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BD" w:rsidRDefault="005D0E5A" w:rsidP="005D0E5A">
      <w:pPr>
        <w:ind w:left="5664"/>
        <w:rPr>
          <w:sz w:val="28"/>
        </w:rPr>
      </w:pPr>
      <w:r>
        <w:rPr>
          <w:sz w:val="28"/>
        </w:rPr>
        <w:t xml:space="preserve">       </w:t>
      </w:r>
      <w:r w:rsidR="009C35BD">
        <w:rPr>
          <w:sz w:val="28"/>
        </w:rPr>
        <w:t>УТВЕРЖДЕНЫ</w:t>
      </w:r>
      <w:r>
        <w:rPr>
          <w:sz w:val="28"/>
        </w:rPr>
        <w:t xml:space="preserve"> </w:t>
      </w:r>
    </w:p>
    <w:p w:rsidR="009C35BD" w:rsidRDefault="009C35BD" w:rsidP="009C35BD">
      <w:pPr>
        <w:ind w:left="4955" w:firstLine="1"/>
        <w:jc w:val="center"/>
        <w:rPr>
          <w:sz w:val="28"/>
        </w:rPr>
      </w:pPr>
      <w:r>
        <w:rPr>
          <w:sz w:val="28"/>
        </w:rPr>
        <w:t xml:space="preserve">постановлением </w:t>
      </w:r>
      <w:r w:rsidR="008C13CF">
        <w:rPr>
          <w:sz w:val="28"/>
        </w:rPr>
        <w:t>Правительства</w:t>
      </w:r>
    </w:p>
    <w:p w:rsidR="009C35BD" w:rsidRDefault="009C35BD" w:rsidP="009C35BD">
      <w:pPr>
        <w:ind w:left="4246" w:firstLine="709"/>
        <w:jc w:val="center"/>
        <w:rPr>
          <w:sz w:val="28"/>
        </w:rPr>
      </w:pPr>
      <w:r>
        <w:rPr>
          <w:sz w:val="28"/>
        </w:rPr>
        <w:t>Курской области</w:t>
      </w:r>
    </w:p>
    <w:p w:rsidR="009C35BD" w:rsidRDefault="009C35BD" w:rsidP="009C35BD">
      <w:pPr>
        <w:ind w:left="4246" w:firstLine="709"/>
        <w:jc w:val="center"/>
        <w:rPr>
          <w:sz w:val="28"/>
        </w:rPr>
      </w:pPr>
      <w:r>
        <w:rPr>
          <w:sz w:val="28"/>
        </w:rPr>
        <w:t>от ______________ №________</w:t>
      </w:r>
    </w:p>
    <w:p w:rsidR="009C35BD" w:rsidRDefault="009C35BD" w:rsidP="009C35BD">
      <w:pPr>
        <w:ind w:left="4246" w:firstLine="709"/>
        <w:jc w:val="center"/>
        <w:rPr>
          <w:sz w:val="28"/>
        </w:rPr>
      </w:pPr>
    </w:p>
    <w:p w:rsidR="009C35BD" w:rsidRDefault="009C35BD" w:rsidP="009C35BD">
      <w:pPr>
        <w:tabs>
          <w:tab w:val="left" w:pos="5130"/>
        </w:tabs>
        <w:jc w:val="both"/>
      </w:pPr>
    </w:p>
    <w:p w:rsidR="009C35BD" w:rsidRDefault="009C35BD" w:rsidP="009C35BD">
      <w:pPr>
        <w:tabs>
          <w:tab w:val="left" w:pos="5130"/>
        </w:tabs>
        <w:jc w:val="both"/>
      </w:pPr>
    </w:p>
    <w:p w:rsidR="009C35BD" w:rsidRDefault="009C35BD" w:rsidP="009C35BD">
      <w:pPr>
        <w:pStyle w:val="ConsPlusTitle"/>
        <w:ind w:left="284" w:right="2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ИЗМЕНЕНИЯ, </w:t>
      </w:r>
    </w:p>
    <w:p w:rsidR="008C48CC" w:rsidRDefault="009C35BD" w:rsidP="008C48CC">
      <w:pPr>
        <w:pStyle w:val="ConsPlusTitle"/>
        <w:ind w:left="284" w:right="2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которые </w:t>
      </w:r>
      <w:r w:rsidRPr="008C48CC">
        <w:rPr>
          <w:rFonts w:ascii="Times New Roman" w:hAnsi="Times New Roman"/>
          <w:sz w:val="28"/>
        </w:rPr>
        <w:t xml:space="preserve">вносятся в </w:t>
      </w:r>
      <w:r w:rsidR="008C48CC" w:rsidRPr="008C48CC">
        <w:rPr>
          <w:rFonts w:ascii="Times New Roman" w:hAnsi="Times New Roman"/>
          <w:sz w:val="28"/>
        </w:rPr>
        <w:t>Положение об осуществлении</w:t>
      </w:r>
      <w:r w:rsidR="008C48CC">
        <w:rPr>
          <w:rFonts w:ascii="Times New Roman" w:hAnsi="Times New Roman"/>
          <w:sz w:val="28"/>
        </w:rPr>
        <w:t xml:space="preserve"> регионального </w:t>
      </w:r>
      <w:r w:rsidR="008C48CC" w:rsidRPr="008C48CC">
        <w:rPr>
          <w:rFonts w:ascii="Times New Roman" w:hAnsi="Times New Roman"/>
          <w:sz w:val="28"/>
        </w:rPr>
        <w:t xml:space="preserve">государственного контроля (надзора) за состоянием </w:t>
      </w:r>
    </w:p>
    <w:p w:rsidR="009C35BD" w:rsidRPr="008C48CC" w:rsidRDefault="008C48CC" w:rsidP="008C48CC">
      <w:pPr>
        <w:pStyle w:val="ConsPlusTitle"/>
        <w:ind w:left="284" w:right="282"/>
        <w:jc w:val="center"/>
        <w:rPr>
          <w:rFonts w:ascii="Times New Roman" w:hAnsi="Times New Roman"/>
          <w:sz w:val="28"/>
        </w:rPr>
      </w:pPr>
      <w:r w:rsidRPr="008C48CC">
        <w:rPr>
          <w:rFonts w:ascii="Times New Roman" w:hAnsi="Times New Roman"/>
          <w:sz w:val="28"/>
        </w:rPr>
        <w:t xml:space="preserve">Музейного фонда Российской Федерации </w:t>
      </w:r>
    </w:p>
    <w:p w:rsidR="009C35BD" w:rsidRDefault="009C35BD" w:rsidP="009C35BD">
      <w:pPr>
        <w:widowControl w:val="0"/>
        <w:ind w:right="1276" w:firstLine="708"/>
        <w:rPr>
          <w:b/>
          <w:color w:val="FF0000"/>
          <w:sz w:val="28"/>
        </w:rPr>
      </w:pPr>
    </w:p>
    <w:p w:rsidR="009C35BD" w:rsidRDefault="009C35BD" w:rsidP="009C35BD">
      <w:pPr>
        <w:widowControl w:val="0"/>
        <w:ind w:right="1276" w:firstLine="708"/>
        <w:rPr>
          <w:b/>
          <w:color w:val="FF0000"/>
          <w:sz w:val="28"/>
        </w:rPr>
      </w:pPr>
    </w:p>
    <w:p w:rsidR="00D2702A" w:rsidRPr="00D2702A" w:rsidRDefault="00882B44" w:rsidP="00AC5AE2">
      <w:pPr>
        <w:ind w:firstLine="706"/>
        <w:jc w:val="both"/>
        <w:rPr>
          <w:sz w:val="28"/>
        </w:rPr>
      </w:pPr>
      <w:r>
        <w:rPr>
          <w:sz w:val="28"/>
        </w:rPr>
        <w:t xml:space="preserve">1. </w:t>
      </w:r>
      <w:r w:rsidR="00D2702A">
        <w:rPr>
          <w:sz w:val="28"/>
        </w:rPr>
        <w:t xml:space="preserve">В разделе </w:t>
      </w:r>
      <w:r w:rsidR="00D2702A">
        <w:rPr>
          <w:sz w:val="28"/>
          <w:lang w:val="en-US"/>
        </w:rPr>
        <w:t>II</w:t>
      </w:r>
      <w:r w:rsidR="00D2702A">
        <w:rPr>
          <w:sz w:val="28"/>
        </w:rPr>
        <w:t>:</w:t>
      </w:r>
    </w:p>
    <w:p w:rsidR="00D2702A" w:rsidRPr="00D2702A" w:rsidRDefault="00D2702A" w:rsidP="00AC5AE2">
      <w:pPr>
        <w:ind w:firstLine="706"/>
        <w:jc w:val="both"/>
        <w:rPr>
          <w:sz w:val="28"/>
        </w:rPr>
      </w:pPr>
      <w:r>
        <w:rPr>
          <w:sz w:val="28"/>
        </w:rPr>
        <w:t>абзац 2 пункта 5</w:t>
      </w:r>
      <w:r w:rsidR="0022287F">
        <w:rPr>
          <w:sz w:val="28"/>
        </w:rPr>
        <w:t xml:space="preserve"> и пункт 6</w:t>
      </w:r>
      <w:r>
        <w:rPr>
          <w:sz w:val="28"/>
        </w:rPr>
        <w:t xml:space="preserve"> </w:t>
      </w:r>
      <w:r w:rsidR="0022287F">
        <w:rPr>
          <w:sz w:val="28"/>
        </w:rPr>
        <w:t>дополнить словами</w:t>
      </w:r>
      <w:r>
        <w:rPr>
          <w:sz w:val="28"/>
        </w:rPr>
        <w:t xml:space="preserve"> </w:t>
      </w:r>
      <w:r w:rsidR="0022287F">
        <w:rPr>
          <w:sz w:val="28"/>
        </w:rPr>
        <w:t>«</w:t>
      </w:r>
      <w:r w:rsidR="007C482B">
        <w:rPr>
          <w:sz w:val="28"/>
        </w:rPr>
        <w:t xml:space="preserve">путем внесения </w:t>
      </w:r>
      <w:r w:rsidR="0022287F">
        <w:rPr>
          <w:sz w:val="28"/>
        </w:rPr>
        <w:t>сведений в подсистему Федерального реестра государственных и муниципальных услуг «Единый реестр видов контроля»</w:t>
      </w:r>
      <w:proofErr w:type="gramStart"/>
      <w:r w:rsidR="0022287F">
        <w:rPr>
          <w:sz w:val="28"/>
        </w:rPr>
        <w:t>.»</w:t>
      </w:r>
      <w:proofErr w:type="gramEnd"/>
      <w:r w:rsidR="0022287F">
        <w:rPr>
          <w:sz w:val="28"/>
        </w:rPr>
        <w:t>;</w:t>
      </w:r>
    </w:p>
    <w:p w:rsidR="00882B44" w:rsidRDefault="00D2702A" w:rsidP="00AC5AE2">
      <w:pPr>
        <w:ind w:firstLine="706"/>
        <w:jc w:val="both"/>
        <w:rPr>
          <w:sz w:val="28"/>
        </w:rPr>
      </w:pPr>
      <w:r>
        <w:rPr>
          <w:sz w:val="28"/>
        </w:rPr>
        <w:t>п</w:t>
      </w:r>
      <w:r w:rsidR="00F747D8">
        <w:rPr>
          <w:sz w:val="28"/>
        </w:rPr>
        <w:t>ункт 8 изложить в следующей редакции:</w:t>
      </w:r>
    </w:p>
    <w:p w:rsidR="00F747D8" w:rsidRDefault="00F747D8" w:rsidP="00AC5AE2">
      <w:pPr>
        <w:ind w:firstLine="706"/>
        <w:jc w:val="both"/>
        <w:rPr>
          <w:sz w:val="28"/>
        </w:rPr>
      </w:pPr>
      <w:r>
        <w:rPr>
          <w:sz w:val="28"/>
        </w:rPr>
        <w:t>«8. Плановые контрольные (надзорные) мероприятия</w:t>
      </w:r>
      <w:r w:rsidR="00581B0B">
        <w:rPr>
          <w:sz w:val="28"/>
        </w:rPr>
        <w:t>, обязательные профилактические визиты</w:t>
      </w:r>
      <w:r>
        <w:rPr>
          <w:sz w:val="28"/>
        </w:rPr>
        <w:t xml:space="preserve"> в отношении объектов контроля в зависимости от присвоенной категории риска проводятся со следующей периодичностью:</w:t>
      </w:r>
    </w:p>
    <w:p w:rsidR="00F747D8" w:rsidRDefault="00F747D8" w:rsidP="00AC5AE2">
      <w:pPr>
        <w:ind w:firstLine="706"/>
        <w:jc w:val="both"/>
        <w:rPr>
          <w:sz w:val="28"/>
        </w:rPr>
      </w:pPr>
      <w:r>
        <w:rPr>
          <w:sz w:val="28"/>
        </w:rPr>
        <w:t xml:space="preserve">1) для категории высокого риска: </w:t>
      </w:r>
    </w:p>
    <w:p w:rsidR="00F747D8" w:rsidRDefault="00F747D8" w:rsidP="00AC5AE2">
      <w:pPr>
        <w:ind w:firstLine="706"/>
        <w:jc w:val="both"/>
        <w:rPr>
          <w:sz w:val="28"/>
        </w:rPr>
      </w:pPr>
      <w:r>
        <w:rPr>
          <w:sz w:val="28"/>
        </w:rPr>
        <w:t>инспекционный визит – один раз в 2 года либо один обязательный профилактический визит в год;</w:t>
      </w:r>
    </w:p>
    <w:p w:rsidR="00F747D8" w:rsidRPr="00F747D8" w:rsidRDefault="00F747D8" w:rsidP="00AC5AE2">
      <w:pPr>
        <w:ind w:firstLine="706"/>
        <w:jc w:val="both"/>
        <w:rPr>
          <w:sz w:val="28"/>
        </w:rPr>
      </w:pPr>
      <w:r>
        <w:rPr>
          <w:sz w:val="28"/>
        </w:rPr>
        <w:t>документарная проверка – один раз в 2 года</w:t>
      </w:r>
      <w:r w:rsidRPr="00F747D8">
        <w:rPr>
          <w:sz w:val="28"/>
        </w:rPr>
        <w:t xml:space="preserve"> </w:t>
      </w:r>
      <w:r>
        <w:rPr>
          <w:sz w:val="28"/>
        </w:rPr>
        <w:t>либо один обязательный профилактический визит в год;</w:t>
      </w:r>
    </w:p>
    <w:p w:rsidR="00882B44" w:rsidRDefault="00F747D8" w:rsidP="00AC5AE2">
      <w:pPr>
        <w:ind w:firstLine="706"/>
        <w:jc w:val="both"/>
        <w:rPr>
          <w:sz w:val="28"/>
        </w:rPr>
      </w:pPr>
      <w:r>
        <w:rPr>
          <w:sz w:val="28"/>
        </w:rPr>
        <w:t xml:space="preserve">выездная проверка – </w:t>
      </w:r>
      <w:r>
        <w:rPr>
          <w:sz w:val="28"/>
        </w:rPr>
        <w:t>один раз в 2 года</w:t>
      </w:r>
      <w:r w:rsidRPr="00F747D8">
        <w:rPr>
          <w:sz w:val="28"/>
        </w:rPr>
        <w:t xml:space="preserve"> </w:t>
      </w:r>
      <w:r>
        <w:rPr>
          <w:sz w:val="28"/>
        </w:rPr>
        <w:t>либо один обязательный профилактический визит в год</w:t>
      </w:r>
      <w:r>
        <w:rPr>
          <w:sz w:val="28"/>
        </w:rPr>
        <w:t>;</w:t>
      </w:r>
    </w:p>
    <w:p w:rsidR="00F747D8" w:rsidRDefault="00F747D8" w:rsidP="00AC5AE2">
      <w:pPr>
        <w:ind w:firstLine="706"/>
        <w:jc w:val="both"/>
        <w:rPr>
          <w:sz w:val="28"/>
        </w:rPr>
      </w:pPr>
      <w:r>
        <w:rPr>
          <w:sz w:val="28"/>
        </w:rPr>
        <w:t>2) для категории среднего риска – обязательный профилактический визит;</w:t>
      </w:r>
    </w:p>
    <w:p w:rsidR="00F747D8" w:rsidRDefault="00F747D8" w:rsidP="00AC5AE2">
      <w:pPr>
        <w:ind w:firstLine="706"/>
        <w:jc w:val="both"/>
        <w:rPr>
          <w:sz w:val="28"/>
        </w:rPr>
      </w:pPr>
      <w:r>
        <w:rPr>
          <w:sz w:val="28"/>
        </w:rPr>
        <w:t>3)</w:t>
      </w:r>
      <w:r w:rsidR="00581B0B">
        <w:rPr>
          <w:sz w:val="28"/>
        </w:rPr>
        <w:t xml:space="preserve"> для категории низкого риска – плановые контрольные (надзорные) мероприятия, обязательный профилактический визит не проводятся</w:t>
      </w:r>
      <w:proofErr w:type="gramStart"/>
      <w:r w:rsidR="00581B0B">
        <w:rPr>
          <w:sz w:val="28"/>
        </w:rPr>
        <w:t>.</w:t>
      </w:r>
      <w:r w:rsidR="001C2C74">
        <w:rPr>
          <w:sz w:val="28"/>
        </w:rPr>
        <w:t>».</w:t>
      </w:r>
      <w:proofErr w:type="gramEnd"/>
    </w:p>
    <w:p w:rsidR="003E2C89" w:rsidRDefault="00581B0B" w:rsidP="001C2C74">
      <w:pPr>
        <w:jc w:val="both"/>
        <w:rPr>
          <w:sz w:val="28"/>
          <w:szCs w:val="28"/>
        </w:rPr>
      </w:pPr>
      <w:r w:rsidRPr="001C2C74">
        <w:rPr>
          <w:sz w:val="28"/>
          <w:szCs w:val="28"/>
        </w:rPr>
        <w:tab/>
        <w:t xml:space="preserve">2. </w:t>
      </w:r>
      <w:r w:rsidR="003E2C89">
        <w:rPr>
          <w:sz w:val="28"/>
          <w:szCs w:val="28"/>
        </w:rPr>
        <w:t xml:space="preserve">В разделе </w:t>
      </w:r>
      <w:r w:rsidR="003E2C89">
        <w:rPr>
          <w:sz w:val="28"/>
          <w:szCs w:val="28"/>
          <w:lang w:val="en-US"/>
        </w:rPr>
        <w:t>III</w:t>
      </w:r>
      <w:r w:rsidR="003E2C89">
        <w:rPr>
          <w:sz w:val="28"/>
          <w:szCs w:val="28"/>
        </w:rPr>
        <w:t>:</w:t>
      </w:r>
    </w:p>
    <w:p w:rsidR="00D77770" w:rsidRDefault="00D77770" w:rsidP="001C2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18 дополнить абзацем следующего содержания: </w:t>
      </w:r>
    </w:p>
    <w:p w:rsidR="00D77770" w:rsidRDefault="00D77770" w:rsidP="00D77770">
      <w:pPr>
        <w:ind w:firstLine="708"/>
        <w:jc w:val="both"/>
        <w:rPr>
          <w:sz w:val="28"/>
          <w:szCs w:val="28"/>
        </w:rPr>
      </w:pPr>
      <w:r>
        <w:rPr>
          <w:rStyle w:val="fontstyle01"/>
        </w:rPr>
        <w:t>«</w:t>
      </w:r>
      <w:r>
        <w:rPr>
          <w:rStyle w:val="fontstyle01"/>
        </w:rPr>
        <w:t>Запись на</w:t>
      </w:r>
      <w:r>
        <w:rPr>
          <w:rFonts w:ascii="TimesNewRomanPSMT" w:hAnsi="TimesNewRomanPSMT"/>
          <w:sz w:val="28"/>
          <w:szCs w:val="28"/>
        </w:rPr>
        <w:t xml:space="preserve"> </w:t>
      </w:r>
      <w:r>
        <w:rPr>
          <w:rStyle w:val="fontstyle01"/>
        </w:rPr>
        <w:t>консультирование и осуществление письменного консультирования может</w:t>
      </w:r>
      <w:r>
        <w:rPr>
          <w:rFonts w:ascii="TimesNewRomanPSMT" w:hAnsi="TimesNewRomanPSMT"/>
          <w:sz w:val="28"/>
          <w:szCs w:val="28"/>
        </w:rPr>
        <w:t xml:space="preserve"> </w:t>
      </w:r>
      <w:r>
        <w:rPr>
          <w:rStyle w:val="fontstyle01"/>
        </w:rPr>
        <w:t>производиться с использованием единого портала государственных</w:t>
      </w:r>
      <w:r>
        <w:rPr>
          <w:rFonts w:ascii="TimesNewRomanPSMT" w:hAnsi="TimesNewRomanPSMT"/>
          <w:sz w:val="28"/>
          <w:szCs w:val="28"/>
        </w:rPr>
        <w:t xml:space="preserve"> </w:t>
      </w:r>
      <w:r>
        <w:rPr>
          <w:rStyle w:val="fontstyle01"/>
        </w:rPr>
        <w:t>(муниципальных) услуг (функций)</w:t>
      </w:r>
      <w:proofErr w:type="gramStart"/>
      <w:r>
        <w:rPr>
          <w:rStyle w:val="fontstyle01"/>
        </w:rPr>
        <w:t>.</w:t>
      </w:r>
      <w:bookmarkStart w:id="0" w:name="_GoBack"/>
      <w:bookmarkEnd w:id="0"/>
      <w:r>
        <w:rPr>
          <w:rStyle w:val="fontstyle01"/>
        </w:rPr>
        <w:t>»</w:t>
      </w:r>
      <w:proofErr w:type="gramEnd"/>
      <w:r>
        <w:rPr>
          <w:rStyle w:val="fontstyle01"/>
        </w:rPr>
        <w:t>;</w:t>
      </w:r>
    </w:p>
    <w:p w:rsidR="009C35BD" w:rsidRPr="001C2C74" w:rsidRDefault="003E2C89" w:rsidP="003E2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2C74" w:rsidRPr="001C2C74">
        <w:rPr>
          <w:sz w:val="28"/>
          <w:szCs w:val="28"/>
        </w:rPr>
        <w:t xml:space="preserve">ункт 2 изложить в следующей редакции: </w:t>
      </w:r>
    </w:p>
    <w:p w:rsidR="001C2C74" w:rsidRPr="001C2C74" w:rsidRDefault="001C2C74" w:rsidP="001C2C74">
      <w:pPr>
        <w:jc w:val="both"/>
        <w:rPr>
          <w:sz w:val="28"/>
          <w:szCs w:val="28"/>
        </w:rPr>
      </w:pPr>
      <w:r w:rsidRPr="001C2C74">
        <w:rPr>
          <w:sz w:val="28"/>
          <w:szCs w:val="28"/>
        </w:rPr>
        <w:tab/>
        <w:t>«Программа профилактики рисков причинения вреда (ущерба) охраняемым законом ценностям (далее - программа профилактики) состоит из следующих разделов</w:t>
      </w:r>
      <w:proofErr w:type="gramStart"/>
      <w:r>
        <w:rPr>
          <w:sz w:val="28"/>
          <w:szCs w:val="28"/>
        </w:rPr>
        <w:t>:</w:t>
      </w:r>
      <w:r w:rsidR="003E2C89">
        <w:rPr>
          <w:sz w:val="28"/>
          <w:szCs w:val="28"/>
        </w:rPr>
        <w:t>»</w:t>
      </w:r>
      <w:proofErr w:type="gramEnd"/>
      <w:r w:rsidR="003E2C89">
        <w:rPr>
          <w:sz w:val="28"/>
          <w:szCs w:val="28"/>
        </w:rPr>
        <w:t>;</w:t>
      </w:r>
    </w:p>
    <w:p w:rsidR="002C60FF" w:rsidRDefault="001C2C74" w:rsidP="001C2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2C8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6 изложить в следующей редакции: </w:t>
      </w:r>
    </w:p>
    <w:p w:rsidR="00973B1B" w:rsidRPr="00DA4676" w:rsidRDefault="001C2C74" w:rsidP="00DA4676">
      <w:pPr>
        <w:pStyle w:val="a9"/>
        <w:spacing w:line="288" w:lineRule="atLeast"/>
        <w:ind w:firstLine="540"/>
        <w:jc w:val="both"/>
        <w:rPr>
          <w:sz w:val="28"/>
          <w:szCs w:val="28"/>
        </w:rPr>
      </w:pPr>
      <w:r w:rsidRPr="001C2C74">
        <w:rPr>
          <w:sz w:val="28"/>
          <w:szCs w:val="28"/>
        </w:rPr>
        <w:tab/>
        <w:t>«В случае</w:t>
      </w:r>
      <w:proofErr w:type="gramStart"/>
      <w:r w:rsidRPr="001C2C74">
        <w:rPr>
          <w:sz w:val="28"/>
          <w:szCs w:val="28"/>
        </w:rPr>
        <w:t>,</w:t>
      </w:r>
      <w:proofErr w:type="gramEnd"/>
      <w:r w:rsidRPr="001C2C74">
        <w:rPr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</w:t>
      </w:r>
      <w:r w:rsidRPr="001C2C74">
        <w:rPr>
          <w:sz w:val="28"/>
          <w:szCs w:val="28"/>
        </w:rPr>
        <w:lastRenderedPageBreak/>
        <w:t>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об этом должностному лицу, указанному в пункте 6 раздела I настоящего Положения, на принятие решений о проведении конт</w:t>
      </w:r>
      <w:r>
        <w:rPr>
          <w:sz w:val="28"/>
          <w:szCs w:val="28"/>
        </w:rPr>
        <w:t xml:space="preserve">рольных (надзорных) мероприятий </w:t>
      </w:r>
      <w:r w:rsidR="00DA4676" w:rsidRPr="00DA4676">
        <w:rPr>
          <w:sz w:val="28"/>
          <w:szCs w:val="28"/>
        </w:rPr>
        <w:t xml:space="preserve">либо в случаях, предусмотренных настоящим Федеральным законом, принимает меры, </w:t>
      </w:r>
      <w:proofErr w:type="gramStart"/>
      <w:r w:rsidR="00DA4676" w:rsidRPr="00DA4676">
        <w:rPr>
          <w:sz w:val="28"/>
          <w:szCs w:val="28"/>
        </w:rPr>
        <w:t>указанные</w:t>
      </w:r>
      <w:proofErr w:type="gramEnd"/>
      <w:r w:rsidR="00DA4676" w:rsidRPr="00DA4676">
        <w:rPr>
          <w:sz w:val="28"/>
          <w:szCs w:val="28"/>
        </w:rPr>
        <w:t xml:space="preserve"> в </w:t>
      </w:r>
      <w:r w:rsidR="00DA4676">
        <w:rPr>
          <w:sz w:val="28"/>
          <w:szCs w:val="28"/>
        </w:rPr>
        <w:t>статье 90 Федерального закона № 248-ФЗ</w:t>
      </w:r>
      <w:r w:rsidR="00426A58">
        <w:rPr>
          <w:sz w:val="28"/>
          <w:szCs w:val="28"/>
        </w:rPr>
        <w:t>.»</w:t>
      </w:r>
      <w:r w:rsidR="003E2C89">
        <w:rPr>
          <w:sz w:val="28"/>
          <w:szCs w:val="28"/>
        </w:rPr>
        <w:t>;</w:t>
      </w:r>
    </w:p>
    <w:p w:rsidR="00973B1B" w:rsidRPr="00426A58" w:rsidRDefault="003E2C89" w:rsidP="00426A5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5A5505" w:rsidRPr="00426A58">
        <w:rPr>
          <w:color w:val="auto"/>
          <w:sz w:val="28"/>
          <w:szCs w:val="28"/>
        </w:rPr>
        <w:t xml:space="preserve">бзац 2 пункта 11 </w:t>
      </w:r>
      <w:r>
        <w:rPr>
          <w:color w:val="auto"/>
          <w:sz w:val="28"/>
          <w:szCs w:val="28"/>
        </w:rPr>
        <w:t>исключить;</w:t>
      </w:r>
      <w:r w:rsidR="005A5505" w:rsidRPr="00426A58">
        <w:rPr>
          <w:color w:val="auto"/>
          <w:sz w:val="28"/>
          <w:szCs w:val="28"/>
        </w:rPr>
        <w:t xml:space="preserve"> </w:t>
      </w:r>
    </w:p>
    <w:p w:rsidR="005A5505" w:rsidRPr="00426A58" w:rsidRDefault="003E2C89" w:rsidP="00426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6A58" w:rsidRPr="00426A58">
        <w:rPr>
          <w:sz w:val="28"/>
          <w:szCs w:val="28"/>
        </w:rPr>
        <w:t>ункт 14 дополнить абзацем 8 следующего содержания:</w:t>
      </w:r>
    </w:p>
    <w:p w:rsidR="00426A58" w:rsidRDefault="00426A58" w:rsidP="00426A58">
      <w:pPr>
        <w:ind w:firstLine="708"/>
        <w:jc w:val="both"/>
        <w:rPr>
          <w:sz w:val="28"/>
          <w:szCs w:val="28"/>
        </w:rPr>
      </w:pPr>
      <w:r w:rsidRPr="00426A58">
        <w:rPr>
          <w:sz w:val="28"/>
          <w:szCs w:val="28"/>
        </w:rPr>
        <w:t>«В случае</w:t>
      </w:r>
      <w:proofErr w:type="gramStart"/>
      <w:r w:rsidRPr="00426A58">
        <w:rPr>
          <w:sz w:val="28"/>
          <w:szCs w:val="28"/>
        </w:rPr>
        <w:t>,</w:t>
      </w:r>
      <w:proofErr w:type="gramEnd"/>
      <w:r w:rsidRPr="00426A58">
        <w:rPr>
          <w:sz w:val="28"/>
          <w:szCs w:val="28"/>
        </w:rPr>
        <w:t xml:space="preserve"> если из представленных контролируемым лицом сведений и</w:t>
      </w:r>
      <w:r>
        <w:rPr>
          <w:sz w:val="28"/>
          <w:szCs w:val="28"/>
        </w:rPr>
        <w:t xml:space="preserve"> </w:t>
      </w:r>
      <w:r w:rsidRPr="00426A58">
        <w:rPr>
          <w:sz w:val="28"/>
          <w:szCs w:val="28"/>
        </w:rPr>
        <w:t>(или) документов невозможно достоверно определить сведения, указанные в</w:t>
      </w:r>
      <w:r>
        <w:rPr>
          <w:sz w:val="28"/>
          <w:szCs w:val="28"/>
        </w:rPr>
        <w:t xml:space="preserve"> </w:t>
      </w:r>
      <w:r w:rsidR="00C6379D">
        <w:rPr>
          <w:sz w:val="28"/>
          <w:szCs w:val="28"/>
        </w:rPr>
        <w:t>абзацах 3 и (или) 4</w:t>
      </w:r>
      <w:r w:rsidRPr="00426A5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14 </w:t>
      </w:r>
      <w:r w:rsidRPr="00426A58">
        <w:rPr>
          <w:sz w:val="28"/>
          <w:szCs w:val="28"/>
        </w:rPr>
        <w:t>настоящего Положения, возражение в</w:t>
      </w:r>
      <w:r>
        <w:rPr>
          <w:sz w:val="28"/>
          <w:szCs w:val="28"/>
        </w:rPr>
        <w:t xml:space="preserve"> </w:t>
      </w:r>
      <w:r w:rsidRPr="00426A58">
        <w:rPr>
          <w:sz w:val="28"/>
          <w:szCs w:val="28"/>
        </w:rPr>
        <w:t>отношении предостережения в течение 3 рабочих дней со дня поступления в</w:t>
      </w:r>
      <w:r>
        <w:rPr>
          <w:sz w:val="28"/>
          <w:szCs w:val="28"/>
        </w:rPr>
        <w:t xml:space="preserve"> </w:t>
      </w:r>
      <w:r w:rsidRPr="00426A58">
        <w:rPr>
          <w:sz w:val="28"/>
          <w:szCs w:val="28"/>
        </w:rPr>
        <w:t>контрольный (надзорный) орган возвращается контролируемому лицу без</w:t>
      </w:r>
      <w:r>
        <w:rPr>
          <w:sz w:val="28"/>
          <w:szCs w:val="28"/>
        </w:rPr>
        <w:t xml:space="preserve"> рассмотрения с указанием причин </w:t>
      </w:r>
      <w:r w:rsidRPr="00426A58">
        <w:rPr>
          <w:sz w:val="28"/>
          <w:szCs w:val="28"/>
        </w:rPr>
        <w:t>невозможности рассмотрения и разъяснением</w:t>
      </w:r>
      <w:r>
        <w:rPr>
          <w:sz w:val="28"/>
          <w:szCs w:val="28"/>
        </w:rPr>
        <w:t xml:space="preserve"> </w:t>
      </w:r>
      <w:r w:rsidRPr="00426A58">
        <w:rPr>
          <w:sz w:val="28"/>
          <w:szCs w:val="28"/>
        </w:rPr>
        <w:t>порядка надл</w:t>
      </w:r>
      <w:r w:rsidRPr="00426A58">
        <w:rPr>
          <w:rStyle w:val="fontstyle01"/>
          <w:rFonts w:ascii="Times New Roman" w:hAnsi="Times New Roman"/>
        </w:rPr>
        <w:t>ежащего обращения</w:t>
      </w:r>
      <w:r>
        <w:rPr>
          <w:rStyle w:val="fontstyle01"/>
          <w:rFonts w:ascii="Times New Roman" w:hAnsi="Times New Roman"/>
        </w:rPr>
        <w:t>.</w:t>
      </w:r>
      <w:r w:rsidRPr="00426A58">
        <w:rPr>
          <w:sz w:val="28"/>
          <w:szCs w:val="28"/>
        </w:rPr>
        <w:t>»</w:t>
      </w:r>
      <w:r w:rsidR="003E2C89">
        <w:rPr>
          <w:sz w:val="28"/>
          <w:szCs w:val="28"/>
        </w:rPr>
        <w:t>;</w:t>
      </w:r>
    </w:p>
    <w:p w:rsidR="00426A58" w:rsidRDefault="003E2C89" w:rsidP="00426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481A">
        <w:rPr>
          <w:sz w:val="28"/>
          <w:szCs w:val="28"/>
        </w:rPr>
        <w:t xml:space="preserve"> пункте 17 слова «20 рабочих дней» заменить</w:t>
      </w:r>
      <w:r w:rsidR="00426A58">
        <w:rPr>
          <w:sz w:val="28"/>
          <w:szCs w:val="28"/>
        </w:rPr>
        <w:t xml:space="preserve"> </w:t>
      </w:r>
      <w:r w:rsidR="0091481A">
        <w:rPr>
          <w:sz w:val="28"/>
          <w:szCs w:val="28"/>
        </w:rPr>
        <w:t>словами «15 рабочих дней»</w:t>
      </w:r>
      <w:r>
        <w:rPr>
          <w:sz w:val="28"/>
          <w:szCs w:val="28"/>
        </w:rPr>
        <w:t>;</w:t>
      </w:r>
    </w:p>
    <w:p w:rsidR="0091481A" w:rsidRDefault="003E2C89" w:rsidP="00426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611A2">
        <w:rPr>
          <w:sz w:val="28"/>
          <w:szCs w:val="28"/>
        </w:rPr>
        <w:t>бзац 1 пункта 23 дополнить словами, следующего содержания «…или мобильного приложения «Инспектор»</w:t>
      </w:r>
      <w:r>
        <w:rPr>
          <w:sz w:val="28"/>
          <w:szCs w:val="28"/>
        </w:rPr>
        <w:t>;</w:t>
      </w:r>
      <w:r w:rsidR="003611A2">
        <w:rPr>
          <w:sz w:val="28"/>
          <w:szCs w:val="28"/>
        </w:rPr>
        <w:t xml:space="preserve"> </w:t>
      </w:r>
    </w:p>
    <w:p w:rsidR="003611A2" w:rsidRDefault="003E2C89" w:rsidP="00426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E49ED">
        <w:rPr>
          <w:sz w:val="28"/>
          <w:szCs w:val="28"/>
        </w:rPr>
        <w:t>бзац 2 пункта 23 дополнить словами, следующего содержания:</w:t>
      </w:r>
    </w:p>
    <w:p w:rsidR="005E49ED" w:rsidRDefault="005E49ED" w:rsidP="005E49ED">
      <w:pPr>
        <w:pStyle w:val="a9"/>
        <w:spacing w:line="288" w:lineRule="atLeas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«… а </w:t>
      </w:r>
      <w:r w:rsidRPr="005E49ED">
        <w:rPr>
          <w:sz w:val="28"/>
          <w:szCs w:val="28"/>
        </w:rPr>
        <w:t xml:space="preserve">инспектор </w:t>
      </w:r>
      <w:r w:rsidRPr="005E49ED">
        <w:rPr>
          <w:color w:val="auto"/>
          <w:sz w:val="28"/>
          <w:szCs w:val="28"/>
        </w:rPr>
        <w:t>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proofErr w:type="gramStart"/>
      <w:r w:rsidRPr="005E49E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</w:t>
      </w:r>
      <w:r w:rsidR="003E2C89">
        <w:rPr>
          <w:color w:val="auto"/>
          <w:sz w:val="28"/>
          <w:szCs w:val="28"/>
        </w:rPr>
        <w:t>;</w:t>
      </w:r>
      <w:proofErr w:type="gramEnd"/>
    </w:p>
    <w:p w:rsidR="005E49ED" w:rsidRPr="00F45446" w:rsidRDefault="003E2C89" w:rsidP="005E49ED">
      <w:pPr>
        <w:pStyle w:val="a9"/>
        <w:spacing w:line="288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F45446">
        <w:rPr>
          <w:color w:val="auto"/>
          <w:sz w:val="28"/>
          <w:szCs w:val="28"/>
        </w:rPr>
        <w:t>ункт</w:t>
      </w:r>
      <w:r w:rsidR="00F0078A">
        <w:rPr>
          <w:color w:val="auto"/>
          <w:sz w:val="28"/>
          <w:szCs w:val="28"/>
        </w:rPr>
        <w:t>ы</w:t>
      </w:r>
      <w:r w:rsidR="00F45446">
        <w:rPr>
          <w:color w:val="auto"/>
          <w:sz w:val="28"/>
          <w:szCs w:val="28"/>
        </w:rPr>
        <w:t xml:space="preserve"> 2</w:t>
      </w:r>
      <w:r w:rsidR="00F0078A">
        <w:rPr>
          <w:color w:val="auto"/>
          <w:sz w:val="28"/>
          <w:szCs w:val="28"/>
        </w:rPr>
        <w:t>4-28</w:t>
      </w:r>
      <w:r w:rsidR="00F45446" w:rsidRPr="00F45446">
        <w:rPr>
          <w:color w:val="auto"/>
          <w:sz w:val="28"/>
          <w:szCs w:val="28"/>
        </w:rPr>
        <w:t xml:space="preserve"> </w:t>
      </w:r>
      <w:r w:rsidR="00F0078A">
        <w:rPr>
          <w:color w:val="auto"/>
          <w:sz w:val="28"/>
          <w:szCs w:val="28"/>
        </w:rPr>
        <w:t>изложить в следующей редакции</w:t>
      </w:r>
      <w:r w:rsidR="00F45446" w:rsidRPr="00F45446">
        <w:rPr>
          <w:color w:val="auto"/>
          <w:sz w:val="28"/>
          <w:szCs w:val="28"/>
        </w:rPr>
        <w:t>:</w:t>
      </w:r>
    </w:p>
    <w:p w:rsidR="00F0078A" w:rsidRDefault="00F45446" w:rsidP="00F0078A">
      <w:pPr>
        <w:spacing w:line="288" w:lineRule="atLeast"/>
        <w:ind w:firstLine="708"/>
        <w:jc w:val="both"/>
        <w:rPr>
          <w:color w:val="auto"/>
          <w:sz w:val="28"/>
          <w:szCs w:val="28"/>
        </w:rPr>
      </w:pPr>
      <w:r w:rsidRPr="00F45446">
        <w:rPr>
          <w:color w:val="auto"/>
          <w:sz w:val="28"/>
          <w:szCs w:val="28"/>
        </w:rPr>
        <w:t>«</w:t>
      </w:r>
      <w:r w:rsidR="00F0078A">
        <w:rPr>
          <w:color w:val="auto"/>
          <w:sz w:val="28"/>
          <w:szCs w:val="28"/>
        </w:rPr>
        <w:t xml:space="preserve">24. </w:t>
      </w:r>
      <w:r w:rsidRPr="00F45446">
        <w:rPr>
          <w:color w:val="auto"/>
          <w:sz w:val="28"/>
          <w:szCs w:val="28"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</w:t>
      </w:r>
      <w:r w:rsidR="00F0078A">
        <w:rPr>
          <w:color w:val="auto"/>
          <w:sz w:val="28"/>
          <w:szCs w:val="28"/>
        </w:rPr>
        <w:t>инициативе контролируемого лица</w:t>
      </w:r>
      <w:r w:rsidRPr="00F45446">
        <w:rPr>
          <w:color w:val="auto"/>
          <w:sz w:val="28"/>
          <w:szCs w:val="28"/>
        </w:rPr>
        <w:t>.</w:t>
      </w:r>
    </w:p>
    <w:p w:rsidR="00F0078A" w:rsidRDefault="00F0078A" w:rsidP="00F0078A">
      <w:pPr>
        <w:spacing w:line="288" w:lineRule="atLeast"/>
        <w:ind w:firstLine="708"/>
        <w:jc w:val="both"/>
        <w:rPr>
          <w:rStyle w:val="fontstyle01"/>
          <w:rFonts w:ascii="Times New Roman" w:hAnsi="Times New Roman"/>
          <w:color w:val="auto"/>
        </w:rPr>
      </w:pPr>
      <w:r w:rsidRPr="00F0078A">
        <w:rPr>
          <w:color w:val="auto"/>
          <w:sz w:val="28"/>
          <w:szCs w:val="28"/>
        </w:rPr>
        <w:t xml:space="preserve">25. </w:t>
      </w:r>
      <w:r w:rsidRPr="00F0078A">
        <w:rPr>
          <w:rStyle w:val="fontstyle01"/>
          <w:rFonts w:ascii="Times New Roman" w:hAnsi="Times New Roman"/>
          <w:color w:val="auto"/>
        </w:rPr>
        <w:t>Профилактические</w:t>
      </w:r>
      <w:r w:rsidRPr="00F0078A">
        <w:rPr>
          <w:rStyle w:val="fontstyle01"/>
          <w:color w:val="auto"/>
        </w:rPr>
        <w:t xml:space="preserve"> визиты по инициативе контролируемого лица</w:t>
      </w:r>
      <w:r w:rsidRPr="00F0078A">
        <w:rPr>
          <w:color w:val="auto"/>
        </w:rPr>
        <w:br/>
      </w:r>
      <w:r w:rsidRPr="00F0078A">
        <w:rPr>
          <w:rStyle w:val="fontstyle01"/>
          <w:rFonts w:ascii="Times New Roman" w:hAnsi="Times New Roman"/>
          <w:color w:val="auto"/>
        </w:rPr>
        <w:t>проводятся в соответствии со статьей 52.2. Федерального закона № 248-ФЗ.</w:t>
      </w:r>
    </w:p>
    <w:p w:rsidR="00DA3E28" w:rsidRDefault="00F0078A" w:rsidP="00DA3E28">
      <w:pPr>
        <w:spacing w:line="288" w:lineRule="atLeast"/>
        <w:ind w:firstLine="708"/>
        <w:jc w:val="both"/>
        <w:rPr>
          <w:color w:val="auto"/>
          <w:sz w:val="28"/>
          <w:szCs w:val="28"/>
        </w:rPr>
      </w:pPr>
      <w:r w:rsidRPr="002D35DF">
        <w:rPr>
          <w:color w:val="auto"/>
          <w:sz w:val="28"/>
          <w:szCs w:val="28"/>
        </w:rPr>
        <w:t>26. Обязательный профилактический визит</w:t>
      </w:r>
      <w:r w:rsidRPr="00F0078A">
        <w:rPr>
          <w:color w:val="auto"/>
          <w:sz w:val="28"/>
          <w:szCs w:val="28"/>
        </w:rPr>
        <w:t xml:space="preserve"> в рамках регионального</w:t>
      </w:r>
      <w:r w:rsidRPr="00F0078A">
        <w:rPr>
          <w:color w:val="auto"/>
          <w:sz w:val="28"/>
          <w:szCs w:val="28"/>
        </w:rPr>
        <w:br/>
        <w:t>государственного контроля (надзора) проводится в случаях, предусмотренных пунктами 2 и 4 части 1 статьи 52.1 Федерального закона № 248-ФЗ.</w:t>
      </w:r>
    </w:p>
    <w:p w:rsidR="00DA3E28" w:rsidRDefault="00A4108A" w:rsidP="00DA3E28">
      <w:pPr>
        <w:spacing w:line="288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27. </w:t>
      </w:r>
      <w:r w:rsidR="00DA3E28" w:rsidRPr="00DA3E28">
        <w:rPr>
          <w:sz w:val="28"/>
          <w:szCs w:val="28"/>
        </w:rPr>
        <w:t xml:space="preserve">В целях снижения рисков причинения вреда (ущерба) на объектах контроля и оптимизации проведения контрольных (надзорных) мероприятий Министерство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</w:t>
      </w:r>
      <w:r w:rsidR="00DA3E28" w:rsidRPr="00DA3E28">
        <w:rPr>
          <w:sz w:val="28"/>
          <w:szCs w:val="28"/>
        </w:rPr>
        <w:lastRenderedPageBreak/>
        <w:t>лицо обязанность по соблюдению обязательных требований, не предусмотренных законодательством Российской Федерации.</w:t>
      </w:r>
    </w:p>
    <w:p w:rsidR="00DA3E28" w:rsidRPr="00107FDB" w:rsidRDefault="00DA3E28" w:rsidP="00DA3E28">
      <w:pPr>
        <w:spacing w:line="288" w:lineRule="atLeast"/>
        <w:ind w:firstLine="708"/>
        <w:jc w:val="both"/>
        <w:rPr>
          <w:color w:val="auto"/>
          <w:sz w:val="28"/>
          <w:szCs w:val="28"/>
        </w:rPr>
      </w:pPr>
      <w:r w:rsidRPr="00DA3E28">
        <w:rPr>
          <w:sz w:val="28"/>
          <w:szCs w:val="28"/>
        </w:rPr>
        <w:t xml:space="preserve">28. При проведении контрольных (надзорных) мероприятий проверочные листы, указанные в решении о проведении контрольного (надзорного) мероприятия,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</w:t>
      </w:r>
      <w:r w:rsidRPr="00107FDB">
        <w:rPr>
          <w:color w:val="auto"/>
          <w:sz w:val="28"/>
          <w:szCs w:val="28"/>
        </w:rPr>
        <w:t>подписью инспектора</w:t>
      </w:r>
      <w:proofErr w:type="gramStart"/>
      <w:r w:rsidRPr="00107FDB">
        <w:rPr>
          <w:color w:val="auto"/>
          <w:sz w:val="28"/>
          <w:szCs w:val="28"/>
        </w:rPr>
        <w:t xml:space="preserve">.». </w:t>
      </w:r>
      <w:proofErr w:type="gramEnd"/>
    </w:p>
    <w:p w:rsidR="003E2C89" w:rsidRPr="003E2C89" w:rsidRDefault="003E2C89" w:rsidP="004D695C">
      <w:pPr>
        <w:spacing w:line="288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45446" w:rsidRPr="00107FDB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В разделе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IV</w:t>
      </w:r>
      <w:r>
        <w:rPr>
          <w:color w:val="auto"/>
          <w:sz w:val="28"/>
          <w:szCs w:val="28"/>
        </w:rPr>
        <w:t>:</w:t>
      </w:r>
    </w:p>
    <w:p w:rsidR="004D695C" w:rsidRDefault="003E2C89" w:rsidP="004D695C">
      <w:pPr>
        <w:spacing w:line="288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4D695C">
        <w:rPr>
          <w:color w:val="auto"/>
          <w:sz w:val="28"/>
          <w:szCs w:val="28"/>
        </w:rPr>
        <w:t xml:space="preserve">ункт 3 изложить в следующей редакции: </w:t>
      </w:r>
    </w:p>
    <w:p w:rsidR="004D695C" w:rsidRPr="004D695C" w:rsidRDefault="004D695C" w:rsidP="004D695C">
      <w:pPr>
        <w:spacing w:line="288" w:lineRule="atLeast"/>
        <w:ind w:firstLine="708"/>
        <w:jc w:val="both"/>
        <w:rPr>
          <w:color w:val="auto"/>
          <w:sz w:val="28"/>
          <w:szCs w:val="28"/>
        </w:rPr>
      </w:pPr>
      <w:r w:rsidRPr="004D695C">
        <w:rPr>
          <w:sz w:val="28"/>
          <w:szCs w:val="28"/>
        </w:rPr>
        <w:t>«3. Внеплановые контрольные (надзорные) мероприятия при осуществлении регионального государственного контроля проводятся при наличии оснований, предусмотренных пунктами 1, 3-9 части 1 статьи 57 и часть 12 статьи 66 Федерального закона № 248-ФЗ.»</w:t>
      </w:r>
      <w:r w:rsidR="003E2C89">
        <w:rPr>
          <w:sz w:val="28"/>
          <w:szCs w:val="28"/>
        </w:rPr>
        <w:t>;</w:t>
      </w:r>
      <w:r w:rsidRPr="004D695C">
        <w:rPr>
          <w:sz w:val="28"/>
          <w:szCs w:val="28"/>
        </w:rPr>
        <w:t xml:space="preserve">  </w:t>
      </w:r>
    </w:p>
    <w:p w:rsidR="00426A58" w:rsidRDefault="00786CF8" w:rsidP="004D69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2C89">
        <w:rPr>
          <w:sz w:val="28"/>
          <w:szCs w:val="28"/>
        </w:rPr>
        <w:t>п</w:t>
      </w:r>
      <w:r w:rsidR="00787953">
        <w:rPr>
          <w:sz w:val="28"/>
          <w:szCs w:val="28"/>
        </w:rPr>
        <w:t>ункт 7 изложить в следующей редакции:</w:t>
      </w:r>
    </w:p>
    <w:p w:rsidR="00787953" w:rsidRPr="00787953" w:rsidRDefault="00787953" w:rsidP="00787953">
      <w:pPr>
        <w:ind w:firstLine="708"/>
        <w:jc w:val="both"/>
        <w:rPr>
          <w:sz w:val="28"/>
          <w:szCs w:val="28"/>
        </w:rPr>
      </w:pPr>
      <w:r w:rsidRPr="00787953">
        <w:rPr>
          <w:sz w:val="28"/>
          <w:szCs w:val="28"/>
        </w:rPr>
        <w:t>«7. Инспекционный визит,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78795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3E2C89">
        <w:rPr>
          <w:sz w:val="28"/>
          <w:szCs w:val="28"/>
        </w:rPr>
        <w:t>;</w:t>
      </w:r>
      <w:r w:rsidRPr="00787953">
        <w:rPr>
          <w:sz w:val="28"/>
          <w:szCs w:val="28"/>
        </w:rPr>
        <w:t xml:space="preserve"> </w:t>
      </w:r>
    </w:p>
    <w:p w:rsidR="000C0507" w:rsidRPr="000C0507" w:rsidRDefault="000C0507" w:rsidP="000C05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2C89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BA014D">
        <w:rPr>
          <w:sz w:val="28"/>
          <w:szCs w:val="28"/>
        </w:rPr>
        <w:t xml:space="preserve">10 </w:t>
      </w:r>
      <w:r>
        <w:rPr>
          <w:sz w:val="28"/>
          <w:szCs w:val="28"/>
        </w:rPr>
        <w:t>пункта 10 изложить в следующей редакции:</w:t>
      </w:r>
    </w:p>
    <w:p w:rsidR="000C0507" w:rsidRDefault="000C0507" w:rsidP="000C0507">
      <w:pPr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«12. </w:t>
      </w:r>
      <w:r w:rsidRPr="000C0507">
        <w:rPr>
          <w:color w:val="auto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7" w:history="1">
        <w:r w:rsidRPr="000C0507">
          <w:rPr>
            <w:rStyle w:val="a8"/>
            <w:color w:val="auto"/>
            <w:sz w:val="28"/>
            <w:szCs w:val="28"/>
            <w:u w:val="none"/>
          </w:rPr>
          <w:t>пунктами 3</w:t>
        </w:r>
      </w:hyperlink>
      <w:r w:rsidRPr="000C0507">
        <w:rPr>
          <w:color w:val="auto"/>
          <w:sz w:val="28"/>
          <w:szCs w:val="28"/>
        </w:rPr>
        <w:t xml:space="preserve">, </w:t>
      </w:r>
      <w:hyperlink r:id="rId8" w:history="1">
        <w:r w:rsidRPr="000C0507">
          <w:rPr>
            <w:rStyle w:val="a8"/>
            <w:color w:val="auto"/>
            <w:sz w:val="28"/>
            <w:szCs w:val="28"/>
            <w:u w:val="none"/>
          </w:rPr>
          <w:t>4</w:t>
        </w:r>
      </w:hyperlink>
      <w:r w:rsidRPr="000C0507">
        <w:rPr>
          <w:color w:val="auto"/>
          <w:sz w:val="28"/>
          <w:szCs w:val="28"/>
        </w:rPr>
        <w:t xml:space="preserve">, </w:t>
      </w:r>
      <w:hyperlink r:id="rId9" w:history="1">
        <w:r w:rsidRPr="000C0507">
          <w:rPr>
            <w:rStyle w:val="a8"/>
            <w:color w:val="auto"/>
            <w:sz w:val="28"/>
            <w:szCs w:val="28"/>
            <w:u w:val="none"/>
          </w:rPr>
          <w:t>6</w:t>
        </w:r>
      </w:hyperlink>
      <w:r w:rsidRPr="000C0507">
        <w:rPr>
          <w:color w:val="auto"/>
          <w:sz w:val="28"/>
          <w:szCs w:val="28"/>
        </w:rPr>
        <w:t xml:space="preserve">, </w:t>
      </w:r>
      <w:hyperlink r:id="rId10" w:history="1">
        <w:r w:rsidRPr="000C0507">
          <w:rPr>
            <w:rStyle w:val="a8"/>
            <w:color w:val="auto"/>
            <w:sz w:val="28"/>
            <w:szCs w:val="28"/>
            <w:u w:val="none"/>
          </w:rPr>
          <w:t>8 части 1</w:t>
        </w:r>
      </w:hyperlink>
      <w:r w:rsidRPr="000C0507">
        <w:rPr>
          <w:color w:val="auto"/>
          <w:sz w:val="28"/>
          <w:szCs w:val="28"/>
        </w:rPr>
        <w:t xml:space="preserve">, </w:t>
      </w:r>
      <w:hyperlink r:id="rId11" w:history="1">
        <w:r w:rsidRPr="000C0507">
          <w:rPr>
            <w:rStyle w:val="a8"/>
            <w:color w:val="auto"/>
            <w:sz w:val="28"/>
            <w:szCs w:val="28"/>
            <w:u w:val="none"/>
          </w:rPr>
          <w:t>частью 3 статьи 57</w:t>
        </w:r>
      </w:hyperlink>
      <w:r w:rsidRPr="000C0507">
        <w:rPr>
          <w:color w:val="auto"/>
          <w:sz w:val="28"/>
          <w:szCs w:val="28"/>
        </w:rPr>
        <w:t xml:space="preserve"> и </w:t>
      </w:r>
      <w:hyperlink r:id="rId12" w:history="1">
        <w:r w:rsidRPr="000C0507">
          <w:rPr>
            <w:rStyle w:val="a8"/>
            <w:color w:val="auto"/>
            <w:sz w:val="28"/>
            <w:szCs w:val="28"/>
            <w:u w:val="none"/>
          </w:rPr>
          <w:t>частью 12 статьи 66</w:t>
        </w:r>
      </w:hyperlink>
      <w:r w:rsidRPr="000C0507">
        <w:rPr>
          <w:color w:val="auto"/>
          <w:sz w:val="28"/>
          <w:szCs w:val="28"/>
        </w:rPr>
        <w:t xml:space="preserve"> Федерального закона</w:t>
      </w:r>
      <w:r w:rsidR="00BA014D">
        <w:rPr>
          <w:color w:val="auto"/>
          <w:sz w:val="28"/>
          <w:szCs w:val="28"/>
        </w:rPr>
        <w:t xml:space="preserve"> № 248-ФЗ</w:t>
      </w:r>
      <w:r w:rsidRPr="000C050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</w:t>
      </w:r>
      <w:r w:rsidR="003E2C89">
        <w:rPr>
          <w:color w:val="auto"/>
          <w:sz w:val="28"/>
          <w:szCs w:val="28"/>
        </w:rPr>
        <w:t>;</w:t>
      </w:r>
    </w:p>
    <w:p w:rsidR="00BA014D" w:rsidRDefault="003E2C89" w:rsidP="000C0507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F0178">
        <w:rPr>
          <w:color w:val="auto"/>
          <w:sz w:val="28"/>
          <w:szCs w:val="28"/>
        </w:rPr>
        <w:t xml:space="preserve"> абзацах 6 и 7 пункта 11 слово «пояснения» заменить словами «письменные объяснения» в соответствующих падежах</w:t>
      </w:r>
      <w:r>
        <w:rPr>
          <w:color w:val="auto"/>
          <w:sz w:val="28"/>
          <w:szCs w:val="28"/>
        </w:rPr>
        <w:t>;</w:t>
      </w:r>
    </w:p>
    <w:p w:rsidR="009F0178" w:rsidRDefault="003E2C89" w:rsidP="000C0507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F0178">
        <w:rPr>
          <w:color w:val="auto"/>
          <w:sz w:val="28"/>
          <w:szCs w:val="28"/>
        </w:rPr>
        <w:t>бзац 7 пункта 11 дополнить словами «исчисление срока проведения документарной проверки приостанавливается»</w:t>
      </w:r>
      <w:r>
        <w:rPr>
          <w:color w:val="auto"/>
          <w:sz w:val="28"/>
          <w:szCs w:val="28"/>
        </w:rPr>
        <w:t>;</w:t>
      </w:r>
      <w:r w:rsidR="009F0178">
        <w:rPr>
          <w:color w:val="auto"/>
          <w:sz w:val="28"/>
          <w:szCs w:val="28"/>
        </w:rPr>
        <w:t xml:space="preserve"> </w:t>
      </w:r>
    </w:p>
    <w:p w:rsidR="009F0178" w:rsidRDefault="003E2C89" w:rsidP="000C0507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0F63A4">
        <w:rPr>
          <w:color w:val="auto"/>
          <w:sz w:val="28"/>
          <w:szCs w:val="28"/>
        </w:rPr>
        <w:t xml:space="preserve">бзац 7 пункта 11 изложить в следующей редакции: </w:t>
      </w:r>
      <w:r>
        <w:rPr>
          <w:color w:val="auto"/>
          <w:sz w:val="28"/>
          <w:szCs w:val="28"/>
        </w:rPr>
        <w:t xml:space="preserve"> </w:t>
      </w:r>
    </w:p>
    <w:p w:rsidR="003E2C89" w:rsidRDefault="003E2C89" w:rsidP="003E2C89">
      <w:pPr>
        <w:ind w:firstLine="708"/>
        <w:jc w:val="both"/>
        <w:rPr>
          <w:color w:val="auto"/>
          <w:sz w:val="28"/>
          <w:szCs w:val="28"/>
        </w:rPr>
      </w:pPr>
      <w:r w:rsidRPr="003E2C89">
        <w:rPr>
          <w:color w:val="auto"/>
          <w:sz w:val="28"/>
          <w:szCs w:val="28"/>
        </w:rPr>
        <w:t xml:space="preserve">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3" w:history="1">
        <w:r w:rsidRPr="003E2C89">
          <w:rPr>
            <w:rStyle w:val="a8"/>
            <w:color w:val="auto"/>
            <w:sz w:val="28"/>
            <w:szCs w:val="28"/>
            <w:u w:val="none"/>
          </w:rPr>
          <w:t>пунктами 3</w:t>
        </w:r>
      </w:hyperlink>
      <w:r w:rsidRPr="003E2C89">
        <w:rPr>
          <w:color w:val="auto"/>
          <w:sz w:val="28"/>
          <w:szCs w:val="28"/>
        </w:rPr>
        <w:t xml:space="preserve">, </w:t>
      </w:r>
      <w:hyperlink r:id="rId14" w:history="1">
        <w:r w:rsidRPr="003E2C89">
          <w:rPr>
            <w:rStyle w:val="a8"/>
            <w:color w:val="auto"/>
            <w:sz w:val="28"/>
            <w:szCs w:val="28"/>
            <w:u w:val="none"/>
          </w:rPr>
          <w:t>4</w:t>
        </w:r>
      </w:hyperlink>
      <w:r w:rsidRPr="003E2C89">
        <w:rPr>
          <w:color w:val="auto"/>
          <w:sz w:val="28"/>
          <w:szCs w:val="28"/>
        </w:rPr>
        <w:t xml:space="preserve">, </w:t>
      </w:r>
      <w:hyperlink r:id="rId15" w:history="1">
        <w:r w:rsidRPr="003E2C89">
          <w:rPr>
            <w:rStyle w:val="a8"/>
            <w:color w:val="auto"/>
            <w:sz w:val="28"/>
            <w:szCs w:val="28"/>
            <w:u w:val="none"/>
          </w:rPr>
          <w:t>6</w:t>
        </w:r>
      </w:hyperlink>
      <w:r w:rsidRPr="003E2C89">
        <w:rPr>
          <w:color w:val="auto"/>
          <w:sz w:val="28"/>
          <w:szCs w:val="28"/>
        </w:rPr>
        <w:t xml:space="preserve">, </w:t>
      </w:r>
      <w:hyperlink r:id="rId16" w:history="1">
        <w:r w:rsidRPr="003E2C89">
          <w:rPr>
            <w:rStyle w:val="a8"/>
            <w:color w:val="auto"/>
            <w:sz w:val="28"/>
            <w:szCs w:val="28"/>
            <w:u w:val="none"/>
          </w:rPr>
          <w:t>8 части 1 статьи 57</w:t>
        </w:r>
      </w:hyperlink>
      <w:r w:rsidRPr="003E2C89">
        <w:rPr>
          <w:color w:val="auto"/>
          <w:sz w:val="28"/>
          <w:szCs w:val="28"/>
        </w:rPr>
        <w:t xml:space="preserve"> Федерального закона</w:t>
      </w:r>
      <w:r>
        <w:rPr>
          <w:color w:val="auto"/>
          <w:sz w:val="28"/>
          <w:szCs w:val="28"/>
        </w:rPr>
        <w:t xml:space="preserve"> № 248-ФЗ.»;</w:t>
      </w:r>
    </w:p>
    <w:p w:rsidR="004E2B5B" w:rsidRDefault="004E2B5B" w:rsidP="003E2C89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абзац 5 пункта 12 изложить в следующей редакции:</w:t>
      </w:r>
    </w:p>
    <w:p w:rsidR="004E2B5B" w:rsidRPr="004E2B5B" w:rsidRDefault="004E2B5B" w:rsidP="004E2B5B">
      <w:pPr>
        <w:ind w:firstLine="708"/>
        <w:jc w:val="both"/>
        <w:rPr>
          <w:color w:val="auto"/>
          <w:sz w:val="28"/>
          <w:szCs w:val="28"/>
        </w:rPr>
      </w:pPr>
      <w:r w:rsidRPr="004E2B5B">
        <w:rPr>
          <w:color w:val="auto"/>
          <w:sz w:val="28"/>
          <w:szCs w:val="28"/>
        </w:rPr>
        <w:t xml:space="preserve">«Внеплановая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Pr="004E2B5B">
          <w:rPr>
            <w:rStyle w:val="a8"/>
            <w:color w:val="auto"/>
            <w:sz w:val="28"/>
            <w:szCs w:val="28"/>
            <w:u w:val="none"/>
          </w:rPr>
          <w:t>пунктами 3</w:t>
        </w:r>
      </w:hyperlink>
      <w:r w:rsidRPr="004E2B5B">
        <w:rPr>
          <w:color w:val="auto"/>
          <w:sz w:val="28"/>
          <w:szCs w:val="28"/>
        </w:rPr>
        <w:t xml:space="preserve">, </w:t>
      </w:r>
      <w:hyperlink r:id="rId18" w:history="1">
        <w:r w:rsidRPr="004E2B5B">
          <w:rPr>
            <w:rStyle w:val="a8"/>
            <w:color w:val="auto"/>
            <w:sz w:val="28"/>
            <w:szCs w:val="28"/>
            <w:u w:val="none"/>
          </w:rPr>
          <w:t>4</w:t>
        </w:r>
      </w:hyperlink>
      <w:r w:rsidRPr="004E2B5B">
        <w:rPr>
          <w:color w:val="auto"/>
          <w:sz w:val="28"/>
          <w:szCs w:val="28"/>
        </w:rPr>
        <w:t xml:space="preserve">, </w:t>
      </w:r>
      <w:hyperlink r:id="rId19" w:history="1">
        <w:r w:rsidRPr="004E2B5B">
          <w:rPr>
            <w:rStyle w:val="a8"/>
            <w:color w:val="auto"/>
            <w:sz w:val="28"/>
            <w:szCs w:val="28"/>
            <w:u w:val="none"/>
          </w:rPr>
          <w:t>6</w:t>
        </w:r>
      </w:hyperlink>
      <w:r w:rsidRPr="004E2B5B">
        <w:rPr>
          <w:color w:val="auto"/>
          <w:sz w:val="28"/>
          <w:szCs w:val="28"/>
        </w:rPr>
        <w:t xml:space="preserve">, </w:t>
      </w:r>
      <w:hyperlink r:id="rId20" w:history="1">
        <w:r w:rsidRPr="004E2B5B">
          <w:rPr>
            <w:rStyle w:val="a8"/>
            <w:color w:val="auto"/>
            <w:sz w:val="28"/>
            <w:szCs w:val="28"/>
            <w:u w:val="none"/>
          </w:rPr>
          <w:t>8 части 1</w:t>
        </w:r>
      </w:hyperlink>
      <w:r w:rsidRPr="004E2B5B">
        <w:rPr>
          <w:color w:val="auto"/>
          <w:sz w:val="28"/>
          <w:szCs w:val="28"/>
        </w:rPr>
        <w:t xml:space="preserve">, </w:t>
      </w:r>
      <w:hyperlink r:id="rId21" w:history="1">
        <w:r w:rsidRPr="004E2B5B">
          <w:rPr>
            <w:rStyle w:val="a8"/>
            <w:color w:val="auto"/>
            <w:sz w:val="28"/>
            <w:szCs w:val="28"/>
            <w:u w:val="none"/>
          </w:rPr>
          <w:t>частью 3 статьи 57</w:t>
        </w:r>
      </w:hyperlink>
      <w:r w:rsidRPr="004E2B5B">
        <w:rPr>
          <w:color w:val="auto"/>
          <w:sz w:val="28"/>
          <w:szCs w:val="28"/>
        </w:rPr>
        <w:t xml:space="preserve"> и </w:t>
      </w:r>
      <w:hyperlink r:id="rId22" w:history="1">
        <w:r w:rsidRPr="004E2B5B">
          <w:rPr>
            <w:rStyle w:val="a8"/>
            <w:color w:val="auto"/>
            <w:sz w:val="28"/>
            <w:szCs w:val="28"/>
            <w:u w:val="none"/>
          </w:rPr>
          <w:t>частями 12</w:t>
        </w:r>
      </w:hyperlink>
      <w:r w:rsidRPr="004E2B5B">
        <w:rPr>
          <w:color w:val="auto"/>
          <w:sz w:val="28"/>
          <w:szCs w:val="28"/>
        </w:rPr>
        <w:t xml:space="preserve"> и </w:t>
      </w:r>
      <w:hyperlink r:id="rId23" w:history="1">
        <w:r w:rsidRPr="004E2B5B">
          <w:rPr>
            <w:rStyle w:val="a8"/>
            <w:color w:val="auto"/>
            <w:sz w:val="28"/>
            <w:szCs w:val="28"/>
            <w:u w:val="none"/>
          </w:rPr>
          <w:t>12.1 статьи 66</w:t>
        </w:r>
      </w:hyperlink>
      <w:r w:rsidRPr="004E2B5B">
        <w:rPr>
          <w:color w:val="auto"/>
          <w:sz w:val="28"/>
          <w:szCs w:val="28"/>
        </w:rPr>
        <w:t xml:space="preserve"> настоящего Федерального закона</w:t>
      </w:r>
      <w:proofErr w:type="gramStart"/>
      <w:r w:rsidRPr="004E2B5B">
        <w:rPr>
          <w:color w:val="auto"/>
          <w:sz w:val="28"/>
          <w:szCs w:val="28"/>
        </w:rPr>
        <w:t>.»;</w:t>
      </w:r>
      <w:proofErr w:type="gramEnd"/>
    </w:p>
    <w:p w:rsidR="004E2B5B" w:rsidRPr="004E2B5B" w:rsidRDefault="0003144C" w:rsidP="004E2B5B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01987">
        <w:rPr>
          <w:color w:val="auto"/>
          <w:sz w:val="28"/>
          <w:szCs w:val="28"/>
        </w:rPr>
        <w:t>абзац 2 пункта 13 изложить в следующей редакции:</w:t>
      </w:r>
    </w:p>
    <w:p w:rsidR="003E2C89" w:rsidRPr="00C5578E" w:rsidRDefault="00D01987" w:rsidP="00C5578E">
      <w:pPr>
        <w:pStyle w:val="a9"/>
        <w:spacing w:line="288" w:lineRule="atLeas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«Осмотр осуществляется инспектором в присутствии контролируемого лица или его представителя с применением фотосъемки или видеозаписи.</w:t>
      </w:r>
      <w:r w:rsidR="00C5578E" w:rsidRPr="00C5578E">
        <w:rPr>
          <w:b/>
          <w:color w:val="auto"/>
        </w:rPr>
        <w:t xml:space="preserve"> </w:t>
      </w:r>
      <w:r w:rsidR="00C5578E" w:rsidRPr="00C5578E">
        <w:rPr>
          <w:color w:val="auto"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</w:t>
      </w:r>
      <w:r w:rsidR="00C5578E" w:rsidRPr="00C5578E">
        <w:rPr>
          <w:color w:val="auto"/>
          <w:sz w:val="28"/>
          <w:szCs w:val="28"/>
        </w:rPr>
        <w:lastRenderedPageBreak/>
        <w:t>конференц-связи, а также с исполь</w:t>
      </w:r>
      <w:r w:rsidR="00C5578E">
        <w:rPr>
          <w:color w:val="auto"/>
          <w:sz w:val="28"/>
          <w:szCs w:val="28"/>
        </w:rPr>
        <w:t>зованием мобильного приложения «Инспектор»</w:t>
      </w:r>
      <w:proofErr w:type="gramStart"/>
      <w:r w:rsidR="00C5578E" w:rsidRPr="00C5578E">
        <w:rPr>
          <w:color w:val="auto"/>
          <w:sz w:val="28"/>
          <w:szCs w:val="28"/>
        </w:rPr>
        <w:t>.</w:t>
      </w:r>
      <w:r w:rsidRPr="00C5578E">
        <w:rPr>
          <w:color w:val="auto"/>
          <w:sz w:val="28"/>
          <w:szCs w:val="28"/>
        </w:rPr>
        <w:t>»</w:t>
      </w:r>
      <w:proofErr w:type="gramEnd"/>
      <w:r w:rsidR="00604A70">
        <w:rPr>
          <w:color w:val="auto"/>
          <w:sz w:val="28"/>
          <w:szCs w:val="28"/>
        </w:rPr>
        <w:t>.</w:t>
      </w:r>
    </w:p>
    <w:p w:rsidR="00D01987" w:rsidRDefault="00604A70" w:rsidP="003E2C89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разделе </w:t>
      </w:r>
      <w:r>
        <w:rPr>
          <w:color w:val="auto"/>
          <w:sz w:val="28"/>
          <w:szCs w:val="28"/>
          <w:lang w:val="en-US"/>
        </w:rPr>
        <w:t>V</w:t>
      </w:r>
      <w:r>
        <w:rPr>
          <w:color w:val="auto"/>
          <w:sz w:val="28"/>
          <w:szCs w:val="28"/>
        </w:rPr>
        <w:t>:</w:t>
      </w:r>
    </w:p>
    <w:p w:rsidR="00604A70" w:rsidRPr="00604A70" w:rsidRDefault="00604A70" w:rsidP="003E2C89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абзац 2 пункта 1 дополнить следующим содержанием:</w:t>
      </w:r>
    </w:p>
    <w:p w:rsidR="00F22EE2" w:rsidRDefault="00604A70" w:rsidP="00F22EE2">
      <w:pPr>
        <w:ind w:firstLine="708"/>
        <w:jc w:val="both"/>
        <w:rPr>
          <w:color w:val="auto"/>
          <w:sz w:val="28"/>
          <w:szCs w:val="28"/>
        </w:rPr>
      </w:pPr>
      <w:r w:rsidRPr="00604A70">
        <w:rPr>
          <w:color w:val="auto"/>
          <w:sz w:val="28"/>
          <w:szCs w:val="28"/>
        </w:rPr>
        <w:t xml:space="preserve">«В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hyperlink r:id="rId24" w:history="1">
        <w:r w:rsidRPr="00604A70">
          <w:rPr>
            <w:rStyle w:val="a8"/>
            <w:color w:val="auto"/>
            <w:sz w:val="28"/>
            <w:szCs w:val="28"/>
            <w:u w:val="none"/>
          </w:rPr>
          <w:t>частью 3 статьи 87</w:t>
        </w:r>
      </w:hyperlink>
      <w:r w:rsidRPr="00604A70">
        <w:rPr>
          <w:color w:val="auto"/>
          <w:sz w:val="28"/>
          <w:szCs w:val="28"/>
        </w:rPr>
        <w:t xml:space="preserve">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hyperlink r:id="rId25" w:history="1">
        <w:r w:rsidRPr="00604A70">
          <w:rPr>
            <w:rStyle w:val="a8"/>
            <w:color w:val="auto"/>
            <w:sz w:val="28"/>
            <w:szCs w:val="28"/>
            <w:u w:val="none"/>
          </w:rPr>
          <w:t>пунктом 2 части 5 статьи 21</w:t>
        </w:r>
      </w:hyperlink>
      <w:r w:rsidRPr="00604A70">
        <w:rPr>
          <w:color w:val="auto"/>
          <w:sz w:val="28"/>
          <w:szCs w:val="28"/>
        </w:rPr>
        <w:t xml:space="preserve"> настоящего Федерального закона.»;</w:t>
      </w:r>
    </w:p>
    <w:p w:rsidR="00F22EE2" w:rsidRPr="00F22EE2" w:rsidRDefault="00F22EE2" w:rsidP="00F22EE2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F22EE2">
        <w:rPr>
          <w:color w:val="auto"/>
          <w:sz w:val="28"/>
          <w:szCs w:val="28"/>
        </w:rPr>
        <w:t xml:space="preserve">ункт </w:t>
      </w:r>
      <w:r>
        <w:rPr>
          <w:color w:val="auto"/>
          <w:sz w:val="28"/>
          <w:szCs w:val="28"/>
        </w:rPr>
        <w:t>4-5 изложить в следующей редакц</w:t>
      </w:r>
      <w:r w:rsidRPr="00F22EE2">
        <w:rPr>
          <w:color w:val="auto"/>
          <w:sz w:val="28"/>
          <w:szCs w:val="28"/>
        </w:rPr>
        <w:t xml:space="preserve">ии: </w:t>
      </w:r>
    </w:p>
    <w:p w:rsidR="00787953" w:rsidRPr="00F22EE2" w:rsidRDefault="00F22EE2" w:rsidP="00F22EE2">
      <w:pPr>
        <w:ind w:firstLine="708"/>
        <w:jc w:val="both"/>
        <w:rPr>
          <w:color w:val="auto"/>
          <w:sz w:val="28"/>
          <w:szCs w:val="28"/>
        </w:rPr>
      </w:pPr>
      <w:r w:rsidRPr="00F22EE2">
        <w:rPr>
          <w:color w:val="auto"/>
          <w:sz w:val="28"/>
          <w:szCs w:val="28"/>
        </w:rPr>
        <w:t xml:space="preserve">«4. </w:t>
      </w:r>
      <w:r w:rsidR="00E3308C" w:rsidRPr="00F22EE2">
        <w:rPr>
          <w:color w:val="auto"/>
          <w:sz w:val="28"/>
          <w:szCs w:val="28"/>
        </w:rPr>
        <w:t>Предписание об устранении выявленных нарушений выдается</w:t>
      </w:r>
      <w:r w:rsidR="00E3308C" w:rsidRPr="00F22EE2">
        <w:rPr>
          <w:color w:val="auto"/>
          <w:sz w:val="28"/>
          <w:szCs w:val="28"/>
        </w:rPr>
        <w:br/>
        <w:t>контролируемому лицу в соответствии со статьей 90.1 Федерального закона</w:t>
      </w:r>
      <w:r w:rsidRPr="00F22EE2">
        <w:rPr>
          <w:color w:val="auto"/>
          <w:sz w:val="28"/>
          <w:szCs w:val="28"/>
        </w:rPr>
        <w:t xml:space="preserve"> № 248-ФЗ.</w:t>
      </w:r>
    </w:p>
    <w:p w:rsidR="00F22EE2" w:rsidRDefault="00F22EE2" w:rsidP="00F22EE2">
      <w:pPr>
        <w:ind w:firstLine="708"/>
        <w:jc w:val="both"/>
        <w:rPr>
          <w:color w:val="auto"/>
          <w:sz w:val="28"/>
          <w:szCs w:val="28"/>
        </w:rPr>
      </w:pPr>
      <w:r w:rsidRPr="00F22EE2">
        <w:rPr>
          <w:color w:val="auto"/>
          <w:sz w:val="28"/>
          <w:szCs w:val="28"/>
        </w:rPr>
        <w:t>5. В случае несогласия с фактами и выводами, изложенными в акте, контролируемое лицо вправе направить жалобу в порядке, предусмотренном разделом VI настоящего Положения</w:t>
      </w:r>
      <w:r>
        <w:rPr>
          <w:color w:val="auto"/>
          <w:sz w:val="28"/>
          <w:szCs w:val="28"/>
        </w:rPr>
        <w:t>.».</w:t>
      </w:r>
    </w:p>
    <w:p w:rsidR="00F22EE2" w:rsidRDefault="00421450" w:rsidP="00F22EE2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В разделе</w:t>
      </w:r>
      <w:r>
        <w:rPr>
          <w:color w:val="auto"/>
          <w:sz w:val="28"/>
          <w:szCs w:val="28"/>
          <w:lang w:val="en-US"/>
        </w:rPr>
        <w:t xml:space="preserve"> VI</w:t>
      </w:r>
      <w:r>
        <w:rPr>
          <w:color w:val="auto"/>
          <w:sz w:val="28"/>
          <w:szCs w:val="28"/>
        </w:rPr>
        <w:t>:</w:t>
      </w:r>
    </w:p>
    <w:p w:rsidR="003069CB" w:rsidRDefault="003069CB" w:rsidP="003069CB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абзац 4 пункта 1 изложить в следующей редакции:</w:t>
      </w:r>
    </w:p>
    <w:p w:rsidR="00421450" w:rsidRDefault="00421450" w:rsidP="003069CB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3069CB">
        <w:rPr>
          <w:color w:val="auto"/>
          <w:sz w:val="28"/>
          <w:szCs w:val="28"/>
        </w:rPr>
        <w:t>«</w:t>
      </w:r>
      <w:r w:rsidR="003069CB" w:rsidRPr="003069CB">
        <w:rPr>
          <w:color w:val="auto"/>
          <w:sz w:val="28"/>
          <w:szCs w:val="28"/>
        </w:rPr>
        <w:t>При обжаловании решений Министерства, действий (бездействия) его должностных лиц жалоба рассматривается министром культуры Курской области, при обжаловании действий (бездействия) заместителя министра культуры Курской области - начальника управления грантовой поддержки, музейной деятельности и цифровой трансформации Министерства, курирующего вопросы регионального государственного контроля, - министром культуры Курской области, жалоба на решения, действия (бездействие) руководителя контрольного (надзорного) органа рассматривается руководителем контрольного (надзорного)</w:t>
      </w:r>
      <w:r w:rsidR="003069CB" w:rsidRPr="003069CB">
        <w:rPr>
          <w:color w:val="auto"/>
          <w:sz w:val="28"/>
          <w:szCs w:val="28"/>
        </w:rPr>
        <w:br/>
        <w:t>органа</w:t>
      </w:r>
      <w:r w:rsidR="003069CB">
        <w:rPr>
          <w:color w:val="auto"/>
          <w:sz w:val="28"/>
          <w:szCs w:val="28"/>
        </w:rPr>
        <w:t>.</w:t>
      </w:r>
      <w:r w:rsidRPr="003069CB">
        <w:rPr>
          <w:color w:val="auto"/>
          <w:sz w:val="28"/>
          <w:szCs w:val="28"/>
        </w:rPr>
        <w:t>»</w:t>
      </w:r>
      <w:r w:rsidR="003069CB">
        <w:rPr>
          <w:color w:val="auto"/>
          <w:sz w:val="28"/>
          <w:szCs w:val="28"/>
        </w:rPr>
        <w:t>;</w:t>
      </w:r>
      <w:proofErr w:type="gramEnd"/>
    </w:p>
    <w:p w:rsidR="003069CB" w:rsidRDefault="003069CB" w:rsidP="003069CB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пункт 8 изложить в следующей редакции: </w:t>
      </w:r>
    </w:p>
    <w:p w:rsidR="003069CB" w:rsidRPr="005F7EA8" w:rsidRDefault="003069CB" w:rsidP="005F7EA8">
      <w:pPr>
        <w:ind w:firstLine="708"/>
        <w:jc w:val="both"/>
        <w:rPr>
          <w:sz w:val="28"/>
          <w:szCs w:val="28"/>
        </w:rPr>
      </w:pPr>
      <w:r w:rsidRPr="005F7EA8">
        <w:rPr>
          <w:sz w:val="28"/>
          <w:szCs w:val="28"/>
        </w:rPr>
        <w:t>«</w:t>
      </w:r>
      <w:r w:rsidR="005F7EA8">
        <w:rPr>
          <w:sz w:val="28"/>
          <w:szCs w:val="28"/>
        </w:rPr>
        <w:t xml:space="preserve">8. </w:t>
      </w:r>
      <w:r w:rsidRPr="005F7EA8">
        <w:rPr>
          <w:sz w:val="28"/>
          <w:szCs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  <w:r w:rsidR="005F7EA8" w:rsidRPr="005F7EA8">
        <w:rPr>
          <w:sz w:val="28"/>
          <w:szCs w:val="28"/>
        </w:rPr>
        <w:t xml:space="preserve"> Указанный срок может быть продлен Министерством, но не более</w:t>
      </w:r>
      <w:proofErr w:type="gramStart"/>
      <w:r w:rsidR="005F7EA8" w:rsidRPr="005F7EA8">
        <w:rPr>
          <w:sz w:val="28"/>
          <w:szCs w:val="28"/>
        </w:rPr>
        <w:t>,</w:t>
      </w:r>
      <w:proofErr w:type="gramEnd"/>
      <w:r w:rsidR="005F7EA8" w:rsidRPr="005F7EA8">
        <w:rPr>
          <w:sz w:val="28"/>
          <w:szCs w:val="28"/>
        </w:rPr>
        <w:t xml:space="preserve"> чем на двадцать рабочих дней, в следующих случаях:</w:t>
      </w:r>
    </w:p>
    <w:p w:rsidR="005F7EA8" w:rsidRDefault="005F7EA8" w:rsidP="005F7EA8">
      <w:pPr>
        <w:ind w:firstLine="708"/>
        <w:jc w:val="both"/>
        <w:rPr>
          <w:sz w:val="28"/>
          <w:szCs w:val="28"/>
        </w:rPr>
      </w:pPr>
      <w:r w:rsidRPr="005F7EA8">
        <w:rPr>
          <w:sz w:val="28"/>
          <w:szCs w:val="28"/>
        </w:rPr>
        <w:t>в случае необходимости получения от других органов государственной власти и иных организаций документов, необходимых для рассмотрения жалобы;</w:t>
      </w:r>
    </w:p>
    <w:p w:rsidR="005F7EA8" w:rsidRDefault="005F7EA8" w:rsidP="005F7EA8">
      <w:pPr>
        <w:ind w:firstLine="708"/>
        <w:jc w:val="both"/>
        <w:rPr>
          <w:sz w:val="28"/>
          <w:szCs w:val="28"/>
        </w:rPr>
      </w:pPr>
      <w:r w:rsidRPr="005F7EA8">
        <w:rPr>
          <w:sz w:val="28"/>
          <w:szCs w:val="28"/>
        </w:rPr>
        <w:t>при предоставлении лицом, подавшим жалобу, дополнительных документов.</w:t>
      </w:r>
    </w:p>
    <w:p w:rsidR="003069CB" w:rsidRDefault="005F7EA8" w:rsidP="005F7EA8">
      <w:pPr>
        <w:ind w:firstLine="708"/>
        <w:jc w:val="both"/>
        <w:rPr>
          <w:sz w:val="28"/>
          <w:szCs w:val="28"/>
        </w:rPr>
      </w:pPr>
      <w:r w:rsidRPr="005F7EA8">
        <w:rPr>
          <w:sz w:val="28"/>
          <w:szCs w:val="28"/>
        </w:rPr>
        <w:lastRenderedPageBreak/>
        <w:t>Ж</w:t>
      </w:r>
      <w:r w:rsidR="003069CB" w:rsidRPr="005F7EA8">
        <w:rPr>
          <w:sz w:val="28"/>
          <w:szCs w:val="28"/>
        </w:rPr>
        <w:t>алоба контролируемого лица на решение об отнесении объектов контроля к соответствующей категории риска рассматривается в с</w:t>
      </w:r>
      <w:r>
        <w:rPr>
          <w:sz w:val="28"/>
          <w:szCs w:val="28"/>
        </w:rPr>
        <w:t>рок не более пяти рабочих дней</w:t>
      </w:r>
      <w:proofErr w:type="gramStart"/>
      <w:r>
        <w:rPr>
          <w:sz w:val="28"/>
          <w:szCs w:val="28"/>
        </w:rPr>
        <w:t>.</w:t>
      </w:r>
      <w:r w:rsidR="003069CB" w:rsidRPr="005F7EA8">
        <w:rPr>
          <w:sz w:val="28"/>
          <w:szCs w:val="28"/>
        </w:rPr>
        <w:t>»</w:t>
      </w:r>
      <w:r w:rsidR="00AB56B5">
        <w:rPr>
          <w:sz w:val="28"/>
          <w:szCs w:val="28"/>
        </w:rPr>
        <w:t>.</w:t>
      </w:r>
      <w:proofErr w:type="gramEnd"/>
    </w:p>
    <w:p w:rsidR="005F7EA8" w:rsidRPr="005F7EA8" w:rsidRDefault="005F7EA8" w:rsidP="005F7EA8">
      <w:pPr>
        <w:ind w:firstLine="708"/>
        <w:jc w:val="both"/>
        <w:rPr>
          <w:sz w:val="28"/>
          <w:szCs w:val="28"/>
        </w:rPr>
      </w:pPr>
    </w:p>
    <w:sectPr w:rsidR="005F7EA8" w:rsidRPr="005F7EA8" w:rsidSect="002C28E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88" w:rsidRDefault="00F00288" w:rsidP="00D95365">
      <w:r>
        <w:separator/>
      </w:r>
    </w:p>
  </w:endnote>
  <w:endnote w:type="continuationSeparator" w:id="0">
    <w:p w:rsidR="00F00288" w:rsidRDefault="00F00288" w:rsidP="00D9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65" w:rsidRDefault="00D953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65" w:rsidRDefault="00D953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65" w:rsidRDefault="00D953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88" w:rsidRDefault="00F00288" w:rsidP="00D95365">
      <w:r>
        <w:separator/>
      </w:r>
    </w:p>
  </w:footnote>
  <w:footnote w:type="continuationSeparator" w:id="0">
    <w:p w:rsidR="00F00288" w:rsidRDefault="00F00288" w:rsidP="00D95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65" w:rsidRDefault="00D953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819898"/>
      <w:docPartObj>
        <w:docPartGallery w:val="Page Numbers (Top of Page)"/>
        <w:docPartUnique/>
      </w:docPartObj>
    </w:sdtPr>
    <w:sdtEndPr/>
    <w:sdtContent>
      <w:p w:rsidR="00D95365" w:rsidRDefault="00D9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70">
          <w:rPr>
            <w:noProof/>
          </w:rPr>
          <w:t>4</w:t>
        </w:r>
        <w:r>
          <w:fldChar w:fldCharType="end"/>
        </w:r>
      </w:p>
    </w:sdtContent>
  </w:sdt>
  <w:p w:rsidR="00D95365" w:rsidRDefault="00D953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65" w:rsidRDefault="00D953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5BD"/>
    <w:rsid w:val="00024F56"/>
    <w:rsid w:val="0003144C"/>
    <w:rsid w:val="00097C85"/>
    <w:rsid w:val="000A6C8B"/>
    <w:rsid w:val="000B787C"/>
    <w:rsid w:val="000C0507"/>
    <w:rsid w:val="000D465D"/>
    <w:rsid w:val="000F5122"/>
    <w:rsid w:val="000F63A4"/>
    <w:rsid w:val="00107FDB"/>
    <w:rsid w:val="001C2C74"/>
    <w:rsid w:val="001C5A9F"/>
    <w:rsid w:val="00207BB5"/>
    <w:rsid w:val="0022287F"/>
    <w:rsid w:val="00260D2A"/>
    <w:rsid w:val="0028292D"/>
    <w:rsid w:val="00285798"/>
    <w:rsid w:val="002C28E5"/>
    <w:rsid w:val="002C60FF"/>
    <w:rsid w:val="002D35DF"/>
    <w:rsid w:val="00301735"/>
    <w:rsid w:val="003069CB"/>
    <w:rsid w:val="00314B11"/>
    <w:rsid w:val="003611A2"/>
    <w:rsid w:val="00362DB4"/>
    <w:rsid w:val="003E2C89"/>
    <w:rsid w:val="004175EA"/>
    <w:rsid w:val="00421450"/>
    <w:rsid w:val="00426A58"/>
    <w:rsid w:val="004D695C"/>
    <w:rsid w:val="004E2B5B"/>
    <w:rsid w:val="00544BB4"/>
    <w:rsid w:val="00581B0B"/>
    <w:rsid w:val="00584EF0"/>
    <w:rsid w:val="00587595"/>
    <w:rsid w:val="005A5505"/>
    <w:rsid w:val="005D0E5A"/>
    <w:rsid w:val="005E076A"/>
    <w:rsid w:val="005E49ED"/>
    <w:rsid w:val="005F7EA8"/>
    <w:rsid w:val="00604A70"/>
    <w:rsid w:val="00617196"/>
    <w:rsid w:val="0062327A"/>
    <w:rsid w:val="00633817"/>
    <w:rsid w:val="006518B8"/>
    <w:rsid w:val="00704D1D"/>
    <w:rsid w:val="00704F25"/>
    <w:rsid w:val="00734A20"/>
    <w:rsid w:val="00737A13"/>
    <w:rsid w:val="0075494B"/>
    <w:rsid w:val="00786CF8"/>
    <w:rsid w:val="00787953"/>
    <w:rsid w:val="007C482B"/>
    <w:rsid w:val="007E430D"/>
    <w:rsid w:val="007F14C4"/>
    <w:rsid w:val="00815124"/>
    <w:rsid w:val="00864C89"/>
    <w:rsid w:val="00882B44"/>
    <w:rsid w:val="008C13CF"/>
    <w:rsid w:val="008C48CC"/>
    <w:rsid w:val="008C57E3"/>
    <w:rsid w:val="008E7308"/>
    <w:rsid w:val="0091481A"/>
    <w:rsid w:val="00950940"/>
    <w:rsid w:val="00956AA5"/>
    <w:rsid w:val="00973B1B"/>
    <w:rsid w:val="00975716"/>
    <w:rsid w:val="009C35BD"/>
    <w:rsid w:val="009F0178"/>
    <w:rsid w:val="00A12DC6"/>
    <w:rsid w:val="00A23376"/>
    <w:rsid w:val="00A26BEA"/>
    <w:rsid w:val="00A4108A"/>
    <w:rsid w:val="00A7584A"/>
    <w:rsid w:val="00AB3D13"/>
    <w:rsid w:val="00AB56B5"/>
    <w:rsid w:val="00AC5AE2"/>
    <w:rsid w:val="00AF211C"/>
    <w:rsid w:val="00AF40F6"/>
    <w:rsid w:val="00AF567E"/>
    <w:rsid w:val="00B67DA9"/>
    <w:rsid w:val="00B9316D"/>
    <w:rsid w:val="00BA014D"/>
    <w:rsid w:val="00BE07DA"/>
    <w:rsid w:val="00C210E3"/>
    <w:rsid w:val="00C438F8"/>
    <w:rsid w:val="00C5578E"/>
    <w:rsid w:val="00C6379D"/>
    <w:rsid w:val="00C80DCB"/>
    <w:rsid w:val="00C85599"/>
    <w:rsid w:val="00CE57D8"/>
    <w:rsid w:val="00D01987"/>
    <w:rsid w:val="00D2702A"/>
    <w:rsid w:val="00D62C2F"/>
    <w:rsid w:val="00D77770"/>
    <w:rsid w:val="00D80B54"/>
    <w:rsid w:val="00D95365"/>
    <w:rsid w:val="00DA3E28"/>
    <w:rsid w:val="00DA4676"/>
    <w:rsid w:val="00E00FB6"/>
    <w:rsid w:val="00E3308C"/>
    <w:rsid w:val="00E43AC5"/>
    <w:rsid w:val="00E47D95"/>
    <w:rsid w:val="00E76625"/>
    <w:rsid w:val="00E84B32"/>
    <w:rsid w:val="00EB5570"/>
    <w:rsid w:val="00F00288"/>
    <w:rsid w:val="00F0078A"/>
    <w:rsid w:val="00F12675"/>
    <w:rsid w:val="00F22EE2"/>
    <w:rsid w:val="00F45446"/>
    <w:rsid w:val="00F747D8"/>
    <w:rsid w:val="00FA5D0B"/>
    <w:rsid w:val="00FC2CB0"/>
    <w:rsid w:val="00FC674D"/>
    <w:rsid w:val="00FE1CDE"/>
    <w:rsid w:val="00FE2E0F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35BD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5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536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53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536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50940"/>
    <w:pPr>
      <w:ind w:left="720"/>
      <w:contextualSpacing/>
    </w:pPr>
  </w:style>
  <w:style w:type="paragraph" w:customStyle="1" w:styleId="formattext">
    <w:name w:val="formattext"/>
    <w:basedOn w:val="a"/>
    <w:rsid w:val="00207BB5"/>
    <w:pPr>
      <w:spacing w:before="100" w:beforeAutospacing="1" w:after="100" w:afterAutospacing="1"/>
    </w:pPr>
    <w:rPr>
      <w:color w:val="auto"/>
      <w:szCs w:val="24"/>
    </w:rPr>
  </w:style>
  <w:style w:type="character" w:styleId="a8">
    <w:name w:val="Hyperlink"/>
    <w:basedOn w:val="a0"/>
    <w:uiPriority w:val="99"/>
    <w:unhideWhenUsed/>
    <w:rsid w:val="00207BB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A4676"/>
    <w:rPr>
      <w:szCs w:val="24"/>
    </w:rPr>
  </w:style>
  <w:style w:type="character" w:customStyle="1" w:styleId="fontstyle01">
    <w:name w:val="fontstyle01"/>
    <w:basedOn w:val="a0"/>
    <w:rsid w:val="00426A5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637&amp;field=134&amp;date=22.02.2025" TargetMode="External"/><Relationship Id="rId13" Type="http://schemas.openxmlformats.org/officeDocument/2006/relationships/hyperlink" Target="https://login.consultant.ru/link/?req=doc&amp;base=LAW&amp;n=495001&amp;dst=101410&amp;field=134&amp;date=22.02.2025" TargetMode="External"/><Relationship Id="rId18" Type="http://schemas.openxmlformats.org/officeDocument/2006/relationships/hyperlink" Target="https://login.consultant.ru/link/?req=doc&amp;base=LAW&amp;n=495001&amp;dst=100637&amp;field=134&amp;date=22.02.2025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1175&amp;field=134&amp;date=22.02.2025" TargetMode="External"/><Relationship Id="rId7" Type="http://schemas.openxmlformats.org/officeDocument/2006/relationships/hyperlink" Target="https://login.consultant.ru/link/?req=doc&amp;base=LAW&amp;n=495001&amp;dst=101410&amp;field=134&amp;date=22.02.2025" TargetMode="External"/><Relationship Id="rId12" Type="http://schemas.openxmlformats.org/officeDocument/2006/relationships/hyperlink" Target="https://login.consultant.ru/link/?req=doc&amp;base=LAW&amp;n=495001&amp;dst=100747&amp;field=134&amp;date=22.02.2025" TargetMode="External"/><Relationship Id="rId17" Type="http://schemas.openxmlformats.org/officeDocument/2006/relationships/hyperlink" Target="https://login.consultant.ru/link/?req=doc&amp;base=LAW&amp;n=495001&amp;dst=101410&amp;field=134&amp;date=22.02.2025" TargetMode="External"/><Relationship Id="rId25" Type="http://schemas.openxmlformats.org/officeDocument/2006/relationships/hyperlink" Target="https://login.consultant.ru/link/?req=doc&amp;base=LAW&amp;n=495001&amp;dst=101130&amp;field=134&amp;date=22.02.2025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001&amp;dst=101412&amp;field=134&amp;date=22.02.2025" TargetMode="External"/><Relationship Id="rId20" Type="http://schemas.openxmlformats.org/officeDocument/2006/relationships/hyperlink" Target="https://login.consultant.ru/link/?req=doc&amp;base=LAW&amp;n=495001&amp;dst=101412&amp;field=134&amp;date=22.02.2025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001&amp;dst=101175&amp;field=134&amp;date=22.02.2025" TargetMode="External"/><Relationship Id="rId24" Type="http://schemas.openxmlformats.org/officeDocument/2006/relationships/hyperlink" Target="https://login.consultant.ru/link/?req=doc&amp;base=LAW&amp;n=495001&amp;dst=101258&amp;field=134&amp;date=22.02.2025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0639&amp;field=134&amp;date=22.02.2025" TargetMode="External"/><Relationship Id="rId23" Type="http://schemas.openxmlformats.org/officeDocument/2006/relationships/hyperlink" Target="https://login.consultant.ru/link/?req=doc&amp;base=LAW&amp;n=495001&amp;dst=9&amp;field=134&amp;date=22.02.2025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5001&amp;dst=101412&amp;field=134&amp;date=22.02.2025" TargetMode="External"/><Relationship Id="rId19" Type="http://schemas.openxmlformats.org/officeDocument/2006/relationships/hyperlink" Target="https://login.consultant.ru/link/?req=doc&amp;base=LAW&amp;n=495001&amp;dst=100639&amp;field=134&amp;date=22.02.2025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0639&amp;field=134&amp;date=22.02.2025" TargetMode="External"/><Relationship Id="rId14" Type="http://schemas.openxmlformats.org/officeDocument/2006/relationships/hyperlink" Target="https://login.consultant.ru/link/?req=doc&amp;base=LAW&amp;n=495001&amp;dst=100637&amp;field=134&amp;date=22.02.2025" TargetMode="External"/><Relationship Id="rId22" Type="http://schemas.openxmlformats.org/officeDocument/2006/relationships/hyperlink" Target="https://login.consultant.ru/link/?req=doc&amp;base=LAW&amp;n=495001&amp;dst=101187&amp;field=134&amp;date=22.02.2025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</dc:creator>
  <cp:keywords/>
  <dc:description/>
  <cp:lastModifiedBy>Александр</cp:lastModifiedBy>
  <cp:revision>168</cp:revision>
  <cp:lastPrinted>2023-04-07T09:19:00Z</cp:lastPrinted>
  <dcterms:created xsi:type="dcterms:W3CDTF">2022-12-23T07:18:00Z</dcterms:created>
  <dcterms:modified xsi:type="dcterms:W3CDTF">2025-02-22T12:29:00Z</dcterms:modified>
</cp:coreProperties>
</file>