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center"/>
        <w:rPr>
          <w:sz w:val="28"/>
        </w:rPr>
      </w:pPr>
      <w:r>
        <w:rPr>
          <w:sz w:val="28"/>
        </w:rPr>
        <w:t>УТВЕРЖДЕНЫ</w:t>
      </w:r>
    </w:p>
    <w:p w14:paraId="04000000">
      <w:pPr>
        <w:ind w:firstLine="0" w:left="4956"/>
        <w:jc w:val="center"/>
        <w:rPr>
          <w:sz w:val="28"/>
        </w:rPr>
      </w:pPr>
      <w:r>
        <w:rPr>
          <w:sz w:val="28"/>
        </w:rPr>
        <w:t xml:space="preserve">постановлением </w:t>
      </w:r>
      <w:r>
        <w:rPr>
          <w:sz w:val="28"/>
        </w:rPr>
        <w:t>Правительства</w:t>
      </w:r>
    </w:p>
    <w:p w14:paraId="05000000">
      <w:pPr>
        <w:ind w:firstLine="0" w:left="4956"/>
        <w:jc w:val="center"/>
        <w:rPr>
          <w:sz w:val="28"/>
        </w:rPr>
      </w:pPr>
      <w:r>
        <w:rPr>
          <w:sz w:val="28"/>
        </w:rPr>
        <w:t>Курской области</w:t>
      </w:r>
    </w:p>
    <w:p w14:paraId="06000000">
      <w:pPr>
        <w:ind w:firstLine="0" w:left="4956"/>
        <w:jc w:val="center"/>
        <w:rPr>
          <w:sz w:val="28"/>
        </w:rPr>
      </w:pPr>
      <w:r>
        <w:rPr>
          <w:sz w:val="28"/>
        </w:rPr>
        <w:t>от _______________№____</w:t>
      </w:r>
    </w:p>
    <w:p w14:paraId="07000000">
      <w:pPr>
        <w:ind w:firstLine="0" w:left="3960"/>
        <w:jc w:val="both"/>
        <w:rPr>
          <w:sz w:val="28"/>
        </w:rPr>
      </w:pPr>
    </w:p>
    <w:p w14:paraId="08000000">
      <w:pPr>
        <w:ind w:firstLine="0" w:left="4500"/>
        <w:jc w:val="both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ИЗМЕНЕНИЯ, </w:t>
      </w:r>
    </w:p>
    <w:p w14:paraId="0A000000">
      <w:pPr>
        <w:ind/>
        <w:jc w:val="center"/>
        <w:rPr>
          <w:b w:val="1"/>
        </w:rPr>
      </w:pPr>
      <w:r>
        <w:rPr>
          <w:b w:val="1"/>
          <w:sz w:val="28"/>
        </w:rPr>
        <w:t>которые вносятся в Правил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предоставления адресной социальной помощи отдельным категориям граждан на проведение работ по газ</w:t>
      </w:r>
      <w:r>
        <w:rPr>
          <w:b w:val="1"/>
          <w:sz w:val="28"/>
        </w:rPr>
        <w:t>ификации домовладений (квартир)</w:t>
      </w:r>
    </w:p>
    <w:p w14:paraId="0B000000">
      <w:pPr>
        <w:ind w:firstLine="900" w:left="0"/>
        <w:jc w:val="both"/>
      </w:pPr>
    </w:p>
    <w:p w14:paraId="0C000000">
      <w:pPr>
        <w:ind w:firstLine="0" w:left="1800"/>
        <w:jc w:val="both"/>
        <w:rPr>
          <w:b w:val="0"/>
          <w:sz w:val="28"/>
        </w:rPr>
      </w:pPr>
    </w:p>
    <w:p w14:paraId="0D00000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Подпункт 6 пункта 2 после слов «</w:t>
      </w:r>
      <w:r>
        <w:rPr>
          <w:rFonts w:ascii="XO Thames" w:hAnsi="XO Thames"/>
          <w:sz w:val="28"/>
        </w:rPr>
        <w:t>(далее - приграничные районы Курской области),» дополнить словами «</w:t>
      </w:r>
      <w:r>
        <w:rPr>
          <w:rFonts w:ascii="XO Thames" w:hAnsi="XO Thames"/>
          <w:sz w:val="28"/>
        </w:rPr>
        <w:t>не относящимся к отдельным категориям граждан, указанным в подпунктах 1 – 5 пункта 2 настоящих Правил,»</w:t>
      </w:r>
      <w:r>
        <w:rPr>
          <w:rFonts w:ascii="XO Thames" w:hAnsi="XO Thames"/>
          <w:sz w:val="28"/>
        </w:rPr>
        <w:t>.</w:t>
      </w:r>
    </w:p>
    <w:p w14:paraId="0E000000">
      <w:pPr>
        <w:ind w:firstLine="709"/>
        <w:jc w:val="both"/>
        <w:rPr>
          <w:rFonts w:ascii="XO Thames" w:hAnsi="XO Thames"/>
          <w:sz w:val="28"/>
        </w:rPr>
      </w:pPr>
    </w:p>
    <w:p w14:paraId="0F000000">
      <w:pPr>
        <w:ind w:firstLine="709"/>
        <w:jc w:val="both"/>
        <w:rPr>
          <w:rFonts w:ascii="XO Thames" w:hAnsi="XO Thames"/>
          <w:sz w:val="28"/>
        </w:rPr>
      </w:pPr>
    </w:p>
    <w:sectPr>
      <w:headerReference r:id="rId1" w:type="default"/>
      <w:pgSz w:h="16838" w:orient="portrait" w:w="11906"/>
      <w:pgMar w:bottom="1134" w:footer="567" w:gutter="0" w:header="567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nformat"/>
    <w:link w:val="Style_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_ch" w:type="character">
    <w:name w:val="ConsPlusNonformat"/>
    <w:link w:val="Style_5"/>
    <w:rPr>
      <w:rFonts w:ascii="Courier New" w:hAnsi="Courier New"/>
      <w:sz w:val="20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2"/>
    <w:link w:val="Style_12_ch"/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0"/>
    <w:link w:val="Style_16_ch"/>
    <w:rPr>
      <w:color w:val="0000FF"/>
      <w:u w:val="single"/>
    </w:rPr>
  </w:style>
  <w:style w:styleId="Style_16_ch" w:type="character">
    <w:name w:val="Hyperlink"/>
    <w:basedOn w:val="Style_10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pPr>
      <w:widowControl w:val="0"/>
      <w:spacing w:after="0" w:line="240" w:lineRule="auto"/>
      <w:ind/>
    </w:pPr>
    <w:rPr>
      <w:rFonts w:ascii="Calibri" w:hAnsi="Calibri"/>
    </w:rPr>
  </w:style>
  <w:style w:styleId="Style_21_ch" w:type="character">
    <w:name w:val="ConsPlusNormal"/>
    <w:link w:val="Style_21"/>
    <w:rPr>
      <w:rFonts w:ascii="Calibri" w:hAnsi="Calibri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2024-07-17T11:51:05Z</dcterms:modified>
</cp:coreProperties>
</file>