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BD4FA9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 w:rsidRPr="00D9021D">
        <w:rPr>
          <w:noProof/>
          <w:lang w:val="ru-RU" w:eastAsia="ru-RU" w:bidi="ar-SA"/>
        </w:rPr>
        <w:drawing>
          <wp:inline distT="0" distB="0" distL="0" distR="0">
            <wp:extent cx="809625" cy="8382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8A479F" w:rsidRDefault="005F1302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22.10.2019</w:t>
      </w:r>
      <w:r w:rsidR="009F74D4" w:rsidRPr="002C3C10">
        <w:rPr>
          <w:sz w:val="28"/>
          <w:szCs w:val="28"/>
        </w:rPr>
        <w:t xml:space="preserve">                   </w:t>
      </w:r>
      <w:r w:rsidR="00337872">
        <w:rPr>
          <w:sz w:val="28"/>
          <w:szCs w:val="28"/>
          <w:lang w:val="ru-RU"/>
        </w:rPr>
        <w:t xml:space="preserve"> </w:t>
      </w:r>
      <w:r w:rsidR="003D4880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</w:t>
      </w:r>
      <w:r w:rsidR="007E350E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        </w:t>
      </w:r>
      <w:r w:rsidR="00E108C3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213</w:t>
      </w:r>
    </w:p>
    <w:p w:rsidR="008549C1" w:rsidRPr="008549C1" w:rsidRDefault="008549C1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FA9" w:rsidRPr="00BD4FA9" w:rsidRDefault="00BD4FA9" w:rsidP="00BD4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A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br/>
      </w:r>
      <w:r w:rsidRPr="00BD4FA9">
        <w:rPr>
          <w:rFonts w:ascii="Times New Roman" w:hAnsi="Times New Roman"/>
          <w:sz w:val="28"/>
          <w:szCs w:val="28"/>
        </w:rPr>
        <w:t>№ 273-ФЗ «О противодействии коррупции», и пунктом 2 постановления Губернатора Курской области от 14 декабря 2009 года № 400</w:t>
      </w:r>
    </w:p>
    <w:p w:rsidR="00BD4FA9" w:rsidRDefault="00BD4FA9" w:rsidP="00BD4FA9">
      <w:pPr>
        <w:pStyle w:val="1"/>
        <w:shd w:val="clear" w:color="auto" w:fill="auto"/>
        <w:spacing w:after="0"/>
        <w:ind w:left="-284" w:firstLine="709"/>
        <w:jc w:val="center"/>
        <w:rPr>
          <w:b/>
          <w:bCs/>
        </w:rPr>
      </w:pPr>
    </w:p>
    <w:p w:rsidR="00672326" w:rsidRDefault="00672326" w:rsidP="00BD4FA9">
      <w:pPr>
        <w:pStyle w:val="1"/>
        <w:shd w:val="clear" w:color="auto" w:fill="auto"/>
        <w:spacing w:after="0"/>
        <w:ind w:left="-284" w:firstLine="709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72326" w:rsidRPr="00672326" w:rsidRDefault="00672326" w:rsidP="00BD4FA9">
      <w:pPr>
        <w:pStyle w:val="1"/>
        <w:shd w:val="clear" w:color="auto" w:fill="auto"/>
        <w:spacing w:after="0"/>
        <w:ind w:left="-284" w:firstLine="709"/>
        <w:jc w:val="both"/>
        <w:rPr>
          <w:bCs/>
        </w:rPr>
      </w:pP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 w:bidi="ar-SA"/>
        </w:rPr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1.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ab/>
        <w:t xml:space="preserve">Назначить Луговую Татьяну Алексеевну начальника отдела юридической и кадровой работы, Якунину Ольгу Александровну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главного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консультанта отдела юридической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и кадровой работы ответственными за 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работу по профилактике коррупционных и иных правонарушени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й.</w:t>
      </w: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 w:bidi="ar-SA"/>
        </w:rPr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2.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ab/>
        <w:t>Возложить на указанных лиц следующие функции:</w:t>
      </w: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 w:bidi="ar-SA"/>
        </w:rPr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а)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ab/>
        <w:t xml:space="preserve">обеспечение соблюдения государственными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гражданскими 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служащими комитета транспорте и автомобильных дорог Курской обл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асти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ограничений и запретов, требований о предотвращении или урегулирований конфликта интересов, исполнения ими обязанностей, установлен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ных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Федеральным законом от 25 декабря 2008 года № 273-ФЗ «О противодей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ствии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коррупции», другими федеральными законами, нормативными нравов актами Курской области (далее - требования к служебному поведению);</w:t>
      </w: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 w:bidi="ar-SA"/>
        </w:rPr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б)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ab/>
        <w:t xml:space="preserve">принятие мер по выявлению и устранению причин и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условий,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способствующих возникновению конфликта интересов в комитете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транспорта и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автомобильных дорог Курской области;</w:t>
      </w:r>
    </w:p>
    <w:p w:rsidR="00BD4FA9" w:rsidRDefault="00BD4FA9" w:rsidP="00BD4FA9">
      <w:pPr>
        <w:pStyle w:val="Standard"/>
        <w:tabs>
          <w:tab w:val="num" w:pos="709"/>
        </w:tabs>
        <w:ind w:firstLine="709"/>
        <w:jc w:val="both"/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в)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ab/>
        <w:t>обеспечение деятельности комиссий по соблюдению требовани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й к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служебному поведению государственных гражданских служащих 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>комитета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транспорта и автомобильных дорог Курской области и урегулированию конфликта интересов;</w:t>
      </w:r>
      <w:r w:rsidRPr="00BD4FA9">
        <w:t xml:space="preserve"> </w:t>
      </w: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 w:bidi="ar-SA"/>
        </w:rPr>
      </w:pP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>г)</w:t>
      </w:r>
      <w:r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t xml:space="preserve">оказание государственным гражданским служащим комитета </w:t>
      </w:r>
      <w:r w:rsidRPr="00BD4FA9">
        <w:rPr>
          <w:rFonts w:cs="Times New Roman"/>
          <w:bCs/>
          <w:kern w:val="0"/>
          <w:sz w:val="28"/>
          <w:szCs w:val="28"/>
          <w:lang w:val="ru-RU" w:eastAsia="ru-RU" w:bidi="ar-SA"/>
        </w:rPr>
        <w:lastRenderedPageBreak/>
        <w:t>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№ 885, Кодекса этики и служебного поведения, а также с уведомлением представителя нанимателя (работодателя), соответствующих органов прокуратуры Российской Федерации, иных территориальных органов федеральных государственных органов о фактах совершения федеральными государственными служащими, государственными служащими Курской области и иных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D4FA9" w:rsidRPr="00BD4FA9" w:rsidRDefault="00BD4FA9" w:rsidP="00BD4FA9">
      <w:pPr>
        <w:pStyle w:val="Standard"/>
        <w:tabs>
          <w:tab w:val="num" w:pos="709"/>
        </w:tabs>
        <w:ind w:firstLine="709"/>
        <w:jc w:val="both"/>
        <w:rPr>
          <w:sz w:val="28"/>
          <w:szCs w:val="28"/>
        </w:rPr>
      </w:pPr>
      <w:r w:rsidRPr="00BD4FA9">
        <w:rPr>
          <w:sz w:val="28"/>
          <w:szCs w:val="28"/>
        </w:rPr>
        <w:t>д)</w:t>
      </w:r>
      <w:r w:rsidRPr="00BD4FA9">
        <w:rPr>
          <w:sz w:val="28"/>
          <w:szCs w:val="28"/>
        </w:rPr>
        <w:tab/>
        <w:t>обеспечение реализации государственными гражданскими служащими комитета транспорта и автомобильных дорог Курской области обязанности уведомлять представителя нанимателя (работодателя), соответствующие органы прокуратуры Российской Федерации, иные территориальные органы федеральных государственных органов обо всех случаях обращения к ним каких-либо лиц в целях склонения их к совершению коррупционных правонарушений;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е)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организация правового просвещения государственных гражданских служащих комитета транспорта и автомобильных дорог Курской области;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ж)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проведение служебных проверок в комитете транспорта и автомобильных дорог Курской области;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з)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обеспечение проверки достоверности и полноты сведений о доходах, об имуществе и обязательствах: имущественного характера, представляемых гражданами, претендующими на замещение должностей государственной гражданской службы в комитете транспорта и автомобильных дорог Курской области, и государственными гражданскими служащими Курской области комитета транспорта и автомобильных дорог Курской области, сведений, представляемых гражданами, претендующими на замещение должностей государственной гражданской службы Курской области комитета транспорта и автомобильных дорог Курской области, в соответствии с нормативными правовыми актами Российской Федерации и Курской области, проверки соблюдения государственными: гражданскими служащими комитета треб</w:t>
      </w: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ований к служебному поведению; 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и)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подготовка лицами комитета транспорта и автомобильных дорог Курской области в соответствии с компетенцией проектов нормативных правовых актов о противодействии коррупции; |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к)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взаимодействие с правоохранительными установленной сфере деятельности;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л)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 xml:space="preserve">осуществление проверки соблюдения гражданами; замещавшими должности государственной гражданской службы Курской области в комитете транспорта и автомобильных дорог Курской области, ограничений при заключении ими после ухода с государственной-гражданской службы 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lastRenderedPageBreak/>
        <w:t>Курской области трудового и (или) гражданско-правового договора в случаях, предусмотренных законодательством Российской Федерации и Курской области.</w:t>
      </w:r>
    </w:p>
    <w:p w:rsid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3.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Приказ комитета транспорта и автомобильных дорог Курской области от 24.06.2019г. №98 считать утратившим силу.</w:t>
      </w: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</w:t>
      </w:r>
    </w:p>
    <w:p w:rsid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4.</w:t>
      </w: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ab/>
        <w:t>Контроль за выполнением настоящего приказа оставляю за собой.</w:t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</w:p>
    <w:p w:rsidR="00C420B2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Председатель комитета</w:t>
      </w: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В.А. Муравьев</w:t>
      </w:r>
    </w:p>
    <w:p w:rsidR="00BD4FA9" w:rsidRDefault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4FA9" w:rsidSect="008549C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02" w:rsidRDefault="005F1302" w:rsidP="009C6EB3">
      <w:pPr>
        <w:spacing w:after="0" w:line="240" w:lineRule="auto"/>
      </w:pPr>
      <w:r>
        <w:separator/>
      </w:r>
    </w:p>
  </w:endnote>
  <w:endnote w:type="continuationSeparator" w:id="0">
    <w:p w:rsidR="005F1302" w:rsidRDefault="005F1302" w:rsidP="009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02" w:rsidRDefault="005F1302" w:rsidP="009C6EB3">
      <w:pPr>
        <w:spacing w:after="0" w:line="240" w:lineRule="auto"/>
      </w:pPr>
      <w:r>
        <w:separator/>
      </w:r>
    </w:p>
  </w:footnote>
  <w:footnote w:type="continuationSeparator" w:id="0">
    <w:p w:rsidR="005F1302" w:rsidRDefault="005F1302" w:rsidP="009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02" w:rsidRPr="00B547D8" w:rsidRDefault="005F1302" w:rsidP="00B547D8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C885965"/>
    <w:multiLevelType w:val="hybridMultilevel"/>
    <w:tmpl w:val="75A4AC22"/>
    <w:lvl w:ilvl="0" w:tplc="45F88E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4"/>
    <w:rsid w:val="00001BDD"/>
    <w:rsid w:val="00025746"/>
    <w:rsid w:val="00030D48"/>
    <w:rsid w:val="00054CC5"/>
    <w:rsid w:val="0009556B"/>
    <w:rsid w:val="000A0810"/>
    <w:rsid w:val="000A2A82"/>
    <w:rsid w:val="000A40E7"/>
    <w:rsid w:val="000D1B09"/>
    <w:rsid w:val="000E51ED"/>
    <w:rsid w:val="000F433F"/>
    <w:rsid w:val="00105B6E"/>
    <w:rsid w:val="00117C5E"/>
    <w:rsid w:val="00123551"/>
    <w:rsid w:val="001236CD"/>
    <w:rsid w:val="00136A1F"/>
    <w:rsid w:val="00155850"/>
    <w:rsid w:val="00181924"/>
    <w:rsid w:val="001A33F4"/>
    <w:rsid w:val="001B5D0D"/>
    <w:rsid w:val="001C27FD"/>
    <w:rsid w:val="001C37BC"/>
    <w:rsid w:val="001D3D5A"/>
    <w:rsid w:val="001D6F0D"/>
    <w:rsid w:val="001F12EC"/>
    <w:rsid w:val="001F40FB"/>
    <w:rsid w:val="00205AF4"/>
    <w:rsid w:val="00206345"/>
    <w:rsid w:val="002118B8"/>
    <w:rsid w:val="00214132"/>
    <w:rsid w:val="002342C2"/>
    <w:rsid w:val="0023460F"/>
    <w:rsid w:val="00236A5E"/>
    <w:rsid w:val="002641F9"/>
    <w:rsid w:val="00265285"/>
    <w:rsid w:val="00273C7F"/>
    <w:rsid w:val="002776E6"/>
    <w:rsid w:val="002928A5"/>
    <w:rsid w:val="00295571"/>
    <w:rsid w:val="002A563B"/>
    <w:rsid w:val="002B0609"/>
    <w:rsid w:val="002B0732"/>
    <w:rsid w:val="002B375D"/>
    <w:rsid w:val="002B7733"/>
    <w:rsid w:val="002C3C10"/>
    <w:rsid w:val="002F5041"/>
    <w:rsid w:val="0031235D"/>
    <w:rsid w:val="0032019B"/>
    <w:rsid w:val="003238E2"/>
    <w:rsid w:val="0033618F"/>
    <w:rsid w:val="00337872"/>
    <w:rsid w:val="00343911"/>
    <w:rsid w:val="00355317"/>
    <w:rsid w:val="003556D6"/>
    <w:rsid w:val="0036172A"/>
    <w:rsid w:val="00366760"/>
    <w:rsid w:val="00382B8C"/>
    <w:rsid w:val="00391778"/>
    <w:rsid w:val="00395002"/>
    <w:rsid w:val="003B45A2"/>
    <w:rsid w:val="003B4903"/>
    <w:rsid w:val="003B5C4F"/>
    <w:rsid w:val="003C3E6C"/>
    <w:rsid w:val="003C6D3F"/>
    <w:rsid w:val="003D390B"/>
    <w:rsid w:val="003D4880"/>
    <w:rsid w:val="003D7A12"/>
    <w:rsid w:val="00401F37"/>
    <w:rsid w:val="004044B4"/>
    <w:rsid w:val="004130C7"/>
    <w:rsid w:val="004262EF"/>
    <w:rsid w:val="00435FBB"/>
    <w:rsid w:val="0044605A"/>
    <w:rsid w:val="0045181C"/>
    <w:rsid w:val="00462037"/>
    <w:rsid w:val="0046640E"/>
    <w:rsid w:val="00472C8B"/>
    <w:rsid w:val="004804F5"/>
    <w:rsid w:val="00482317"/>
    <w:rsid w:val="004D14A2"/>
    <w:rsid w:val="004D1F8D"/>
    <w:rsid w:val="004E546E"/>
    <w:rsid w:val="004F14B6"/>
    <w:rsid w:val="004F49F5"/>
    <w:rsid w:val="00502143"/>
    <w:rsid w:val="00504A0C"/>
    <w:rsid w:val="00510E35"/>
    <w:rsid w:val="00524742"/>
    <w:rsid w:val="0055236D"/>
    <w:rsid w:val="005625A1"/>
    <w:rsid w:val="00575FA7"/>
    <w:rsid w:val="005C2CEA"/>
    <w:rsid w:val="005C6CD8"/>
    <w:rsid w:val="005D04CA"/>
    <w:rsid w:val="005D1172"/>
    <w:rsid w:val="005E537A"/>
    <w:rsid w:val="005F1302"/>
    <w:rsid w:val="006036B9"/>
    <w:rsid w:val="00605AE6"/>
    <w:rsid w:val="00607380"/>
    <w:rsid w:val="0062773A"/>
    <w:rsid w:val="0063764F"/>
    <w:rsid w:val="00637B5D"/>
    <w:rsid w:val="00640A6E"/>
    <w:rsid w:val="00642B28"/>
    <w:rsid w:val="00642F1F"/>
    <w:rsid w:val="00667A3A"/>
    <w:rsid w:val="00672326"/>
    <w:rsid w:val="006A105B"/>
    <w:rsid w:val="006B0CD8"/>
    <w:rsid w:val="006C20B2"/>
    <w:rsid w:val="006F178D"/>
    <w:rsid w:val="006F18BC"/>
    <w:rsid w:val="007009DB"/>
    <w:rsid w:val="00717E90"/>
    <w:rsid w:val="0073671E"/>
    <w:rsid w:val="0074680F"/>
    <w:rsid w:val="00747FBD"/>
    <w:rsid w:val="00762D8E"/>
    <w:rsid w:val="00770FFE"/>
    <w:rsid w:val="00786D2B"/>
    <w:rsid w:val="007952EE"/>
    <w:rsid w:val="007B768F"/>
    <w:rsid w:val="007D4131"/>
    <w:rsid w:val="007E297B"/>
    <w:rsid w:val="007E350E"/>
    <w:rsid w:val="007F1BD1"/>
    <w:rsid w:val="007F5BB6"/>
    <w:rsid w:val="008019D1"/>
    <w:rsid w:val="00807224"/>
    <w:rsid w:val="008205E9"/>
    <w:rsid w:val="008271AF"/>
    <w:rsid w:val="00827B86"/>
    <w:rsid w:val="00832E8A"/>
    <w:rsid w:val="008549C1"/>
    <w:rsid w:val="0085610B"/>
    <w:rsid w:val="00865FD9"/>
    <w:rsid w:val="00873812"/>
    <w:rsid w:val="00887054"/>
    <w:rsid w:val="008A479F"/>
    <w:rsid w:val="008B1DFA"/>
    <w:rsid w:val="008C6850"/>
    <w:rsid w:val="008D4BC5"/>
    <w:rsid w:val="008E05CE"/>
    <w:rsid w:val="008E28C7"/>
    <w:rsid w:val="008F0A4A"/>
    <w:rsid w:val="008F5684"/>
    <w:rsid w:val="008F7F8D"/>
    <w:rsid w:val="00907FE7"/>
    <w:rsid w:val="0091535F"/>
    <w:rsid w:val="00915AE4"/>
    <w:rsid w:val="0092161F"/>
    <w:rsid w:val="00931C1A"/>
    <w:rsid w:val="00935666"/>
    <w:rsid w:val="0095254D"/>
    <w:rsid w:val="00955BF2"/>
    <w:rsid w:val="00957AC0"/>
    <w:rsid w:val="00965652"/>
    <w:rsid w:val="00981E9E"/>
    <w:rsid w:val="009930E1"/>
    <w:rsid w:val="00993425"/>
    <w:rsid w:val="009A1DFD"/>
    <w:rsid w:val="009B6B65"/>
    <w:rsid w:val="009C0BE3"/>
    <w:rsid w:val="009C5468"/>
    <w:rsid w:val="009C5EEA"/>
    <w:rsid w:val="009C6EB3"/>
    <w:rsid w:val="009E6842"/>
    <w:rsid w:val="009E7898"/>
    <w:rsid w:val="009F74D4"/>
    <w:rsid w:val="00A07AC2"/>
    <w:rsid w:val="00A10D34"/>
    <w:rsid w:val="00A15DEA"/>
    <w:rsid w:val="00A23A9D"/>
    <w:rsid w:val="00A2479D"/>
    <w:rsid w:val="00A410DA"/>
    <w:rsid w:val="00A5548E"/>
    <w:rsid w:val="00A639A4"/>
    <w:rsid w:val="00A72B29"/>
    <w:rsid w:val="00A85EA6"/>
    <w:rsid w:val="00A916C3"/>
    <w:rsid w:val="00A92320"/>
    <w:rsid w:val="00AA799C"/>
    <w:rsid w:val="00AC0663"/>
    <w:rsid w:val="00AC16AE"/>
    <w:rsid w:val="00AD6E8C"/>
    <w:rsid w:val="00AE30EA"/>
    <w:rsid w:val="00B04DBC"/>
    <w:rsid w:val="00B11FA4"/>
    <w:rsid w:val="00B17F9F"/>
    <w:rsid w:val="00B233C5"/>
    <w:rsid w:val="00B31D4D"/>
    <w:rsid w:val="00B31FAC"/>
    <w:rsid w:val="00B35A0D"/>
    <w:rsid w:val="00B3784B"/>
    <w:rsid w:val="00B4010D"/>
    <w:rsid w:val="00B40C7E"/>
    <w:rsid w:val="00B4214D"/>
    <w:rsid w:val="00B42686"/>
    <w:rsid w:val="00B44B4B"/>
    <w:rsid w:val="00B4516B"/>
    <w:rsid w:val="00B547D8"/>
    <w:rsid w:val="00B6012B"/>
    <w:rsid w:val="00B606A3"/>
    <w:rsid w:val="00B766AD"/>
    <w:rsid w:val="00BB72C7"/>
    <w:rsid w:val="00BC600F"/>
    <w:rsid w:val="00BD2C4D"/>
    <w:rsid w:val="00BD4FA9"/>
    <w:rsid w:val="00BD7A7C"/>
    <w:rsid w:val="00BF3BFC"/>
    <w:rsid w:val="00C0478C"/>
    <w:rsid w:val="00C17148"/>
    <w:rsid w:val="00C17B76"/>
    <w:rsid w:val="00C3246F"/>
    <w:rsid w:val="00C41D80"/>
    <w:rsid w:val="00C420B2"/>
    <w:rsid w:val="00C7759D"/>
    <w:rsid w:val="00C8105C"/>
    <w:rsid w:val="00C95590"/>
    <w:rsid w:val="00CA2A62"/>
    <w:rsid w:val="00CB1C81"/>
    <w:rsid w:val="00CB6F2D"/>
    <w:rsid w:val="00CC35A7"/>
    <w:rsid w:val="00CE117E"/>
    <w:rsid w:val="00CE7373"/>
    <w:rsid w:val="00CE7A6E"/>
    <w:rsid w:val="00D13B53"/>
    <w:rsid w:val="00D17465"/>
    <w:rsid w:val="00D17FD2"/>
    <w:rsid w:val="00D26F22"/>
    <w:rsid w:val="00D37ED5"/>
    <w:rsid w:val="00D56E9A"/>
    <w:rsid w:val="00D836C0"/>
    <w:rsid w:val="00D87114"/>
    <w:rsid w:val="00D9021D"/>
    <w:rsid w:val="00D965C8"/>
    <w:rsid w:val="00DA2374"/>
    <w:rsid w:val="00DA3C07"/>
    <w:rsid w:val="00DA3C5C"/>
    <w:rsid w:val="00DA6CC1"/>
    <w:rsid w:val="00DB1C9C"/>
    <w:rsid w:val="00DE2F58"/>
    <w:rsid w:val="00DF0697"/>
    <w:rsid w:val="00DF0FC6"/>
    <w:rsid w:val="00DF3271"/>
    <w:rsid w:val="00E00E61"/>
    <w:rsid w:val="00E02081"/>
    <w:rsid w:val="00E021D0"/>
    <w:rsid w:val="00E02825"/>
    <w:rsid w:val="00E058FB"/>
    <w:rsid w:val="00E10497"/>
    <w:rsid w:val="00E108C3"/>
    <w:rsid w:val="00E21CF3"/>
    <w:rsid w:val="00E2707A"/>
    <w:rsid w:val="00E53989"/>
    <w:rsid w:val="00E62A14"/>
    <w:rsid w:val="00E6412F"/>
    <w:rsid w:val="00E66EA1"/>
    <w:rsid w:val="00E674E1"/>
    <w:rsid w:val="00E72194"/>
    <w:rsid w:val="00E730F5"/>
    <w:rsid w:val="00E8345F"/>
    <w:rsid w:val="00EC45F8"/>
    <w:rsid w:val="00EC6117"/>
    <w:rsid w:val="00ED3626"/>
    <w:rsid w:val="00EE685A"/>
    <w:rsid w:val="00EF0B37"/>
    <w:rsid w:val="00EF461C"/>
    <w:rsid w:val="00F07196"/>
    <w:rsid w:val="00F17686"/>
    <w:rsid w:val="00F20DA0"/>
    <w:rsid w:val="00F25BA8"/>
    <w:rsid w:val="00F42E80"/>
    <w:rsid w:val="00F62C7A"/>
    <w:rsid w:val="00F866A2"/>
    <w:rsid w:val="00FA7121"/>
    <w:rsid w:val="00FC5B6D"/>
    <w:rsid w:val="00FC641D"/>
    <w:rsid w:val="00FD0D32"/>
    <w:rsid w:val="00FD395B"/>
    <w:rsid w:val="00FE794F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5C96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9C1"/>
    <w:pPr>
      <w:autoSpaceDE w:val="0"/>
      <w:autoSpaceDN w:val="0"/>
      <w:spacing w:before="240" w:after="0" w:line="240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EB3"/>
  </w:style>
  <w:style w:type="paragraph" w:styleId="a9">
    <w:name w:val="footer"/>
    <w:basedOn w:val="a"/>
    <w:link w:val="aa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EB3"/>
  </w:style>
  <w:style w:type="character" w:customStyle="1" w:styleId="ab">
    <w:name w:val="Основной текст_"/>
    <w:link w:val="1"/>
    <w:rsid w:val="00672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72326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2023-04-20T12:57:00Z</dcterms:created>
  <dcterms:modified xsi:type="dcterms:W3CDTF">2023-04-20T12:57:00Z</dcterms:modified>
</cp:coreProperties>
</file>