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920474">
        <w:rPr>
          <w:sz w:val="28"/>
          <w:szCs w:val="28"/>
        </w:rPr>
        <w:t>11 марта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9204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42152B" w:rsidP="00C13745">
      <w:pPr>
        <w:ind w:right="-86" w:firstLine="709"/>
        <w:rPr>
          <w:b/>
        </w:rPr>
      </w:pPr>
      <w:r w:rsidRPr="0042152B">
        <w:rPr>
          <w:b/>
        </w:rPr>
        <w:t>О проекте изменений в областной бюджет на 202</w:t>
      </w:r>
      <w:r w:rsidR="00920474">
        <w:rPr>
          <w:b/>
        </w:rPr>
        <w:t>4</w:t>
      </w:r>
      <w:r w:rsidRPr="0042152B">
        <w:rPr>
          <w:b/>
        </w:rPr>
        <w:t xml:space="preserve"> год и на плановый период 202</w:t>
      </w:r>
      <w:r w:rsidR="00920474">
        <w:rPr>
          <w:b/>
        </w:rPr>
        <w:t>5</w:t>
      </w:r>
      <w:r w:rsidRPr="0042152B">
        <w:rPr>
          <w:b/>
        </w:rPr>
        <w:t xml:space="preserve"> и 202</w:t>
      </w:r>
      <w:r w:rsidR="00920474">
        <w:rPr>
          <w:b/>
        </w:rPr>
        <w:t>6</w:t>
      </w:r>
      <w:r w:rsidRPr="0042152B">
        <w:rPr>
          <w:b/>
        </w:rPr>
        <w:t xml:space="preserve"> годов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920474" w:rsidRPr="00A10EA4" w:rsidRDefault="00920474" w:rsidP="00920474">
      <w:pPr>
        <w:ind w:firstLine="709"/>
        <w:rPr>
          <w:szCs w:val="28"/>
        </w:rPr>
      </w:pPr>
      <w:r>
        <w:rPr>
          <w:szCs w:val="28"/>
        </w:rPr>
        <w:t>1.</w:t>
      </w:r>
      <w:r>
        <w:t> </w:t>
      </w:r>
      <w:r w:rsidRPr="004A367C">
        <w:rPr>
          <w:szCs w:val="28"/>
        </w:rPr>
        <w:t>Одобрить уточненные характеристики областного бюджета на 20</w:t>
      </w:r>
      <w:r>
        <w:rPr>
          <w:szCs w:val="28"/>
        </w:rPr>
        <w:t>24</w:t>
      </w:r>
      <w:r w:rsidRPr="004A367C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4A367C">
        <w:rPr>
          <w:szCs w:val="28"/>
        </w:rPr>
        <w:t xml:space="preserve"> и 202</w:t>
      </w:r>
      <w:r>
        <w:rPr>
          <w:szCs w:val="28"/>
        </w:rPr>
        <w:t>6</w:t>
      </w:r>
      <w:r w:rsidRPr="004A367C">
        <w:rPr>
          <w:szCs w:val="28"/>
        </w:rPr>
        <w:t xml:space="preserve"> годов с учётом изменений общего объема доходов и расходов областного бюджета</w:t>
      </w:r>
      <w:r w:rsidRPr="00A10EA4">
        <w:rPr>
          <w:szCs w:val="28"/>
        </w:rPr>
        <w:t>.</w:t>
      </w:r>
    </w:p>
    <w:p w:rsidR="00920474" w:rsidRDefault="00920474" w:rsidP="00920474">
      <w:pPr>
        <w:ind w:firstLine="709"/>
        <w:rPr>
          <w:szCs w:val="28"/>
        </w:rPr>
      </w:pPr>
      <w:r w:rsidRPr="00223EDC">
        <w:rPr>
          <w:szCs w:val="28"/>
        </w:rPr>
        <w:t>2.</w:t>
      </w:r>
      <w:r>
        <w:rPr>
          <w:szCs w:val="28"/>
        </w:rPr>
        <w:t> </w:t>
      </w:r>
      <w:r w:rsidRPr="004A367C">
        <w:rPr>
          <w:szCs w:val="28"/>
        </w:rPr>
        <w:t xml:space="preserve">Одобрить проект закона Курской области «О внесении </w:t>
      </w:r>
      <w:r w:rsidRPr="004A367C">
        <w:rPr>
          <w:bCs/>
          <w:szCs w:val="28"/>
        </w:rPr>
        <w:t xml:space="preserve">изменений в Закон Курской области «Об областном бюджете </w:t>
      </w:r>
      <w:r w:rsidRPr="004A367C">
        <w:rPr>
          <w:szCs w:val="28"/>
        </w:rPr>
        <w:t>на 20</w:t>
      </w:r>
      <w:r>
        <w:rPr>
          <w:szCs w:val="28"/>
        </w:rPr>
        <w:t>24</w:t>
      </w:r>
      <w:r w:rsidRPr="004A367C">
        <w:rPr>
          <w:szCs w:val="28"/>
        </w:rPr>
        <w:t xml:space="preserve"> год и на</w:t>
      </w:r>
      <w:r>
        <w:rPr>
          <w:szCs w:val="28"/>
        </w:rPr>
        <w:t xml:space="preserve"> </w:t>
      </w:r>
      <w:r w:rsidRPr="004A367C">
        <w:rPr>
          <w:szCs w:val="28"/>
        </w:rPr>
        <w:t>плановый период 202</w:t>
      </w:r>
      <w:r>
        <w:rPr>
          <w:szCs w:val="28"/>
        </w:rPr>
        <w:t>5</w:t>
      </w:r>
      <w:r w:rsidRPr="004A367C">
        <w:rPr>
          <w:szCs w:val="28"/>
        </w:rPr>
        <w:t xml:space="preserve"> и 202</w:t>
      </w:r>
      <w:r>
        <w:rPr>
          <w:szCs w:val="28"/>
        </w:rPr>
        <w:t>6</w:t>
      </w:r>
      <w:r w:rsidRPr="004A367C">
        <w:rPr>
          <w:szCs w:val="28"/>
        </w:rPr>
        <w:t xml:space="preserve"> годов», разработанный исходя из уточненных основных характеристик областного бюджета на 20</w:t>
      </w:r>
      <w:r>
        <w:rPr>
          <w:szCs w:val="28"/>
        </w:rPr>
        <w:t>24</w:t>
      </w:r>
      <w:r w:rsidRPr="004A367C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4A367C">
        <w:rPr>
          <w:szCs w:val="28"/>
        </w:rPr>
        <w:t xml:space="preserve"> и </w:t>
      </w:r>
      <w:r>
        <w:rPr>
          <w:szCs w:val="28"/>
        </w:rPr>
        <w:t>2026</w:t>
      </w:r>
      <w:r w:rsidRPr="004A367C">
        <w:rPr>
          <w:szCs w:val="28"/>
        </w:rPr>
        <w:t xml:space="preserve"> годов</w:t>
      </w:r>
      <w:r>
        <w:rPr>
          <w:szCs w:val="28"/>
        </w:rPr>
        <w:t>, и внести его в Курскую областную Думу в установленном порядке</w:t>
      </w:r>
      <w:r w:rsidRPr="004A367C">
        <w:rPr>
          <w:szCs w:val="28"/>
        </w:rPr>
        <w:t>.</w:t>
      </w:r>
    </w:p>
    <w:p w:rsidR="00920474" w:rsidRPr="001A058E" w:rsidRDefault="00920474" w:rsidP="00920474">
      <w:pPr>
        <w:ind w:firstLine="709"/>
        <w:rPr>
          <w:b/>
          <w:szCs w:val="28"/>
        </w:rPr>
      </w:pPr>
      <w:r w:rsidRPr="00136033">
        <w:rPr>
          <w:b/>
          <w:szCs w:val="28"/>
        </w:rPr>
        <w:t>Срок: до</w:t>
      </w:r>
      <w:r>
        <w:rPr>
          <w:b/>
          <w:szCs w:val="28"/>
        </w:rPr>
        <w:t xml:space="preserve"> 13 марта </w:t>
      </w:r>
      <w:r w:rsidRPr="00136033">
        <w:rPr>
          <w:b/>
          <w:szCs w:val="28"/>
        </w:rPr>
        <w:t>202</w:t>
      </w:r>
      <w:r>
        <w:rPr>
          <w:b/>
          <w:szCs w:val="28"/>
        </w:rPr>
        <w:t xml:space="preserve">4 г. </w:t>
      </w:r>
    </w:p>
    <w:p w:rsidR="00556714" w:rsidRPr="0042152B" w:rsidRDefault="00920474" w:rsidP="00920474">
      <w:pPr>
        <w:ind w:firstLine="709"/>
        <w:rPr>
          <w:szCs w:val="28"/>
        </w:rPr>
      </w:pPr>
      <w:r>
        <w:rPr>
          <w:szCs w:val="28"/>
        </w:rPr>
        <w:t>3</w:t>
      </w:r>
      <w:r w:rsidRPr="00223EDC">
        <w:rPr>
          <w:szCs w:val="28"/>
        </w:rPr>
        <w:t>.</w:t>
      </w:r>
      <w:r>
        <w:t> </w:t>
      </w:r>
      <w:r w:rsidRPr="004A367C">
        <w:rPr>
          <w:szCs w:val="28"/>
        </w:rPr>
        <w:t xml:space="preserve">Разрешить </w:t>
      </w:r>
      <w:r>
        <w:rPr>
          <w:szCs w:val="28"/>
        </w:rPr>
        <w:t>Министерству</w:t>
      </w:r>
      <w:r w:rsidRPr="004A367C">
        <w:rPr>
          <w:szCs w:val="28"/>
        </w:rPr>
        <w:t xml:space="preserve"> финансов </w:t>
      </w:r>
      <w:r>
        <w:rPr>
          <w:szCs w:val="28"/>
        </w:rPr>
        <w:t xml:space="preserve">и бюджетного контроля </w:t>
      </w:r>
      <w:r w:rsidRPr="004A367C">
        <w:rPr>
          <w:szCs w:val="28"/>
        </w:rPr>
        <w:t>Курской области при рассмотрении в Курской областной Думе проекта закона Курской области, указанного</w:t>
      </w:r>
      <w:r>
        <w:rPr>
          <w:szCs w:val="28"/>
        </w:rPr>
        <w:t xml:space="preserve"> </w:t>
      </w:r>
      <w:r w:rsidRPr="004A367C">
        <w:rPr>
          <w:szCs w:val="28"/>
        </w:rPr>
        <w:t xml:space="preserve">в пункте </w:t>
      </w:r>
      <w:r>
        <w:rPr>
          <w:szCs w:val="28"/>
        </w:rPr>
        <w:t>2</w:t>
      </w:r>
      <w:r w:rsidRPr="004A367C">
        <w:rPr>
          <w:szCs w:val="28"/>
        </w:rPr>
        <w:t xml:space="preserve"> настоящего решения, уточнять одобренные </w:t>
      </w:r>
      <w:r>
        <w:rPr>
          <w:szCs w:val="28"/>
        </w:rPr>
        <w:t>Правительством</w:t>
      </w:r>
      <w:r w:rsidRPr="004A367C">
        <w:rPr>
          <w:szCs w:val="28"/>
        </w:rPr>
        <w:t xml:space="preserve"> Курской области основные ха</w:t>
      </w:r>
      <w:r>
        <w:rPr>
          <w:szCs w:val="28"/>
        </w:rPr>
        <w:t xml:space="preserve">рактеристики областного бюджета </w:t>
      </w:r>
      <w:r w:rsidRPr="004A367C">
        <w:rPr>
          <w:szCs w:val="28"/>
        </w:rPr>
        <w:t>на 20</w:t>
      </w:r>
      <w:r>
        <w:rPr>
          <w:szCs w:val="28"/>
        </w:rPr>
        <w:t>24</w:t>
      </w:r>
      <w:r w:rsidRPr="004A367C">
        <w:rPr>
          <w:szCs w:val="28"/>
        </w:rPr>
        <w:t xml:space="preserve"> год</w:t>
      </w:r>
      <w:r w:rsidRPr="00866E2A">
        <w:rPr>
          <w:szCs w:val="28"/>
        </w:rPr>
        <w:t xml:space="preserve"> </w:t>
      </w:r>
      <w:r>
        <w:rPr>
          <w:szCs w:val="28"/>
        </w:rPr>
        <w:t>и на плановый период 2025 и 2026 годов</w:t>
      </w:r>
      <w:r w:rsidRPr="004A367C">
        <w:rPr>
          <w:szCs w:val="28"/>
        </w:rPr>
        <w:t xml:space="preserve"> в случае поступления информации о предоставлении бюджету Курской области из федерального бюджета дополнит</w:t>
      </w:r>
      <w:r>
        <w:rPr>
          <w:szCs w:val="28"/>
        </w:rPr>
        <w:t>ельных межбюджетных трансфертов.</w:t>
      </w:r>
      <w:bookmarkStart w:id="0" w:name="_GoBack"/>
      <w:bookmarkEnd w:id="0"/>
    </w:p>
    <w:sectPr w:rsidR="00556714" w:rsidRPr="0042152B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AF7625"/>
    <w:multiLevelType w:val="multilevel"/>
    <w:tmpl w:val="7D78DE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1A3B3E"/>
    <w:rsid w:val="00235160"/>
    <w:rsid w:val="003710CC"/>
    <w:rsid w:val="0042152B"/>
    <w:rsid w:val="00556714"/>
    <w:rsid w:val="007C4518"/>
    <w:rsid w:val="0090349E"/>
    <w:rsid w:val="00920474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2017-04-03T14:45:00Z</dcterms:created>
  <dcterms:modified xsi:type="dcterms:W3CDTF">2024-03-11T06:23:00Z</dcterms:modified>
</cp:coreProperties>
</file>