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5C2" w:rsidRDefault="00A805C2">
      <w:pPr>
        <w:pStyle w:val="ConsPlusNormal"/>
        <w:outlineLvl w:val="0"/>
        <w:rPr>
          <w:rFonts w:ascii="Times New Roman" w:hAnsi="Times New Roman" w:cs="Times New Roman"/>
        </w:rPr>
      </w:pPr>
    </w:p>
    <w:p w:rsidR="00B62D24" w:rsidRDefault="00B62D24">
      <w:pPr>
        <w:pStyle w:val="ConsPlusNormal"/>
        <w:outlineLvl w:val="0"/>
        <w:rPr>
          <w:rFonts w:ascii="Times New Roman" w:hAnsi="Times New Roman" w:cs="Times New Roman"/>
        </w:rPr>
      </w:pPr>
    </w:p>
    <w:p w:rsidR="00B62D24" w:rsidRPr="00B62D24" w:rsidRDefault="00B62D24">
      <w:pPr>
        <w:pStyle w:val="ConsPlusNormal"/>
        <w:outlineLvl w:val="0"/>
        <w:rPr>
          <w:rFonts w:ascii="Times New Roman" w:hAnsi="Times New Roman" w:cs="Times New Roman"/>
        </w:rPr>
      </w:pPr>
    </w:p>
    <w:p w:rsidR="00A805C2" w:rsidRPr="00B62D24" w:rsidRDefault="00A805C2">
      <w:pPr>
        <w:pStyle w:val="ConsPlusTitle"/>
        <w:jc w:val="center"/>
        <w:outlineLvl w:val="0"/>
        <w:rPr>
          <w:rFonts w:ascii="Times New Roman" w:hAnsi="Times New Roman" w:cs="Times New Roman"/>
        </w:rPr>
      </w:pPr>
      <w:r w:rsidRPr="00B62D24">
        <w:rPr>
          <w:rFonts w:ascii="Times New Roman" w:hAnsi="Times New Roman" w:cs="Times New Roman"/>
        </w:rPr>
        <w:t>АДМИНИСТРАЦИЯ КУРСКОЙ ОБЛАСТИ</w:t>
      </w:r>
    </w:p>
    <w:p w:rsidR="00A805C2" w:rsidRPr="00B62D24" w:rsidRDefault="00A805C2">
      <w:pPr>
        <w:pStyle w:val="ConsPlusTitle"/>
        <w:jc w:val="center"/>
        <w:rPr>
          <w:rFonts w:ascii="Times New Roman" w:hAnsi="Times New Roman" w:cs="Times New Roman"/>
        </w:rPr>
      </w:pPr>
    </w:p>
    <w:p w:rsidR="00A805C2" w:rsidRPr="00B62D24" w:rsidRDefault="00A805C2">
      <w:pPr>
        <w:pStyle w:val="ConsPlusTitle"/>
        <w:jc w:val="center"/>
        <w:rPr>
          <w:rFonts w:ascii="Times New Roman" w:hAnsi="Times New Roman" w:cs="Times New Roman"/>
        </w:rPr>
      </w:pPr>
      <w:r w:rsidRPr="00B62D24">
        <w:rPr>
          <w:rFonts w:ascii="Times New Roman" w:hAnsi="Times New Roman" w:cs="Times New Roman"/>
        </w:rPr>
        <w:t>ПОСТАНОВЛЕНИЕ</w:t>
      </w:r>
    </w:p>
    <w:p w:rsidR="00A805C2" w:rsidRPr="00B62D24" w:rsidRDefault="00A805C2">
      <w:pPr>
        <w:pStyle w:val="ConsPlusTitle"/>
        <w:jc w:val="center"/>
        <w:rPr>
          <w:rFonts w:ascii="Times New Roman" w:hAnsi="Times New Roman" w:cs="Times New Roman"/>
        </w:rPr>
      </w:pPr>
      <w:r w:rsidRPr="00B62D24">
        <w:rPr>
          <w:rFonts w:ascii="Times New Roman" w:hAnsi="Times New Roman" w:cs="Times New Roman"/>
        </w:rPr>
        <w:t>от 11 октября 2013 г. № 724-па</w:t>
      </w:r>
    </w:p>
    <w:p w:rsidR="00A805C2" w:rsidRPr="00B62D24" w:rsidRDefault="00A805C2">
      <w:pPr>
        <w:pStyle w:val="ConsPlusTitle"/>
        <w:jc w:val="center"/>
        <w:rPr>
          <w:rFonts w:ascii="Times New Roman" w:hAnsi="Times New Roman" w:cs="Times New Roman"/>
        </w:rPr>
      </w:pPr>
    </w:p>
    <w:p w:rsidR="00A805C2" w:rsidRPr="00B62D24" w:rsidRDefault="00A805C2">
      <w:pPr>
        <w:pStyle w:val="ConsPlusTitle"/>
        <w:jc w:val="center"/>
        <w:rPr>
          <w:rFonts w:ascii="Times New Roman" w:hAnsi="Times New Roman" w:cs="Times New Roman"/>
        </w:rPr>
      </w:pPr>
      <w:r w:rsidRPr="00B62D24">
        <w:rPr>
          <w:rFonts w:ascii="Times New Roman" w:hAnsi="Times New Roman" w:cs="Times New Roman"/>
        </w:rPr>
        <w:t>ОБ УТВЕРЖДЕНИИ ГОСУДАРСТВЕННОЙ ПРОГРАММЫ КУРСКОЙ ОБЛАСТИ</w:t>
      </w:r>
    </w:p>
    <w:p w:rsidR="00A805C2" w:rsidRPr="00B62D24" w:rsidRDefault="00A805C2">
      <w:pPr>
        <w:pStyle w:val="ConsPlusTitle"/>
        <w:jc w:val="center"/>
        <w:rPr>
          <w:rFonts w:ascii="Times New Roman" w:hAnsi="Times New Roman" w:cs="Times New Roman"/>
        </w:rPr>
      </w:pPr>
      <w:r w:rsidRPr="00B62D24">
        <w:rPr>
          <w:rFonts w:ascii="Times New Roman" w:hAnsi="Times New Roman" w:cs="Times New Roman"/>
        </w:rPr>
        <w:t>"РАЗВИТИЕ ФИЗИЧЕСКОЙ КУЛЬТУРЫ И СПОРТА В КУРСКОЙ ОБЛАСТИ"</w:t>
      </w:r>
    </w:p>
    <w:p w:rsidR="00A805C2" w:rsidRPr="00B62D24" w:rsidRDefault="00A805C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05C2" w:rsidRPr="00B62D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05C2" w:rsidRPr="00B62D24" w:rsidRDefault="00A805C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A805C2" w:rsidRPr="00B62D24" w:rsidRDefault="00A805C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805C2" w:rsidRPr="00B62D24" w:rsidRDefault="00A805C2">
            <w:pPr>
              <w:pStyle w:val="ConsPlusNormal"/>
              <w:jc w:val="center"/>
              <w:rPr>
                <w:rFonts w:ascii="Times New Roman" w:hAnsi="Times New Roman" w:cs="Times New Roman"/>
              </w:rPr>
            </w:pPr>
            <w:r w:rsidRPr="00B62D24">
              <w:rPr>
                <w:rFonts w:ascii="Times New Roman" w:hAnsi="Times New Roman" w:cs="Times New Roman"/>
              </w:rPr>
              <w:t>Список изменяющих документов</w:t>
            </w:r>
          </w:p>
          <w:p w:rsidR="00A805C2" w:rsidRPr="00B62D24" w:rsidRDefault="00A805C2">
            <w:pPr>
              <w:pStyle w:val="ConsPlusNormal"/>
              <w:jc w:val="center"/>
              <w:rPr>
                <w:rFonts w:ascii="Times New Roman" w:hAnsi="Times New Roman" w:cs="Times New Roman"/>
              </w:rPr>
            </w:pPr>
            <w:r w:rsidRPr="00B62D24">
              <w:rPr>
                <w:rFonts w:ascii="Times New Roman" w:hAnsi="Times New Roman" w:cs="Times New Roman"/>
              </w:rPr>
              <w:t>(в ред. постановлений Администрации Курской области</w:t>
            </w:r>
          </w:p>
          <w:p w:rsidR="00A805C2" w:rsidRPr="00B62D24" w:rsidRDefault="00A805C2">
            <w:pPr>
              <w:pStyle w:val="ConsPlusNormal"/>
              <w:jc w:val="center"/>
              <w:rPr>
                <w:rFonts w:ascii="Times New Roman" w:hAnsi="Times New Roman" w:cs="Times New Roman"/>
              </w:rPr>
            </w:pPr>
            <w:r w:rsidRPr="00B62D24">
              <w:rPr>
                <w:rFonts w:ascii="Times New Roman" w:hAnsi="Times New Roman" w:cs="Times New Roman"/>
              </w:rPr>
              <w:t xml:space="preserve">от 02.04.2014 </w:t>
            </w:r>
            <w:hyperlink r:id="rId5">
              <w:r w:rsidRPr="00B62D24">
                <w:rPr>
                  <w:rFonts w:ascii="Times New Roman" w:hAnsi="Times New Roman" w:cs="Times New Roman"/>
                </w:rPr>
                <w:t>№ 199-па</w:t>
              </w:r>
            </w:hyperlink>
            <w:r w:rsidRPr="00B62D24">
              <w:rPr>
                <w:rFonts w:ascii="Times New Roman" w:hAnsi="Times New Roman" w:cs="Times New Roman"/>
              </w:rPr>
              <w:t xml:space="preserve">, от 29.08.2014 </w:t>
            </w:r>
            <w:hyperlink r:id="rId6">
              <w:r w:rsidRPr="00B62D24">
                <w:rPr>
                  <w:rFonts w:ascii="Times New Roman" w:hAnsi="Times New Roman" w:cs="Times New Roman"/>
                </w:rPr>
                <w:t>№ 553-па</w:t>
              </w:r>
            </w:hyperlink>
            <w:r w:rsidRPr="00B62D24">
              <w:rPr>
                <w:rFonts w:ascii="Times New Roman" w:hAnsi="Times New Roman" w:cs="Times New Roman"/>
              </w:rPr>
              <w:t xml:space="preserve">, от 25.12.2014 </w:t>
            </w:r>
            <w:hyperlink r:id="rId7">
              <w:r w:rsidRPr="00B62D24">
                <w:rPr>
                  <w:rFonts w:ascii="Times New Roman" w:hAnsi="Times New Roman" w:cs="Times New Roman"/>
                </w:rPr>
                <w:t>№ 868-па</w:t>
              </w:r>
            </w:hyperlink>
            <w:r w:rsidRPr="00B62D24">
              <w:rPr>
                <w:rFonts w:ascii="Times New Roman" w:hAnsi="Times New Roman" w:cs="Times New Roman"/>
              </w:rPr>
              <w:t>,</w:t>
            </w:r>
          </w:p>
          <w:p w:rsidR="00A805C2" w:rsidRPr="00B62D24" w:rsidRDefault="00A805C2">
            <w:pPr>
              <w:pStyle w:val="ConsPlusNormal"/>
              <w:jc w:val="center"/>
              <w:rPr>
                <w:rFonts w:ascii="Times New Roman" w:hAnsi="Times New Roman" w:cs="Times New Roman"/>
              </w:rPr>
            </w:pPr>
            <w:r w:rsidRPr="00B62D24">
              <w:rPr>
                <w:rFonts w:ascii="Times New Roman" w:hAnsi="Times New Roman" w:cs="Times New Roman"/>
              </w:rPr>
              <w:t xml:space="preserve">от 08.04.2015 </w:t>
            </w:r>
            <w:hyperlink r:id="rId8">
              <w:r w:rsidRPr="00B62D24">
                <w:rPr>
                  <w:rFonts w:ascii="Times New Roman" w:hAnsi="Times New Roman" w:cs="Times New Roman"/>
                </w:rPr>
                <w:t>№ 202-па</w:t>
              </w:r>
            </w:hyperlink>
            <w:r w:rsidRPr="00B62D24">
              <w:rPr>
                <w:rFonts w:ascii="Times New Roman" w:hAnsi="Times New Roman" w:cs="Times New Roman"/>
              </w:rPr>
              <w:t xml:space="preserve">, от 13.08.2015 </w:t>
            </w:r>
            <w:hyperlink r:id="rId9">
              <w:r w:rsidRPr="00B62D24">
                <w:rPr>
                  <w:rFonts w:ascii="Times New Roman" w:hAnsi="Times New Roman" w:cs="Times New Roman"/>
                </w:rPr>
                <w:t>№ 521-па</w:t>
              </w:r>
            </w:hyperlink>
            <w:r w:rsidRPr="00B62D24">
              <w:rPr>
                <w:rFonts w:ascii="Times New Roman" w:hAnsi="Times New Roman" w:cs="Times New Roman"/>
              </w:rPr>
              <w:t xml:space="preserve">, от 23.12.2015 </w:t>
            </w:r>
            <w:hyperlink r:id="rId10">
              <w:r w:rsidRPr="00B62D24">
                <w:rPr>
                  <w:rFonts w:ascii="Times New Roman" w:hAnsi="Times New Roman" w:cs="Times New Roman"/>
                </w:rPr>
                <w:t>№ 921-па</w:t>
              </w:r>
            </w:hyperlink>
            <w:r w:rsidRPr="00B62D24">
              <w:rPr>
                <w:rFonts w:ascii="Times New Roman" w:hAnsi="Times New Roman" w:cs="Times New Roman"/>
              </w:rPr>
              <w:t>,</w:t>
            </w:r>
          </w:p>
          <w:p w:rsidR="00A805C2" w:rsidRPr="00B62D24" w:rsidRDefault="00A805C2">
            <w:pPr>
              <w:pStyle w:val="ConsPlusNormal"/>
              <w:jc w:val="center"/>
              <w:rPr>
                <w:rFonts w:ascii="Times New Roman" w:hAnsi="Times New Roman" w:cs="Times New Roman"/>
              </w:rPr>
            </w:pPr>
            <w:r w:rsidRPr="00B62D24">
              <w:rPr>
                <w:rFonts w:ascii="Times New Roman" w:hAnsi="Times New Roman" w:cs="Times New Roman"/>
              </w:rPr>
              <w:t xml:space="preserve">от 13.01.2016 </w:t>
            </w:r>
            <w:hyperlink r:id="rId11">
              <w:r w:rsidRPr="00B62D24">
                <w:rPr>
                  <w:rFonts w:ascii="Times New Roman" w:hAnsi="Times New Roman" w:cs="Times New Roman"/>
                </w:rPr>
                <w:t>№ 3-па</w:t>
              </w:r>
            </w:hyperlink>
            <w:r w:rsidRPr="00B62D24">
              <w:rPr>
                <w:rFonts w:ascii="Times New Roman" w:hAnsi="Times New Roman" w:cs="Times New Roman"/>
              </w:rPr>
              <w:t xml:space="preserve">, от 26.05.2016 </w:t>
            </w:r>
            <w:hyperlink r:id="rId12">
              <w:r w:rsidRPr="00B62D24">
                <w:rPr>
                  <w:rFonts w:ascii="Times New Roman" w:hAnsi="Times New Roman" w:cs="Times New Roman"/>
                </w:rPr>
                <w:t>№ 347-па</w:t>
              </w:r>
            </w:hyperlink>
            <w:r w:rsidRPr="00B62D24">
              <w:rPr>
                <w:rFonts w:ascii="Times New Roman" w:hAnsi="Times New Roman" w:cs="Times New Roman"/>
              </w:rPr>
              <w:t xml:space="preserve">, от 12.07.2016 </w:t>
            </w:r>
            <w:hyperlink r:id="rId13">
              <w:r w:rsidRPr="00B62D24">
                <w:rPr>
                  <w:rFonts w:ascii="Times New Roman" w:hAnsi="Times New Roman" w:cs="Times New Roman"/>
                </w:rPr>
                <w:t>№ 502-па</w:t>
              </w:r>
            </w:hyperlink>
            <w:r w:rsidRPr="00B62D24">
              <w:rPr>
                <w:rFonts w:ascii="Times New Roman" w:hAnsi="Times New Roman" w:cs="Times New Roman"/>
              </w:rPr>
              <w:t>,</w:t>
            </w:r>
          </w:p>
          <w:p w:rsidR="00A805C2" w:rsidRPr="00B62D24" w:rsidRDefault="00A805C2">
            <w:pPr>
              <w:pStyle w:val="ConsPlusNormal"/>
              <w:jc w:val="center"/>
              <w:rPr>
                <w:rFonts w:ascii="Times New Roman" w:hAnsi="Times New Roman" w:cs="Times New Roman"/>
              </w:rPr>
            </w:pPr>
            <w:r w:rsidRPr="00B62D24">
              <w:rPr>
                <w:rFonts w:ascii="Times New Roman" w:hAnsi="Times New Roman" w:cs="Times New Roman"/>
              </w:rPr>
              <w:t xml:space="preserve">от 25.10.2016 </w:t>
            </w:r>
            <w:hyperlink r:id="rId14">
              <w:r w:rsidRPr="00B62D24">
                <w:rPr>
                  <w:rFonts w:ascii="Times New Roman" w:hAnsi="Times New Roman" w:cs="Times New Roman"/>
                </w:rPr>
                <w:t>№ 805-па</w:t>
              </w:r>
            </w:hyperlink>
            <w:r w:rsidRPr="00B62D24">
              <w:rPr>
                <w:rFonts w:ascii="Times New Roman" w:hAnsi="Times New Roman" w:cs="Times New Roman"/>
              </w:rPr>
              <w:t xml:space="preserve">, от 27.10.2016 </w:t>
            </w:r>
            <w:hyperlink r:id="rId15">
              <w:r w:rsidRPr="00B62D24">
                <w:rPr>
                  <w:rFonts w:ascii="Times New Roman" w:hAnsi="Times New Roman" w:cs="Times New Roman"/>
                </w:rPr>
                <w:t>№ 814-па</w:t>
              </w:r>
            </w:hyperlink>
            <w:r w:rsidRPr="00B62D24">
              <w:rPr>
                <w:rFonts w:ascii="Times New Roman" w:hAnsi="Times New Roman" w:cs="Times New Roman"/>
              </w:rPr>
              <w:t xml:space="preserve">, от 29.11.2016 </w:t>
            </w:r>
            <w:hyperlink r:id="rId16">
              <w:r w:rsidRPr="00B62D24">
                <w:rPr>
                  <w:rFonts w:ascii="Times New Roman" w:hAnsi="Times New Roman" w:cs="Times New Roman"/>
                </w:rPr>
                <w:t>№ 902-па</w:t>
              </w:r>
            </w:hyperlink>
            <w:r w:rsidRPr="00B62D24">
              <w:rPr>
                <w:rFonts w:ascii="Times New Roman" w:hAnsi="Times New Roman" w:cs="Times New Roman"/>
              </w:rPr>
              <w:t>,</w:t>
            </w:r>
          </w:p>
          <w:p w:rsidR="00A805C2" w:rsidRPr="00B62D24" w:rsidRDefault="00A805C2">
            <w:pPr>
              <w:pStyle w:val="ConsPlusNormal"/>
              <w:jc w:val="center"/>
              <w:rPr>
                <w:rFonts w:ascii="Times New Roman" w:hAnsi="Times New Roman" w:cs="Times New Roman"/>
              </w:rPr>
            </w:pPr>
            <w:r w:rsidRPr="00B62D24">
              <w:rPr>
                <w:rFonts w:ascii="Times New Roman" w:hAnsi="Times New Roman" w:cs="Times New Roman"/>
              </w:rPr>
              <w:t xml:space="preserve">от 16.12.2016 </w:t>
            </w:r>
            <w:hyperlink r:id="rId17">
              <w:r w:rsidRPr="00B62D24">
                <w:rPr>
                  <w:rFonts w:ascii="Times New Roman" w:hAnsi="Times New Roman" w:cs="Times New Roman"/>
                </w:rPr>
                <w:t>№ 970-па</w:t>
              </w:r>
            </w:hyperlink>
            <w:r w:rsidRPr="00B62D24">
              <w:rPr>
                <w:rFonts w:ascii="Times New Roman" w:hAnsi="Times New Roman" w:cs="Times New Roman"/>
              </w:rPr>
              <w:t xml:space="preserve">, от 30.12.2016 </w:t>
            </w:r>
            <w:hyperlink r:id="rId18">
              <w:r w:rsidRPr="00B62D24">
                <w:rPr>
                  <w:rFonts w:ascii="Times New Roman" w:hAnsi="Times New Roman" w:cs="Times New Roman"/>
                </w:rPr>
                <w:t>№ 1042-па</w:t>
              </w:r>
            </w:hyperlink>
            <w:r w:rsidRPr="00B62D24">
              <w:rPr>
                <w:rFonts w:ascii="Times New Roman" w:hAnsi="Times New Roman" w:cs="Times New Roman"/>
              </w:rPr>
              <w:t xml:space="preserve">, от 31.03.2017 </w:t>
            </w:r>
            <w:hyperlink r:id="rId19">
              <w:r w:rsidRPr="00B62D24">
                <w:rPr>
                  <w:rFonts w:ascii="Times New Roman" w:hAnsi="Times New Roman" w:cs="Times New Roman"/>
                </w:rPr>
                <w:t>№ 270-па</w:t>
              </w:r>
            </w:hyperlink>
            <w:r w:rsidRPr="00B62D24">
              <w:rPr>
                <w:rFonts w:ascii="Times New Roman" w:hAnsi="Times New Roman" w:cs="Times New Roman"/>
              </w:rPr>
              <w:t>,</w:t>
            </w:r>
          </w:p>
          <w:p w:rsidR="00A805C2" w:rsidRPr="00B62D24" w:rsidRDefault="00A805C2">
            <w:pPr>
              <w:pStyle w:val="ConsPlusNormal"/>
              <w:jc w:val="center"/>
              <w:rPr>
                <w:rFonts w:ascii="Times New Roman" w:hAnsi="Times New Roman" w:cs="Times New Roman"/>
              </w:rPr>
            </w:pPr>
            <w:r w:rsidRPr="00B62D24">
              <w:rPr>
                <w:rFonts w:ascii="Times New Roman" w:hAnsi="Times New Roman" w:cs="Times New Roman"/>
              </w:rPr>
              <w:t xml:space="preserve">от 05.07.2017 </w:t>
            </w:r>
            <w:hyperlink r:id="rId20">
              <w:r w:rsidRPr="00B62D24">
                <w:rPr>
                  <w:rFonts w:ascii="Times New Roman" w:hAnsi="Times New Roman" w:cs="Times New Roman"/>
                </w:rPr>
                <w:t>№ 539-па</w:t>
              </w:r>
            </w:hyperlink>
            <w:r w:rsidRPr="00B62D24">
              <w:rPr>
                <w:rFonts w:ascii="Times New Roman" w:hAnsi="Times New Roman" w:cs="Times New Roman"/>
              </w:rPr>
              <w:t xml:space="preserve">, от 20.12.2017 </w:t>
            </w:r>
            <w:hyperlink r:id="rId21">
              <w:r w:rsidRPr="00B62D24">
                <w:rPr>
                  <w:rFonts w:ascii="Times New Roman" w:hAnsi="Times New Roman" w:cs="Times New Roman"/>
                </w:rPr>
                <w:t>№ 1040-па</w:t>
              </w:r>
            </w:hyperlink>
            <w:r w:rsidRPr="00B62D24">
              <w:rPr>
                <w:rFonts w:ascii="Times New Roman" w:hAnsi="Times New Roman" w:cs="Times New Roman"/>
              </w:rPr>
              <w:t xml:space="preserve">, от 22.12.2017 </w:t>
            </w:r>
            <w:hyperlink r:id="rId22">
              <w:r w:rsidRPr="00B62D24">
                <w:rPr>
                  <w:rFonts w:ascii="Times New Roman" w:hAnsi="Times New Roman" w:cs="Times New Roman"/>
                </w:rPr>
                <w:t>№ 1075-па</w:t>
              </w:r>
            </w:hyperlink>
            <w:r w:rsidRPr="00B62D24">
              <w:rPr>
                <w:rFonts w:ascii="Times New Roman" w:hAnsi="Times New Roman" w:cs="Times New Roman"/>
              </w:rPr>
              <w:t>,</w:t>
            </w:r>
          </w:p>
          <w:p w:rsidR="00A805C2" w:rsidRPr="00B62D24" w:rsidRDefault="00A805C2">
            <w:pPr>
              <w:pStyle w:val="ConsPlusNormal"/>
              <w:jc w:val="center"/>
              <w:rPr>
                <w:rFonts w:ascii="Times New Roman" w:hAnsi="Times New Roman" w:cs="Times New Roman"/>
              </w:rPr>
            </w:pPr>
            <w:r w:rsidRPr="00B62D24">
              <w:rPr>
                <w:rFonts w:ascii="Times New Roman" w:hAnsi="Times New Roman" w:cs="Times New Roman"/>
              </w:rPr>
              <w:t xml:space="preserve">от 30.03.2018 </w:t>
            </w:r>
            <w:hyperlink r:id="rId23">
              <w:r w:rsidRPr="00B62D24">
                <w:rPr>
                  <w:rFonts w:ascii="Times New Roman" w:hAnsi="Times New Roman" w:cs="Times New Roman"/>
                </w:rPr>
                <w:t>№ 276-па</w:t>
              </w:r>
            </w:hyperlink>
            <w:r w:rsidRPr="00B62D24">
              <w:rPr>
                <w:rFonts w:ascii="Times New Roman" w:hAnsi="Times New Roman" w:cs="Times New Roman"/>
              </w:rPr>
              <w:t xml:space="preserve">, от 27.09.2018 </w:t>
            </w:r>
            <w:hyperlink r:id="rId24">
              <w:r w:rsidRPr="00B62D24">
                <w:rPr>
                  <w:rFonts w:ascii="Times New Roman" w:hAnsi="Times New Roman" w:cs="Times New Roman"/>
                </w:rPr>
                <w:t>№ 783-па</w:t>
              </w:r>
            </w:hyperlink>
            <w:r w:rsidRPr="00B62D24">
              <w:rPr>
                <w:rFonts w:ascii="Times New Roman" w:hAnsi="Times New Roman" w:cs="Times New Roman"/>
              </w:rPr>
              <w:t xml:space="preserve">, от 11.12.2018 </w:t>
            </w:r>
            <w:hyperlink r:id="rId25">
              <w:r w:rsidRPr="00B62D24">
                <w:rPr>
                  <w:rFonts w:ascii="Times New Roman" w:hAnsi="Times New Roman" w:cs="Times New Roman"/>
                </w:rPr>
                <w:t>№ 999-па</w:t>
              </w:r>
            </w:hyperlink>
            <w:r w:rsidRPr="00B62D24">
              <w:rPr>
                <w:rFonts w:ascii="Times New Roman" w:hAnsi="Times New Roman" w:cs="Times New Roman"/>
              </w:rPr>
              <w:t>,</w:t>
            </w:r>
          </w:p>
          <w:p w:rsidR="00A805C2" w:rsidRPr="00B62D24" w:rsidRDefault="00A805C2">
            <w:pPr>
              <w:pStyle w:val="ConsPlusNormal"/>
              <w:jc w:val="center"/>
              <w:rPr>
                <w:rFonts w:ascii="Times New Roman" w:hAnsi="Times New Roman" w:cs="Times New Roman"/>
              </w:rPr>
            </w:pPr>
            <w:r w:rsidRPr="00B62D24">
              <w:rPr>
                <w:rFonts w:ascii="Times New Roman" w:hAnsi="Times New Roman" w:cs="Times New Roman"/>
              </w:rPr>
              <w:t xml:space="preserve">от 29.12.2018 </w:t>
            </w:r>
            <w:hyperlink r:id="rId26">
              <w:r w:rsidRPr="00B62D24">
                <w:rPr>
                  <w:rFonts w:ascii="Times New Roman" w:hAnsi="Times New Roman" w:cs="Times New Roman"/>
                </w:rPr>
                <w:t>№ 1114-па</w:t>
              </w:r>
            </w:hyperlink>
            <w:r w:rsidRPr="00B62D24">
              <w:rPr>
                <w:rFonts w:ascii="Times New Roman" w:hAnsi="Times New Roman" w:cs="Times New Roman"/>
              </w:rPr>
              <w:t xml:space="preserve">, от 29.03.2019 </w:t>
            </w:r>
            <w:hyperlink r:id="rId27">
              <w:r w:rsidRPr="00B62D24">
                <w:rPr>
                  <w:rFonts w:ascii="Times New Roman" w:hAnsi="Times New Roman" w:cs="Times New Roman"/>
                </w:rPr>
                <w:t>№ 252-па</w:t>
              </w:r>
            </w:hyperlink>
            <w:r w:rsidRPr="00B62D24">
              <w:rPr>
                <w:rFonts w:ascii="Times New Roman" w:hAnsi="Times New Roman" w:cs="Times New Roman"/>
              </w:rPr>
              <w:t xml:space="preserve">, от 29.04.2019 </w:t>
            </w:r>
            <w:hyperlink r:id="rId28">
              <w:r w:rsidRPr="00B62D24">
                <w:rPr>
                  <w:rFonts w:ascii="Times New Roman" w:hAnsi="Times New Roman" w:cs="Times New Roman"/>
                </w:rPr>
                <w:t>№ 372-па</w:t>
              </w:r>
            </w:hyperlink>
            <w:r w:rsidRPr="00B62D24">
              <w:rPr>
                <w:rFonts w:ascii="Times New Roman" w:hAnsi="Times New Roman" w:cs="Times New Roman"/>
              </w:rPr>
              <w:t>,</w:t>
            </w:r>
          </w:p>
          <w:p w:rsidR="00A805C2" w:rsidRPr="00B62D24" w:rsidRDefault="00A805C2">
            <w:pPr>
              <w:pStyle w:val="ConsPlusNormal"/>
              <w:jc w:val="center"/>
              <w:rPr>
                <w:rFonts w:ascii="Times New Roman" w:hAnsi="Times New Roman" w:cs="Times New Roman"/>
              </w:rPr>
            </w:pPr>
            <w:r w:rsidRPr="00B62D24">
              <w:rPr>
                <w:rFonts w:ascii="Times New Roman" w:hAnsi="Times New Roman" w:cs="Times New Roman"/>
              </w:rPr>
              <w:t xml:space="preserve">от 06.06.2019 </w:t>
            </w:r>
            <w:hyperlink r:id="rId29">
              <w:r w:rsidRPr="00B62D24">
                <w:rPr>
                  <w:rFonts w:ascii="Times New Roman" w:hAnsi="Times New Roman" w:cs="Times New Roman"/>
                </w:rPr>
                <w:t>№ 512-па</w:t>
              </w:r>
            </w:hyperlink>
            <w:r w:rsidRPr="00B62D24">
              <w:rPr>
                <w:rFonts w:ascii="Times New Roman" w:hAnsi="Times New Roman" w:cs="Times New Roman"/>
              </w:rPr>
              <w:t xml:space="preserve">, от 04.09.2019 </w:t>
            </w:r>
            <w:hyperlink r:id="rId30">
              <w:r w:rsidRPr="00B62D24">
                <w:rPr>
                  <w:rFonts w:ascii="Times New Roman" w:hAnsi="Times New Roman" w:cs="Times New Roman"/>
                </w:rPr>
                <w:t>№ 846-па</w:t>
              </w:r>
            </w:hyperlink>
            <w:r w:rsidRPr="00B62D24">
              <w:rPr>
                <w:rFonts w:ascii="Times New Roman" w:hAnsi="Times New Roman" w:cs="Times New Roman"/>
              </w:rPr>
              <w:t xml:space="preserve">, от 25.11.2019 </w:t>
            </w:r>
            <w:hyperlink r:id="rId31">
              <w:r w:rsidRPr="00B62D24">
                <w:rPr>
                  <w:rFonts w:ascii="Times New Roman" w:hAnsi="Times New Roman" w:cs="Times New Roman"/>
                </w:rPr>
                <w:t>№ 1144-па</w:t>
              </w:r>
            </w:hyperlink>
            <w:r w:rsidRPr="00B62D24">
              <w:rPr>
                <w:rFonts w:ascii="Times New Roman" w:hAnsi="Times New Roman" w:cs="Times New Roman"/>
              </w:rPr>
              <w:t>,</w:t>
            </w:r>
          </w:p>
          <w:p w:rsidR="00A805C2" w:rsidRPr="00B62D24" w:rsidRDefault="00A805C2">
            <w:pPr>
              <w:pStyle w:val="ConsPlusNormal"/>
              <w:jc w:val="center"/>
              <w:rPr>
                <w:rFonts w:ascii="Times New Roman" w:hAnsi="Times New Roman" w:cs="Times New Roman"/>
              </w:rPr>
            </w:pPr>
            <w:r w:rsidRPr="00B62D24">
              <w:rPr>
                <w:rFonts w:ascii="Times New Roman" w:hAnsi="Times New Roman" w:cs="Times New Roman"/>
              </w:rPr>
              <w:t xml:space="preserve">от 30.12.2019 </w:t>
            </w:r>
            <w:hyperlink r:id="rId32">
              <w:r w:rsidRPr="00B62D24">
                <w:rPr>
                  <w:rFonts w:ascii="Times New Roman" w:hAnsi="Times New Roman" w:cs="Times New Roman"/>
                </w:rPr>
                <w:t>№ 1372-па</w:t>
              </w:r>
            </w:hyperlink>
            <w:r w:rsidRPr="00B62D24">
              <w:rPr>
                <w:rFonts w:ascii="Times New Roman" w:hAnsi="Times New Roman" w:cs="Times New Roman"/>
              </w:rPr>
              <w:t xml:space="preserve">, от 06.03.2020 </w:t>
            </w:r>
            <w:hyperlink r:id="rId33">
              <w:r w:rsidRPr="00B62D24">
                <w:rPr>
                  <w:rFonts w:ascii="Times New Roman" w:hAnsi="Times New Roman" w:cs="Times New Roman"/>
                </w:rPr>
                <w:t>№ 208-па</w:t>
              </w:r>
            </w:hyperlink>
            <w:r w:rsidRPr="00B62D24">
              <w:rPr>
                <w:rFonts w:ascii="Times New Roman" w:hAnsi="Times New Roman" w:cs="Times New Roman"/>
              </w:rPr>
              <w:t xml:space="preserve">, от 26.08.2020 </w:t>
            </w:r>
            <w:hyperlink r:id="rId34">
              <w:r w:rsidRPr="00B62D24">
                <w:rPr>
                  <w:rFonts w:ascii="Times New Roman" w:hAnsi="Times New Roman" w:cs="Times New Roman"/>
                </w:rPr>
                <w:t>№ 868-па</w:t>
              </w:r>
            </w:hyperlink>
            <w:r w:rsidRPr="00B62D24">
              <w:rPr>
                <w:rFonts w:ascii="Times New Roman" w:hAnsi="Times New Roman" w:cs="Times New Roman"/>
              </w:rPr>
              <w:t>,</w:t>
            </w:r>
          </w:p>
          <w:p w:rsidR="00A805C2" w:rsidRPr="00B62D24" w:rsidRDefault="00A805C2">
            <w:pPr>
              <w:pStyle w:val="ConsPlusNormal"/>
              <w:jc w:val="center"/>
              <w:rPr>
                <w:rFonts w:ascii="Times New Roman" w:hAnsi="Times New Roman" w:cs="Times New Roman"/>
              </w:rPr>
            </w:pPr>
            <w:r w:rsidRPr="00B62D24">
              <w:rPr>
                <w:rFonts w:ascii="Times New Roman" w:hAnsi="Times New Roman" w:cs="Times New Roman"/>
              </w:rPr>
              <w:t xml:space="preserve">от 09.12.2020 </w:t>
            </w:r>
            <w:hyperlink r:id="rId35">
              <w:r w:rsidRPr="00B62D24">
                <w:rPr>
                  <w:rFonts w:ascii="Times New Roman" w:hAnsi="Times New Roman" w:cs="Times New Roman"/>
                </w:rPr>
                <w:t>№ 1260-па</w:t>
              </w:r>
            </w:hyperlink>
            <w:r w:rsidRPr="00B62D24">
              <w:rPr>
                <w:rFonts w:ascii="Times New Roman" w:hAnsi="Times New Roman" w:cs="Times New Roman"/>
              </w:rPr>
              <w:t xml:space="preserve">, от 29.12.2020 </w:t>
            </w:r>
            <w:hyperlink r:id="rId36">
              <w:r w:rsidRPr="00B62D24">
                <w:rPr>
                  <w:rFonts w:ascii="Times New Roman" w:hAnsi="Times New Roman" w:cs="Times New Roman"/>
                </w:rPr>
                <w:t>№ 1424-па</w:t>
              </w:r>
            </w:hyperlink>
            <w:r w:rsidRPr="00B62D24">
              <w:rPr>
                <w:rFonts w:ascii="Times New Roman" w:hAnsi="Times New Roman" w:cs="Times New Roman"/>
              </w:rPr>
              <w:t xml:space="preserve">, от 30.03.2021 </w:t>
            </w:r>
            <w:hyperlink r:id="rId37">
              <w:r w:rsidRPr="00B62D24">
                <w:rPr>
                  <w:rFonts w:ascii="Times New Roman" w:hAnsi="Times New Roman" w:cs="Times New Roman"/>
                </w:rPr>
                <w:t>№ 304-па</w:t>
              </w:r>
            </w:hyperlink>
            <w:r w:rsidRPr="00B62D24">
              <w:rPr>
                <w:rFonts w:ascii="Times New Roman" w:hAnsi="Times New Roman" w:cs="Times New Roman"/>
              </w:rPr>
              <w:t>,</w:t>
            </w:r>
          </w:p>
          <w:p w:rsidR="00A805C2" w:rsidRPr="00B62D24" w:rsidRDefault="00A805C2">
            <w:pPr>
              <w:pStyle w:val="ConsPlusNormal"/>
              <w:jc w:val="center"/>
              <w:rPr>
                <w:rFonts w:ascii="Times New Roman" w:hAnsi="Times New Roman" w:cs="Times New Roman"/>
              </w:rPr>
            </w:pPr>
            <w:r w:rsidRPr="00B62D24">
              <w:rPr>
                <w:rFonts w:ascii="Times New Roman" w:hAnsi="Times New Roman" w:cs="Times New Roman"/>
              </w:rPr>
              <w:t xml:space="preserve">от 11.05.2021 </w:t>
            </w:r>
            <w:hyperlink r:id="rId38">
              <w:r w:rsidRPr="00B62D24">
                <w:rPr>
                  <w:rFonts w:ascii="Times New Roman" w:hAnsi="Times New Roman" w:cs="Times New Roman"/>
                </w:rPr>
                <w:t>№ 472-па</w:t>
              </w:r>
            </w:hyperlink>
            <w:r w:rsidRPr="00B62D24">
              <w:rPr>
                <w:rFonts w:ascii="Times New Roman" w:hAnsi="Times New Roman" w:cs="Times New Roman"/>
              </w:rPr>
              <w:t xml:space="preserve">, от 10.08.2021 </w:t>
            </w:r>
            <w:hyperlink r:id="rId39">
              <w:r w:rsidRPr="00B62D24">
                <w:rPr>
                  <w:rFonts w:ascii="Times New Roman" w:hAnsi="Times New Roman" w:cs="Times New Roman"/>
                </w:rPr>
                <w:t>№ 827-па</w:t>
              </w:r>
            </w:hyperlink>
            <w:r w:rsidRPr="00B62D24">
              <w:rPr>
                <w:rFonts w:ascii="Times New Roman" w:hAnsi="Times New Roman" w:cs="Times New Roman"/>
              </w:rPr>
              <w:t xml:space="preserve">, от 01.11.2021 </w:t>
            </w:r>
            <w:hyperlink r:id="rId40">
              <w:r w:rsidRPr="00B62D24">
                <w:rPr>
                  <w:rFonts w:ascii="Times New Roman" w:hAnsi="Times New Roman" w:cs="Times New Roman"/>
                </w:rPr>
                <w:t>№ 1132-па</w:t>
              </w:r>
            </w:hyperlink>
            <w:r w:rsidRPr="00B62D24">
              <w:rPr>
                <w:rFonts w:ascii="Times New Roman" w:hAnsi="Times New Roman" w:cs="Times New Roman"/>
              </w:rPr>
              <w:t>,</w:t>
            </w:r>
          </w:p>
          <w:p w:rsidR="00A805C2" w:rsidRPr="00B62D24" w:rsidRDefault="00A805C2">
            <w:pPr>
              <w:pStyle w:val="ConsPlusNormal"/>
              <w:jc w:val="center"/>
              <w:rPr>
                <w:rFonts w:ascii="Times New Roman" w:hAnsi="Times New Roman" w:cs="Times New Roman"/>
              </w:rPr>
            </w:pPr>
            <w:r w:rsidRPr="00B62D24">
              <w:rPr>
                <w:rFonts w:ascii="Times New Roman" w:hAnsi="Times New Roman" w:cs="Times New Roman"/>
              </w:rPr>
              <w:t xml:space="preserve">от 29.12.2021 </w:t>
            </w:r>
            <w:hyperlink r:id="rId41">
              <w:r w:rsidRPr="00B62D24">
                <w:rPr>
                  <w:rFonts w:ascii="Times New Roman" w:hAnsi="Times New Roman" w:cs="Times New Roman"/>
                </w:rPr>
                <w:t>№ 1509-па</w:t>
              </w:r>
            </w:hyperlink>
            <w:r w:rsidRPr="00B62D24">
              <w:rPr>
                <w:rFonts w:ascii="Times New Roman" w:hAnsi="Times New Roman" w:cs="Times New Roman"/>
              </w:rPr>
              <w:t xml:space="preserve">, от 24.03.2022 </w:t>
            </w:r>
            <w:hyperlink r:id="rId42">
              <w:r w:rsidRPr="00B62D24">
                <w:rPr>
                  <w:rFonts w:ascii="Times New Roman" w:hAnsi="Times New Roman" w:cs="Times New Roman"/>
                </w:rPr>
                <w:t>№ 275-па</w:t>
              </w:r>
            </w:hyperlink>
            <w:r w:rsidRPr="00B62D24">
              <w:rPr>
                <w:rFonts w:ascii="Times New Roman" w:hAnsi="Times New Roman" w:cs="Times New Roman"/>
              </w:rPr>
              <w:t xml:space="preserve">, от 31.03.2022 </w:t>
            </w:r>
            <w:hyperlink r:id="rId43">
              <w:r w:rsidRPr="00B62D24">
                <w:rPr>
                  <w:rFonts w:ascii="Times New Roman" w:hAnsi="Times New Roman" w:cs="Times New Roman"/>
                </w:rPr>
                <w:t>№ 348-па</w:t>
              </w:r>
            </w:hyperlink>
            <w:r w:rsidRPr="00B62D24">
              <w:rPr>
                <w:rFonts w:ascii="Times New Roman" w:hAnsi="Times New Roman" w:cs="Times New Roman"/>
              </w:rPr>
              <w:t>,</w:t>
            </w:r>
          </w:p>
          <w:p w:rsidR="00A805C2" w:rsidRPr="00B62D24" w:rsidRDefault="00A805C2">
            <w:pPr>
              <w:pStyle w:val="ConsPlusNormal"/>
              <w:jc w:val="center"/>
              <w:rPr>
                <w:rFonts w:ascii="Times New Roman" w:hAnsi="Times New Roman" w:cs="Times New Roman"/>
              </w:rPr>
            </w:pPr>
            <w:r w:rsidRPr="00B62D24">
              <w:rPr>
                <w:rFonts w:ascii="Times New Roman" w:hAnsi="Times New Roman" w:cs="Times New Roman"/>
              </w:rPr>
              <w:t xml:space="preserve">от 15.07.2022 </w:t>
            </w:r>
            <w:hyperlink r:id="rId44">
              <w:r w:rsidRPr="00B62D24">
                <w:rPr>
                  <w:rFonts w:ascii="Times New Roman" w:hAnsi="Times New Roman" w:cs="Times New Roman"/>
                </w:rPr>
                <w:t>№ 804-па</w:t>
              </w:r>
            </w:hyperlink>
            <w:r w:rsidRPr="00B62D24">
              <w:rPr>
                <w:rFonts w:ascii="Times New Roman" w:hAnsi="Times New Roman" w:cs="Times New Roman"/>
              </w:rPr>
              <w:t xml:space="preserve">, от 11.10.2022 </w:t>
            </w:r>
            <w:hyperlink r:id="rId45">
              <w:r w:rsidRPr="00B62D24">
                <w:rPr>
                  <w:rFonts w:ascii="Times New Roman" w:hAnsi="Times New Roman" w:cs="Times New Roman"/>
                </w:rPr>
                <w:t>№ 1122-па</w:t>
              </w:r>
            </w:hyperlink>
            <w:r w:rsidRPr="00B62D24">
              <w:rPr>
                <w:rFonts w:ascii="Times New Roman" w:hAnsi="Times New Roman" w:cs="Times New Roman"/>
              </w:rPr>
              <w:t xml:space="preserve">, от 22.11.2022 </w:t>
            </w:r>
            <w:hyperlink r:id="rId46">
              <w:r w:rsidRPr="00B62D24">
                <w:rPr>
                  <w:rFonts w:ascii="Times New Roman" w:hAnsi="Times New Roman" w:cs="Times New Roman"/>
                </w:rPr>
                <w:t>№ 1325-па</w:t>
              </w:r>
            </w:hyperlink>
            <w:r w:rsidRPr="00B62D24">
              <w:rPr>
                <w:rFonts w:ascii="Times New Roman" w:hAnsi="Times New Roman" w:cs="Times New Roman"/>
              </w:rPr>
              <w:t>,</w:t>
            </w:r>
          </w:p>
          <w:p w:rsidR="00A805C2" w:rsidRPr="00B62D24" w:rsidRDefault="00A805C2">
            <w:pPr>
              <w:pStyle w:val="ConsPlusNormal"/>
              <w:jc w:val="center"/>
              <w:rPr>
                <w:rFonts w:ascii="Times New Roman" w:hAnsi="Times New Roman" w:cs="Times New Roman"/>
              </w:rPr>
            </w:pPr>
            <w:r w:rsidRPr="00B62D24">
              <w:rPr>
                <w:rFonts w:ascii="Times New Roman" w:hAnsi="Times New Roman" w:cs="Times New Roman"/>
              </w:rPr>
              <w:t xml:space="preserve">от 30.12.2022 </w:t>
            </w:r>
            <w:hyperlink r:id="rId47">
              <w:r w:rsidRPr="00B62D24">
                <w:rPr>
                  <w:rFonts w:ascii="Times New Roman" w:hAnsi="Times New Roman" w:cs="Times New Roman"/>
                </w:rPr>
                <w:t>№ 1658-па</w:t>
              </w:r>
            </w:hyperlink>
            <w:r w:rsidRPr="00B62D24">
              <w:rPr>
                <w:rFonts w:ascii="Times New Roman" w:hAnsi="Times New Roman" w:cs="Times New Roman"/>
              </w:rPr>
              <w:t>,</w:t>
            </w:r>
          </w:p>
          <w:p w:rsidR="00A805C2" w:rsidRPr="00B62D24" w:rsidRDefault="00A805C2">
            <w:pPr>
              <w:pStyle w:val="ConsPlusNormal"/>
              <w:jc w:val="center"/>
              <w:rPr>
                <w:rFonts w:ascii="Times New Roman" w:hAnsi="Times New Roman" w:cs="Times New Roman"/>
              </w:rPr>
            </w:pPr>
            <w:r w:rsidRPr="00B62D24">
              <w:rPr>
                <w:rFonts w:ascii="Times New Roman" w:hAnsi="Times New Roman" w:cs="Times New Roman"/>
              </w:rPr>
              <w:t>постановлений Правительства Курской области</w:t>
            </w:r>
          </w:p>
          <w:p w:rsidR="00A805C2" w:rsidRPr="00B62D24" w:rsidRDefault="00A805C2">
            <w:pPr>
              <w:pStyle w:val="ConsPlusNormal"/>
              <w:jc w:val="center"/>
              <w:rPr>
                <w:rFonts w:ascii="Times New Roman" w:hAnsi="Times New Roman" w:cs="Times New Roman"/>
              </w:rPr>
            </w:pPr>
            <w:r w:rsidRPr="00B62D24">
              <w:rPr>
                <w:rFonts w:ascii="Times New Roman" w:hAnsi="Times New Roman" w:cs="Times New Roman"/>
              </w:rPr>
              <w:t xml:space="preserve">от 28.02.2023 </w:t>
            </w:r>
            <w:hyperlink r:id="rId48">
              <w:r w:rsidRPr="00B62D24">
                <w:rPr>
                  <w:rFonts w:ascii="Times New Roman" w:hAnsi="Times New Roman" w:cs="Times New Roman"/>
                </w:rPr>
                <w:t>№ 241-пп</w:t>
              </w:r>
            </w:hyperlink>
            <w:r w:rsidRPr="00B62D24">
              <w:rPr>
                <w:rFonts w:ascii="Times New Roman" w:hAnsi="Times New Roman" w:cs="Times New Roman"/>
              </w:rPr>
              <w:t xml:space="preserve">, от 30.03.2023 </w:t>
            </w:r>
            <w:hyperlink r:id="rId49">
              <w:r w:rsidRPr="00B62D24">
                <w:rPr>
                  <w:rFonts w:ascii="Times New Roman" w:hAnsi="Times New Roman" w:cs="Times New Roman"/>
                </w:rPr>
                <w:t>№ 384-пп</w:t>
              </w:r>
            </w:hyperlink>
            <w:r w:rsidRPr="00B62D24">
              <w:rPr>
                <w:rFonts w:ascii="Times New Roman" w:hAnsi="Times New Roman" w:cs="Times New Roman"/>
              </w:rPr>
              <w:t xml:space="preserve">, от 05.07.2023 </w:t>
            </w:r>
            <w:hyperlink r:id="rId50">
              <w:r w:rsidRPr="00B62D24">
                <w:rPr>
                  <w:rFonts w:ascii="Times New Roman" w:hAnsi="Times New Roman" w:cs="Times New Roman"/>
                </w:rPr>
                <w:t>№ 741-пп</w:t>
              </w:r>
            </w:hyperlink>
            <w:r w:rsidRPr="00B62D24">
              <w:rPr>
                <w:rFonts w:ascii="Times New Roman" w:hAnsi="Times New Roman" w:cs="Times New Roman"/>
              </w:rPr>
              <w:t>,</w:t>
            </w:r>
          </w:p>
          <w:p w:rsidR="00A805C2" w:rsidRPr="00B62D24" w:rsidRDefault="00A805C2">
            <w:pPr>
              <w:pStyle w:val="ConsPlusNormal"/>
              <w:jc w:val="center"/>
              <w:rPr>
                <w:rFonts w:ascii="Times New Roman" w:hAnsi="Times New Roman" w:cs="Times New Roman"/>
              </w:rPr>
            </w:pPr>
            <w:r w:rsidRPr="00B62D24">
              <w:rPr>
                <w:rFonts w:ascii="Times New Roman" w:hAnsi="Times New Roman" w:cs="Times New Roman"/>
              </w:rPr>
              <w:t xml:space="preserve">от 27.12.2023 </w:t>
            </w:r>
            <w:hyperlink r:id="rId51">
              <w:r w:rsidRPr="00B62D24">
                <w:rPr>
                  <w:rFonts w:ascii="Times New Roman" w:hAnsi="Times New Roman" w:cs="Times New Roman"/>
                </w:rPr>
                <w:t>№ 1437-пп</w:t>
              </w:r>
            </w:hyperlink>
            <w:r w:rsidRPr="00B62D24">
              <w:rPr>
                <w:rFonts w:ascii="Times New Roman" w:hAnsi="Times New Roman" w:cs="Times New Roman"/>
              </w:rPr>
              <w:t xml:space="preserve">, от 09.02.2024 </w:t>
            </w:r>
            <w:hyperlink r:id="rId52">
              <w:r w:rsidRPr="00B62D24">
                <w:rPr>
                  <w:rFonts w:ascii="Times New Roman" w:hAnsi="Times New Roman" w:cs="Times New Roman"/>
                </w:rPr>
                <w:t>№ 87-пп</w:t>
              </w:r>
            </w:hyperlink>
            <w:r w:rsidRPr="00B62D24">
              <w:rPr>
                <w:rFonts w:ascii="Times New Roman" w:hAnsi="Times New Roman" w:cs="Times New Roman"/>
              </w:rPr>
              <w:t xml:space="preserve">, от 03.07.2024 </w:t>
            </w:r>
            <w:hyperlink r:id="rId53">
              <w:r w:rsidRPr="00B62D24">
                <w:rPr>
                  <w:rFonts w:ascii="Times New Roman" w:hAnsi="Times New Roman" w:cs="Times New Roman"/>
                </w:rPr>
                <w:t>№ 509-пп</w:t>
              </w:r>
            </w:hyperlink>
            <w:r w:rsidRPr="00B62D24">
              <w:rPr>
                <w:rFonts w:ascii="Times New Roman" w:hAnsi="Times New Roman" w:cs="Times New Roman"/>
              </w:rPr>
              <w:t>,</w:t>
            </w:r>
          </w:p>
          <w:p w:rsidR="00A805C2" w:rsidRPr="00B62D24" w:rsidRDefault="00A805C2">
            <w:pPr>
              <w:pStyle w:val="ConsPlusNormal"/>
              <w:jc w:val="center"/>
              <w:rPr>
                <w:rFonts w:ascii="Times New Roman" w:hAnsi="Times New Roman" w:cs="Times New Roman"/>
              </w:rPr>
            </w:pPr>
            <w:r w:rsidRPr="00B62D24">
              <w:rPr>
                <w:rFonts w:ascii="Times New Roman" w:hAnsi="Times New Roman" w:cs="Times New Roman"/>
              </w:rPr>
              <w:t xml:space="preserve">от 07.02.2025 </w:t>
            </w:r>
            <w:hyperlink r:id="rId54">
              <w:r w:rsidRPr="00B62D24">
                <w:rPr>
                  <w:rFonts w:ascii="Times New Roman" w:hAnsi="Times New Roman" w:cs="Times New Roman"/>
                </w:rPr>
                <w:t>№ 76-пп</w:t>
              </w:r>
            </w:hyperlink>
            <w:r w:rsidRPr="00B62D24">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05C2" w:rsidRPr="00B62D24" w:rsidRDefault="00A805C2">
            <w:pPr>
              <w:pStyle w:val="ConsPlusNormal"/>
              <w:rPr>
                <w:rFonts w:ascii="Times New Roman" w:hAnsi="Times New Roman" w:cs="Times New Roman"/>
              </w:rPr>
            </w:pPr>
          </w:p>
        </w:tc>
      </w:tr>
    </w:tbl>
    <w:p w:rsidR="00A805C2" w:rsidRPr="00B62D24" w:rsidRDefault="00A805C2">
      <w:pPr>
        <w:pStyle w:val="ConsPlusNormal"/>
        <w:rPr>
          <w:rFonts w:ascii="Times New Roman" w:hAnsi="Times New Roman" w:cs="Times New Roman"/>
        </w:rPr>
      </w:pPr>
    </w:p>
    <w:p w:rsidR="00A805C2" w:rsidRPr="00B62D24" w:rsidRDefault="00A805C2">
      <w:pPr>
        <w:pStyle w:val="ConsPlusNormal"/>
        <w:ind w:firstLine="540"/>
        <w:jc w:val="both"/>
        <w:rPr>
          <w:rFonts w:ascii="Times New Roman" w:hAnsi="Times New Roman" w:cs="Times New Roman"/>
        </w:rPr>
      </w:pPr>
      <w:r w:rsidRPr="00B62D24">
        <w:rPr>
          <w:rFonts w:ascii="Times New Roman" w:hAnsi="Times New Roman" w:cs="Times New Roman"/>
        </w:rPr>
        <w:t xml:space="preserve">В соответствии со </w:t>
      </w:r>
      <w:hyperlink r:id="rId55">
        <w:r w:rsidRPr="00B62D24">
          <w:rPr>
            <w:rFonts w:ascii="Times New Roman" w:hAnsi="Times New Roman" w:cs="Times New Roman"/>
          </w:rPr>
          <w:t>статьей 179</w:t>
        </w:r>
      </w:hyperlink>
      <w:r w:rsidRPr="00B62D24">
        <w:rPr>
          <w:rFonts w:ascii="Times New Roman" w:hAnsi="Times New Roman" w:cs="Times New Roman"/>
        </w:rPr>
        <w:t xml:space="preserve"> Бюджетного кодекса Российской Федерации Администрация Курской области постановляет:</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1. Утвердить прилагаемую государственную </w:t>
      </w:r>
      <w:hyperlink w:anchor="P51">
        <w:r w:rsidRPr="00B62D24">
          <w:rPr>
            <w:rFonts w:ascii="Times New Roman" w:hAnsi="Times New Roman" w:cs="Times New Roman"/>
          </w:rPr>
          <w:t>программу</w:t>
        </w:r>
      </w:hyperlink>
      <w:r w:rsidRPr="00B62D24">
        <w:rPr>
          <w:rFonts w:ascii="Times New Roman" w:hAnsi="Times New Roman" w:cs="Times New Roman"/>
        </w:rPr>
        <w:t xml:space="preserve"> Курской области "Развитие физической культуры и спорта в Курской области".</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2. Комитету по физической культуре и спорту Курской области (А.А. </w:t>
      </w:r>
      <w:proofErr w:type="spellStart"/>
      <w:r w:rsidRPr="00B62D24">
        <w:rPr>
          <w:rFonts w:ascii="Times New Roman" w:hAnsi="Times New Roman" w:cs="Times New Roman"/>
        </w:rPr>
        <w:t>Марковчин</w:t>
      </w:r>
      <w:proofErr w:type="spellEnd"/>
      <w:r w:rsidRPr="00B62D24">
        <w:rPr>
          <w:rFonts w:ascii="Times New Roman" w:hAnsi="Times New Roman" w:cs="Times New Roman"/>
        </w:rPr>
        <w:t>):</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разместить утвержденную государственную </w:t>
      </w:r>
      <w:hyperlink w:anchor="P51">
        <w:r w:rsidRPr="00B62D24">
          <w:rPr>
            <w:rFonts w:ascii="Times New Roman" w:hAnsi="Times New Roman" w:cs="Times New Roman"/>
          </w:rPr>
          <w:t>программу</w:t>
        </w:r>
      </w:hyperlink>
      <w:r w:rsidRPr="00B62D24">
        <w:rPr>
          <w:rFonts w:ascii="Times New Roman" w:hAnsi="Times New Roman" w:cs="Times New Roman"/>
        </w:rPr>
        <w:t xml:space="preserve"> Курской области "Развитие физической культуры и спорта в Курской области" на своем официальном сайте, а также на официальном сайте Администрации Курской области (подраздел "Государственные программы Курской области" раздела "Документы") в информационно-телекоммуникационной сети "Интернет" в 2-недельный срок со дня официального опубликования настоящего постановления;</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в случае отклонения объемов финансирования за счет средств областного бюджета, определенных утвержденной государственной </w:t>
      </w:r>
      <w:hyperlink w:anchor="P51">
        <w:r w:rsidRPr="00B62D24">
          <w:rPr>
            <w:rFonts w:ascii="Times New Roman" w:hAnsi="Times New Roman" w:cs="Times New Roman"/>
          </w:rPr>
          <w:t>программой</w:t>
        </w:r>
      </w:hyperlink>
      <w:r w:rsidRPr="00B62D24">
        <w:rPr>
          <w:rFonts w:ascii="Times New Roman" w:hAnsi="Times New Roman" w:cs="Times New Roman"/>
        </w:rPr>
        <w:t xml:space="preserve"> Курской области, от объемов финансирования государственной программы, утвержденных Законом Курской области "Об областном бюджете на 2014 год и плановый период 2015 и 2016 годов" (далее - закон о бюджете) не позднее двух месяцев со дня вступления в силу указанного закона о бюджете представить в Администрацию Курской области предложения о приведении утвержденной государственной программы Курской области в соответствие с законом о бюджете в установленном порядке.</w:t>
      </w:r>
    </w:p>
    <w:p w:rsidR="00A805C2" w:rsidRPr="00B62D24" w:rsidRDefault="00A805C2">
      <w:pPr>
        <w:pStyle w:val="ConsPlusNormal"/>
        <w:spacing w:before="220"/>
        <w:ind w:firstLine="540"/>
        <w:jc w:val="both"/>
        <w:rPr>
          <w:rFonts w:ascii="Times New Roman" w:hAnsi="Times New Roman" w:cs="Times New Roman"/>
        </w:rPr>
      </w:pPr>
      <w:bookmarkStart w:id="0" w:name="P35"/>
      <w:bookmarkEnd w:id="0"/>
      <w:r w:rsidRPr="00B62D24">
        <w:rPr>
          <w:rFonts w:ascii="Times New Roman" w:hAnsi="Times New Roman" w:cs="Times New Roman"/>
        </w:rPr>
        <w:t xml:space="preserve">3. Признать утратившими силу постановления Администрации Курской области по </w:t>
      </w:r>
      <w:hyperlink w:anchor="P324">
        <w:r w:rsidRPr="00B62D24">
          <w:rPr>
            <w:rFonts w:ascii="Times New Roman" w:hAnsi="Times New Roman" w:cs="Times New Roman"/>
          </w:rPr>
          <w:t>перечню</w:t>
        </w:r>
      </w:hyperlink>
      <w:r w:rsidRPr="00B62D24">
        <w:rPr>
          <w:rFonts w:ascii="Times New Roman" w:hAnsi="Times New Roman" w:cs="Times New Roman"/>
        </w:rPr>
        <w:t xml:space="preserve"> согласно приложению к настоящему постановлению.</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lastRenderedPageBreak/>
        <w:t xml:space="preserve">4. Постановление вступает в силу со дня его официального опубликования, за исключением </w:t>
      </w:r>
      <w:hyperlink w:anchor="P35">
        <w:r w:rsidRPr="00B62D24">
          <w:rPr>
            <w:rFonts w:ascii="Times New Roman" w:hAnsi="Times New Roman" w:cs="Times New Roman"/>
          </w:rPr>
          <w:t>пункта 3</w:t>
        </w:r>
      </w:hyperlink>
      <w:r w:rsidRPr="00B62D24">
        <w:rPr>
          <w:rFonts w:ascii="Times New Roman" w:hAnsi="Times New Roman" w:cs="Times New Roman"/>
        </w:rPr>
        <w:t>, который вступает в силу с 1 января 2014 года.</w:t>
      </w:r>
    </w:p>
    <w:p w:rsidR="00A805C2" w:rsidRPr="00B62D24" w:rsidRDefault="00A805C2">
      <w:pPr>
        <w:pStyle w:val="ConsPlusNormal"/>
        <w:rPr>
          <w:rFonts w:ascii="Times New Roman" w:hAnsi="Times New Roman" w:cs="Times New Roman"/>
        </w:rPr>
      </w:pPr>
    </w:p>
    <w:p w:rsidR="00A805C2" w:rsidRPr="00B62D24" w:rsidRDefault="00A805C2">
      <w:pPr>
        <w:pStyle w:val="ConsPlusNormal"/>
        <w:jc w:val="right"/>
        <w:rPr>
          <w:rFonts w:ascii="Times New Roman" w:hAnsi="Times New Roman" w:cs="Times New Roman"/>
        </w:rPr>
      </w:pPr>
      <w:r w:rsidRPr="00B62D24">
        <w:rPr>
          <w:rFonts w:ascii="Times New Roman" w:hAnsi="Times New Roman" w:cs="Times New Roman"/>
        </w:rPr>
        <w:t>Губернатор</w:t>
      </w:r>
    </w:p>
    <w:p w:rsidR="00A805C2" w:rsidRPr="00B62D24" w:rsidRDefault="00A805C2">
      <w:pPr>
        <w:pStyle w:val="ConsPlusNormal"/>
        <w:jc w:val="right"/>
        <w:rPr>
          <w:rFonts w:ascii="Times New Roman" w:hAnsi="Times New Roman" w:cs="Times New Roman"/>
        </w:rPr>
      </w:pPr>
      <w:r w:rsidRPr="00B62D24">
        <w:rPr>
          <w:rFonts w:ascii="Times New Roman" w:hAnsi="Times New Roman" w:cs="Times New Roman"/>
        </w:rPr>
        <w:t>Курской области</w:t>
      </w:r>
    </w:p>
    <w:p w:rsidR="00A805C2" w:rsidRPr="00B62D24" w:rsidRDefault="00A805C2">
      <w:pPr>
        <w:pStyle w:val="ConsPlusNormal"/>
        <w:jc w:val="right"/>
        <w:rPr>
          <w:rFonts w:ascii="Times New Roman" w:hAnsi="Times New Roman" w:cs="Times New Roman"/>
        </w:rPr>
      </w:pPr>
      <w:r w:rsidRPr="00B62D24">
        <w:rPr>
          <w:rFonts w:ascii="Times New Roman" w:hAnsi="Times New Roman" w:cs="Times New Roman"/>
        </w:rPr>
        <w:t>А.Н.МИХАЙЛОВ</w:t>
      </w:r>
    </w:p>
    <w:p w:rsidR="00A805C2" w:rsidRPr="00B62D24" w:rsidRDefault="00A805C2">
      <w:pPr>
        <w:pStyle w:val="ConsPlusNormal"/>
        <w:rPr>
          <w:rFonts w:ascii="Times New Roman" w:hAnsi="Times New Roman" w:cs="Times New Roman"/>
        </w:rPr>
      </w:pPr>
    </w:p>
    <w:p w:rsidR="00A805C2" w:rsidRPr="00B62D24" w:rsidRDefault="00A805C2">
      <w:pPr>
        <w:pStyle w:val="ConsPlusNormal"/>
        <w:rPr>
          <w:rFonts w:ascii="Times New Roman" w:hAnsi="Times New Roman" w:cs="Times New Roman"/>
        </w:rPr>
      </w:pPr>
    </w:p>
    <w:p w:rsidR="00A805C2" w:rsidRPr="00B62D24" w:rsidRDefault="00A805C2">
      <w:pPr>
        <w:pStyle w:val="ConsPlusNormal"/>
        <w:rPr>
          <w:rFonts w:ascii="Times New Roman" w:hAnsi="Times New Roman" w:cs="Times New Roman"/>
        </w:rPr>
      </w:pPr>
    </w:p>
    <w:p w:rsidR="00A805C2" w:rsidRPr="00B62D24" w:rsidRDefault="00A805C2">
      <w:pPr>
        <w:pStyle w:val="ConsPlusNormal"/>
        <w:rPr>
          <w:rFonts w:ascii="Times New Roman" w:hAnsi="Times New Roman" w:cs="Times New Roman"/>
        </w:rPr>
      </w:pPr>
    </w:p>
    <w:p w:rsidR="00A805C2" w:rsidRPr="00B62D24" w:rsidRDefault="00A805C2">
      <w:pPr>
        <w:pStyle w:val="ConsPlusNormal"/>
        <w:rPr>
          <w:rFonts w:ascii="Times New Roman" w:hAnsi="Times New Roman" w:cs="Times New Roman"/>
        </w:rPr>
      </w:pPr>
    </w:p>
    <w:p w:rsidR="00A805C2" w:rsidRPr="00B62D24" w:rsidRDefault="00A805C2">
      <w:pPr>
        <w:pStyle w:val="ConsPlusNormal"/>
        <w:jc w:val="right"/>
        <w:outlineLvl w:val="0"/>
        <w:rPr>
          <w:rFonts w:ascii="Times New Roman" w:hAnsi="Times New Roman" w:cs="Times New Roman"/>
        </w:rPr>
      </w:pPr>
      <w:r w:rsidRPr="00B62D24">
        <w:rPr>
          <w:rFonts w:ascii="Times New Roman" w:hAnsi="Times New Roman" w:cs="Times New Roman"/>
        </w:rPr>
        <w:t>Утверждена</w:t>
      </w:r>
    </w:p>
    <w:p w:rsidR="00A805C2" w:rsidRPr="00B62D24" w:rsidRDefault="00A805C2">
      <w:pPr>
        <w:pStyle w:val="ConsPlusNormal"/>
        <w:jc w:val="right"/>
        <w:rPr>
          <w:rFonts w:ascii="Times New Roman" w:hAnsi="Times New Roman" w:cs="Times New Roman"/>
        </w:rPr>
      </w:pPr>
      <w:r w:rsidRPr="00B62D24">
        <w:rPr>
          <w:rFonts w:ascii="Times New Roman" w:hAnsi="Times New Roman" w:cs="Times New Roman"/>
        </w:rPr>
        <w:t>постановлением</w:t>
      </w:r>
    </w:p>
    <w:p w:rsidR="00A805C2" w:rsidRPr="00B62D24" w:rsidRDefault="00A805C2">
      <w:pPr>
        <w:pStyle w:val="ConsPlusNormal"/>
        <w:jc w:val="right"/>
        <w:rPr>
          <w:rFonts w:ascii="Times New Roman" w:hAnsi="Times New Roman" w:cs="Times New Roman"/>
        </w:rPr>
      </w:pPr>
      <w:r w:rsidRPr="00B62D24">
        <w:rPr>
          <w:rFonts w:ascii="Times New Roman" w:hAnsi="Times New Roman" w:cs="Times New Roman"/>
        </w:rPr>
        <w:t>Администрации Курской области</w:t>
      </w:r>
    </w:p>
    <w:p w:rsidR="00A805C2" w:rsidRPr="00B62D24" w:rsidRDefault="00A805C2">
      <w:pPr>
        <w:pStyle w:val="ConsPlusNormal"/>
        <w:jc w:val="right"/>
        <w:rPr>
          <w:rFonts w:ascii="Times New Roman" w:hAnsi="Times New Roman" w:cs="Times New Roman"/>
        </w:rPr>
      </w:pPr>
      <w:r w:rsidRPr="00B62D24">
        <w:rPr>
          <w:rFonts w:ascii="Times New Roman" w:hAnsi="Times New Roman" w:cs="Times New Roman"/>
        </w:rPr>
        <w:t>от 11 октября 2013 г. № 724-па</w:t>
      </w:r>
    </w:p>
    <w:p w:rsidR="00A805C2" w:rsidRPr="00B62D24" w:rsidRDefault="00A805C2">
      <w:pPr>
        <w:pStyle w:val="ConsPlusNormal"/>
        <w:jc w:val="center"/>
        <w:rPr>
          <w:rFonts w:ascii="Times New Roman" w:hAnsi="Times New Roman" w:cs="Times New Roman"/>
        </w:rPr>
      </w:pPr>
    </w:p>
    <w:p w:rsidR="00A805C2" w:rsidRPr="00B62D24" w:rsidRDefault="00A805C2">
      <w:pPr>
        <w:pStyle w:val="ConsPlusTitle"/>
        <w:jc w:val="center"/>
        <w:rPr>
          <w:rFonts w:ascii="Times New Roman" w:hAnsi="Times New Roman" w:cs="Times New Roman"/>
        </w:rPr>
      </w:pPr>
      <w:bookmarkStart w:id="1" w:name="P51"/>
      <w:bookmarkEnd w:id="1"/>
      <w:r w:rsidRPr="00B62D24">
        <w:rPr>
          <w:rFonts w:ascii="Times New Roman" w:hAnsi="Times New Roman" w:cs="Times New Roman"/>
        </w:rPr>
        <w:t>ГОСУДАРСТВЕННАЯ ПРОГРАММА КУРСКОЙ ОБЛАСТИ</w:t>
      </w:r>
    </w:p>
    <w:p w:rsidR="00A805C2" w:rsidRPr="00B62D24" w:rsidRDefault="00A805C2">
      <w:pPr>
        <w:pStyle w:val="ConsPlusTitle"/>
        <w:jc w:val="center"/>
        <w:rPr>
          <w:rFonts w:ascii="Times New Roman" w:hAnsi="Times New Roman" w:cs="Times New Roman"/>
        </w:rPr>
      </w:pPr>
      <w:r w:rsidRPr="00B62D24">
        <w:rPr>
          <w:rFonts w:ascii="Times New Roman" w:hAnsi="Times New Roman" w:cs="Times New Roman"/>
        </w:rPr>
        <w:t>"РАЗВИТИЕ ФИЗИЧЕСКОЙ КУЛЬТУРЫ И СПОРТА В КУРСКОЙ ОБЛАСТИ"</w:t>
      </w:r>
    </w:p>
    <w:p w:rsidR="00A805C2" w:rsidRPr="00B62D24" w:rsidRDefault="00A805C2">
      <w:pPr>
        <w:pStyle w:val="ConsPlusTitle"/>
        <w:jc w:val="center"/>
        <w:rPr>
          <w:rFonts w:ascii="Times New Roman" w:hAnsi="Times New Roman" w:cs="Times New Roman"/>
        </w:rPr>
      </w:pPr>
      <w:r w:rsidRPr="00B62D24">
        <w:rPr>
          <w:rFonts w:ascii="Times New Roman" w:hAnsi="Times New Roman" w:cs="Times New Roman"/>
        </w:rPr>
        <w:t>(ДАЛЕЕ - ГОСУДАРСТВЕННАЯ ПРОГРАММА)</w:t>
      </w:r>
    </w:p>
    <w:p w:rsidR="00A805C2" w:rsidRPr="00B62D24" w:rsidRDefault="00A805C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05C2" w:rsidRPr="00B62D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05C2" w:rsidRPr="00B62D24" w:rsidRDefault="00A805C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A805C2" w:rsidRPr="00B62D24" w:rsidRDefault="00A805C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805C2" w:rsidRPr="00B62D24" w:rsidRDefault="00A805C2">
            <w:pPr>
              <w:pStyle w:val="ConsPlusNormal"/>
              <w:jc w:val="center"/>
              <w:rPr>
                <w:rFonts w:ascii="Times New Roman" w:hAnsi="Times New Roman" w:cs="Times New Roman"/>
              </w:rPr>
            </w:pPr>
            <w:r w:rsidRPr="00B62D24">
              <w:rPr>
                <w:rFonts w:ascii="Times New Roman" w:hAnsi="Times New Roman" w:cs="Times New Roman"/>
              </w:rPr>
              <w:t>Список изменяющих документов</w:t>
            </w:r>
          </w:p>
          <w:p w:rsidR="00A805C2" w:rsidRPr="00B62D24" w:rsidRDefault="00A805C2">
            <w:pPr>
              <w:pStyle w:val="ConsPlusNormal"/>
              <w:jc w:val="center"/>
              <w:rPr>
                <w:rFonts w:ascii="Times New Roman" w:hAnsi="Times New Roman" w:cs="Times New Roman"/>
              </w:rPr>
            </w:pPr>
            <w:r w:rsidRPr="00B62D24">
              <w:rPr>
                <w:rFonts w:ascii="Times New Roman" w:hAnsi="Times New Roman" w:cs="Times New Roman"/>
              </w:rPr>
              <w:t>(в ред. постановлений Правительства Курской области</w:t>
            </w:r>
          </w:p>
          <w:p w:rsidR="00A805C2" w:rsidRPr="00B62D24" w:rsidRDefault="00A805C2">
            <w:pPr>
              <w:pStyle w:val="ConsPlusNormal"/>
              <w:jc w:val="center"/>
              <w:rPr>
                <w:rFonts w:ascii="Times New Roman" w:hAnsi="Times New Roman" w:cs="Times New Roman"/>
              </w:rPr>
            </w:pPr>
            <w:r w:rsidRPr="00B62D24">
              <w:rPr>
                <w:rFonts w:ascii="Times New Roman" w:hAnsi="Times New Roman" w:cs="Times New Roman"/>
              </w:rPr>
              <w:t xml:space="preserve">от 09.02.2024 </w:t>
            </w:r>
            <w:hyperlink r:id="rId56">
              <w:r w:rsidRPr="00B62D24">
                <w:rPr>
                  <w:rFonts w:ascii="Times New Roman" w:hAnsi="Times New Roman" w:cs="Times New Roman"/>
                </w:rPr>
                <w:t>№ 87-пп</w:t>
              </w:r>
            </w:hyperlink>
            <w:r w:rsidRPr="00B62D24">
              <w:rPr>
                <w:rFonts w:ascii="Times New Roman" w:hAnsi="Times New Roman" w:cs="Times New Roman"/>
              </w:rPr>
              <w:t xml:space="preserve">, от 03.07.2024 </w:t>
            </w:r>
            <w:hyperlink r:id="rId57">
              <w:r w:rsidRPr="00B62D24">
                <w:rPr>
                  <w:rFonts w:ascii="Times New Roman" w:hAnsi="Times New Roman" w:cs="Times New Roman"/>
                </w:rPr>
                <w:t>№ 509-пп</w:t>
              </w:r>
            </w:hyperlink>
            <w:r w:rsidRPr="00B62D24">
              <w:rPr>
                <w:rFonts w:ascii="Times New Roman" w:hAnsi="Times New Roman" w:cs="Times New Roman"/>
              </w:rPr>
              <w:t xml:space="preserve">, от 07.02.2025 </w:t>
            </w:r>
            <w:hyperlink r:id="rId58">
              <w:r w:rsidRPr="00B62D24">
                <w:rPr>
                  <w:rFonts w:ascii="Times New Roman" w:hAnsi="Times New Roman" w:cs="Times New Roman"/>
                </w:rPr>
                <w:t>№ 76-пп</w:t>
              </w:r>
            </w:hyperlink>
            <w:r w:rsidRPr="00B62D24">
              <w:rPr>
                <w:rFonts w:ascii="Times New Roman" w:hAnsi="Times New Roman" w:cs="Times New Roman"/>
              </w:rPr>
              <w:t>, от 31.03.2025 № 241-пп)</w:t>
            </w:r>
          </w:p>
        </w:tc>
        <w:tc>
          <w:tcPr>
            <w:tcW w:w="113" w:type="dxa"/>
            <w:tcBorders>
              <w:top w:val="nil"/>
              <w:left w:val="nil"/>
              <w:bottom w:val="nil"/>
              <w:right w:val="nil"/>
            </w:tcBorders>
            <w:shd w:val="clear" w:color="auto" w:fill="F4F3F8"/>
            <w:tcMar>
              <w:top w:w="0" w:type="dxa"/>
              <w:left w:w="0" w:type="dxa"/>
              <w:bottom w:w="0" w:type="dxa"/>
              <w:right w:w="0" w:type="dxa"/>
            </w:tcMar>
          </w:tcPr>
          <w:p w:rsidR="00A805C2" w:rsidRPr="00B62D24" w:rsidRDefault="00A805C2">
            <w:pPr>
              <w:pStyle w:val="ConsPlusNormal"/>
              <w:rPr>
                <w:rFonts w:ascii="Times New Roman" w:hAnsi="Times New Roman" w:cs="Times New Roman"/>
              </w:rPr>
            </w:pPr>
          </w:p>
        </w:tc>
      </w:tr>
    </w:tbl>
    <w:p w:rsidR="00A805C2" w:rsidRPr="00B62D24" w:rsidRDefault="00A805C2">
      <w:pPr>
        <w:pStyle w:val="ConsPlusNormal"/>
        <w:ind w:firstLine="540"/>
        <w:jc w:val="both"/>
        <w:rPr>
          <w:rFonts w:ascii="Times New Roman" w:hAnsi="Times New Roman" w:cs="Times New Roman"/>
        </w:rPr>
      </w:pPr>
    </w:p>
    <w:p w:rsidR="00A805C2" w:rsidRPr="00B62D24" w:rsidRDefault="00A805C2">
      <w:pPr>
        <w:pStyle w:val="ConsPlusTitle"/>
        <w:jc w:val="center"/>
        <w:outlineLvl w:val="1"/>
        <w:rPr>
          <w:rFonts w:ascii="Times New Roman" w:hAnsi="Times New Roman" w:cs="Times New Roman"/>
        </w:rPr>
      </w:pPr>
      <w:r w:rsidRPr="00B62D24">
        <w:rPr>
          <w:rFonts w:ascii="Times New Roman" w:hAnsi="Times New Roman" w:cs="Times New Roman"/>
        </w:rPr>
        <w:t>I. Стратегические приоритеты</w:t>
      </w:r>
    </w:p>
    <w:p w:rsidR="00A805C2" w:rsidRPr="00B62D24" w:rsidRDefault="00A805C2">
      <w:pPr>
        <w:pStyle w:val="ConsPlusTitle"/>
        <w:jc w:val="center"/>
        <w:rPr>
          <w:rFonts w:ascii="Times New Roman" w:hAnsi="Times New Roman" w:cs="Times New Roman"/>
        </w:rPr>
      </w:pPr>
      <w:r w:rsidRPr="00B62D24">
        <w:rPr>
          <w:rFonts w:ascii="Times New Roman" w:hAnsi="Times New Roman" w:cs="Times New Roman"/>
        </w:rPr>
        <w:t>государственной программы</w:t>
      </w:r>
    </w:p>
    <w:p w:rsidR="00A805C2" w:rsidRPr="00B62D24" w:rsidRDefault="00A805C2">
      <w:pPr>
        <w:pStyle w:val="ConsPlusNormal"/>
        <w:jc w:val="center"/>
        <w:rPr>
          <w:rFonts w:ascii="Times New Roman" w:hAnsi="Times New Roman" w:cs="Times New Roman"/>
        </w:rPr>
      </w:pPr>
    </w:p>
    <w:p w:rsidR="00A805C2" w:rsidRPr="00B62D24" w:rsidRDefault="00A805C2">
      <w:pPr>
        <w:pStyle w:val="ConsPlusTitle"/>
        <w:jc w:val="center"/>
        <w:outlineLvl w:val="2"/>
        <w:rPr>
          <w:rFonts w:ascii="Times New Roman" w:hAnsi="Times New Roman" w:cs="Times New Roman"/>
        </w:rPr>
      </w:pPr>
      <w:r w:rsidRPr="00B62D24">
        <w:rPr>
          <w:rFonts w:ascii="Times New Roman" w:hAnsi="Times New Roman" w:cs="Times New Roman"/>
        </w:rPr>
        <w:t>1. Оценка текущего состояния сферы реализации</w:t>
      </w:r>
    </w:p>
    <w:p w:rsidR="00A805C2" w:rsidRPr="00B62D24" w:rsidRDefault="00A805C2">
      <w:pPr>
        <w:pStyle w:val="ConsPlusTitle"/>
        <w:jc w:val="center"/>
        <w:rPr>
          <w:rFonts w:ascii="Times New Roman" w:hAnsi="Times New Roman" w:cs="Times New Roman"/>
        </w:rPr>
      </w:pPr>
      <w:r w:rsidRPr="00B62D24">
        <w:rPr>
          <w:rFonts w:ascii="Times New Roman" w:hAnsi="Times New Roman" w:cs="Times New Roman"/>
        </w:rPr>
        <w:t>государственной программы</w:t>
      </w:r>
    </w:p>
    <w:p w:rsidR="00A805C2" w:rsidRPr="00B62D24" w:rsidRDefault="00A805C2">
      <w:pPr>
        <w:pStyle w:val="ConsPlusNormal"/>
        <w:ind w:firstLine="540"/>
        <w:jc w:val="both"/>
        <w:rPr>
          <w:rFonts w:ascii="Times New Roman" w:hAnsi="Times New Roman" w:cs="Times New Roman"/>
        </w:rPr>
      </w:pPr>
    </w:p>
    <w:p w:rsidR="00A805C2" w:rsidRPr="00B62D24" w:rsidRDefault="00A805C2">
      <w:pPr>
        <w:pStyle w:val="ConsPlusNormal"/>
        <w:ind w:firstLine="540"/>
        <w:jc w:val="both"/>
        <w:rPr>
          <w:rFonts w:ascii="Times New Roman" w:hAnsi="Times New Roman" w:cs="Times New Roman"/>
        </w:rPr>
      </w:pPr>
      <w:r w:rsidRPr="00B62D24">
        <w:rPr>
          <w:rFonts w:ascii="Times New Roman" w:hAnsi="Times New Roman" w:cs="Times New Roman"/>
        </w:rPr>
        <w:t xml:space="preserve">Современное состояние физической культуры и спорта в Курской области является результатом реализации государственной политики в сфере физической культуры и спорта в соответствии с указами и поручениями Президента Российской Федерации, </w:t>
      </w:r>
      <w:hyperlink r:id="rId59">
        <w:r w:rsidRPr="00B62D24">
          <w:rPr>
            <w:rFonts w:ascii="Times New Roman" w:hAnsi="Times New Roman" w:cs="Times New Roman"/>
          </w:rPr>
          <w:t>Стратегией</w:t>
        </w:r>
      </w:hyperlink>
      <w:r w:rsidRPr="00B62D24">
        <w:rPr>
          <w:rFonts w:ascii="Times New Roman" w:hAnsi="Times New Roman" w:cs="Times New Roman"/>
        </w:rPr>
        <w:t xml:space="preserve"> развития физической культуры и спорта в Российской Федерации на период до 2030 года, утвержденной распоряжением Правительства Российской Федерации от 24 ноября 2020 г. № 3081-р, и характеризуется следующими результатами.</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Численность граждан, систематически занимающихся физической культурой и спортом в Курской области, достигла 533573 тыс. человек, из которых 125153 тыс. человек - в сельской местности.</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Ежегодно в регионе проводится порядка 400 официальных физкультурных и спортивных мероприятий, в том числе всероссийских мероприятий - 60; областных - более 300, и иные массовые физкультурно-спортивные мероприятия.</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Действует Всероссийский физкультурно-спортивный комплекс "Готов к труду и обороне" (ГТО) - программная и нормативная основа системы физического воспитания (по итогам 2022 года 12864 человека приняли участие в выполнении нормативов, работают 33 центра тестирования). Создана сеть спортивных клубов (более 102 клубов, сеть школьных (437 спортивных клубов общеобразовательных организаций) и студенческих спортивных клубов (28 единиц). В сельской местности действуют 36 физкультурно-спортивных организаций.</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Общее количество спортивных сооружений в 2022 году достигло 2290 объектов, включая 1047 объектов в сельской местности и 611 объектов для лиц с ограниченными возможностями здоровья и инвалидов.</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В Курской области организованы и проведены на высоком уровне следующие значимые </w:t>
      </w:r>
      <w:r w:rsidRPr="00B62D24">
        <w:rPr>
          <w:rFonts w:ascii="Times New Roman" w:hAnsi="Times New Roman" w:cs="Times New Roman"/>
        </w:rPr>
        <w:lastRenderedPageBreak/>
        <w:t>мероприятия: всероссийские массовые соревнования "Лыжня России", "Российский Азимут", "Оранжевый мяч", "Кросс нации", Всероссийский полумарафон "</w:t>
      </w:r>
      <w:proofErr w:type="spellStart"/>
      <w:r w:rsidRPr="00B62D24">
        <w:rPr>
          <w:rFonts w:ascii="Times New Roman" w:hAnsi="Times New Roman" w:cs="Times New Roman"/>
        </w:rPr>
        <w:t>ЗаБег.РФ</w:t>
      </w:r>
      <w:proofErr w:type="spellEnd"/>
      <w:r w:rsidRPr="00B62D24">
        <w:rPr>
          <w:rFonts w:ascii="Times New Roman" w:hAnsi="Times New Roman" w:cs="Times New Roman"/>
        </w:rPr>
        <w:t>", чемпионат школьной баскетбольной лиги "КЭС-</w:t>
      </w:r>
      <w:proofErr w:type="spellStart"/>
      <w:r w:rsidRPr="00B62D24">
        <w:rPr>
          <w:rFonts w:ascii="Times New Roman" w:hAnsi="Times New Roman" w:cs="Times New Roman"/>
        </w:rPr>
        <w:t>Баскет</w:t>
      </w:r>
      <w:proofErr w:type="spellEnd"/>
      <w:r w:rsidRPr="00B62D24">
        <w:rPr>
          <w:rFonts w:ascii="Times New Roman" w:hAnsi="Times New Roman" w:cs="Times New Roman"/>
        </w:rPr>
        <w:t xml:space="preserve">", региональный этап Всероссийских спортивных игр школьников "Президентские спортивные игры" и региональный этап Всероссийских спортивных соревнований школьников "Президентские состязания", а также турниры по дзюдо на призы героев Курской битвы и памяти Заслуженного тренера СССР Михаила Григорьевича </w:t>
      </w:r>
      <w:proofErr w:type="spellStart"/>
      <w:r w:rsidRPr="00B62D24">
        <w:rPr>
          <w:rFonts w:ascii="Times New Roman" w:hAnsi="Times New Roman" w:cs="Times New Roman"/>
        </w:rPr>
        <w:t>Скрыпова</w:t>
      </w:r>
      <w:proofErr w:type="spellEnd"/>
      <w:r w:rsidRPr="00B62D24">
        <w:rPr>
          <w:rFonts w:ascii="Times New Roman" w:hAnsi="Times New Roman" w:cs="Times New Roman"/>
        </w:rPr>
        <w:t xml:space="preserve">; турнир по фехтованию на рапирах, посвященный памяти мастера спорта России Анастасии Кирилловой, соревнования по </w:t>
      </w:r>
      <w:proofErr w:type="spellStart"/>
      <w:r w:rsidRPr="00B62D24">
        <w:rPr>
          <w:rFonts w:ascii="Times New Roman" w:hAnsi="Times New Roman" w:cs="Times New Roman"/>
        </w:rPr>
        <w:t>всестилевому</w:t>
      </w:r>
      <w:proofErr w:type="spellEnd"/>
      <w:r w:rsidRPr="00B62D24">
        <w:rPr>
          <w:rFonts w:ascii="Times New Roman" w:hAnsi="Times New Roman" w:cs="Times New Roman"/>
        </w:rPr>
        <w:t xml:space="preserve"> каратэ "Курская дуга"; соревнования по рукопашному бою "Вершина"; турнир по самбо памяти генерал - майора ФСБ России Николая Анатольевича Григорова и другие.</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Ежегодно в Курской области проводится порядка 60 межрегиональных и всероссийских спортивных мероприятий.</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Вместе с тем, сохраняется ряд проблем, требующих решения.</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Среди граждан, систематически занимающихся физической культурой и спортом, преобладает городское население, преимущественно дети и молодежь в возрасте до 29 лет. Сохраняется недостаточный уровень вовлеченности населения среднего и старшего возраста в занятия физической культурой и спортом (48,6 процента и 17,7 процента соответственно).</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Только 50,9 процентов юношей призывного возраста имеют необходимый уровень физического развития.</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Отмечается недостаточность спортивной инфраструктуры, все более актуальной становится необходимость приведения объектов спорта в нормативное состояние.</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Основными проблемами сферы физической культуры и спорта являются:</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возросшие требования к увеличению продолжительности социально и экономически активной жизни с учетом старения населения и низкой вовлеченности в занятия физической культурой и спортом средних и старших возрастных групп;</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увеличение числа граждан, нуждающихся в оздоровлении средствами физической культуры и спорта;</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возросшие требования к уровню физической подготовленности допризывной молодежи как фактору обеспечения боеготовности вооруженных сил;</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наличие диспропорций в обеспеченности населения физкультурно-спортивной инфраструктурой;</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недостаточная ресурсная обеспеченность сферы физической культуры и спорта, в том числе системы профессионального образования;</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сокращение реально располагаемых доходов, экономия граждан на занятиях физической культурой и спортом;</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сохранение международного давления на Российскую Федерацию.</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Реализация государственной программы позволит привлечь к систематическим занятиям физической культурой и спортом и приобщить к здоровому образу жизни не менее 70 процентов населения Курской области, что в конечном счете положительно скажется на улучшении качества его жизни.</w:t>
      </w:r>
    </w:p>
    <w:p w:rsidR="00A805C2" w:rsidRPr="00B62D24" w:rsidRDefault="00A805C2">
      <w:pPr>
        <w:pStyle w:val="ConsPlusNormal"/>
        <w:jc w:val="center"/>
        <w:rPr>
          <w:rFonts w:ascii="Times New Roman" w:hAnsi="Times New Roman" w:cs="Times New Roman"/>
        </w:rPr>
      </w:pPr>
    </w:p>
    <w:p w:rsidR="00A805C2" w:rsidRPr="00B62D24" w:rsidRDefault="00A805C2">
      <w:pPr>
        <w:pStyle w:val="ConsPlusTitle"/>
        <w:jc w:val="center"/>
        <w:outlineLvl w:val="2"/>
        <w:rPr>
          <w:rFonts w:ascii="Times New Roman" w:hAnsi="Times New Roman" w:cs="Times New Roman"/>
        </w:rPr>
      </w:pPr>
      <w:r w:rsidRPr="00B62D24">
        <w:rPr>
          <w:rFonts w:ascii="Times New Roman" w:hAnsi="Times New Roman" w:cs="Times New Roman"/>
        </w:rPr>
        <w:t>2. Описание приоритетов и целей государственной</w:t>
      </w:r>
    </w:p>
    <w:p w:rsidR="00A805C2" w:rsidRPr="00B62D24" w:rsidRDefault="00A805C2">
      <w:pPr>
        <w:pStyle w:val="ConsPlusTitle"/>
        <w:jc w:val="center"/>
        <w:rPr>
          <w:rFonts w:ascii="Times New Roman" w:hAnsi="Times New Roman" w:cs="Times New Roman"/>
        </w:rPr>
      </w:pPr>
      <w:r w:rsidRPr="00B62D24">
        <w:rPr>
          <w:rFonts w:ascii="Times New Roman" w:hAnsi="Times New Roman" w:cs="Times New Roman"/>
        </w:rPr>
        <w:t>политики в сфере реализации государственной программы</w:t>
      </w:r>
    </w:p>
    <w:p w:rsidR="00A805C2" w:rsidRPr="00B62D24" w:rsidRDefault="00A805C2">
      <w:pPr>
        <w:pStyle w:val="ConsPlusNormal"/>
        <w:jc w:val="center"/>
        <w:rPr>
          <w:rFonts w:ascii="Times New Roman" w:hAnsi="Times New Roman" w:cs="Times New Roman"/>
        </w:rPr>
      </w:pPr>
    </w:p>
    <w:p w:rsidR="00A805C2" w:rsidRPr="00B62D24" w:rsidRDefault="00A805C2">
      <w:pPr>
        <w:pStyle w:val="ConsPlusNormal"/>
        <w:ind w:firstLine="540"/>
        <w:jc w:val="both"/>
        <w:rPr>
          <w:rFonts w:ascii="Times New Roman" w:hAnsi="Times New Roman" w:cs="Times New Roman"/>
        </w:rPr>
      </w:pPr>
      <w:r w:rsidRPr="00B62D24">
        <w:rPr>
          <w:rFonts w:ascii="Times New Roman" w:hAnsi="Times New Roman" w:cs="Times New Roman"/>
        </w:rPr>
        <w:t xml:space="preserve">Приоритетные направления, национальные цели государственной политики в сфере </w:t>
      </w:r>
      <w:r w:rsidRPr="00B62D24">
        <w:rPr>
          <w:rFonts w:ascii="Times New Roman" w:hAnsi="Times New Roman" w:cs="Times New Roman"/>
        </w:rPr>
        <w:lastRenderedPageBreak/>
        <w:t>физической культуры и спорта определены:</w:t>
      </w:r>
    </w:p>
    <w:p w:rsidR="00A805C2" w:rsidRPr="00B62D24" w:rsidRDefault="00A805C2">
      <w:pPr>
        <w:pStyle w:val="ConsPlusNormal"/>
        <w:spacing w:before="220"/>
        <w:ind w:firstLine="540"/>
        <w:jc w:val="both"/>
        <w:rPr>
          <w:rFonts w:ascii="Times New Roman" w:hAnsi="Times New Roman" w:cs="Times New Roman"/>
        </w:rPr>
      </w:pPr>
      <w:hyperlink r:id="rId60">
        <w:r w:rsidRPr="00B62D24">
          <w:rPr>
            <w:rFonts w:ascii="Times New Roman" w:hAnsi="Times New Roman" w:cs="Times New Roman"/>
          </w:rPr>
          <w:t>Указом</w:t>
        </w:r>
      </w:hyperlink>
      <w:r w:rsidRPr="00B62D24">
        <w:rPr>
          <w:rFonts w:ascii="Times New Roman" w:hAnsi="Times New Roman" w:cs="Times New Roman"/>
        </w:rPr>
        <w:t xml:space="preserve"> Президента Российской Федерации от 7 мая 2024 года № 309 "О национальных целях развития Российской Федерации на период до 2030 года и на перспективу до 2036 года;</w:t>
      </w:r>
    </w:p>
    <w:p w:rsidR="00A805C2" w:rsidRPr="00B62D24" w:rsidRDefault="00A805C2">
      <w:pPr>
        <w:pStyle w:val="ConsPlusNormal"/>
        <w:jc w:val="both"/>
        <w:rPr>
          <w:rFonts w:ascii="Times New Roman" w:hAnsi="Times New Roman" w:cs="Times New Roman"/>
        </w:rPr>
      </w:pPr>
      <w:r w:rsidRPr="00B62D24">
        <w:rPr>
          <w:rFonts w:ascii="Times New Roman" w:hAnsi="Times New Roman" w:cs="Times New Roman"/>
        </w:rPr>
        <w:t xml:space="preserve">(в ред. </w:t>
      </w:r>
      <w:hyperlink r:id="rId61">
        <w:r w:rsidRPr="00B62D24">
          <w:rPr>
            <w:rFonts w:ascii="Times New Roman" w:hAnsi="Times New Roman" w:cs="Times New Roman"/>
          </w:rPr>
          <w:t>постановления</w:t>
        </w:r>
      </w:hyperlink>
      <w:r w:rsidRPr="00B62D24">
        <w:rPr>
          <w:rFonts w:ascii="Times New Roman" w:hAnsi="Times New Roman" w:cs="Times New Roman"/>
        </w:rPr>
        <w:t xml:space="preserve"> Правительства Курской области от 03.07.2024 № 509-пп)</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государственной </w:t>
      </w:r>
      <w:hyperlink r:id="rId62">
        <w:r w:rsidRPr="00B62D24">
          <w:rPr>
            <w:rFonts w:ascii="Times New Roman" w:hAnsi="Times New Roman" w:cs="Times New Roman"/>
          </w:rPr>
          <w:t>программой</w:t>
        </w:r>
      </w:hyperlink>
      <w:r w:rsidRPr="00B62D24">
        <w:rPr>
          <w:rFonts w:ascii="Times New Roman" w:hAnsi="Times New Roman" w:cs="Times New Roman"/>
        </w:rPr>
        <w:t xml:space="preserve"> Российской Федерации "Развитие физической культуры и спорта", утвержденной Постановлением Правительства Российской Федерации от 30 сентября 2021 г. № 1661;</w:t>
      </w:r>
    </w:p>
    <w:p w:rsidR="00A805C2" w:rsidRPr="00B62D24" w:rsidRDefault="00A805C2">
      <w:pPr>
        <w:pStyle w:val="ConsPlusNormal"/>
        <w:spacing w:before="220"/>
        <w:ind w:firstLine="540"/>
        <w:jc w:val="both"/>
        <w:rPr>
          <w:rFonts w:ascii="Times New Roman" w:hAnsi="Times New Roman" w:cs="Times New Roman"/>
        </w:rPr>
      </w:pPr>
      <w:hyperlink r:id="rId63">
        <w:r w:rsidRPr="00B62D24">
          <w:rPr>
            <w:rFonts w:ascii="Times New Roman" w:hAnsi="Times New Roman" w:cs="Times New Roman"/>
          </w:rPr>
          <w:t>Стратегией</w:t>
        </w:r>
      </w:hyperlink>
      <w:r w:rsidRPr="00B62D24">
        <w:rPr>
          <w:rFonts w:ascii="Times New Roman" w:hAnsi="Times New Roman" w:cs="Times New Roman"/>
        </w:rPr>
        <w:t xml:space="preserve"> развития физической культуры и спорта в Российской Федерации на период до 2030 года, утвержденной Распоряжением Правительства Российской Федерации от 24 ноября 2020 г. № 3081-р;</w:t>
      </w:r>
    </w:p>
    <w:p w:rsidR="00A805C2" w:rsidRPr="00B62D24" w:rsidRDefault="00A805C2">
      <w:pPr>
        <w:pStyle w:val="ConsPlusNormal"/>
        <w:spacing w:before="220"/>
        <w:ind w:firstLine="540"/>
        <w:jc w:val="both"/>
        <w:rPr>
          <w:rFonts w:ascii="Times New Roman" w:hAnsi="Times New Roman" w:cs="Times New Roman"/>
        </w:rPr>
      </w:pPr>
      <w:hyperlink r:id="rId64">
        <w:r w:rsidRPr="00B62D24">
          <w:rPr>
            <w:rFonts w:ascii="Times New Roman" w:hAnsi="Times New Roman" w:cs="Times New Roman"/>
          </w:rPr>
          <w:t>Законом</w:t>
        </w:r>
      </w:hyperlink>
      <w:r w:rsidRPr="00B62D24">
        <w:rPr>
          <w:rFonts w:ascii="Times New Roman" w:hAnsi="Times New Roman" w:cs="Times New Roman"/>
        </w:rPr>
        <w:t xml:space="preserve"> Курской области от 14 декабря 2020 года № 100-ЗКО "О Стратегии социально-экономического развития Курской области на период до 2030 года".</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К приоритетам и целям государственной политики в сфере развития физической культуры и спорта относятся:</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вовлечение граждан в регулярные занятия физической культурой и массовым спортом;</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повышение уровня физической подготовленности граждан;</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повышение доступности объектов спорта, в том числе на сельских территориях и в сельских агломерациях, а также для лиц с ограниченными возможностями здоровья и инвалидов;</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развитие адаптивной физической культуры и адаптивного спорта;</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совершенствование системы подготовки спортивного резерва;</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повышение конкурентоспособности отечественного спорта на международной арене;</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повышение уровня обеспеченности нас</w:t>
      </w:r>
      <w:r w:rsidR="00EC0B00" w:rsidRPr="00B62D24">
        <w:rPr>
          <w:rFonts w:ascii="Times New Roman" w:hAnsi="Times New Roman" w:cs="Times New Roman"/>
        </w:rPr>
        <w:t>еления спортивными сооружениями;</w:t>
      </w:r>
    </w:p>
    <w:p w:rsidR="00EC0B00" w:rsidRPr="00B62D24" w:rsidRDefault="00EC0B00" w:rsidP="00EC0B00">
      <w:pPr>
        <w:pStyle w:val="ConsPlusNormal"/>
        <w:spacing w:before="220"/>
        <w:ind w:firstLine="540"/>
        <w:rPr>
          <w:rFonts w:ascii="Times New Roman" w:hAnsi="Times New Roman" w:cs="Times New Roman"/>
        </w:rPr>
      </w:pPr>
      <w:r w:rsidRPr="00B62D24">
        <w:rPr>
          <w:rFonts w:ascii="Times New Roman" w:hAnsi="Times New Roman" w:cs="Times New Roman"/>
        </w:rPr>
        <w:t>развитие детско-юношеского спорта;</w:t>
      </w:r>
    </w:p>
    <w:p w:rsidR="00EC0B00" w:rsidRPr="00B62D24" w:rsidRDefault="00EC0B00" w:rsidP="00EC0B00">
      <w:pPr>
        <w:pStyle w:val="ConsPlusNormal"/>
        <w:spacing w:before="220"/>
        <w:ind w:firstLine="540"/>
        <w:rPr>
          <w:rFonts w:ascii="Times New Roman" w:hAnsi="Times New Roman" w:cs="Times New Roman"/>
        </w:rPr>
      </w:pPr>
      <w:r w:rsidRPr="00B62D24">
        <w:rPr>
          <w:rFonts w:ascii="Times New Roman" w:hAnsi="Times New Roman" w:cs="Times New Roman"/>
        </w:rPr>
        <w:t>совершенствование политики развития видов спорта в зависимости от уровня их массовости, вклада в обороноспособность государства;</w:t>
      </w:r>
    </w:p>
    <w:p w:rsidR="00EC0B00" w:rsidRPr="00B62D24" w:rsidRDefault="00EC0B00" w:rsidP="00EC0B00">
      <w:pPr>
        <w:pStyle w:val="ConsPlusNormal"/>
        <w:spacing w:before="220"/>
        <w:ind w:firstLine="540"/>
        <w:rPr>
          <w:rFonts w:ascii="Times New Roman" w:hAnsi="Times New Roman" w:cs="Times New Roman"/>
        </w:rPr>
      </w:pPr>
      <w:r w:rsidRPr="00B62D24">
        <w:rPr>
          <w:rFonts w:ascii="Times New Roman" w:hAnsi="Times New Roman" w:cs="Times New Roman"/>
        </w:rPr>
        <w:t xml:space="preserve">развитие инновационных видов спорта (компьютерный спорт, гонки </w:t>
      </w:r>
      <w:proofErr w:type="spellStart"/>
      <w:r w:rsidRPr="00B62D24">
        <w:rPr>
          <w:rFonts w:ascii="Times New Roman" w:hAnsi="Times New Roman" w:cs="Times New Roman"/>
        </w:rPr>
        <w:t>дронов</w:t>
      </w:r>
      <w:proofErr w:type="spellEnd"/>
      <w:r w:rsidRPr="00B62D24">
        <w:rPr>
          <w:rFonts w:ascii="Times New Roman" w:hAnsi="Times New Roman" w:cs="Times New Roman"/>
        </w:rPr>
        <w:t xml:space="preserve"> (беспилотных воздушных судов), </w:t>
      </w:r>
      <w:proofErr w:type="spellStart"/>
      <w:r w:rsidRPr="00B62D24">
        <w:rPr>
          <w:rFonts w:ascii="Times New Roman" w:hAnsi="Times New Roman" w:cs="Times New Roman"/>
        </w:rPr>
        <w:t>фиджитал</w:t>
      </w:r>
      <w:proofErr w:type="spellEnd"/>
      <w:r w:rsidRPr="00B62D24">
        <w:rPr>
          <w:rFonts w:ascii="Times New Roman" w:hAnsi="Times New Roman" w:cs="Times New Roman"/>
        </w:rPr>
        <w:t xml:space="preserve"> спорт, спортивное программирование, лазерный бой и пр.);</w:t>
      </w:r>
    </w:p>
    <w:p w:rsidR="00EC0B00" w:rsidRPr="00B62D24" w:rsidRDefault="00EC0B00" w:rsidP="00EC0B00">
      <w:pPr>
        <w:pStyle w:val="ConsPlusNormal"/>
        <w:spacing w:before="220"/>
        <w:ind w:firstLine="540"/>
        <w:rPr>
          <w:rFonts w:ascii="Times New Roman" w:hAnsi="Times New Roman" w:cs="Times New Roman"/>
        </w:rPr>
      </w:pPr>
      <w:r w:rsidRPr="00B62D24">
        <w:rPr>
          <w:rFonts w:ascii="Times New Roman" w:hAnsi="Times New Roman" w:cs="Times New Roman"/>
        </w:rPr>
        <w:t>содействие организациям, проводящим массовые физкультурные и спортивные мероприятия, с целью увеличения числа участников таких мероприятий;</w:t>
      </w:r>
    </w:p>
    <w:p w:rsidR="00EC0B00" w:rsidRPr="00B62D24" w:rsidRDefault="00EC0B00" w:rsidP="00EC0B00">
      <w:pPr>
        <w:pStyle w:val="ConsPlusNormal"/>
        <w:spacing w:before="220"/>
        <w:ind w:firstLine="540"/>
        <w:rPr>
          <w:rFonts w:ascii="Times New Roman" w:hAnsi="Times New Roman" w:cs="Times New Roman"/>
        </w:rPr>
      </w:pPr>
      <w:r w:rsidRPr="00B62D24">
        <w:rPr>
          <w:rFonts w:ascii="Times New Roman" w:hAnsi="Times New Roman" w:cs="Times New Roman"/>
        </w:rPr>
        <w:t>развитие системы военно-спортивной подготовки и патриотического воспитания юных спортсменов;</w:t>
      </w:r>
    </w:p>
    <w:p w:rsidR="00EC0B00" w:rsidRPr="00B62D24" w:rsidRDefault="00EC0B00" w:rsidP="00EC0B00">
      <w:pPr>
        <w:pStyle w:val="ConsPlusNormal"/>
        <w:spacing w:before="220"/>
        <w:ind w:firstLine="540"/>
        <w:rPr>
          <w:rFonts w:ascii="Times New Roman" w:hAnsi="Times New Roman" w:cs="Times New Roman"/>
        </w:rPr>
      </w:pPr>
      <w:r w:rsidRPr="00B62D24">
        <w:rPr>
          <w:rFonts w:ascii="Times New Roman" w:hAnsi="Times New Roman" w:cs="Times New Roman"/>
        </w:rPr>
        <w:t xml:space="preserve">вовлечение в регулярные занятия физической культурой и массовым спортом ветеранов специальной военной операции и членов их семей, оказание физкультурно-оздоровительных услуг ветеранам специальной военной операции, нуждающимся в физической реабилитации и </w:t>
      </w:r>
      <w:proofErr w:type="spellStart"/>
      <w:r w:rsidRPr="00B62D24">
        <w:rPr>
          <w:rFonts w:ascii="Times New Roman" w:hAnsi="Times New Roman" w:cs="Times New Roman"/>
        </w:rPr>
        <w:t>абилитации</w:t>
      </w:r>
      <w:proofErr w:type="spellEnd"/>
      <w:r w:rsidRPr="00B62D24">
        <w:rPr>
          <w:rFonts w:ascii="Times New Roman" w:hAnsi="Times New Roman" w:cs="Times New Roman"/>
        </w:rPr>
        <w:t>;</w:t>
      </w:r>
    </w:p>
    <w:p w:rsidR="00EC0B00" w:rsidRPr="00B62D24" w:rsidRDefault="00EC0B00" w:rsidP="00EC0B00">
      <w:pPr>
        <w:pStyle w:val="ConsPlusNormal"/>
        <w:spacing w:before="220"/>
        <w:ind w:firstLine="540"/>
        <w:rPr>
          <w:rFonts w:ascii="Times New Roman" w:hAnsi="Times New Roman" w:cs="Times New Roman"/>
        </w:rPr>
      </w:pPr>
      <w:r w:rsidRPr="00B62D24">
        <w:rPr>
          <w:rFonts w:ascii="Times New Roman" w:hAnsi="Times New Roman" w:cs="Times New Roman"/>
        </w:rPr>
        <w:t>создание и совершенствование цифровых систем учета субъектов физической культуры и спорта.</w:t>
      </w:r>
    </w:p>
    <w:p w:rsidR="00EC0B00" w:rsidRPr="00B62D24" w:rsidRDefault="00EC0B00">
      <w:pPr>
        <w:pStyle w:val="ConsPlusNormal"/>
        <w:spacing w:before="220"/>
        <w:ind w:firstLine="540"/>
        <w:jc w:val="both"/>
        <w:rPr>
          <w:rFonts w:ascii="Times New Roman" w:hAnsi="Times New Roman" w:cs="Times New Roman"/>
        </w:rPr>
      </w:pPr>
    </w:p>
    <w:p w:rsidR="00A805C2" w:rsidRDefault="00A805C2">
      <w:pPr>
        <w:pStyle w:val="ConsPlusNormal"/>
        <w:ind w:firstLine="540"/>
        <w:jc w:val="both"/>
        <w:rPr>
          <w:rFonts w:ascii="Times New Roman" w:hAnsi="Times New Roman" w:cs="Times New Roman"/>
        </w:rPr>
      </w:pPr>
    </w:p>
    <w:p w:rsidR="00B62D24" w:rsidRPr="00B62D24" w:rsidRDefault="00B62D24">
      <w:pPr>
        <w:pStyle w:val="ConsPlusNormal"/>
        <w:ind w:firstLine="540"/>
        <w:jc w:val="both"/>
        <w:rPr>
          <w:rFonts w:ascii="Times New Roman" w:hAnsi="Times New Roman" w:cs="Times New Roman"/>
        </w:rPr>
      </w:pPr>
    </w:p>
    <w:p w:rsidR="00A805C2" w:rsidRPr="00B62D24" w:rsidRDefault="00A805C2">
      <w:pPr>
        <w:pStyle w:val="ConsPlusTitle"/>
        <w:jc w:val="center"/>
        <w:outlineLvl w:val="2"/>
        <w:rPr>
          <w:rFonts w:ascii="Times New Roman" w:hAnsi="Times New Roman" w:cs="Times New Roman"/>
        </w:rPr>
      </w:pPr>
      <w:r w:rsidRPr="00B62D24">
        <w:rPr>
          <w:rFonts w:ascii="Times New Roman" w:hAnsi="Times New Roman" w:cs="Times New Roman"/>
        </w:rPr>
        <w:lastRenderedPageBreak/>
        <w:t>3. Задачи государственного управления и способы их</w:t>
      </w:r>
    </w:p>
    <w:p w:rsidR="00A805C2" w:rsidRPr="00B62D24" w:rsidRDefault="00A805C2">
      <w:pPr>
        <w:pStyle w:val="ConsPlusTitle"/>
        <w:jc w:val="center"/>
        <w:rPr>
          <w:rFonts w:ascii="Times New Roman" w:hAnsi="Times New Roman" w:cs="Times New Roman"/>
        </w:rPr>
      </w:pPr>
      <w:r w:rsidRPr="00B62D24">
        <w:rPr>
          <w:rFonts w:ascii="Times New Roman" w:hAnsi="Times New Roman" w:cs="Times New Roman"/>
        </w:rPr>
        <w:t>эффективного решения в соответствующей отрасли экономики</w:t>
      </w:r>
    </w:p>
    <w:p w:rsidR="00A805C2" w:rsidRPr="00B62D24" w:rsidRDefault="00A805C2">
      <w:pPr>
        <w:pStyle w:val="ConsPlusTitle"/>
        <w:jc w:val="center"/>
        <w:rPr>
          <w:rFonts w:ascii="Times New Roman" w:hAnsi="Times New Roman" w:cs="Times New Roman"/>
        </w:rPr>
      </w:pPr>
      <w:r w:rsidRPr="00B62D24">
        <w:rPr>
          <w:rFonts w:ascii="Times New Roman" w:hAnsi="Times New Roman" w:cs="Times New Roman"/>
        </w:rPr>
        <w:t>и сфере государственного управления Курской области</w:t>
      </w:r>
    </w:p>
    <w:p w:rsidR="00A805C2" w:rsidRPr="00B62D24" w:rsidRDefault="00A805C2">
      <w:pPr>
        <w:pStyle w:val="ConsPlusNormal"/>
        <w:jc w:val="center"/>
        <w:rPr>
          <w:rFonts w:ascii="Times New Roman" w:hAnsi="Times New Roman" w:cs="Times New Roman"/>
        </w:rPr>
      </w:pPr>
    </w:p>
    <w:p w:rsidR="00A805C2" w:rsidRPr="00B62D24" w:rsidRDefault="00A805C2">
      <w:pPr>
        <w:pStyle w:val="ConsPlusNormal"/>
        <w:ind w:firstLine="540"/>
        <w:jc w:val="both"/>
        <w:rPr>
          <w:rFonts w:ascii="Times New Roman" w:hAnsi="Times New Roman" w:cs="Times New Roman"/>
        </w:rPr>
      </w:pPr>
      <w:r w:rsidRPr="00B62D24">
        <w:rPr>
          <w:rFonts w:ascii="Times New Roman" w:hAnsi="Times New Roman" w:cs="Times New Roman"/>
        </w:rPr>
        <w:t>Государственной программой предусмотрено достижение цели - увеличение доли граждан, систематически занимающихся физической культурой и спортом, до 70% к 2030 году.</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Для достижения поставленной цели должны быть решены следующие задачи:</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создание для всех категорий и групп населения условий для занятий физической культурой и спортом;</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создание условий для привлечения к систематическим занятиям физической культурой и спортом граждан трудоспособного возраста;</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строительство и реконструкция объектов государственной собственности в сфере физической культуры и массового спорта;</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развитие физической культуры и массового спорта;</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развитие спорта высших достижений и подготовка спортивного резерва;</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обеспечение деятельности государственных органов.</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Ожидаемыми результатами реализации государственной программы к 2030 году является достижение следующих показателей:</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увеличение доли граждан, систематически занимающихся физической культурой и спортом, до 70% к 2030 году;</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повышение уровня обеспеченности граждан спортивными сооружениями, исходя из единовременной пропускной способности объектов спорта, до 70% к 2030 году;</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увеличение доли сельского населения, систематически занимающегося физической культурой и спортом, до 55% к 2030 году;</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увеличение числа лиц, обучающихся по дополнительным образовательным программам спортивной подготовки, зачисленных на этапы совершенствования спортивного мастерства и высшего спортивного мастерства, до 315 человек к 2030 году.</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Указанные задачи решаются в том числе следующими способами:</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реализация регионального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 - норма жизни)";</w:t>
      </w:r>
      <w:r w:rsidR="00EC0B00" w:rsidRPr="00B62D24">
        <w:rPr>
          <w:rFonts w:ascii="Times New Roman" w:hAnsi="Times New Roman" w:cs="Times New Roman"/>
        </w:rPr>
        <w:t xml:space="preserve"> (Утратил силу. - Постановление Правительства Курской области от 31.03.2025           № 241-пп).</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реализация регионального проекта "Бизнес-спринт (Я выбираю спорт)";</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реализация регионального проекта "Развитие инфраструктуры в сфере физической культуры и массового спорта";</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реализация комплекса процессных мероприятий "Реализация мероприятий в сфере развития физической культуры и спорта и обеспечение деятельности Министерства физической культуры и спорта Курской области".</w:t>
      </w:r>
    </w:p>
    <w:p w:rsidR="00A805C2" w:rsidRPr="00B62D24" w:rsidRDefault="00A805C2">
      <w:pPr>
        <w:pStyle w:val="ConsPlusNormal"/>
        <w:jc w:val="both"/>
        <w:rPr>
          <w:rFonts w:ascii="Times New Roman" w:hAnsi="Times New Roman" w:cs="Times New Roman"/>
        </w:rPr>
      </w:pPr>
    </w:p>
    <w:p w:rsidR="00A805C2" w:rsidRPr="00B62D24" w:rsidRDefault="00A805C2">
      <w:pPr>
        <w:pStyle w:val="ConsPlusTitle"/>
        <w:jc w:val="center"/>
        <w:outlineLvl w:val="2"/>
        <w:rPr>
          <w:rFonts w:ascii="Times New Roman" w:hAnsi="Times New Roman" w:cs="Times New Roman"/>
        </w:rPr>
      </w:pPr>
      <w:r w:rsidRPr="00B62D24">
        <w:rPr>
          <w:rFonts w:ascii="Times New Roman" w:hAnsi="Times New Roman" w:cs="Times New Roman"/>
        </w:rPr>
        <w:t>4. Задачи, определяемые в соответствии с национальными</w:t>
      </w:r>
    </w:p>
    <w:p w:rsidR="00A805C2" w:rsidRPr="00B62D24" w:rsidRDefault="00A805C2">
      <w:pPr>
        <w:pStyle w:val="ConsPlusTitle"/>
        <w:jc w:val="center"/>
        <w:rPr>
          <w:rFonts w:ascii="Times New Roman" w:hAnsi="Times New Roman" w:cs="Times New Roman"/>
        </w:rPr>
      </w:pPr>
      <w:r w:rsidRPr="00B62D24">
        <w:rPr>
          <w:rFonts w:ascii="Times New Roman" w:hAnsi="Times New Roman" w:cs="Times New Roman"/>
        </w:rPr>
        <w:t>целями</w:t>
      </w:r>
    </w:p>
    <w:p w:rsidR="00A805C2" w:rsidRPr="00B62D24" w:rsidRDefault="00A805C2">
      <w:pPr>
        <w:pStyle w:val="ConsPlusNormal"/>
        <w:jc w:val="center"/>
        <w:rPr>
          <w:rFonts w:ascii="Times New Roman" w:hAnsi="Times New Roman" w:cs="Times New Roman"/>
        </w:rPr>
      </w:pPr>
    </w:p>
    <w:p w:rsidR="00A805C2" w:rsidRPr="00B62D24" w:rsidRDefault="00A805C2">
      <w:pPr>
        <w:pStyle w:val="ConsPlusNormal"/>
        <w:jc w:val="center"/>
        <w:rPr>
          <w:rFonts w:ascii="Times New Roman" w:hAnsi="Times New Roman" w:cs="Times New Roman"/>
        </w:rPr>
      </w:pPr>
      <w:r w:rsidRPr="00B62D24">
        <w:rPr>
          <w:rFonts w:ascii="Times New Roman" w:hAnsi="Times New Roman" w:cs="Times New Roman"/>
        </w:rPr>
        <w:t xml:space="preserve">(в ред. </w:t>
      </w:r>
      <w:hyperlink r:id="rId65">
        <w:r w:rsidRPr="00B62D24">
          <w:rPr>
            <w:rFonts w:ascii="Times New Roman" w:hAnsi="Times New Roman" w:cs="Times New Roman"/>
          </w:rPr>
          <w:t>постановления</w:t>
        </w:r>
      </w:hyperlink>
      <w:r w:rsidRPr="00B62D24">
        <w:rPr>
          <w:rFonts w:ascii="Times New Roman" w:hAnsi="Times New Roman" w:cs="Times New Roman"/>
        </w:rPr>
        <w:t xml:space="preserve"> Правительства Курской области</w:t>
      </w:r>
    </w:p>
    <w:p w:rsidR="00A805C2" w:rsidRPr="00B62D24" w:rsidRDefault="00A805C2">
      <w:pPr>
        <w:pStyle w:val="ConsPlusNormal"/>
        <w:jc w:val="center"/>
        <w:rPr>
          <w:rFonts w:ascii="Times New Roman" w:hAnsi="Times New Roman" w:cs="Times New Roman"/>
        </w:rPr>
      </w:pPr>
      <w:r w:rsidRPr="00B62D24">
        <w:rPr>
          <w:rFonts w:ascii="Times New Roman" w:hAnsi="Times New Roman" w:cs="Times New Roman"/>
        </w:rPr>
        <w:t>от 03.07.2024 № 509-пп</w:t>
      </w:r>
      <w:r w:rsidR="00EC0B00" w:rsidRPr="00B62D24">
        <w:rPr>
          <w:rFonts w:ascii="Times New Roman" w:hAnsi="Times New Roman" w:cs="Times New Roman"/>
        </w:rPr>
        <w:t>, от 31.03.2025 № 241-пп</w:t>
      </w:r>
      <w:r w:rsidRPr="00B62D24">
        <w:rPr>
          <w:rFonts w:ascii="Times New Roman" w:hAnsi="Times New Roman" w:cs="Times New Roman"/>
        </w:rPr>
        <w:t>)</w:t>
      </w:r>
    </w:p>
    <w:p w:rsidR="00A805C2" w:rsidRPr="00B62D24" w:rsidRDefault="00A805C2">
      <w:pPr>
        <w:pStyle w:val="ConsPlusNormal"/>
        <w:jc w:val="center"/>
        <w:rPr>
          <w:rFonts w:ascii="Times New Roman" w:hAnsi="Times New Roman" w:cs="Times New Roman"/>
        </w:rPr>
      </w:pPr>
    </w:p>
    <w:p w:rsidR="00A805C2" w:rsidRPr="00B62D24" w:rsidRDefault="00EC0B00">
      <w:pPr>
        <w:pStyle w:val="ConsPlusNormal"/>
        <w:ind w:firstLine="540"/>
        <w:jc w:val="both"/>
        <w:rPr>
          <w:rFonts w:ascii="Times New Roman" w:hAnsi="Times New Roman" w:cs="Times New Roman"/>
        </w:rPr>
      </w:pPr>
      <w:r w:rsidRPr="00B62D24">
        <w:rPr>
          <w:rFonts w:ascii="Times New Roman" w:hAnsi="Times New Roman" w:cs="Times New Roman"/>
        </w:rPr>
        <w:t>Государственная программа способствует реализации национальных целей «Сохранение населения, укрепление здоровья и повышение благополучия людей, поддержка семьи», «Реализация потенциала каждого человека, развитие его талантов, воспитание патриотичной и социально ответственной личности», «Комфортная и безопасная среда для жизни», «Цифровая трансформация государственного и муниципального управления, экономики и социальной сферы», определенные Указом Президента Российской Федерации от 7 мая 2024 года № 309 «О национальных целях развития Российской Федерации на период до 2030 года и на перспективу до 2036 года», путем решения задач, предусмотренных государственной программой.</w:t>
      </w:r>
    </w:p>
    <w:p w:rsidR="00EC0B00" w:rsidRPr="00B62D24" w:rsidRDefault="00EC0B00">
      <w:pPr>
        <w:pStyle w:val="ConsPlusNormal"/>
        <w:ind w:firstLine="540"/>
        <w:jc w:val="both"/>
        <w:rPr>
          <w:rFonts w:ascii="Times New Roman" w:hAnsi="Times New Roman" w:cs="Times New Roman"/>
        </w:rPr>
      </w:pPr>
    </w:p>
    <w:p w:rsidR="00A805C2" w:rsidRPr="00B62D24" w:rsidRDefault="00A805C2">
      <w:pPr>
        <w:pStyle w:val="ConsPlusTitle"/>
        <w:jc w:val="center"/>
        <w:outlineLvl w:val="1"/>
        <w:rPr>
          <w:rFonts w:ascii="Times New Roman" w:hAnsi="Times New Roman" w:cs="Times New Roman"/>
        </w:rPr>
      </w:pPr>
      <w:r w:rsidRPr="00B62D24">
        <w:rPr>
          <w:rFonts w:ascii="Times New Roman" w:hAnsi="Times New Roman" w:cs="Times New Roman"/>
        </w:rPr>
        <w:t>II. Правила предоставления и распределения субсидий</w:t>
      </w:r>
    </w:p>
    <w:p w:rsidR="00A805C2" w:rsidRPr="00B62D24" w:rsidRDefault="00A805C2">
      <w:pPr>
        <w:pStyle w:val="ConsPlusTitle"/>
        <w:jc w:val="center"/>
        <w:rPr>
          <w:rFonts w:ascii="Times New Roman" w:hAnsi="Times New Roman" w:cs="Times New Roman"/>
        </w:rPr>
      </w:pPr>
      <w:r w:rsidRPr="00B62D24">
        <w:rPr>
          <w:rFonts w:ascii="Times New Roman" w:hAnsi="Times New Roman" w:cs="Times New Roman"/>
        </w:rPr>
        <w:t>из областного бюджета бюджетам муниципальных образований</w:t>
      </w:r>
    </w:p>
    <w:p w:rsidR="00A805C2" w:rsidRPr="00B62D24" w:rsidRDefault="00A805C2">
      <w:pPr>
        <w:pStyle w:val="ConsPlusTitle"/>
        <w:jc w:val="center"/>
        <w:rPr>
          <w:rFonts w:ascii="Times New Roman" w:hAnsi="Times New Roman" w:cs="Times New Roman"/>
        </w:rPr>
      </w:pPr>
      <w:r w:rsidRPr="00B62D24">
        <w:rPr>
          <w:rFonts w:ascii="Times New Roman" w:hAnsi="Times New Roman" w:cs="Times New Roman"/>
        </w:rPr>
        <w:t>Курской области в рамках государственной программы</w:t>
      </w:r>
    </w:p>
    <w:p w:rsidR="00A805C2" w:rsidRPr="00B62D24" w:rsidRDefault="00A805C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05C2" w:rsidRPr="00B62D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05C2" w:rsidRPr="00B62D24" w:rsidRDefault="00A805C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A805C2" w:rsidRPr="00B62D24" w:rsidRDefault="00A805C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805C2" w:rsidRPr="00B62D24" w:rsidRDefault="00A805C2">
            <w:pPr>
              <w:pStyle w:val="ConsPlusNormal"/>
              <w:jc w:val="center"/>
              <w:rPr>
                <w:rFonts w:ascii="Times New Roman" w:hAnsi="Times New Roman" w:cs="Times New Roman"/>
              </w:rPr>
            </w:pPr>
            <w:r w:rsidRPr="00B62D24">
              <w:rPr>
                <w:rFonts w:ascii="Times New Roman" w:hAnsi="Times New Roman" w:cs="Times New Roman"/>
              </w:rPr>
              <w:t>Список изменяющих документов</w:t>
            </w:r>
          </w:p>
          <w:p w:rsidR="00A805C2" w:rsidRPr="00B62D24" w:rsidRDefault="00A805C2">
            <w:pPr>
              <w:pStyle w:val="ConsPlusNormal"/>
              <w:jc w:val="center"/>
              <w:rPr>
                <w:rFonts w:ascii="Times New Roman" w:hAnsi="Times New Roman" w:cs="Times New Roman"/>
              </w:rPr>
            </w:pPr>
            <w:r w:rsidRPr="00B62D24">
              <w:rPr>
                <w:rFonts w:ascii="Times New Roman" w:hAnsi="Times New Roman" w:cs="Times New Roman"/>
              </w:rPr>
              <w:t xml:space="preserve">(в ред. </w:t>
            </w:r>
            <w:hyperlink r:id="rId66">
              <w:r w:rsidRPr="00B62D24">
                <w:rPr>
                  <w:rFonts w:ascii="Times New Roman" w:hAnsi="Times New Roman" w:cs="Times New Roman"/>
                </w:rPr>
                <w:t>постановления</w:t>
              </w:r>
            </w:hyperlink>
            <w:r w:rsidRPr="00B62D24">
              <w:rPr>
                <w:rFonts w:ascii="Times New Roman" w:hAnsi="Times New Roman" w:cs="Times New Roman"/>
              </w:rPr>
              <w:t xml:space="preserve"> Правительства Курской области</w:t>
            </w:r>
          </w:p>
          <w:p w:rsidR="00A805C2" w:rsidRPr="00B62D24" w:rsidRDefault="00A805C2">
            <w:pPr>
              <w:pStyle w:val="ConsPlusNormal"/>
              <w:jc w:val="center"/>
              <w:rPr>
                <w:rFonts w:ascii="Times New Roman" w:hAnsi="Times New Roman" w:cs="Times New Roman"/>
              </w:rPr>
            </w:pPr>
            <w:r w:rsidRPr="00B62D24">
              <w:rPr>
                <w:rFonts w:ascii="Times New Roman" w:hAnsi="Times New Roman" w:cs="Times New Roman"/>
              </w:rPr>
              <w:t>от 07.02.2025 № 76-пп</w:t>
            </w:r>
            <w:r w:rsidR="00B62D24">
              <w:rPr>
                <w:rFonts w:ascii="Times New Roman" w:hAnsi="Times New Roman" w:cs="Times New Roman"/>
              </w:rPr>
              <w:t>, от 31.03.2025 № 241-пп</w:t>
            </w:r>
            <w:bookmarkStart w:id="2" w:name="_GoBack"/>
            <w:bookmarkEnd w:id="2"/>
            <w:r w:rsidRPr="00B62D24">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05C2" w:rsidRPr="00B62D24" w:rsidRDefault="00A805C2">
            <w:pPr>
              <w:pStyle w:val="ConsPlusNormal"/>
              <w:rPr>
                <w:rFonts w:ascii="Times New Roman" w:hAnsi="Times New Roman" w:cs="Times New Roman"/>
              </w:rPr>
            </w:pPr>
          </w:p>
        </w:tc>
      </w:tr>
    </w:tbl>
    <w:p w:rsidR="00A805C2" w:rsidRPr="00B62D24" w:rsidRDefault="00A805C2">
      <w:pPr>
        <w:pStyle w:val="ConsPlusNormal"/>
        <w:ind w:firstLine="540"/>
        <w:jc w:val="both"/>
        <w:rPr>
          <w:rFonts w:ascii="Times New Roman" w:hAnsi="Times New Roman" w:cs="Times New Roman"/>
        </w:rPr>
      </w:pPr>
    </w:p>
    <w:p w:rsidR="00A805C2" w:rsidRPr="00B62D24" w:rsidRDefault="00A805C2">
      <w:pPr>
        <w:pStyle w:val="ConsPlusNormal"/>
        <w:ind w:firstLine="540"/>
        <w:jc w:val="both"/>
        <w:rPr>
          <w:rFonts w:ascii="Times New Roman" w:hAnsi="Times New Roman" w:cs="Times New Roman"/>
        </w:rPr>
      </w:pPr>
      <w:r w:rsidRPr="00B62D24">
        <w:rPr>
          <w:rFonts w:ascii="Times New Roman" w:hAnsi="Times New Roman" w:cs="Times New Roman"/>
        </w:rPr>
        <w:t xml:space="preserve">1. </w:t>
      </w:r>
      <w:hyperlink w:anchor="P154">
        <w:r w:rsidRPr="00B62D24">
          <w:rPr>
            <w:rFonts w:ascii="Times New Roman" w:hAnsi="Times New Roman" w:cs="Times New Roman"/>
          </w:rPr>
          <w:t>Правила</w:t>
        </w:r>
      </w:hyperlink>
      <w:r w:rsidRPr="00B62D24">
        <w:rPr>
          <w:rFonts w:ascii="Times New Roman" w:hAnsi="Times New Roman" w:cs="Times New Roman"/>
        </w:rPr>
        <w:t xml:space="preserve"> предоставления и распределения субсидий из областного бюджета бюджетам муниципальных образований Курской области на закупку и монтаж оборудования для создания "умных" спортивных площадок приведены в приложении № 1 к государственной программе.</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2. </w:t>
      </w:r>
      <w:hyperlink w:anchor="P246">
        <w:r w:rsidRPr="00B62D24">
          <w:rPr>
            <w:rFonts w:ascii="Times New Roman" w:hAnsi="Times New Roman" w:cs="Times New Roman"/>
          </w:rPr>
          <w:t>Правила</w:t>
        </w:r>
      </w:hyperlink>
      <w:r w:rsidRPr="00B62D24">
        <w:rPr>
          <w:rFonts w:ascii="Times New Roman" w:hAnsi="Times New Roman" w:cs="Times New Roman"/>
        </w:rPr>
        <w:t xml:space="preserve"> предоставления и распределения субсидий из областного бюджета бюджетам муниципальных образований Курской области по оснащению объектов спортивной инфраструктуры спортивно-технологическим оборудованием приведены в приложении № 2 к государственной программе.</w:t>
      </w:r>
    </w:p>
    <w:p w:rsidR="00A805C2" w:rsidRPr="00B62D24" w:rsidRDefault="00A805C2">
      <w:pPr>
        <w:pStyle w:val="ConsPlusNormal"/>
        <w:rPr>
          <w:rFonts w:ascii="Times New Roman" w:hAnsi="Times New Roman" w:cs="Times New Roman"/>
        </w:rPr>
      </w:pPr>
    </w:p>
    <w:p w:rsidR="00A805C2" w:rsidRPr="00B62D24" w:rsidRDefault="00A805C2">
      <w:pPr>
        <w:pStyle w:val="ConsPlusNormal"/>
        <w:rPr>
          <w:rFonts w:ascii="Times New Roman" w:hAnsi="Times New Roman" w:cs="Times New Roman"/>
        </w:rPr>
      </w:pPr>
    </w:p>
    <w:p w:rsidR="00A805C2" w:rsidRPr="00B62D24" w:rsidRDefault="00A805C2">
      <w:pPr>
        <w:pStyle w:val="ConsPlusNormal"/>
        <w:rPr>
          <w:rFonts w:ascii="Times New Roman" w:hAnsi="Times New Roman" w:cs="Times New Roman"/>
        </w:rPr>
      </w:pPr>
    </w:p>
    <w:p w:rsidR="00A805C2" w:rsidRPr="00B62D24" w:rsidRDefault="00A805C2">
      <w:pPr>
        <w:pStyle w:val="ConsPlusNormal"/>
        <w:jc w:val="center"/>
        <w:rPr>
          <w:rFonts w:ascii="Times New Roman" w:hAnsi="Times New Roman" w:cs="Times New Roman"/>
        </w:rPr>
      </w:pPr>
    </w:p>
    <w:p w:rsidR="00A805C2" w:rsidRPr="00B62D24" w:rsidRDefault="00A805C2">
      <w:pPr>
        <w:pStyle w:val="ConsPlusNormal"/>
        <w:jc w:val="center"/>
        <w:rPr>
          <w:rFonts w:ascii="Times New Roman" w:hAnsi="Times New Roman" w:cs="Times New Roman"/>
        </w:rPr>
      </w:pPr>
    </w:p>
    <w:p w:rsidR="00A805C2" w:rsidRPr="00B62D24" w:rsidRDefault="00A805C2">
      <w:pPr>
        <w:pStyle w:val="ConsPlusNormal"/>
        <w:jc w:val="right"/>
        <w:outlineLvl w:val="1"/>
        <w:rPr>
          <w:rFonts w:ascii="Times New Roman" w:hAnsi="Times New Roman" w:cs="Times New Roman"/>
        </w:rPr>
      </w:pPr>
      <w:r w:rsidRPr="00B62D24">
        <w:rPr>
          <w:rFonts w:ascii="Times New Roman" w:hAnsi="Times New Roman" w:cs="Times New Roman"/>
        </w:rPr>
        <w:t>Приложение № 1</w:t>
      </w:r>
    </w:p>
    <w:p w:rsidR="00A805C2" w:rsidRPr="00B62D24" w:rsidRDefault="00A805C2">
      <w:pPr>
        <w:pStyle w:val="ConsPlusNormal"/>
        <w:jc w:val="right"/>
        <w:rPr>
          <w:rFonts w:ascii="Times New Roman" w:hAnsi="Times New Roman" w:cs="Times New Roman"/>
        </w:rPr>
      </w:pPr>
      <w:r w:rsidRPr="00B62D24">
        <w:rPr>
          <w:rFonts w:ascii="Times New Roman" w:hAnsi="Times New Roman" w:cs="Times New Roman"/>
        </w:rPr>
        <w:t>к государственной программе</w:t>
      </w:r>
    </w:p>
    <w:p w:rsidR="00A805C2" w:rsidRPr="00B62D24" w:rsidRDefault="00A805C2">
      <w:pPr>
        <w:pStyle w:val="ConsPlusNormal"/>
        <w:jc w:val="right"/>
        <w:rPr>
          <w:rFonts w:ascii="Times New Roman" w:hAnsi="Times New Roman" w:cs="Times New Roman"/>
        </w:rPr>
      </w:pPr>
      <w:r w:rsidRPr="00B62D24">
        <w:rPr>
          <w:rFonts w:ascii="Times New Roman" w:hAnsi="Times New Roman" w:cs="Times New Roman"/>
        </w:rPr>
        <w:t>Курской области</w:t>
      </w:r>
    </w:p>
    <w:p w:rsidR="00A805C2" w:rsidRPr="00B62D24" w:rsidRDefault="00A805C2">
      <w:pPr>
        <w:pStyle w:val="ConsPlusNormal"/>
        <w:jc w:val="right"/>
        <w:rPr>
          <w:rFonts w:ascii="Times New Roman" w:hAnsi="Times New Roman" w:cs="Times New Roman"/>
        </w:rPr>
      </w:pPr>
      <w:r w:rsidRPr="00B62D24">
        <w:rPr>
          <w:rFonts w:ascii="Times New Roman" w:hAnsi="Times New Roman" w:cs="Times New Roman"/>
        </w:rPr>
        <w:t>"Развитие физической культуры и спорта</w:t>
      </w:r>
    </w:p>
    <w:p w:rsidR="00A805C2" w:rsidRPr="00B62D24" w:rsidRDefault="00A805C2">
      <w:pPr>
        <w:pStyle w:val="ConsPlusNormal"/>
        <w:jc w:val="right"/>
        <w:rPr>
          <w:rFonts w:ascii="Times New Roman" w:hAnsi="Times New Roman" w:cs="Times New Roman"/>
        </w:rPr>
      </w:pPr>
      <w:r w:rsidRPr="00B62D24">
        <w:rPr>
          <w:rFonts w:ascii="Times New Roman" w:hAnsi="Times New Roman" w:cs="Times New Roman"/>
        </w:rPr>
        <w:t>в Курской области"</w:t>
      </w:r>
    </w:p>
    <w:p w:rsidR="00A805C2" w:rsidRPr="00B62D24" w:rsidRDefault="00A805C2">
      <w:pPr>
        <w:pStyle w:val="ConsPlusNormal"/>
        <w:jc w:val="center"/>
        <w:rPr>
          <w:rFonts w:ascii="Times New Roman" w:hAnsi="Times New Roman" w:cs="Times New Roman"/>
        </w:rPr>
      </w:pPr>
    </w:p>
    <w:p w:rsidR="00A805C2" w:rsidRPr="00B62D24" w:rsidRDefault="00A805C2">
      <w:pPr>
        <w:pStyle w:val="ConsPlusTitle"/>
        <w:jc w:val="center"/>
        <w:rPr>
          <w:rFonts w:ascii="Times New Roman" w:hAnsi="Times New Roman" w:cs="Times New Roman"/>
        </w:rPr>
      </w:pPr>
      <w:bookmarkStart w:id="3" w:name="P154"/>
      <w:bookmarkEnd w:id="3"/>
      <w:r w:rsidRPr="00B62D24">
        <w:rPr>
          <w:rFonts w:ascii="Times New Roman" w:hAnsi="Times New Roman" w:cs="Times New Roman"/>
        </w:rPr>
        <w:t>ПРАВИЛА</w:t>
      </w:r>
    </w:p>
    <w:p w:rsidR="00A805C2" w:rsidRPr="00B62D24" w:rsidRDefault="00A805C2">
      <w:pPr>
        <w:pStyle w:val="ConsPlusTitle"/>
        <w:jc w:val="center"/>
        <w:rPr>
          <w:rFonts w:ascii="Times New Roman" w:hAnsi="Times New Roman" w:cs="Times New Roman"/>
        </w:rPr>
      </w:pPr>
      <w:r w:rsidRPr="00B62D24">
        <w:rPr>
          <w:rFonts w:ascii="Times New Roman" w:hAnsi="Times New Roman" w:cs="Times New Roman"/>
        </w:rPr>
        <w:t>ПРЕДОСТАВЛЕНИЯ И РАСПРЕДЕЛЕНИЯ СУБСИДИЙ ИЗ ОБЛАСТНОГО</w:t>
      </w:r>
    </w:p>
    <w:p w:rsidR="00A805C2" w:rsidRPr="00B62D24" w:rsidRDefault="00A805C2">
      <w:pPr>
        <w:pStyle w:val="ConsPlusTitle"/>
        <w:jc w:val="center"/>
        <w:rPr>
          <w:rFonts w:ascii="Times New Roman" w:hAnsi="Times New Roman" w:cs="Times New Roman"/>
        </w:rPr>
      </w:pPr>
      <w:r w:rsidRPr="00B62D24">
        <w:rPr>
          <w:rFonts w:ascii="Times New Roman" w:hAnsi="Times New Roman" w:cs="Times New Roman"/>
        </w:rPr>
        <w:t>БЮДЖЕТА БЮДЖЕТАМ МУНИЦИПАЛЬНЫХ ОБРАЗОВАНИЙ КУРСКОЙ ОБЛАСТИ</w:t>
      </w:r>
    </w:p>
    <w:p w:rsidR="00A805C2" w:rsidRPr="00B62D24" w:rsidRDefault="00A805C2">
      <w:pPr>
        <w:pStyle w:val="ConsPlusTitle"/>
        <w:jc w:val="center"/>
        <w:rPr>
          <w:rFonts w:ascii="Times New Roman" w:hAnsi="Times New Roman" w:cs="Times New Roman"/>
        </w:rPr>
      </w:pPr>
      <w:r w:rsidRPr="00B62D24">
        <w:rPr>
          <w:rFonts w:ascii="Times New Roman" w:hAnsi="Times New Roman" w:cs="Times New Roman"/>
        </w:rPr>
        <w:t>НА ЗАКУПКУ И МОНТАЖ ОБОРУДОВАНИЯ ДЛЯ СОЗДАНИЯ "УМНЫХ"</w:t>
      </w:r>
    </w:p>
    <w:p w:rsidR="00A805C2" w:rsidRPr="00B62D24" w:rsidRDefault="00A805C2">
      <w:pPr>
        <w:pStyle w:val="ConsPlusTitle"/>
        <w:jc w:val="center"/>
        <w:rPr>
          <w:rFonts w:ascii="Times New Roman" w:hAnsi="Times New Roman" w:cs="Times New Roman"/>
        </w:rPr>
      </w:pPr>
      <w:r w:rsidRPr="00B62D24">
        <w:rPr>
          <w:rFonts w:ascii="Times New Roman" w:hAnsi="Times New Roman" w:cs="Times New Roman"/>
        </w:rPr>
        <w:t>СПОРТИВНЫХ ПЛОЩАДОК</w:t>
      </w:r>
    </w:p>
    <w:p w:rsidR="00A805C2" w:rsidRPr="00B62D24" w:rsidRDefault="00A805C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05C2" w:rsidRPr="00B62D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05C2" w:rsidRPr="00B62D24" w:rsidRDefault="00A805C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A805C2" w:rsidRPr="00B62D24" w:rsidRDefault="00A805C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805C2" w:rsidRPr="00B62D24" w:rsidRDefault="00A805C2">
            <w:pPr>
              <w:pStyle w:val="ConsPlusNormal"/>
              <w:jc w:val="center"/>
              <w:rPr>
                <w:rFonts w:ascii="Times New Roman" w:hAnsi="Times New Roman" w:cs="Times New Roman"/>
              </w:rPr>
            </w:pPr>
            <w:r w:rsidRPr="00B62D24">
              <w:rPr>
                <w:rFonts w:ascii="Times New Roman" w:hAnsi="Times New Roman" w:cs="Times New Roman"/>
              </w:rPr>
              <w:t>Список изменяющих документов</w:t>
            </w:r>
          </w:p>
          <w:p w:rsidR="00A805C2" w:rsidRPr="00B62D24" w:rsidRDefault="00A805C2">
            <w:pPr>
              <w:pStyle w:val="ConsPlusNormal"/>
              <w:jc w:val="center"/>
              <w:rPr>
                <w:rFonts w:ascii="Times New Roman" w:hAnsi="Times New Roman" w:cs="Times New Roman"/>
              </w:rPr>
            </w:pPr>
            <w:r w:rsidRPr="00B62D24">
              <w:rPr>
                <w:rFonts w:ascii="Times New Roman" w:hAnsi="Times New Roman" w:cs="Times New Roman"/>
              </w:rPr>
              <w:t>(в ред. постановлений Правительства Курской области</w:t>
            </w:r>
          </w:p>
          <w:p w:rsidR="00A805C2" w:rsidRPr="00B62D24" w:rsidRDefault="00A805C2" w:rsidP="00EC0B00">
            <w:pPr>
              <w:pStyle w:val="ConsPlusNormal"/>
              <w:jc w:val="center"/>
              <w:rPr>
                <w:rFonts w:ascii="Times New Roman" w:hAnsi="Times New Roman" w:cs="Times New Roman"/>
              </w:rPr>
            </w:pPr>
            <w:r w:rsidRPr="00B62D24">
              <w:rPr>
                <w:rFonts w:ascii="Times New Roman" w:hAnsi="Times New Roman" w:cs="Times New Roman"/>
              </w:rPr>
              <w:t xml:space="preserve">от 03.07.2024 </w:t>
            </w:r>
            <w:hyperlink r:id="rId67">
              <w:r w:rsidRPr="00B62D24">
                <w:rPr>
                  <w:rFonts w:ascii="Times New Roman" w:hAnsi="Times New Roman" w:cs="Times New Roman"/>
                </w:rPr>
                <w:t>№ 509-пп</w:t>
              </w:r>
            </w:hyperlink>
            <w:r w:rsidRPr="00B62D24">
              <w:rPr>
                <w:rFonts w:ascii="Times New Roman" w:hAnsi="Times New Roman" w:cs="Times New Roman"/>
              </w:rPr>
              <w:t xml:space="preserve">, от 07.02.2025 </w:t>
            </w:r>
            <w:hyperlink r:id="rId68">
              <w:r w:rsidRPr="00B62D24">
                <w:rPr>
                  <w:rFonts w:ascii="Times New Roman" w:hAnsi="Times New Roman" w:cs="Times New Roman"/>
                </w:rPr>
                <w:t>№ 76-пп</w:t>
              </w:r>
            </w:hyperlink>
            <w:r w:rsidR="00EC0B00" w:rsidRPr="00B62D24">
              <w:rPr>
                <w:rFonts w:ascii="Times New Roman" w:hAnsi="Times New Roman" w:cs="Times New Roman"/>
              </w:rPr>
              <w:t>, от 31.03.2025 № 241-пп</w:t>
            </w:r>
            <w:r w:rsidRPr="00B62D24">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05C2" w:rsidRPr="00B62D24" w:rsidRDefault="00A805C2">
            <w:pPr>
              <w:pStyle w:val="ConsPlusNormal"/>
              <w:rPr>
                <w:rFonts w:ascii="Times New Roman" w:hAnsi="Times New Roman" w:cs="Times New Roman"/>
              </w:rPr>
            </w:pPr>
          </w:p>
        </w:tc>
      </w:tr>
    </w:tbl>
    <w:p w:rsidR="00A805C2" w:rsidRPr="00B62D24" w:rsidRDefault="00A805C2">
      <w:pPr>
        <w:pStyle w:val="ConsPlusNormal"/>
        <w:rPr>
          <w:rFonts w:ascii="Times New Roman" w:hAnsi="Times New Roman" w:cs="Times New Roman"/>
        </w:rPr>
      </w:pPr>
    </w:p>
    <w:p w:rsidR="00A805C2" w:rsidRPr="00B62D24" w:rsidRDefault="00A805C2">
      <w:pPr>
        <w:pStyle w:val="ConsPlusNormal"/>
        <w:ind w:firstLine="540"/>
        <w:jc w:val="both"/>
        <w:rPr>
          <w:rFonts w:ascii="Times New Roman" w:hAnsi="Times New Roman" w:cs="Times New Roman"/>
        </w:rPr>
      </w:pPr>
      <w:bookmarkStart w:id="4" w:name="P163"/>
      <w:bookmarkEnd w:id="4"/>
      <w:r w:rsidRPr="00B62D24">
        <w:rPr>
          <w:rFonts w:ascii="Times New Roman" w:hAnsi="Times New Roman" w:cs="Times New Roman"/>
        </w:rPr>
        <w:t xml:space="preserve">1. Настоящие Правила устанавливают порядок предоставления и распределения субсидий из областного бюджета бюджетам муниципальных образований Курской области в целях софинансирования расходных обязательств муниципальных образований Курской области, возникающих при реализации мероприятий по закупке и монтажу оборудования для создания "умных" спортивных площадок, в рамках реализации регионального проекта "Бизнес-спринт (Я </w:t>
      </w:r>
      <w:r w:rsidRPr="00B62D24">
        <w:rPr>
          <w:rFonts w:ascii="Times New Roman" w:hAnsi="Times New Roman" w:cs="Times New Roman"/>
        </w:rPr>
        <w:lastRenderedPageBreak/>
        <w:t>выбираю спорт)" государственной программы Курской области "Развитие физической культуры и спорта в Курской области" (далее - субсидии).</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2. Субсидии предоставляются Министерством физической культуры и спорта Курской области (далее - Министерство) </w:t>
      </w:r>
      <w:r w:rsidR="00EC0B00" w:rsidRPr="00B62D24">
        <w:rPr>
          <w:rFonts w:ascii="Times New Roman" w:hAnsi="Times New Roman" w:cs="Times New Roman"/>
        </w:rPr>
        <w:t>в пределах лимитов</w:t>
      </w:r>
      <w:r w:rsidRPr="00B62D24">
        <w:rPr>
          <w:rFonts w:ascii="Times New Roman" w:hAnsi="Times New Roman" w:cs="Times New Roman"/>
        </w:rPr>
        <w:t xml:space="preserve"> бюджетных обязательств, утвержденных Министерству на цели, указанные в </w:t>
      </w:r>
      <w:hyperlink w:anchor="P163">
        <w:r w:rsidRPr="00B62D24">
          <w:rPr>
            <w:rFonts w:ascii="Times New Roman" w:hAnsi="Times New Roman" w:cs="Times New Roman"/>
          </w:rPr>
          <w:t>пункте 1</w:t>
        </w:r>
      </w:hyperlink>
      <w:r w:rsidRPr="00B62D24">
        <w:rPr>
          <w:rFonts w:ascii="Times New Roman" w:hAnsi="Times New Roman" w:cs="Times New Roman"/>
        </w:rPr>
        <w:t xml:space="preserve"> настоящих Правил.</w:t>
      </w:r>
      <w:r w:rsidR="00EC0B00" w:rsidRPr="00B62D24">
        <w:t xml:space="preserve"> </w:t>
      </w:r>
      <w:r w:rsidR="00EC0B00" w:rsidRPr="00B62D24">
        <w:rPr>
          <w:rFonts w:ascii="Times New Roman" w:hAnsi="Times New Roman" w:cs="Times New Roman"/>
        </w:rPr>
        <w:t>(в ред. постановления Правительства Курской области от 31.03.2025 № 241-пп)</w:t>
      </w:r>
    </w:p>
    <w:p w:rsidR="00A805C2" w:rsidRPr="00B62D24" w:rsidRDefault="00A805C2">
      <w:pPr>
        <w:pStyle w:val="ConsPlusNormal"/>
        <w:spacing w:before="220"/>
        <w:ind w:firstLine="540"/>
        <w:jc w:val="both"/>
        <w:rPr>
          <w:rFonts w:ascii="Times New Roman" w:hAnsi="Times New Roman" w:cs="Times New Roman"/>
        </w:rPr>
      </w:pPr>
      <w:bookmarkStart w:id="5" w:name="P165"/>
      <w:bookmarkEnd w:id="5"/>
      <w:r w:rsidRPr="00B62D24">
        <w:rPr>
          <w:rFonts w:ascii="Times New Roman" w:hAnsi="Times New Roman" w:cs="Times New Roman"/>
        </w:rPr>
        <w:t>3. Условиями предоставления и расходования субсидии являются:</w:t>
      </w:r>
    </w:p>
    <w:p w:rsidR="00C24989" w:rsidRPr="00B62D24" w:rsidRDefault="00A805C2" w:rsidP="00C24989">
      <w:pPr>
        <w:pStyle w:val="ConsPlusNormal"/>
        <w:spacing w:before="220"/>
        <w:ind w:firstLine="540"/>
        <w:jc w:val="both"/>
        <w:rPr>
          <w:rFonts w:ascii="Times New Roman" w:hAnsi="Times New Roman" w:cs="Times New Roman"/>
        </w:rPr>
      </w:pPr>
      <w:r w:rsidRPr="00B62D24">
        <w:rPr>
          <w:rFonts w:ascii="Times New Roman" w:hAnsi="Times New Roman" w:cs="Times New Roman"/>
        </w:rPr>
        <w:t>а</w:t>
      </w:r>
      <w:r w:rsidR="00C24989" w:rsidRPr="00B62D24">
        <w:rPr>
          <w:rFonts w:ascii="Times New Roman" w:hAnsi="Times New Roman" w:cs="Times New Roman"/>
        </w:rPr>
        <w:t xml:space="preserve">) перечень мероприятий (результатов), подлежащих утверждению правовыми актами муниципальных образований в соответствии с требованиями нормативных правовых актов Курской области, на </w:t>
      </w:r>
      <w:proofErr w:type="spellStart"/>
      <w:r w:rsidR="00C24989" w:rsidRPr="00B62D24">
        <w:rPr>
          <w:rFonts w:ascii="Times New Roman" w:hAnsi="Times New Roman" w:cs="Times New Roman"/>
        </w:rPr>
        <w:t>софинансирование</w:t>
      </w:r>
      <w:proofErr w:type="spellEnd"/>
      <w:r w:rsidR="00C24989" w:rsidRPr="00B62D24">
        <w:rPr>
          <w:rFonts w:ascii="Times New Roman" w:hAnsi="Times New Roman" w:cs="Times New Roman"/>
        </w:rPr>
        <w:t xml:space="preserve"> которых осуществляется предоставление субсидий</w:t>
      </w:r>
      <w:r w:rsidRPr="00B62D24">
        <w:rPr>
          <w:rFonts w:ascii="Times New Roman" w:hAnsi="Times New Roman" w:cs="Times New Roman"/>
        </w:rPr>
        <w:t>;</w:t>
      </w:r>
    </w:p>
    <w:p w:rsidR="00A805C2" w:rsidRPr="00B62D24" w:rsidRDefault="00A805C2">
      <w:pPr>
        <w:pStyle w:val="ConsPlusNormal"/>
        <w:jc w:val="both"/>
        <w:rPr>
          <w:rFonts w:ascii="Times New Roman" w:hAnsi="Times New Roman" w:cs="Times New Roman"/>
        </w:rPr>
      </w:pPr>
      <w:r w:rsidRPr="00B62D24">
        <w:rPr>
          <w:rFonts w:ascii="Times New Roman" w:hAnsi="Times New Roman" w:cs="Times New Roman"/>
        </w:rPr>
        <w:t xml:space="preserve">(в ред. </w:t>
      </w:r>
      <w:hyperlink r:id="rId69">
        <w:r w:rsidRPr="00B62D24">
          <w:rPr>
            <w:rFonts w:ascii="Times New Roman" w:hAnsi="Times New Roman" w:cs="Times New Roman"/>
          </w:rPr>
          <w:t>постановления</w:t>
        </w:r>
      </w:hyperlink>
      <w:r w:rsidRPr="00B62D24">
        <w:rPr>
          <w:rFonts w:ascii="Times New Roman" w:hAnsi="Times New Roman" w:cs="Times New Roman"/>
        </w:rPr>
        <w:t xml:space="preserve"> Правительства Курской области от 03.07.2024 № 509-пп</w:t>
      </w:r>
      <w:r w:rsidR="00C24989" w:rsidRPr="00B62D24">
        <w:rPr>
          <w:rFonts w:ascii="Times New Roman" w:hAnsi="Times New Roman" w:cs="Times New Roman"/>
        </w:rPr>
        <w:t>, от 31.03.2025 № 241-пп</w:t>
      </w:r>
      <w:r w:rsidRPr="00B62D24">
        <w:rPr>
          <w:rFonts w:ascii="Times New Roman" w:hAnsi="Times New Roman" w:cs="Times New Roman"/>
        </w:rPr>
        <w:t>)</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б) наличие правового акта муниципального образования Курской области, устанавливающего расходное обязательство муниципального образования Курской области, в целях софинансирования которого предоставляются субсидии;</w:t>
      </w:r>
      <w:r w:rsidR="00C24989" w:rsidRPr="00B62D24">
        <w:rPr>
          <w:rFonts w:ascii="Times New Roman" w:hAnsi="Times New Roman" w:cs="Times New Roman"/>
        </w:rPr>
        <w:t xml:space="preserve"> (утратил силу в ред. постановления Правительства Курской области от 31.03.2025 № 241-пп)</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в) возврат муниципальными образованиями Курской области средств в областной бюджет в соответствии с </w:t>
      </w:r>
      <w:hyperlink r:id="rId70">
        <w:r w:rsidRPr="00B62D24">
          <w:rPr>
            <w:rFonts w:ascii="Times New Roman" w:hAnsi="Times New Roman" w:cs="Times New Roman"/>
          </w:rPr>
          <w:t>пунктами 16</w:t>
        </w:r>
      </w:hyperlink>
      <w:r w:rsidRPr="00B62D24">
        <w:rPr>
          <w:rFonts w:ascii="Times New Roman" w:hAnsi="Times New Roman" w:cs="Times New Roman"/>
        </w:rPr>
        <w:t xml:space="preserve">, </w:t>
      </w:r>
      <w:r w:rsidR="00C24989" w:rsidRPr="00B62D24">
        <w:rPr>
          <w:rFonts w:ascii="Times New Roman" w:hAnsi="Times New Roman" w:cs="Times New Roman"/>
        </w:rPr>
        <w:t>19</w:t>
      </w:r>
      <w:r w:rsidR="00C24989" w:rsidRPr="00B62D24">
        <w:rPr>
          <w:rFonts w:ascii="Times New Roman" w:hAnsi="Times New Roman" w:cs="Times New Roman"/>
          <w:vertAlign w:val="superscript"/>
        </w:rPr>
        <w:t>1</w:t>
      </w:r>
      <w:r w:rsidRPr="00B62D24">
        <w:rPr>
          <w:rFonts w:ascii="Times New Roman" w:hAnsi="Times New Roman" w:cs="Times New Roman"/>
        </w:rPr>
        <w:t xml:space="preserve"> Правил формирования, предоставления и распределения субсидий из областного бюджета бюджетам муниципальных образований Курской области, утвержденных постановлением Администрации Курской области от 23.03.2015 № 141-па "О формировании, предоставлении и распределении субсидий из областного бюджета бюджетам муниципальных образований Курской области" (далее - Правила формирования субсидий);</w:t>
      </w:r>
    </w:p>
    <w:p w:rsidR="00A805C2" w:rsidRPr="00B62D24" w:rsidRDefault="00A805C2">
      <w:pPr>
        <w:pStyle w:val="ConsPlusNormal"/>
        <w:jc w:val="both"/>
        <w:rPr>
          <w:rFonts w:ascii="Times New Roman" w:hAnsi="Times New Roman" w:cs="Times New Roman"/>
        </w:rPr>
      </w:pPr>
      <w:r w:rsidRPr="00B62D24">
        <w:rPr>
          <w:rFonts w:ascii="Times New Roman" w:hAnsi="Times New Roman" w:cs="Times New Roman"/>
        </w:rPr>
        <w:t xml:space="preserve">(в ред. </w:t>
      </w:r>
      <w:hyperlink r:id="rId71">
        <w:r w:rsidRPr="00B62D24">
          <w:rPr>
            <w:rFonts w:ascii="Times New Roman" w:hAnsi="Times New Roman" w:cs="Times New Roman"/>
          </w:rPr>
          <w:t>постановления</w:t>
        </w:r>
      </w:hyperlink>
      <w:r w:rsidRPr="00B62D24">
        <w:rPr>
          <w:rFonts w:ascii="Times New Roman" w:hAnsi="Times New Roman" w:cs="Times New Roman"/>
        </w:rPr>
        <w:t xml:space="preserve"> Правительства Курской области от 03.07.2024 № 509-пп)</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г) заключение соглашения о предоставлении субсидии из областного бюджета местному бюджету;</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д) централизация закупок, финансовое обеспечение которых частично или полностью осуществляется за счет предоставляемых субсидий.</w:t>
      </w:r>
    </w:p>
    <w:p w:rsidR="00A805C2" w:rsidRPr="00B62D24" w:rsidRDefault="00A805C2">
      <w:pPr>
        <w:pStyle w:val="ConsPlusNormal"/>
        <w:spacing w:before="220"/>
        <w:ind w:firstLine="540"/>
        <w:jc w:val="both"/>
        <w:rPr>
          <w:rFonts w:ascii="Times New Roman" w:hAnsi="Times New Roman" w:cs="Times New Roman"/>
        </w:rPr>
      </w:pPr>
      <w:bookmarkStart w:id="6" w:name="P173"/>
      <w:bookmarkEnd w:id="6"/>
      <w:r w:rsidRPr="00B62D24">
        <w:rPr>
          <w:rFonts w:ascii="Times New Roman" w:hAnsi="Times New Roman" w:cs="Times New Roman"/>
        </w:rPr>
        <w:t>4. Муниципальные образования Курской области, бюджетам которых предоставляются субсидии, должны соответствовать следующим критериям:</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а) наличие в муниципальном образовании Курской области земельного участка, на котором возможно осуществить монтаж оборудования для создания "умной" спортивной площадки;</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б)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Курской области по финансированию в соответствующем финансовом году мероприятий, указанных в </w:t>
      </w:r>
      <w:hyperlink w:anchor="P163">
        <w:r w:rsidRPr="00B62D24">
          <w:rPr>
            <w:rFonts w:ascii="Times New Roman" w:hAnsi="Times New Roman" w:cs="Times New Roman"/>
          </w:rPr>
          <w:t>пункте 1</w:t>
        </w:r>
      </w:hyperlink>
      <w:r w:rsidRPr="00B62D24">
        <w:rPr>
          <w:rFonts w:ascii="Times New Roman" w:hAnsi="Times New Roman" w:cs="Times New Roman"/>
        </w:rPr>
        <w:t xml:space="preserve"> настоящих Правил, в целях софинансирования которых предоставляется субсидия, в объеме, необходимом для их исполнения, включая размер субсидии, планируемой к предоставлению из областного бюджета;</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в) гарантийное письмо главы муниципального образования Курской области об обеспечении устойчивого покрытия беспроводной связью (</w:t>
      </w:r>
      <w:proofErr w:type="spellStart"/>
      <w:r w:rsidRPr="00B62D24">
        <w:rPr>
          <w:rFonts w:ascii="Times New Roman" w:hAnsi="Times New Roman" w:cs="Times New Roman"/>
        </w:rPr>
        <w:t>Wi-Fi</w:t>
      </w:r>
      <w:proofErr w:type="spellEnd"/>
      <w:r w:rsidRPr="00B62D24">
        <w:rPr>
          <w:rFonts w:ascii="Times New Roman" w:hAnsi="Times New Roman" w:cs="Times New Roman"/>
        </w:rPr>
        <w:t>) на всей территории "умной" спортивной площадки с предоставлением бесплатного доступа в "Интернет" с учетом информационной безопасности в соответствии с действующим законодательством Российской Федерации после ее создания.</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5. Порядок отбора муниципальных образований Курской области для предоставления субсидии устанавливается и осуществляется Министерством в соответствии с критериями и условиями, установленными </w:t>
      </w:r>
      <w:hyperlink w:anchor="P165">
        <w:r w:rsidRPr="00B62D24">
          <w:rPr>
            <w:rFonts w:ascii="Times New Roman" w:hAnsi="Times New Roman" w:cs="Times New Roman"/>
          </w:rPr>
          <w:t>пунктами 3</w:t>
        </w:r>
      </w:hyperlink>
      <w:r w:rsidRPr="00B62D24">
        <w:rPr>
          <w:rFonts w:ascii="Times New Roman" w:hAnsi="Times New Roman" w:cs="Times New Roman"/>
        </w:rPr>
        <w:t xml:space="preserve"> и </w:t>
      </w:r>
      <w:hyperlink w:anchor="P173">
        <w:r w:rsidRPr="00B62D24">
          <w:rPr>
            <w:rFonts w:ascii="Times New Roman" w:hAnsi="Times New Roman" w:cs="Times New Roman"/>
          </w:rPr>
          <w:t>4</w:t>
        </w:r>
      </w:hyperlink>
      <w:r w:rsidRPr="00B62D24">
        <w:rPr>
          <w:rFonts w:ascii="Times New Roman" w:hAnsi="Times New Roman" w:cs="Times New Roman"/>
        </w:rPr>
        <w:t xml:space="preserve"> настоящий Правил.</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6. Соглашение, заключаемое между Министерством и администрацией муниципального </w:t>
      </w:r>
      <w:r w:rsidRPr="00B62D24">
        <w:rPr>
          <w:rFonts w:ascii="Times New Roman" w:hAnsi="Times New Roman" w:cs="Times New Roman"/>
        </w:rPr>
        <w:lastRenderedPageBreak/>
        <w:t>образования Курской области, должно содержать:</w:t>
      </w:r>
    </w:p>
    <w:p w:rsidR="00A805C2" w:rsidRPr="00B62D24" w:rsidRDefault="00A805C2">
      <w:pPr>
        <w:pStyle w:val="ConsPlusNormal"/>
        <w:jc w:val="both"/>
        <w:rPr>
          <w:rFonts w:ascii="Times New Roman" w:hAnsi="Times New Roman" w:cs="Times New Roman"/>
        </w:rPr>
      </w:pPr>
      <w:r w:rsidRPr="00B62D24">
        <w:rPr>
          <w:rFonts w:ascii="Times New Roman" w:hAnsi="Times New Roman" w:cs="Times New Roman"/>
        </w:rPr>
        <w:t xml:space="preserve">(в ред. </w:t>
      </w:r>
      <w:hyperlink r:id="rId72">
        <w:r w:rsidRPr="00B62D24">
          <w:rPr>
            <w:rFonts w:ascii="Times New Roman" w:hAnsi="Times New Roman" w:cs="Times New Roman"/>
          </w:rPr>
          <w:t>постановления</w:t>
        </w:r>
      </w:hyperlink>
      <w:r w:rsidRPr="00B62D24">
        <w:rPr>
          <w:rFonts w:ascii="Times New Roman" w:hAnsi="Times New Roman" w:cs="Times New Roman"/>
        </w:rPr>
        <w:t xml:space="preserve"> Правительства Курской области от 03.07.2024 № 509-пп)</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а) размер предоставляемой субсидии, порядок, условия ее перечисления в бюджет муниципального образования Курской области, а также объем (прогнозный объем) бюджетных ассигнований местных бюджетов на реализацию соответствующих расходных обязательств;</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б)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Курской области, предусмотренных в бюджете муниципального образования Курской области, в целях софинансирования которого предоставляется субсидия, установленный с учетом предельного уровня софинансирования, определенного в порядке, предусмотренном </w:t>
      </w:r>
      <w:hyperlink r:id="rId73">
        <w:r w:rsidRPr="00B62D24">
          <w:rPr>
            <w:rFonts w:ascii="Times New Roman" w:hAnsi="Times New Roman" w:cs="Times New Roman"/>
          </w:rPr>
          <w:t>приложением № 5</w:t>
        </w:r>
      </w:hyperlink>
      <w:r w:rsidRPr="00B62D24">
        <w:rPr>
          <w:rFonts w:ascii="Times New Roman" w:hAnsi="Times New Roman" w:cs="Times New Roman"/>
        </w:rPr>
        <w:t xml:space="preserve"> к Правилам формирования субсидий;</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в) значения результатов использования субсидии на каждый год предоставления субсидии;</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г) обязательства муниципального образования Курской области по достижению результатов использования субсидии;</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д) обязательства муниципального образования Курской области по согласованию с Министерством муниципальных программ, </w:t>
      </w:r>
      <w:proofErr w:type="spellStart"/>
      <w:r w:rsidRPr="00B62D24">
        <w:rPr>
          <w:rFonts w:ascii="Times New Roman" w:hAnsi="Times New Roman" w:cs="Times New Roman"/>
        </w:rPr>
        <w:t>софинансируемых</w:t>
      </w:r>
      <w:proofErr w:type="spellEnd"/>
      <w:r w:rsidRPr="00B62D24">
        <w:rPr>
          <w:rFonts w:ascii="Times New Roman" w:hAnsi="Times New Roman" w:cs="Times New Roman"/>
        </w:rPr>
        <w:t xml:space="preserve"> за счет средств областного бюджета,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 (результатов) указанных программ, на которые предоставляются субсидии;</w:t>
      </w:r>
    </w:p>
    <w:p w:rsidR="00A805C2" w:rsidRPr="00B62D24" w:rsidRDefault="00A805C2">
      <w:pPr>
        <w:pStyle w:val="ConsPlusNormal"/>
        <w:jc w:val="both"/>
        <w:rPr>
          <w:rFonts w:ascii="Times New Roman" w:hAnsi="Times New Roman" w:cs="Times New Roman"/>
        </w:rPr>
      </w:pPr>
      <w:r w:rsidRPr="00B62D24">
        <w:rPr>
          <w:rFonts w:ascii="Times New Roman" w:hAnsi="Times New Roman" w:cs="Times New Roman"/>
        </w:rPr>
        <w:t xml:space="preserve">(в ред. </w:t>
      </w:r>
      <w:hyperlink r:id="rId74">
        <w:r w:rsidRPr="00B62D24">
          <w:rPr>
            <w:rFonts w:ascii="Times New Roman" w:hAnsi="Times New Roman" w:cs="Times New Roman"/>
          </w:rPr>
          <w:t>постановления</w:t>
        </w:r>
      </w:hyperlink>
      <w:r w:rsidRPr="00B62D24">
        <w:rPr>
          <w:rFonts w:ascii="Times New Roman" w:hAnsi="Times New Roman" w:cs="Times New Roman"/>
        </w:rPr>
        <w:t xml:space="preserve"> Правительства Курской области от 03.07.2024 № 509-пп</w:t>
      </w:r>
      <w:r w:rsidR="00C24989" w:rsidRPr="00B62D24">
        <w:rPr>
          <w:rFonts w:ascii="Times New Roman" w:hAnsi="Times New Roman" w:cs="Times New Roman"/>
        </w:rPr>
        <w:t xml:space="preserve">, утратил силу </w:t>
      </w:r>
      <w:r w:rsidR="00C24989" w:rsidRPr="00B62D24">
        <w:rPr>
          <w:rFonts w:ascii="Times New Roman" w:hAnsi="Times New Roman" w:cs="Times New Roman"/>
        </w:rPr>
        <w:t xml:space="preserve">в ред. </w:t>
      </w:r>
      <w:hyperlink r:id="rId75">
        <w:r w:rsidR="00C24989" w:rsidRPr="00B62D24">
          <w:rPr>
            <w:rFonts w:ascii="Times New Roman" w:hAnsi="Times New Roman" w:cs="Times New Roman"/>
          </w:rPr>
          <w:t>постановления</w:t>
        </w:r>
      </w:hyperlink>
      <w:r w:rsidR="00C24989" w:rsidRPr="00B62D24">
        <w:rPr>
          <w:rFonts w:ascii="Times New Roman" w:hAnsi="Times New Roman" w:cs="Times New Roman"/>
        </w:rPr>
        <w:t xml:space="preserve"> Правительства Курской области от </w:t>
      </w:r>
      <w:r w:rsidR="00C24989" w:rsidRPr="00B62D24">
        <w:rPr>
          <w:rFonts w:ascii="Times New Roman" w:hAnsi="Times New Roman" w:cs="Times New Roman"/>
        </w:rPr>
        <w:t>31.03.2025 № 241-пп</w:t>
      </w:r>
      <w:r w:rsidRPr="00B62D24">
        <w:rPr>
          <w:rFonts w:ascii="Times New Roman" w:hAnsi="Times New Roman" w:cs="Times New Roman"/>
        </w:rPr>
        <w:t>)</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е) условие о централизации закупок, финансовое обеспечение которых частично или полностью осуществляется за счет предоставляемых субсидий, в соответствии со </w:t>
      </w:r>
      <w:hyperlink r:id="rId76">
        <w:r w:rsidRPr="00B62D24">
          <w:rPr>
            <w:rFonts w:ascii="Times New Roman" w:hAnsi="Times New Roman" w:cs="Times New Roman"/>
          </w:rPr>
          <w:t>статьей 26</w:t>
        </w:r>
      </w:hyperlink>
      <w:r w:rsidRPr="00B62D24">
        <w:rPr>
          <w:rFonts w:ascii="Times New Roman" w:hAnsi="Times New Roman" w:cs="Times New Roman"/>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законодательством Курской области о централизованных закупках;</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ж) реквизиты правового акта муниципального образования Курской области, устанавливающего расходное обязательство муниципального образования Курской области, в целях софинансирования которого предоставляется субсидия;</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з) сроки и порядок представления следующих отчетов:</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об осуществлении расходов бюджета муниципального образования Курской области, источником финансового обеспечения которых является субсидия;</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о достижении ре</w:t>
      </w:r>
      <w:r w:rsidR="00C24989" w:rsidRPr="00B62D24">
        <w:rPr>
          <w:rFonts w:ascii="Times New Roman" w:hAnsi="Times New Roman" w:cs="Times New Roman"/>
        </w:rPr>
        <w:t xml:space="preserve">зультатов регионального проекта; </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о достижении значений результатов использования субсидии;</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и)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к) порядок осуществления контроля за выполнением муниципальным образованием Курской области обязательств, предусмотренных соглашением;</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л) последствия </w:t>
      </w:r>
      <w:proofErr w:type="spellStart"/>
      <w:r w:rsidRPr="00B62D24">
        <w:rPr>
          <w:rFonts w:ascii="Times New Roman" w:hAnsi="Times New Roman" w:cs="Times New Roman"/>
        </w:rPr>
        <w:t>недостижения</w:t>
      </w:r>
      <w:proofErr w:type="spellEnd"/>
      <w:r w:rsidRPr="00B62D24">
        <w:rPr>
          <w:rFonts w:ascii="Times New Roman" w:hAnsi="Times New Roman" w:cs="Times New Roman"/>
        </w:rPr>
        <w:t xml:space="preserve"> муниципальным образованием Курской области установленных значений результатов использования субсидии;</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м) ответственность сторон за нарушение условий соглашения;</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н) условие о перечислении субсидии - в отношении субсидий, предоставляемых в целях софинансирования из федерального бюджета расходных обязательств Курской области, связанных </w:t>
      </w:r>
      <w:r w:rsidRPr="00B62D24">
        <w:rPr>
          <w:rFonts w:ascii="Times New Roman" w:hAnsi="Times New Roman" w:cs="Times New Roman"/>
        </w:rPr>
        <w:lastRenderedPageBreak/>
        <w:t xml:space="preserve">с предоставлением субсидий или иных межбюджетных трансфертов, имеющих целевое назначение,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 - при наличии заключенного в системе "Электронный бюджет" соответствующего требованиям, установленным правилами, предусмотренными </w:t>
      </w:r>
      <w:hyperlink r:id="rId77">
        <w:r w:rsidRPr="00B62D24">
          <w:rPr>
            <w:rFonts w:ascii="Times New Roman" w:hAnsi="Times New Roman" w:cs="Times New Roman"/>
          </w:rPr>
          <w:t>абзацами первым пункта 3 статьи 132</w:t>
        </w:r>
      </w:hyperlink>
      <w:r w:rsidRPr="00B62D24">
        <w:rPr>
          <w:rFonts w:ascii="Times New Roman" w:hAnsi="Times New Roman" w:cs="Times New Roman"/>
        </w:rPr>
        <w:t xml:space="preserve"> Бюджетного кодекса Российской Федерации, соглашения о предоставлении субсидии или иного межбюджетного трансферта, имеющего целевое назначение, из областного бюджета местному бюджету, устанавливающего в том числе условия, предусмотренные </w:t>
      </w:r>
      <w:hyperlink r:id="rId78">
        <w:r w:rsidRPr="00B62D24">
          <w:rPr>
            <w:rFonts w:ascii="Times New Roman" w:hAnsi="Times New Roman" w:cs="Times New Roman"/>
          </w:rPr>
          <w:t>подпунктом "л.1" пункта 10</w:t>
        </w:r>
      </w:hyperlink>
      <w:r w:rsidRPr="00B62D24">
        <w:rPr>
          <w:rFonts w:ascii="Times New Roman" w:hAnsi="Times New Roman" w:cs="Times New Roman"/>
        </w:rPr>
        <w:t xml:space="preserve"> Правил формирования субсидий;</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о) обязательство муниципального образования Курской области по возврату средств в областной бюджет в соответствии с </w:t>
      </w:r>
      <w:hyperlink r:id="rId79">
        <w:r w:rsidRPr="00B62D24">
          <w:rPr>
            <w:rFonts w:ascii="Times New Roman" w:hAnsi="Times New Roman" w:cs="Times New Roman"/>
          </w:rPr>
          <w:t>пунктами 16</w:t>
        </w:r>
      </w:hyperlink>
      <w:r w:rsidRPr="00B62D24">
        <w:rPr>
          <w:rFonts w:ascii="Times New Roman" w:hAnsi="Times New Roman" w:cs="Times New Roman"/>
        </w:rPr>
        <w:t xml:space="preserve">, </w:t>
      </w:r>
      <w:r w:rsidR="00C24989" w:rsidRPr="00B62D24">
        <w:rPr>
          <w:rFonts w:ascii="Times New Roman" w:hAnsi="Times New Roman" w:cs="Times New Roman"/>
        </w:rPr>
        <w:t>19</w:t>
      </w:r>
      <w:r w:rsidR="00C24989" w:rsidRPr="00B62D24">
        <w:rPr>
          <w:rFonts w:ascii="Times New Roman" w:hAnsi="Times New Roman" w:cs="Times New Roman"/>
          <w:vertAlign w:val="superscript"/>
        </w:rPr>
        <w:t>1</w:t>
      </w:r>
      <w:r w:rsidRPr="00B62D24">
        <w:rPr>
          <w:rFonts w:ascii="Times New Roman" w:hAnsi="Times New Roman" w:cs="Times New Roman"/>
        </w:rPr>
        <w:t xml:space="preserve"> Правил формирования субсидий;</w:t>
      </w:r>
    </w:p>
    <w:p w:rsidR="00A805C2" w:rsidRPr="00B62D24" w:rsidRDefault="00A805C2">
      <w:pPr>
        <w:pStyle w:val="ConsPlusNormal"/>
        <w:jc w:val="both"/>
        <w:rPr>
          <w:rFonts w:ascii="Times New Roman" w:hAnsi="Times New Roman" w:cs="Times New Roman"/>
        </w:rPr>
      </w:pPr>
      <w:r w:rsidRPr="00B62D24">
        <w:rPr>
          <w:rFonts w:ascii="Times New Roman" w:hAnsi="Times New Roman" w:cs="Times New Roman"/>
        </w:rPr>
        <w:t xml:space="preserve">(в ред. </w:t>
      </w:r>
      <w:hyperlink r:id="rId80">
        <w:r w:rsidRPr="00B62D24">
          <w:rPr>
            <w:rFonts w:ascii="Times New Roman" w:hAnsi="Times New Roman" w:cs="Times New Roman"/>
          </w:rPr>
          <w:t>постановления</w:t>
        </w:r>
      </w:hyperlink>
      <w:r w:rsidRPr="00B62D24">
        <w:rPr>
          <w:rFonts w:ascii="Times New Roman" w:hAnsi="Times New Roman" w:cs="Times New Roman"/>
        </w:rPr>
        <w:t xml:space="preserve"> Правительства Курской области от 03.07.2024 № 509-пп</w:t>
      </w:r>
      <w:r w:rsidR="00C24989" w:rsidRPr="00B62D24">
        <w:rPr>
          <w:rFonts w:ascii="Times New Roman" w:hAnsi="Times New Roman" w:cs="Times New Roman"/>
        </w:rPr>
        <w:t xml:space="preserve">, от </w:t>
      </w:r>
      <w:r w:rsidR="00911EDE" w:rsidRPr="00B62D24">
        <w:rPr>
          <w:rFonts w:ascii="Times New Roman" w:hAnsi="Times New Roman" w:cs="Times New Roman"/>
        </w:rPr>
        <w:t>31.03.2025 № 241-пп</w:t>
      </w:r>
      <w:r w:rsidRPr="00B62D24">
        <w:rPr>
          <w:rFonts w:ascii="Times New Roman" w:hAnsi="Times New Roman" w:cs="Times New Roman"/>
        </w:rPr>
        <w:t>)</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п) условие о вступлении в силу соглашения;</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р) обязательство муниципального образования Курской области о достоверности сведений, содержащихся в представляемых отчетах об осуществлении расходов бюджета муниципального образования Курской области, источником финансового обеспечения которых является субсидия, о достижении результатов регионального проекта и (или) значений результатов использования субсидий;</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с) соглашение не может содержать сведения об отчетах и (или) сроках и порядке их представления, не предусмотренные настоящими Правилами.</w:t>
      </w:r>
    </w:p>
    <w:p w:rsidR="004E14DB" w:rsidRPr="00B62D24" w:rsidRDefault="004E14DB">
      <w:pPr>
        <w:pStyle w:val="ConsPlusNormal"/>
        <w:spacing w:before="220"/>
        <w:ind w:firstLine="540"/>
        <w:jc w:val="both"/>
        <w:rPr>
          <w:rFonts w:ascii="Times New Roman" w:hAnsi="Times New Roman" w:cs="Times New Roman"/>
        </w:rPr>
      </w:pPr>
      <w:r w:rsidRPr="00B62D24">
        <w:rPr>
          <w:rFonts w:ascii="Times New Roman" w:hAnsi="Times New Roman" w:cs="Times New Roman"/>
        </w:rPr>
        <w:t>6¹. Типовые формы соглашения и дополнительных соглашений к соглашению, предусматривающих внесение в него изменений и его расторжение, утверждаются финансовым органом Курской области.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r w:rsidRPr="00B62D24">
        <w:t xml:space="preserve"> </w:t>
      </w:r>
      <w:r w:rsidRPr="00B62D24">
        <w:rPr>
          <w:rFonts w:ascii="Times New Roman" w:hAnsi="Times New Roman" w:cs="Times New Roman"/>
        </w:rPr>
        <w:t>(в ред. постановления Правительства Курской области от 31.03.2025 № 241-пп)</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7.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(результатов), не допускается, за исключением случаев изменения значений показателей государственной программы Курской области "Развитие физической культуры и спорта в Курской области" или результатов структурных элементов государственной программы Курской области "Развитие физической культуры и спорта в Курской области", а также случая сокращения размера субсидии.</w:t>
      </w:r>
    </w:p>
    <w:p w:rsidR="00A805C2" w:rsidRPr="00B62D24" w:rsidRDefault="00A805C2">
      <w:pPr>
        <w:pStyle w:val="ConsPlusNormal"/>
        <w:jc w:val="both"/>
        <w:rPr>
          <w:rFonts w:ascii="Times New Roman" w:hAnsi="Times New Roman" w:cs="Times New Roman"/>
        </w:rPr>
      </w:pPr>
      <w:r w:rsidRPr="00B62D24">
        <w:rPr>
          <w:rFonts w:ascii="Times New Roman" w:hAnsi="Times New Roman" w:cs="Times New Roman"/>
        </w:rPr>
        <w:t xml:space="preserve">(п. 7 в ред. </w:t>
      </w:r>
      <w:hyperlink r:id="rId81">
        <w:r w:rsidRPr="00B62D24">
          <w:rPr>
            <w:rFonts w:ascii="Times New Roman" w:hAnsi="Times New Roman" w:cs="Times New Roman"/>
          </w:rPr>
          <w:t>постановления</w:t>
        </w:r>
      </w:hyperlink>
      <w:r w:rsidRPr="00B62D24">
        <w:rPr>
          <w:rFonts w:ascii="Times New Roman" w:hAnsi="Times New Roman" w:cs="Times New Roman"/>
        </w:rPr>
        <w:t xml:space="preserve"> Правительства Курской области от 03.07.2024 № 509-пп)</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8. Размер субсидии, предоставляемой бюджету i-</w:t>
      </w:r>
      <w:proofErr w:type="spellStart"/>
      <w:r w:rsidRPr="00B62D24">
        <w:rPr>
          <w:rFonts w:ascii="Times New Roman" w:hAnsi="Times New Roman" w:cs="Times New Roman"/>
        </w:rPr>
        <w:t>го</w:t>
      </w:r>
      <w:proofErr w:type="spellEnd"/>
      <w:r w:rsidRPr="00B62D24">
        <w:rPr>
          <w:rFonts w:ascii="Times New Roman" w:hAnsi="Times New Roman" w:cs="Times New Roman"/>
        </w:rPr>
        <w:t xml:space="preserve"> муниципального образования Курской области (</w:t>
      </w:r>
      <w:proofErr w:type="spellStart"/>
      <w:r w:rsidRPr="00B62D24">
        <w:rPr>
          <w:rFonts w:ascii="Times New Roman" w:hAnsi="Times New Roman" w:cs="Times New Roman"/>
        </w:rPr>
        <w:t>СЗ</w:t>
      </w:r>
      <w:r w:rsidRPr="00B62D24">
        <w:rPr>
          <w:rFonts w:ascii="Times New Roman" w:hAnsi="Times New Roman" w:cs="Times New Roman"/>
          <w:vertAlign w:val="subscript"/>
        </w:rPr>
        <w:t>i</w:t>
      </w:r>
      <w:proofErr w:type="spellEnd"/>
      <w:r w:rsidRPr="00B62D24">
        <w:rPr>
          <w:rFonts w:ascii="Times New Roman" w:hAnsi="Times New Roman" w:cs="Times New Roman"/>
        </w:rPr>
        <w:t>), определяется по формуле:</w:t>
      </w:r>
    </w:p>
    <w:p w:rsidR="00A805C2" w:rsidRPr="00B62D24" w:rsidRDefault="00A805C2">
      <w:pPr>
        <w:pStyle w:val="ConsPlusNormal"/>
        <w:ind w:firstLine="540"/>
        <w:jc w:val="both"/>
        <w:rPr>
          <w:rFonts w:ascii="Times New Roman" w:hAnsi="Times New Roman" w:cs="Times New Roman"/>
        </w:rPr>
      </w:pPr>
    </w:p>
    <w:p w:rsidR="00A805C2" w:rsidRPr="00B62D24" w:rsidRDefault="00A805C2">
      <w:pPr>
        <w:pStyle w:val="ConsPlusNormal"/>
        <w:jc w:val="center"/>
        <w:rPr>
          <w:rFonts w:ascii="Times New Roman" w:hAnsi="Times New Roman" w:cs="Times New Roman"/>
        </w:rPr>
      </w:pPr>
      <w:r w:rsidRPr="00B62D24">
        <w:rPr>
          <w:rFonts w:ascii="Times New Roman" w:hAnsi="Times New Roman" w:cs="Times New Roman"/>
          <w:noProof/>
          <w:position w:val="-25"/>
        </w:rPr>
        <w:drawing>
          <wp:inline distT="0" distB="0" distL="0" distR="0">
            <wp:extent cx="2190115" cy="4610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190115" cy="461010"/>
                    </a:xfrm>
                    <a:prstGeom prst="rect">
                      <a:avLst/>
                    </a:prstGeom>
                    <a:noFill/>
                    <a:ln>
                      <a:noFill/>
                    </a:ln>
                  </pic:spPr>
                </pic:pic>
              </a:graphicData>
            </a:graphic>
          </wp:inline>
        </w:drawing>
      </w:r>
    </w:p>
    <w:p w:rsidR="00A805C2" w:rsidRPr="00B62D24" w:rsidRDefault="00A805C2">
      <w:pPr>
        <w:pStyle w:val="ConsPlusNormal"/>
        <w:ind w:firstLine="540"/>
        <w:jc w:val="both"/>
        <w:rPr>
          <w:rFonts w:ascii="Times New Roman" w:hAnsi="Times New Roman" w:cs="Times New Roman"/>
        </w:rPr>
      </w:pPr>
    </w:p>
    <w:p w:rsidR="00A805C2" w:rsidRPr="00B62D24" w:rsidRDefault="00A805C2">
      <w:pPr>
        <w:pStyle w:val="ConsPlusNormal"/>
        <w:ind w:firstLine="540"/>
        <w:jc w:val="both"/>
        <w:rPr>
          <w:rFonts w:ascii="Times New Roman" w:hAnsi="Times New Roman" w:cs="Times New Roman"/>
        </w:rPr>
      </w:pPr>
      <w:r w:rsidRPr="00B62D24">
        <w:rPr>
          <w:rFonts w:ascii="Times New Roman" w:hAnsi="Times New Roman" w:cs="Times New Roman"/>
        </w:rPr>
        <w:t>где:</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СБЗ - объем бюджетных ассигнований, предусмотренных в областном бюджете на предоставление субсидий на соответствующий финансовый год;</w:t>
      </w:r>
    </w:p>
    <w:p w:rsidR="00A805C2" w:rsidRPr="00B62D24" w:rsidRDefault="00A805C2">
      <w:pPr>
        <w:pStyle w:val="ConsPlusNormal"/>
        <w:spacing w:before="220"/>
        <w:ind w:firstLine="540"/>
        <w:jc w:val="both"/>
        <w:rPr>
          <w:rFonts w:ascii="Times New Roman" w:hAnsi="Times New Roman" w:cs="Times New Roman"/>
        </w:rPr>
      </w:pPr>
      <w:proofErr w:type="spellStart"/>
      <w:r w:rsidRPr="00B62D24">
        <w:rPr>
          <w:rFonts w:ascii="Times New Roman" w:hAnsi="Times New Roman" w:cs="Times New Roman"/>
        </w:rPr>
        <w:t>P</w:t>
      </w:r>
      <w:r w:rsidRPr="00B62D24">
        <w:rPr>
          <w:rFonts w:ascii="Times New Roman" w:hAnsi="Times New Roman" w:cs="Times New Roman"/>
          <w:vertAlign w:val="subscript"/>
        </w:rPr>
        <w:t>i</w:t>
      </w:r>
      <w:proofErr w:type="spellEnd"/>
      <w:r w:rsidRPr="00B62D24">
        <w:rPr>
          <w:rFonts w:ascii="Times New Roman" w:hAnsi="Times New Roman" w:cs="Times New Roman"/>
        </w:rPr>
        <w:t xml:space="preserve"> - количество "умных" спортивных площадок, создаваемых в i-м муниципальном образовании Курской области;</w:t>
      </w:r>
    </w:p>
    <w:p w:rsidR="00A805C2" w:rsidRPr="00B62D24" w:rsidRDefault="00A805C2">
      <w:pPr>
        <w:pStyle w:val="ConsPlusNormal"/>
        <w:spacing w:before="220"/>
        <w:ind w:firstLine="540"/>
        <w:jc w:val="both"/>
        <w:rPr>
          <w:rFonts w:ascii="Times New Roman" w:hAnsi="Times New Roman" w:cs="Times New Roman"/>
        </w:rPr>
      </w:pPr>
      <w:proofErr w:type="spellStart"/>
      <w:r w:rsidRPr="00B62D24">
        <w:rPr>
          <w:rFonts w:ascii="Times New Roman" w:hAnsi="Times New Roman" w:cs="Times New Roman"/>
        </w:rPr>
        <w:t>S</w:t>
      </w:r>
      <w:r w:rsidRPr="00B62D24">
        <w:rPr>
          <w:rFonts w:ascii="Times New Roman" w:hAnsi="Times New Roman" w:cs="Times New Roman"/>
          <w:vertAlign w:val="subscript"/>
        </w:rPr>
        <w:t>базаi</w:t>
      </w:r>
      <w:proofErr w:type="spellEnd"/>
      <w:r w:rsidRPr="00B62D24">
        <w:rPr>
          <w:rFonts w:ascii="Times New Roman" w:hAnsi="Times New Roman" w:cs="Times New Roman"/>
        </w:rPr>
        <w:t xml:space="preserve"> - базовая стоимость плоскостных спортивных сооружений или модульного спортивного сооружения. Перечень спортивно-технологического оборудования для создания "умной" </w:t>
      </w:r>
      <w:r w:rsidRPr="00B62D24">
        <w:rPr>
          <w:rFonts w:ascii="Times New Roman" w:hAnsi="Times New Roman" w:cs="Times New Roman"/>
        </w:rPr>
        <w:lastRenderedPageBreak/>
        <w:t>спортивной площадки утверждается Министерством спорта Российской Федерации;</w:t>
      </w:r>
    </w:p>
    <w:p w:rsidR="00A805C2" w:rsidRPr="00B62D24" w:rsidRDefault="00A805C2">
      <w:pPr>
        <w:pStyle w:val="ConsPlusNormal"/>
        <w:spacing w:before="220"/>
        <w:ind w:firstLine="540"/>
        <w:jc w:val="both"/>
        <w:rPr>
          <w:rFonts w:ascii="Times New Roman" w:hAnsi="Times New Roman" w:cs="Times New Roman"/>
        </w:rPr>
      </w:pPr>
      <w:proofErr w:type="spellStart"/>
      <w:r w:rsidRPr="00B62D24">
        <w:rPr>
          <w:rFonts w:ascii="Times New Roman" w:hAnsi="Times New Roman" w:cs="Times New Roman"/>
        </w:rPr>
        <w:t>У</w:t>
      </w:r>
      <w:r w:rsidRPr="00B62D24">
        <w:rPr>
          <w:rFonts w:ascii="Times New Roman" w:hAnsi="Times New Roman" w:cs="Times New Roman"/>
          <w:vertAlign w:val="subscript"/>
        </w:rPr>
        <w:t>i</w:t>
      </w:r>
      <w:proofErr w:type="spellEnd"/>
      <w:r w:rsidRPr="00B62D24">
        <w:rPr>
          <w:rFonts w:ascii="Times New Roman" w:hAnsi="Times New Roman" w:cs="Times New Roman"/>
        </w:rPr>
        <w:t xml:space="preserve"> - предельный уровень софинансирования расходного обязательства i-</w:t>
      </w:r>
      <w:proofErr w:type="spellStart"/>
      <w:r w:rsidRPr="00B62D24">
        <w:rPr>
          <w:rFonts w:ascii="Times New Roman" w:hAnsi="Times New Roman" w:cs="Times New Roman"/>
        </w:rPr>
        <w:t>го</w:t>
      </w:r>
      <w:proofErr w:type="spellEnd"/>
      <w:r w:rsidRPr="00B62D24">
        <w:rPr>
          <w:rFonts w:ascii="Times New Roman" w:hAnsi="Times New Roman" w:cs="Times New Roman"/>
        </w:rPr>
        <w:t xml:space="preserve"> муниципального образования Курской области из областного бюджета на очередной финансовый год и плановый период, утверждаемый Правительством Курской области в соответствии с Правилами формирования субсидий.</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Муниципальному образованию Курской области выделяется субсидия в размере не более 45,00 млн. рублей на создание одной "умной" спортивной площадки в виде плоскостного спортивного сооружения и не более 89,66 млн. рублей на создание одной "умной" спортивной площадки в виде модульного спортивного сооружения.</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Монтаж спортивно-технологического оборудования для создания "умных" спортивных площадок может производиться без использования субсидии, а также в следующем году, если погодные условия не позволяют осуществить монтаж в год закупки.</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В случае если расчетный размер субсидии, предоставляемой бюджету i-</w:t>
      </w:r>
      <w:proofErr w:type="spellStart"/>
      <w:r w:rsidRPr="00B62D24">
        <w:rPr>
          <w:rFonts w:ascii="Times New Roman" w:hAnsi="Times New Roman" w:cs="Times New Roman"/>
        </w:rPr>
        <w:t>го</w:t>
      </w:r>
      <w:proofErr w:type="spellEnd"/>
      <w:r w:rsidRPr="00B62D24">
        <w:rPr>
          <w:rFonts w:ascii="Times New Roman" w:hAnsi="Times New Roman" w:cs="Times New Roman"/>
        </w:rPr>
        <w:t xml:space="preserve"> муниципального образования Курской области, превышает суммы, предусмотренные абзацем восьмым настоящего пункта, размер субсидии принимается равным указанной предельной сумме. При этом высвободившиеся средства подлежат распределению между муниципальными образованиями Курской области, имеющими право на получение субсидии в очередном финансовом году.</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9. </w:t>
      </w:r>
      <w:r w:rsidR="004E14DB" w:rsidRPr="00B62D24">
        <w:rPr>
          <w:rFonts w:ascii="Times New Roman" w:hAnsi="Times New Roman" w:cs="Times New Roman"/>
        </w:rPr>
        <w:t>Распределение субсидий местным бюджетам из областного бюджета утверждается Законом Курской области об областном бюджете на очередной финансовый год и плановый период и (или) принятыми в соответствии с ним актами Правительства Курской области. (в ред. постановления Правительства Курской области от 31.03.2025 № 241-пп)</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10. Утратил силу. - </w:t>
      </w:r>
      <w:hyperlink r:id="rId83">
        <w:r w:rsidRPr="00B62D24">
          <w:rPr>
            <w:rFonts w:ascii="Times New Roman" w:hAnsi="Times New Roman" w:cs="Times New Roman"/>
          </w:rPr>
          <w:t>Постановление</w:t>
        </w:r>
      </w:hyperlink>
      <w:r w:rsidRPr="00B62D24">
        <w:rPr>
          <w:rFonts w:ascii="Times New Roman" w:hAnsi="Times New Roman" w:cs="Times New Roman"/>
        </w:rPr>
        <w:t xml:space="preserve"> Правительства Курской области от 03.07.2024 № 509-пп.</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11. 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Курской области, если иное не установлено законодательством Российской Федерации.</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12. Перечисление средств субсидии в бюджет муниципального образования Курской области осуществляется на основании заявки органа местного самоуправления Курской области о перечислении субсидии, представляемой Министерству по форме и в срок, которые установлены Министерством.</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13. В случае если муниципальным образованием Курской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r:id="rId84">
        <w:r w:rsidRPr="00B62D24">
          <w:rPr>
            <w:rFonts w:ascii="Times New Roman" w:hAnsi="Times New Roman" w:cs="Times New Roman"/>
          </w:rPr>
          <w:t>подпунктом "б.1" пункта 10</w:t>
        </w:r>
      </w:hyperlink>
      <w:r w:rsidRPr="00B62D24">
        <w:rPr>
          <w:rFonts w:ascii="Times New Roman" w:hAnsi="Times New Roman" w:cs="Times New Roman"/>
        </w:rPr>
        <w:t xml:space="preserve"> Правил формирования субсидий, и в срок до первой даты представления отчетов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Курской области в областной бюджет в срок до 1 июня года, следующего за годом предоставления субсидии, рассчитывается в соответствии с </w:t>
      </w:r>
      <w:hyperlink r:id="rId85">
        <w:r w:rsidRPr="00B62D24">
          <w:rPr>
            <w:rFonts w:ascii="Times New Roman" w:hAnsi="Times New Roman" w:cs="Times New Roman"/>
          </w:rPr>
          <w:t>пунктом 16</w:t>
        </w:r>
      </w:hyperlink>
      <w:r w:rsidRPr="00B62D24">
        <w:rPr>
          <w:rFonts w:ascii="Times New Roman" w:hAnsi="Times New Roman" w:cs="Times New Roman"/>
        </w:rPr>
        <w:t xml:space="preserve"> Правил формирования субсидий.</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14. При расчете объема средств, подлежащих возврату из бюджета муниципального образования Курской области в областной бюджет, в размере субсидии, предоставленной бюджету муниципального образования Курской области в отчетном финансовом году,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 субсидий.</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15. Коэффициент возврата субсидии рассчитывается в соответствии с </w:t>
      </w:r>
      <w:hyperlink r:id="rId86">
        <w:r w:rsidRPr="00B62D24">
          <w:rPr>
            <w:rFonts w:ascii="Times New Roman" w:hAnsi="Times New Roman" w:cs="Times New Roman"/>
          </w:rPr>
          <w:t>пунктом 17</w:t>
        </w:r>
      </w:hyperlink>
      <w:r w:rsidRPr="00B62D24">
        <w:rPr>
          <w:rFonts w:ascii="Times New Roman" w:hAnsi="Times New Roman" w:cs="Times New Roman"/>
        </w:rPr>
        <w:t xml:space="preserve"> Правил формирования субсидий.</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lastRenderedPageBreak/>
        <w:t xml:space="preserve">16. Индекс, отражающий уровень </w:t>
      </w:r>
      <w:proofErr w:type="spellStart"/>
      <w:r w:rsidRPr="00B62D24">
        <w:rPr>
          <w:rFonts w:ascii="Times New Roman" w:hAnsi="Times New Roman" w:cs="Times New Roman"/>
        </w:rPr>
        <w:t>недостижения</w:t>
      </w:r>
      <w:proofErr w:type="spellEnd"/>
      <w:r w:rsidRPr="00B62D24">
        <w:rPr>
          <w:rFonts w:ascii="Times New Roman" w:hAnsi="Times New Roman" w:cs="Times New Roman"/>
        </w:rPr>
        <w:t xml:space="preserve"> i-</w:t>
      </w:r>
      <w:proofErr w:type="spellStart"/>
      <w:r w:rsidRPr="00B62D24">
        <w:rPr>
          <w:rFonts w:ascii="Times New Roman" w:hAnsi="Times New Roman" w:cs="Times New Roman"/>
        </w:rPr>
        <w:t>го</w:t>
      </w:r>
      <w:proofErr w:type="spellEnd"/>
      <w:r w:rsidRPr="00B62D24">
        <w:rPr>
          <w:rFonts w:ascii="Times New Roman" w:hAnsi="Times New Roman" w:cs="Times New Roman"/>
        </w:rPr>
        <w:t xml:space="preserve"> результата использования субсидии, определяется в соответствии с </w:t>
      </w:r>
      <w:hyperlink r:id="rId87">
        <w:r w:rsidRPr="00B62D24">
          <w:rPr>
            <w:rFonts w:ascii="Times New Roman" w:hAnsi="Times New Roman" w:cs="Times New Roman"/>
          </w:rPr>
          <w:t>пунктом 18</w:t>
        </w:r>
      </w:hyperlink>
      <w:r w:rsidRPr="00B62D24">
        <w:rPr>
          <w:rFonts w:ascii="Times New Roman" w:hAnsi="Times New Roman" w:cs="Times New Roman"/>
        </w:rPr>
        <w:t xml:space="preserve"> Правил формирования субсидий.</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17. Основанием для освобождения муниципальных образований Курской области от применения мер ответственности, предусмотренных </w:t>
      </w:r>
      <w:hyperlink r:id="rId88">
        <w:r w:rsidRPr="00B62D24">
          <w:rPr>
            <w:rFonts w:ascii="Times New Roman" w:hAnsi="Times New Roman" w:cs="Times New Roman"/>
          </w:rPr>
          <w:t>пунктами 16</w:t>
        </w:r>
      </w:hyperlink>
      <w:r w:rsidRPr="00B62D24">
        <w:rPr>
          <w:rFonts w:ascii="Times New Roman" w:hAnsi="Times New Roman" w:cs="Times New Roman"/>
        </w:rPr>
        <w:t xml:space="preserve"> и </w:t>
      </w:r>
      <w:hyperlink r:id="rId89">
        <w:r w:rsidRPr="00B62D24">
          <w:rPr>
            <w:rFonts w:ascii="Times New Roman" w:hAnsi="Times New Roman" w:cs="Times New Roman"/>
          </w:rPr>
          <w:t>19.1</w:t>
        </w:r>
      </w:hyperlink>
      <w:r w:rsidRPr="00B62D24">
        <w:rPr>
          <w:rFonts w:ascii="Times New Roman" w:hAnsi="Times New Roman" w:cs="Times New Roman"/>
        </w:rPr>
        <w:t xml:space="preserve"> Правил формирования субсидий, является документально подтвержденное наступление обстоятельств непреодолимой силы, препятствующих исполнению соответствующих обязательств в соответствии с </w:t>
      </w:r>
      <w:hyperlink r:id="rId90">
        <w:r w:rsidRPr="00B62D24">
          <w:rPr>
            <w:rFonts w:ascii="Times New Roman" w:hAnsi="Times New Roman" w:cs="Times New Roman"/>
          </w:rPr>
          <w:t>пунктом 20</w:t>
        </w:r>
      </w:hyperlink>
      <w:r w:rsidRPr="00B62D24">
        <w:rPr>
          <w:rFonts w:ascii="Times New Roman" w:hAnsi="Times New Roman" w:cs="Times New Roman"/>
        </w:rPr>
        <w:t xml:space="preserve"> Правил формирования субсидий.</w:t>
      </w:r>
    </w:p>
    <w:p w:rsidR="004E14DB" w:rsidRPr="00B62D24" w:rsidRDefault="004E14DB" w:rsidP="004E14DB">
      <w:pPr>
        <w:pStyle w:val="ConsPlusNormal"/>
        <w:spacing w:before="220"/>
        <w:ind w:firstLine="540"/>
        <w:rPr>
          <w:rFonts w:ascii="Times New Roman" w:hAnsi="Times New Roman" w:cs="Times New Roman"/>
        </w:rPr>
      </w:pPr>
      <w:r w:rsidRPr="00B62D24">
        <w:rPr>
          <w:rFonts w:ascii="Times New Roman" w:hAnsi="Times New Roman" w:cs="Times New Roman"/>
        </w:rPr>
        <w:t>17</w:t>
      </w:r>
      <w:r w:rsidRPr="00B62D24">
        <w:rPr>
          <w:rFonts w:ascii="Times New Roman" w:hAnsi="Times New Roman" w:cs="Times New Roman"/>
          <w:vertAlign w:val="superscript"/>
        </w:rPr>
        <w:t>1</w:t>
      </w:r>
      <w:r w:rsidRPr="00B62D24">
        <w:rPr>
          <w:rFonts w:ascii="Times New Roman" w:hAnsi="Times New Roman" w:cs="Times New Roman"/>
        </w:rPr>
        <w:t>. В отношении субсидий, источником финансового обеспечения которых являются, в том числе, средства федерального бюджета, решение об освобождении муниципального образования от применения мер ответственности, предусмотренных пунктами 16 и 19</w:t>
      </w:r>
      <w:r w:rsidRPr="00B62D24">
        <w:rPr>
          <w:rFonts w:ascii="Times New Roman" w:hAnsi="Times New Roman" w:cs="Times New Roman"/>
          <w:vertAlign w:val="superscript"/>
        </w:rPr>
        <w:t>1</w:t>
      </w:r>
      <w:r w:rsidRPr="00B62D24">
        <w:rPr>
          <w:rFonts w:ascii="Times New Roman" w:hAnsi="Times New Roman" w:cs="Times New Roman"/>
        </w:rPr>
        <w:t xml:space="preserve"> Правил формирования субсидий, или о продлении срока устранения нарушения обязательства, предусмотренного соглашением, принимается при наличии решения о неприменении мер ответственности или о продлении срока устранения нарушения обязательства, принятого в соответствии с пунктом 20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 999, в отношении Курской области.</w:t>
      </w:r>
    </w:p>
    <w:p w:rsidR="004E14DB" w:rsidRPr="00B62D24" w:rsidRDefault="004E14DB" w:rsidP="004E14DB">
      <w:pPr>
        <w:pStyle w:val="ConsPlusNormal"/>
        <w:spacing w:before="220"/>
        <w:ind w:firstLine="540"/>
        <w:rPr>
          <w:rFonts w:ascii="Times New Roman" w:hAnsi="Times New Roman" w:cs="Times New Roman"/>
        </w:rPr>
      </w:pPr>
      <w:r w:rsidRPr="00B62D24">
        <w:rPr>
          <w:rFonts w:ascii="Times New Roman" w:hAnsi="Times New Roman" w:cs="Times New Roman"/>
        </w:rPr>
        <w:t>В случае, указанном в абзаце первом настоящего пункта, решение о неприменении мер ответственности, предусмотренных пунктами 16 и 19</w:t>
      </w:r>
      <w:r w:rsidRPr="00B62D24">
        <w:rPr>
          <w:rFonts w:ascii="Times New Roman" w:hAnsi="Times New Roman" w:cs="Times New Roman"/>
          <w:vertAlign w:val="superscript"/>
        </w:rPr>
        <w:t xml:space="preserve">1 </w:t>
      </w:r>
      <w:r w:rsidRPr="00B62D24">
        <w:rPr>
          <w:rFonts w:ascii="Times New Roman" w:hAnsi="Times New Roman" w:cs="Times New Roman"/>
        </w:rPr>
        <w:t xml:space="preserve">Правил формирования субсидий, оформляется в форме приказа Министерства в течение 30 рабочих дней с даты вступления в силу решения Российской Федерации. </w:t>
      </w:r>
    </w:p>
    <w:p w:rsidR="004E14DB" w:rsidRPr="00B62D24" w:rsidRDefault="004E14DB" w:rsidP="004E14DB">
      <w:pPr>
        <w:pStyle w:val="ConsPlusNormal"/>
        <w:spacing w:before="220"/>
        <w:ind w:firstLine="540"/>
        <w:rPr>
          <w:rFonts w:ascii="Times New Roman" w:hAnsi="Times New Roman" w:cs="Times New Roman"/>
        </w:rPr>
      </w:pPr>
      <w:r w:rsidRPr="00B62D24">
        <w:rPr>
          <w:rFonts w:ascii="Times New Roman" w:hAnsi="Times New Roman" w:cs="Times New Roman"/>
        </w:rPr>
        <w:t>17². В случае преобразования муниципального образования (муниципальных образований) в отчетном финансовом году меры ответственности, установленные пунктами 16 и 19</w:t>
      </w:r>
      <w:r w:rsidRPr="00B62D24">
        <w:rPr>
          <w:rFonts w:ascii="Times New Roman" w:hAnsi="Times New Roman" w:cs="Times New Roman" w:hint="eastAsia"/>
        </w:rPr>
        <w:t>¹</w:t>
      </w:r>
      <w:r w:rsidRPr="00B62D24">
        <w:rPr>
          <w:rFonts w:ascii="Times New Roman" w:hAnsi="Times New Roman" w:cs="Times New Roman"/>
        </w:rPr>
        <w:t xml:space="preserve"> Правил формирования субсидий, к вновь созданному муниципальному образованию в текущем финансовом году не применяются.</w:t>
      </w:r>
    </w:p>
    <w:p w:rsidR="004E14DB" w:rsidRPr="00B62D24" w:rsidRDefault="004E14DB" w:rsidP="004E14DB">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  В случае, указанном в абзаце первом настоящего пункта, решение о неприменении мер ответственности, установленных пунктами 16 и 19</w:t>
      </w:r>
      <w:r w:rsidRPr="00B62D24">
        <w:rPr>
          <w:rFonts w:ascii="Times New Roman" w:hAnsi="Times New Roman" w:cs="Times New Roman" w:hint="eastAsia"/>
        </w:rPr>
        <w:t>¹</w:t>
      </w:r>
      <w:r w:rsidRPr="00B62D24">
        <w:rPr>
          <w:rFonts w:ascii="Times New Roman" w:hAnsi="Times New Roman" w:cs="Times New Roman"/>
        </w:rPr>
        <w:t xml:space="preserve"> Правил формирования субсидий, оформляется в форме приказа Министерства в течение 30 рабочих дней с даты предоставления Министерству вновь созданным муниципальным образованием документов, подтверждающих преобразование муниципального образования, но не позднее 1 июня года, следующего за годом предоставления субсидии. (в ред. постановления Правительства Курской области от 31.03.2025 № 241-пп)</w:t>
      </w:r>
    </w:p>
    <w:p w:rsidR="00A805C2" w:rsidRPr="00B62D24" w:rsidRDefault="00A805C2" w:rsidP="004E14DB">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18. </w:t>
      </w:r>
      <w:r w:rsidR="004E14DB" w:rsidRPr="00B62D24">
        <w:rPr>
          <w:rFonts w:ascii="Times New Roman" w:hAnsi="Times New Roman" w:cs="Times New Roman"/>
        </w:rPr>
        <w:t xml:space="preserve">Оценка эффективности использования субсидий производится Министерством путем сравнения фактически достигнутого и планового значения результата использования субсидии муниципальными образованиями Курской области. </w:t>
      </w:r>
      <w:r w:rsidRPr="00B62D24">
        <w:rPr>
          <w:rFonts w:ascii="Times New Roman" w:hAnsi="Times New Roman" w:cs="Times New Roman"/>
        </w:rPr>
        <w:t xml:space="preserve">(п. 18 в ред. </w:t>
      </w:r>
      <w:hyperlink r:id="rId91">
        <w:r w:rsidRPr="00B62D24">
          <w:rPr>
            <w:rFonts w:ascii="Times New Roman" w:hAnsi="Times New Roman" w:cs="Times New Roman"/>
          </w:rPr>
          <w:t>постановления</w:t>
        </w:r>
      </w:hyperlink>
      <w:r w:rsidRPr="00B62D24">
        <w:rPr>
          <w:rFonts w:ascii="Times New Roman" w:hAnsi="Times New Roman" w:cs="Times New Roman"/>
        </w:rPr>
        <w:t xml:space="preserve"> Правительства Курской области от 03.07.2024 № 509-пп</w:t>
      </w:r>
      <w:r w:rsidR="004E14DB" w:rsidRPr="00B62D24">
        <w:rPr>
          <w:rFonts w:ascii="Times New Roman" w:hAnsi="Times New Roman" w:cs="Times New Roman"/>
        </w:rPr>
        <w:t>, от 31.03.2025 № 241-пп</w:t>
      </w:r>
      <w:r w:rsidRPr="00B62D24">
        <w:rPr>
          <w:rFonts w:ascii="Times New Roman" w:hAnsi="Times New Roman" w:cs="Times New Roman"/>
        </w:rPr>
        <w:t>)</w:t>
      </w:r>
    </w:p>
    <w:p w:rsidR="004E14DB" w:rsidRPr="00B62D24" w:rsidRDefault="004E14DB" w:rsidP="004E14DB">
      <w:pPr>
        <w:pStyle w:val="ConsPlusNormal"/>
        <w:spacing w:before="220"/>
        <w:ind w:firstLine="540"/>
        <w:jc w:val="both"/>
        <w:rPr>
          <w:rFonts w:ascii="Times New Roman" w:hAnsi="Times New Roman" w:cs="Times New Roman"/>
        </w:rPr>
      </w:pPr>
      <w:r w:rsidRPr="00B62D24">
        <w:rPr>
          <w:rFonts w:ascii="Times New Roman" w:hAnsi="Times New Roman" w:cs="Times New Roman"/>
        </w:rPr>
        <w:t>18</w:t>
      </w:r>
      <w:r w:rsidRPr="00B62D24">
        <w:rPr>
          <w:rFonts w:ascii="Times New Roman" w:hAnsi="Times New Roman" w:cs="Times New Roman"/>
          <w:vertAlign w:val="superscript"/>
        </w:rPr>
        <w:t>1</w:t>
      </w:r>
      <w:r w:rsidRPr="00B62D24">
        <w:rPr>
          <w:rFonts w:ascii="Times New Roman" w:hAnsi="Times New Roman" w:cs="Times New Roman"/>
        </w:rPr>
        <w:t>. Результатом использования субсидии является количество созданных «умных» спортивных площадок.</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19.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20. Муниципальное образование Курской области предоставляет в Министерство:</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ежемесячно, до 5-го числа месяца, следующего за отчетным, отчет об осуществлении расходов местных бюджетов, источником финансового обеспечения которых является субсидия;</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ежеквартально, до 5-го числа месяца, следующего за отчетным кварталом, отчет о достижении результатов регионального проекта по форме, утвержденной Министерством;</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ежеквартально, до 5-го числа месяца, следующего за отчетным кварталом, отчет о достижении результатов использования субсидии по форме, утвержденной Министерством.</w:t>
      </w:r>
    </w:p>
    <w:p w:rsidR="00A805C2" w:rsidRPr="00B62D24" w:rsidRDefault="00A805C2">
      <w:pPr>
        <w:pStyle w:val="ConsPlusNormal"/>
        <w:jc w:val="both"/>
        <w:rPr>
          <w:rFonts w:ascii="Times New Roman" w:hAnsi="Times New Roman" w:cs="Times New Roman"/>
        </w:rPr>
      </w:pPr>
      <w:r w:rsidRPr="00B62D24">
        <w:rPr>
          <w:rFonts w:ascii="Times New Roman" w:hAnsi="Times New Roman" w:cs="Times New Roman"/>
        </w:rPr>
        <w:lastRenderedPageBreak/>
        <w:t xml:space="preserve">(п. 20 в ред. </w:t>
      </w:r>
      <w:hyperlink r:id="rId92">
        <w:r w:rsidRPr="00B62D24">
          <w:rPr>
            <w:rFonts w:ascii="Times New Roman" w:hAnsi="Times New Roman" w:cs="Times New Roman"/>
          </w:rPr>
          <w:t>постановления</w:t>
        </w:r>
      </w:hyperlink>
      <w:r w:rsidRPr="00B62D24">
        <w:rPr>
          <w:rFonts w:ascii="Times New Roman" w:hAnsi="Times New Roman" w:cs="Times New Roman"/>
        </w:rPr>
        <w:t xml:space="preserve"> Правительства Курской области от 03.07.2024 № 509-пп)</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21. Министерство осуществляет контроль соблюдения получателями межбюджетных субсидий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w:t>
      </w:r>
      <w:hyperlink r:id="rId93">
        <w:r w:rsidRPr="00B62D24">
          <w:rPr>
            <w:rFonts w:ascii="Times New Roman" w:hAnsi="Times New Roman" w:cs="Times New Roman"/>
          </w:rPr>
          <w:t>кодексом</w:t>
        </w:r>
      </w:hyperlink>
      <w:r w:rsidRPr="00B62D24">
        <w:rPr>
          <w:rFonts w:ascii="Times New Roman" w:hAnsi="Times New Roman" w:cs="Times New Roman"/>
        </w:rPr>
        <w:t xml:space="preserve"> Российской Федерации и иными нормативными правовыми актами Российской Федерации и Курской области.</w:t>
      </w:r>
    </w:p>
    <w:p w:rsidR="00A805C2" w:rsidRPr="00B62D24" w:rsidRDefault="00A805C2">
      <w:pPr>
        <w:pStyle w:val="ConsPlusNormal"/>
        <w:jc w:val="both"/>
        <w:rPr>
          <w:rFonts w:ascii="Times New Roman" w:hAnsi="Times New Roman" w:cs="Times New Roman"/>
        </w:rPr>
      </w:pPr>
      <w:r w:rsidRPr="00B62D24">
        <w:rPr>
          <w:rFonts w:ascii="Times New Roman" w:hAnsi="Times New Roman" w:cs="Times New Roman"/>
        </w:rPr>
        <w:t xml:space="preserve">(в ред. </w:t>
      </w:r>
      <w:hyperlink r:id="rId94">
        <w:r w:rsidRPr="00B62D24">
          <w:rPr>
            <w:rFonts w:ascii="Times New Roman" w:hAnsi="Times New Roman" w:cs="Times New Roman"/>
          </w:rPr>
          <w:t>постановления</w:t>
        </w:r>
      </w:hyperlink>
      <w:r w:rsidRPr="00B62D24">
        <w:rPr>
          <w:rFonts w:ascii="Times New Roman" w:hAnsi="Times New Roman" w:cs="Times New Roman"/>
        </w:rPr>
        <w:t xml:space="preserve"> Правительства Курской области от 03.07.2024 № 509-пп)</w:t>
      </w:r>
    </w:p>
    <w:p w:rsidR="00A805C2" w:rsidRPr="00B62D24" w:rsidRDefault="00A805C2">
      <w:pPr>
        <w:pStyle w:val="ConsPlusNormal"/>
        <w:ind w:firstLine="540"/>
        <w:jc w:val="both"/>
        <w:rPr>
          <w:rFonts w:ascii="Times New Roman" w:hAnsi="Times New Roman" w:cs="Times New Roman"/>
        </w:rPr>
      </w:pPr>
    </w:p>
    <w:p w:rsidR="00A805C2" w:rsidRPr="00B62D24" w:rsidRDefault="00A805C2">
      <w:pPr>
        <w:pStyle w:val="ConsPlusNormal"/>
        <w:rPr>
          <w:rFonts w:ascii="Times New Roman" w:hAnsi="Times New Roman" w:cs="Times New Roman"/>
        </w:rPr>
      </w:pPr>
    </w:p>
    <w:p w:rsidR="00A805C2" w:rsidRPr="00B62D24" w:rsidRDefault="00A805C2">
      <w:pPr>
        <w:pStyle w:val="ConsPlusNormal"/>
        <w:rPr>
          <w:rFonts w:ascii="Times New Roman" w:hAnsi="Times New Roman" w:cs="Times New Roman"/>
        </w:rPr>
      </w:pPr>
    </w:p>
    <w:p w:rsidR="00A805C2" w:rsidRPr="00B62D24" w:rsidRDefault="00A805C2">
      <w:pPr>
        <w:pStyle w:val="ConsPlusNormal"/>
        <w:rPr>
          <w:rFonts w:ascii="Times New Roman" w:hAnsi="Times New Roman" w:cs="Times New Roman"/>
        </w:rPr>
      </w:pPr>
    </w:p>
    <w:p w:rsidR="00A805C2" w:rsidRPr="00B62D24" w:rsidRDefault="00A805C2">
      <w:pPr>
        <w:pStyle w:val="ConsPlusNormal"/>
        <w:rPr>
          <w:rFonts w:ascii="Times New Roman" w:hAnsi="Times New Roman" w:cs="Times New Roman"/>
        </w:rPr>
      </w:pPr>
    </w:p>
    <w:p w:rsidR="00A805C2" w:rsidRPr="00B62D24" w:rsidRDefault="00A805C2">
      <w:pPr>
        <w:pStyle w:val="ConsPlusNormal"/>
        <w:jc w:val="right"/>
        <w:outlineLvl w:val="1"/>
        <w:rPr>
          <w:rFonts w:ascii="Times New Roman" w:hAnsi="Times New Roman" w:cs="Times New Roman"/>
        </w:rPr>
      </w:pPr>
      <w:r w:rsidRPr="00B62D24">
        <w:rPr>
          <w:rFonts w:ascii="Times New Roman" w:hAnsi="Times New Roman" w:cs="Times New Roman"/>
        </w:rPr>
        <w:t>Приложение № 2</w:t>
      </w:r>
    </w:p>
    <w:p w:rsidR="00A805C2" w:rsidRPr="00B62D24" w:rsidRDefault="00A805C2">
      <w:pPr>
        <w:pStyle w:val="ConsPlusNormal"/>
        <w:jc w:val="right"/>
        <w:rPr>
          <w:rFonts w:ascii="Times New Roman" w:hAnsi="Times New Roman" w:cs="Times New Roman"/>
        </w:rPr>
      </w:pPr>
      <w:r w:rsidRPr="00B62D24">
        <w:rPr>
          <w:rFonts w:ascii="Times New Roman" w:hAnsi="Times New Roman" w:cs="Times New Roman"/>
        </w:rPr>
        <w:t>к государственной программе</w:t>
      </w:r>
    </w:p>
    <w:p w:rsidR="00A805C2" w:rsidRPr="00B62D24" w:rsidRDefault="00A805C2">
      <w:pPr>
        <w:pStyle w:val="ConsPlusNormal"/>
        <w:jc w:val="right"/>
        <w:rPr>
          <w:rFonts w:ascii="Times New Roman" w:hAnsi="Times New Roman" w:cs="Times New Roman"/>
        </w:rPr>
      </w:pPr>
      <w:r w:rsidRPr="00B62D24">
        <w:rPr>
          <w:rFonts w:ascii="Times New Roman" w:hAnsi="Times New Roman" w:cs="Times New Roman"/>
        </w:rPr>
        <w:t>Курской области</w:t>
      </w:r>
    </w:p>
    <w:p w:rsidR="00A805C2" w:rsidRPr="00B62D24" w:rsidRDefault="00A805C2">
      <w:pPr>
        <w:pStyle w:val="ConsPlusNormal"/>
        <w:jc w:val="right"/>
        <w:rPr>
          <w:rFonts w:ascii="Times New Roman" w:hAnsi="Times New Roman" w:cs="Times New Roman"/>
        </w:rPr>
      </w:pPr>
      <w:r w:rsidRPr="00B62D24">
        <w:rPr>
          <w:rFonts w:ascii="Times New Roman" w:hAnsi="Times New Roman" w:cs="Times New Roman"/>
        </w:rPr>
        <w:t>"Развитие физической культуры</w:t>
      </w:r>
    </w:p>
    <w:p w:rsidR="00A805C2" w:rsidRPr="00B62D24" w:rsidRDefault="00A805C2">
      <w:pPr>
        <w:pStyle w:val="ConsPlusNormal"/>
        <w:jc w:val="right"/>
        <w:rPr>
          <w:rFonts w:ascii="Times New Roman" w:hAnsi="Times New Roman" w:cs="Times New Roman"/>
        </w:rPr>
      </w:pPr>
      <w:r w:rsidRPr="00B62D24">
        <w:rPr>
          <w:rFonts w:ascii="Times New Roman" w:hAnsi="Times New Roman" w:cs="Times New Roman"/>
        </w:rPr>
        <w:t>и спорта в Курской области"</w:t>
      </w:r>
    </w:p>
    <w:p w:rsidR="00A805C2" w:rsidRPr="00B62D24" w:rsidRDefault="00A805C2">
      <w:pPr>
        <w:pStyle w:val="ConsPlusNormal"/>
        <w:jc w:val="center"/>
        <w:rPr>
          <w:rFonts w:ascii="Times New Roman" w:hAnsi="Times New Roman" w:cs="Times New Roman"/>
        </w:rPr>
      </w:pPr>
    </w:p>
    <w:p w:rsidR="00A805C2" w:rsidRPr="00B62D24" w:rsidRDefault="00A805C2">
      <w:pPr>
        <w:pStyle w:val="ConsPlusTitle"/>
        <w:jc w:val="center"/>
        <w:rPr>
          <w:rFonts w:ascii="Times New Roman" w:hAnsi="Times New Roman" w:cs="Times New Roman"/>
        </w:rPr>
      </w:pPr>
      <w:bookmarkStart w:id="7" w:name="P246"/>
      <w:bookmarkEnd w:id="7"/>
      <w:r w:rsidRPr="00B62D24">
        <w:rPr>
          <w:rFonts w:ascii="Times New Roman" w:hAnsi="Times New Roman" w:cs="Times New Roman"/>
        </w:rPr>
        <w:t>ПРАВИЛА</w:t>
      </w:r>
    </w:p>
    <w:p w:rsidR="00A805C2" w:rsidRPr="00B62D24" w:rsidRDefault="00A805C2">
      <w:pPr>
        <w:pStyle w:val="ConsPlusTitle"/>
        <w:jc w:val="center"/>
        <w:rPr>
          <w:rFonts w:ascii="Times New Roman" w:hAnsi="Times New Roman" w:cs="Times New Roman"/>
        </w:rPr>
      </w:pPr>
      <w:r w:rsidRPr="00B62D24">
        <w:rPr>
          <w:rFonts w:ascii="Times New Roman" w:hAnsi="Times New Roman" w:cs="Times New Roman"/>
        </w:rPr>
        <w:t>ПРЕДОСТАВЛЕНИЯ И РАСПРЕДЕЛЕНИЯ СУБСИДИЙ ИЗ ОБЛАСТНОГО</w:t>
      </w:r>
    </w:p>
    <w:p w:rsidR="00A805C2" w:rsidRPr="00B62D24" w:rsidRDefault="00A805C2">
      <w:pPr>
        <w:pStyle w:val="ConsPlusTitle"/>
        <w:jc w:val="center"/>
        <w:rPr>
          <w:rFonts w:ascii="Times New Roman" w:hAnsi="Times New Roman" w:cs="Times New Roman"/>
        </w:rPr>
      </w:pPr>
      <w:r w:rsidRPr="00B62D24">
        <w:rPr>
          <w:rFonts w:ascii="Times New Roman" w:hAnsi="Times New Roman" w:cs="Times New Roman"/>
        </w:rPr>
        <w:t>БЮДЖЕТА БЮДЖЕТАМ МУНИЦИПАЛЬНЫХ ОБРАЗОВАНИЙ КУРСКОЙ ОБЛАСТИ</w:t>
      </w:r>
    </w:p>
    <w:p w:rsidR="00A805C2" w:rsidRPr="00B62D24" w:rsidRDefault="00A805C2">
      <w:pPr>
        <w:pStyle w:val="ConsPlusTitle"/>
        <w:jc w:val="center"/>
        <w:rPr>
          <w:rFonts w:ascii="Times New Roman" w:hAnsi="Times New Roman" w:cs="Times New Roman"/>
        </w:rPr>
      </w:pPr>
      <w:r w:rsidRPr="00B62D24">
        <w:rPr>
          <w:rFonts w:ascii="Times New Roman" w:hAnsi="Times New Roman" w:cs="Times New Roman"/>
        </w:rPr>
        <w:t>ПО ОСНАЩЕНИЮ ОБЪЕКТОВ СПОРТИВНОЙ ИНФРАСТРУКТУРЫ</w:t>
      </w:r>
    </w:p>
    <w:p w:rsidR="00A805C2" w:rsidRPr="00B62D24" w:rsidRDefault="00A805C2">
      <w:pPr>
        <w:pStyle w:val="ConsPlusTitle"/>
        <w:jc w:val="center"/>
        <w:rPr>
          <w:rFonts w:ascii="Times New Roman" w:hAnsi="Times New Roman" w:cs="Times New Roman"/>
        </w:rPr>
      </w:pPr>
      <w:r w:rsidRPr="00B62D24">
        <w:rPr>
          <w:rFonts w:ascii="Times New Roman" w:hAnsi="Times New Roman" w:cs="Times New Roman"/>
        </w:rPr>
        <w:t>СПОРТИВНО-ТЕХНОЛОГИЧЕСКИМ ОБОРУДОВАНИЕМ</w:t>
      </w:r>
    </w:p>
    <w:p w:rsidR="00A805C2" w:rsidRPr="00B62D24" w:rsidRDefault="00A805C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05C2" w:rsidRPr="00B62D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05C2" w:rsidRPr="00B62D24" w:rsidRDefault="00A805C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A805C2" w:rsidRPr="00B62D24" w:rsidRDefault="00A805C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805C2" w:rsidRPr="00B62D24" w:rsidRDefault="00A805C2">
            <w:pPr>
              <w:pStyle w:val="ConsPlusNormal"/>
              <w:jc w:val="center"/>
              <w:rPr>
                <w:rFonts w:ascii="Times New Roman" w:hAnsi="Times New Roman" w:cs="Times New Roman"/>
              </w:rPr>
            </w:pPr>
            <w:r w:rsidRPr="00B62D24">
              <w:rPr>
                <w:rFonts w:ascii="Times New Roman" w:hAnsi="Times New Roman" w:cs="Times New Roman"/>
              </w:rPr>
              <w:t>Список изменяющих документов</w:t>
            </w:r>
          </w:p>
          <w:p w:rsidR="00A805C2" w:rsidRPr="00B62D24" w:rsidRDefault="00A805C2">
            <w:pPr>
              <w:pStyle w:val="ConsPlusNormal"/>
              <w:jc w:val="center"/>
              <w:rPr>
                <w:rFonts w:ascii="Times New Roman" w:hAnsi="Times New Roman" w:cs="Times New Roman"/>
              </w:rPr>
            </w:pPr>
            <w:r w:rsidRPr="00B62D24">
              <w:rPr>
                <w:rFonts w:ascii="Times New Roman" w:hAnsi="Times New Roman" w:cs="Times New Roman"/>
              </w:rPr>
              <w:t xml:space="preserve">(введены </w:t>
            </w:r>
            <w:hyperlink r:id="rId95">
              <w:r w:rsidRPr="00B62D24">
                <w:rPr>
                  <w:rFonts w:ascii="Times New Roman" w:hAnsi="Times New Roman" w:cs="Times New Roman"/>
                </w:rPr>
                <w:t>постановлением</w:t>
              </w:r>
            </w:hyperlink>
            <w:r w:rsidRPr="00B62D24">
              <w:rPr>
                <w:rFonts w:ascii="Times New Roman" w:hAnsi="Times New Roman" w:cs="Times New Roman"/>
              </w:rPr>
              <w:t xml:space="preserve"> Правительства Курской области</w:t>
            </w:r>
          </w:p>
          <w:p w:rsidR="00A805C2" w:rsidRPr="00B62D24" w:rsidRDefault="00A805C2">
            <w:pPr>
              <w:pStyle w:val="ConsPlusNormal"/>
              <w:jc w:val="center"/>
              <w:rPr>
                <w:rFonts w:ascii="Times New Roman" w:hAnsi="Times New Roman" w:cs="Times New Roman"/>
              </w:rPr>
            </w:pPr>
            <w:r w:rsidRPr="00B62D24">
              <w:rPr>
                <w:rFonts w:ascii="Times New Roman" w:hAnsi="Times New Roman" w:cs="Times New Roman"/>
              </w:rPr>
              <w:t>от 07.02.2025 № 76-пп</w:t>
            </w:r>
            <w:r w:rsidR="004E14DB" w:rsidRPr="00B62D24">
              <w:rPr>
                <w:rFonts w:ascii="Times New Roman" w:hAnsi="Times New Roman" w:cs="Times New Roman"/>
              </w:rPr>
              <w:t>, от 31.03.2025 №</w:t>
            </w:r>
            <w:r w:rsidR="00B62D24" w:rsidRPr="00B62D24">
              <w:rPr>
                <w:rFonts w:ascii="Times New Roman" w:hAnsi="Times New Roman" w:cs="Times New Roman"/>
              </w:rPr>
              <w:t xml:space="preserve"> 241-пп</w:t>
            </w:r>
            <w:r w:rsidRPr="00B62D24">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05C2" w:rsidRPr="00B62D24" w:rsidRDefault="00A805C2">
            <w:pPr>
              <w:pStyle w:val="ConsPlusNormal"/>
              <w:rPr>
                <w:rFonts w:ascii="Times New Roman" w:hAnsi="Times New Roman" w:cs="Times New Roman"/>
              </w:rPr>
            </w:pPr>
          </w:p>
        </w:tc>
      </w:tr>
    </w:tbl>
    <w:p w:rsidR="00A805C2" w:rsidRPr="00B62D24" w:rsidRDefault="00A805C2">
      <w:pPr>
        <w:pStyle w:val="ConsPlusNormal"/>
        <w:jc w:val="center"/>
        <w:rPr>
          <w:rFonts w:ascii="Times New Roman" w:hAnsi="Times New Roman" w:cs="Times New Roman"/>
        </w:rPr>
      </w:pPr>
    </w:p>
    <w:p w:rsidR="00A805C2" w:rsidRPr="00B62D24" w:rsidRDefault="00A805C2">
      <w:pPr>
        <w:pStyle w:val="ConsPlusNormal"/>
        <w:ind w:firstLine="540"/>
        <w:jc w:val="both"/>
        <w:rPr>
          <w:rFonts w:ascii="Times New Roman" w:hAnsi="Times New Roman" w:cs="Times New Roman"/>
        </w:rPr>
      </w:pPr>
      <w:bookmarkStart w:id="8" w:name="P255"/>
      <w:bookmarkEnd w:id="8"/>
      <w:r w:rsidRPr="00B62D24">
        <w:rPr>
          <w:rFonts w:ascii="Times New Roman" w:hAnsi="Times New Roman" w:cs="Times New Roman"/>
        </w:rPr>
        <w:t>1. Настоящие Правила устанавливают порядок предоставления и распределения субсидий из областного бюджета бюджетам муниципальных образований Курской области по оснащению объектов спортивной инфраструктуры спортивно-технологическим оборудованием в целях софинансирования расходных обязательств муниципальных образований Курской области по закупке и монтажу оборудования для создания в опорных населенных пунктах, малых городах и на сельских территориях малых спортивных площадок, монтируемых на открытых или закрытых площадках, на которых возможно проводить тестирование населения в соответствии с требованиями Всероссийского физкультурно-оздоровительного комплекса "Готов к труду и обороне" (ГТО), обеспечивающих достижение показателей и результатов регионального проекта "Развитие физической культуры и массового спорта" государственной программы Курской области "Развитие физической культуры и спорта в Курской области" (далее - субсидии, муниципальные образования, региональный проект, государственная программа).</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2. При предоставлении субсидий из областного бюджета бюджетам муниципальных образований, предоставляемых в рамках реализации регионального проекта, обязательным является заключение соглашения между Министерством физической культуры и спорта Курской области (далее - Министерство) и главой муниципального образования о реализации на территории муниципального образования регионального проекта, а также достижение результатов и показателей, определенных указанным соглашением.</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3. Субсидии муниципальным образованиям предоставляются главным распорядителем средств областного бюджета - Министерством в пределах лимитов бюджетных обязательств, утвержденных Министерству на цели, указанные в </w:t>
      </w:r>
      <w:hyperlink w:anchor="P255">
        <w:r w:rsidRPr="00B62D24">
          <w:rPr>
            <w:rFonts w:ascii="Times New Roman" w:hAnsi="Times New Roman" w:cs="Times New Roman"/>
          </w:rPr>
          <w:t>пункте 1</w:t>
        </w:r>
      </w:hyperlink>
      <w:r w:rsidRPr="00B62D24">
        <w:rPr>
          <w:rFonts w:ascii="Times New Roman" w:hAnsi="Times New Roman" w:cs="Times New Roman"/>
        </w:rPr>
        <w:t xml:space="preserve"> настоящих Правил.</w:t>
      </w:r>
    </w:p>
    <w:p w:rsidR="00A805C2" w:rsidRPr="00B62D24" w:rsidRDefault="00A805C2">
      <w:pPr>
        <w:pStyle w:val="ConsPlusNormal"/>
        <w:spacing w:before="220"/>
        <w:ind w:firstLine="540"/>
        <w:jc w:val="both"/>
        <w:rPr>
          <w:rFonts w:ascii="Times New Roman" w:hAnsi="Times New Roman" w:cs="Times New Roman"/>
        </w:rPr>
      </w:pPr>
      <w:bookmarkStart w:id="9" w:name="P258"/>
      <w:bookmarkEnd w:id="9"/>
      <w:r w:rsidRPr="00B62D24">
        <w:rPr>
          <w:rFonts w:ascii="Times New Roman" w:hAnsi="Times New Roman" w:cs="Times New Roman"/>
        </w:rPr>
        <w:t>4. Условиями предоставления и расходования субсидии являются:</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а) перечень мероприятий (результатов), подлежащих утверждению правовыми актами муниципальных образований в соответствии с требованиями нормативных правовых актов Курской </w:t>
      </w:r>
      <w:r w:rsidRPr="00B62D24">
        <w:rPr>
          <w:rFonts w:ascii="Times New Roman" w:hAnsi="Times New Roman" w:cs="Times New Roman"/>
        </w:rPr>
        <w:lastRenderedPageBreak/>
        <w:t xml:space="preserve">области, на </w:t>
      </w:r>
      <w:proofErr w:type="spellStart"/>
      <w:r w:rsidRPr="00B62D24">
        <w:rPr>
          <w:rFonts w:ascii="Times New Roman" w:hAnsi="Times New Roman" w:cs="Times New Roman"/>
        </w:rPr>
        <w:t>софинансирование</w:t>
      </w:r>
      <w:proofErr w:type="spellEnd"/>
      <w:r w:rsidRPr="00B62D24">
        <w:rPr>
          <w:rFonts w:ascii="Times New Roman" w:hAnsi="Times New Roman" w:cs="Times New Roman"/>
        </w:rPr>
        <w:t xml:space="preserve"> которых осуществляется предоставление субсидий;</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б) возврат муниципальными образованиями средств в областной бюджет в соответствии с </w:t>
      </w:r>
      <w:hyperlink r:id="rId96">
        <w:r w:rsidRPr="00B62D24">
          <w:rPr>
            <w:rFonts w:ascii="Times New Roman" w:hAnsi="Times New Roman" w:cs="Times New Roman"/>
          </w:rPr>
          <w:t>пунктами 16</w:t>
        </w:r>
      </w:hyperlink>
      <w:r w:rsidRPr="00B62D24">
        <w:rPr>
          <w:rFonts w:ascii="Times New Roman" w:hAnsi="Times New Roman" w:cs="Times New Roman"/>
        </w:rPr>
        <w:t xml:space="preserve"> и </w:t>
      </w:r>
      <w:hyperlink r:id="rId97">
        <w:r w:rsidRPr="00B62D24">
          <w:rPr>
            <w:rFonts w:ascii="Times New Roman" w:hAnsi="Times New Roman" w:cs="Times New Roman"/>
          </w:rPr>
          <w:t>19.1</w:t>
        </w:r>
      </w:hyperlink>
      <w:r w:rsidRPr="00B62D24">
        <w:rPr>
          <w:rFonts w:ascii="Times New Roman" w:hAnsi="Times New Roman" w:cs="Times New Roman"/>
        </w:rPr>
        <w:t xml:space="preserve"> Правил формирования, предоставления и распределения субсидий из областного бюджета бюджетам муниципальных образований Курской области, утвержденных постановлением Администрации Курской области от 23.03.2015 № 141-па "О формировании, предоставлении и распределении субсидий из областного бюджета бюджетам муниципальных образований Курской области" (далее - Правила формирования субсидий);</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в) заключение соглашения о предоставлении субсидии из областного бюджета местному бюджету;</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г) централизация закупок, финансовое обеспечение которых частично или полностью осуществляется за счет предоставляемых субсидий.</w:t>
      </w:r>
    </w:p>
    <w:p w:rsidR="00A805C2" w:rsidRPr="00B62D24" w:rsidRDefault="00A805C2">
      <w:pPr>
        <w:pStyle w:val="ConsPlusNormal"/>
        <w:spacing w:before="220"/>
        <w:ind w:firstLine="540"/>
        <w:jc w:val="both"/>
        <w:rPr>
          <w:rFonts w:ascii="Times New Roman" w:hAnsi="Times New Roman" w:cs="Times New Roman"/>
        </w:rPr>
      </w:pPr>
      <w:bookmarkStart w:id="10" w:name="P263"/>
      <w:bookmarkEnd w:id="10"/>
      <w:r w:rsidRPr="00B62D24">
        <w:rPr>
          <w:rFonts w:ascii="Times New Roman" w:hAnsi="Times New Roman" w:cs="Times New Roman"/>
        </w:rPr>
        <w:t>5. Муниципальные образования, бюджетам которых предоставляются субсидии, должны соответствовать следующим критериям:</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а) наличие в муниципальном образовании земельного участка, на котором возможно осуществить монтаж спортивно-технологического оборудования;</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б)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по финансированию в соответствующем финансовом году мероприятий, указанных в </w:t>
      </w:r>
      <w:hyperlink w:anchor="P255">
        <w:r w:rsidRPr="00B62D24">
          <w:rPr>
            <w:rFonts w:ascii="Times New Roman" w:hAnsi="Times New Roman" w:cs="Times New Roman"/>
          </w:rPr>
          <w:t>пункте 1</w:t>
        </w:r>
      </w:hyperlink>
      <w:r w:rsidRPr="00B62D24">
        <w:rPr>
          <w:rFonts w:ascii="Times New Roman" w:hAnsi="Times New Roman" w:cs="Times New Roman"/>
        </w:rPr>
        <w:t xml:space="preserve"> настоящих Правил, в целях софинансирования которых предоставляется субсидия, в объеме, необходимом для их исполнения, включая размер субсидии, планируемой к предоставлению из областного бюджета;</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в) наличие на территории муниципального образования муниципального центра тестирования Всероссийского физкультурно-спортивного комплекса "Готов к труду и обороне" (ГТО);</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г) отсутствие в течение года, предшествующего году предоставления субсидий, нарушения сроков реализации мероприятий по поставке и монтажу спортивно-технологического оборудования, реализация которых осуществлялась с использованием средств областного бюджета по соглашениям о предоставлении субсидий, за исключением случаев нарушения сроков поставки и монтажа в связи с документально подтвержденным наступлением обстоятельств непреодолимой силы, препятствующих исполнению соответствующих обязательств, или обращений о переносе сроков поставки и монтажа спортивно-технологического оборудования более одного раза.</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6. Порядок конкурсного отбора муниципальных образований для предоставления субсидии устанавливается и осуществляется Министерством в соответствии с критериями и условиями, установленными </w:t>
      </w:r>
      <w:hyperlink w:anchor="P258">
        <w:r w:rsidRPr="00B62D24">
          <w:rPr>
            <w:rFonts w:ascii="Times New Roman" w:hAnsi="Times New Roman" w:cs="Times New Roman"/>
          </w:rPr>
          <w:t>пунктами 4</w:t>
        </w:r>
      </w:hyperlink>
      <w:r w:rsidRPr="00B62D24">
        <w:rPr>
          <w:rFonts w:ascii="Times New Roman" w:hAnsi="Times New Roman" w:cs="Times New Roman"/>
        </w:rPr>
        <w:t xml:space="preserve"> и </w:t>
      </w:r>
      <w:hyperlink w:anchor="P263">
        <w:r w:rsidRPr="00B62D24">
          <w:rPr>
            <w:rFonts w:ascii="Times New Roman" w:hAnsi="Times New Roman" w:cs="Times New Roman"/>
          </w:rPr>
          <w:t>5</w:t>
        </w:r>
      </w:hyperlink>
      <w:r w:rsidRPr="00B62D24">
        <w:rPr>
          <w:rFonts w:ascii="Times New Roman" w:hAnsi="Times New Roman" w:cs="Times New Roman"/>
        </w:rPr>
        <w:t xml:space="preserve"> настоящих Правил.</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7. Предоставление субсидии осуществляется на основании Соглашения о предоставлении субсидии из областного бюджета, заключенного между Министерством и муниципальным образованием, предусматривающего:</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а) размер предоставляемой субсидии, порядок, условия ее перечисления в бюджет муниципального образования, а также объем (прогнозный объем) бюджетных ассигнований местных бюджетов на реализацию соответствующих расходных обязательств;</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б)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софинансирования которого предоставляется субсидия, установленный с учетом предельного уровня софинансирования, определенного в порядке, предусмотренном </w:t>
      </w:r>
      <w:hyperlink r:id="rId98">
        <w:r w:rsidRPr="00B62D24">
          <w:rPr>
            <w:rFonts w:ascii="Times New Roman" w:hAnsi="Times New Roman" w:cs="Times New Roman"/>
          </w:rPr>
          <w:t>приложением № 5</w:t>
        </w:r>
      </w:hyperlink>
      <w:r w:rsidRPr="00B62D24">
        <w:rPr>
          <w:rFonts w:ascii="Times New Roman" w:hAnsi="Times New Roman" w:cs="Times New Roman"/>
        </w:rPr>
        <w:t xml:space="preserve"> к Правилам формирования субсидий;</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в) значения результатов использования субсидии на каждый год предоставления субсидии;</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lastRenderedPageBreak/>
        <w:t>г) обязательства муниципального образования по достижению результатов использования субсидии;</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д) обязательства муниципального образования по согласованию с Министерством муниципальных программ, </w:t>
      </w:r>
      <w:proofErr w:type="spellStart"/>
      <w:r w:rsidRPr="00B62D24">
        <w:rPr>
          <w:rFonts w:ascii="Times New Roman" w:hAnsi="Times New Roman" w:cs="Times New Roman"/>
        </w:rPr>
        <w:t>софинансируемых</w:t>
      </w:r>
      <w:proofErr w:type="spellEnd"/>
      <w:r w:rsidRPr="00B62D24">
        <w:rPr>
          <w:rFonts w:ascii="Times New Roman" w:hAnsi="Times New Roman" w:cs="Times New Roman"/>
        </w:rPr>
        <w:t xml:space="preserve"> за счет средств областного бюджета,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 (результатов) указанных программ, на которые предоставляются субсидии;</w:t>
      </w:r>
      <w:r w:rsidR="00B62D24" w:rsidRPr="00B62D24">
        <w:rPr>
          <w:rFonts w:ascii="Times New Roman" w:hAnsi="Times New Roman" w:cs="Times New Roman"/>
        </w:rPr>
        <w:t xml:space="preserve"> (утратил силу в ред. постановления Правительства Курской области от 31.03.2025 № 241-пп)</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е) условие о централизации закупок, финансовое обеспечение которых частично или полностью осуществляется за счет предоставляемых субсидий, в соответствии со </w:t>
      </w:r>
      <w:hyperlink r:id="rId99">
        <w:r w:rsidRPr="00B62D24">
          <w:rPr>
            <w:rFonts w:ascii="Times New Roman" w:hAnsi="Times New Roman" w:cs="Times New Roman"/>
          </w:rPr>
          <w:t>статьей 26</w:t>
        </w:r>
      </w:hyperlink>
      <w:r w:rsidRPr="00B62D24">
        <w:rPr>
          <w:rFonts w:ascii="Times New Roman" w:hAnsi="Times New Roman" w:cs="Times New Roman"/>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законодательством Курской области о централизованных закупках;</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ж)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з) сроки и порядок представления следующих отчетов:</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об осуществлении расходов бюджета муниципального образования, источником финансового обеспечения которых является субсидия;</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о достижении результатов регионального проекта;</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о достижении значений результатов использования субсидии;</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и)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к) порядок осуществления контроля за выполнением муниципальным образованием обязательств, предусмотренных соглашением;</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л) последствия </w:t>
      </w:r>
      <w:proofErr w:type="spellStart"/>
      <w:r w:rsidRPr="00B62D24">
        <w:rPr>
          <w:rFonts w:ascii="Times New Roman" w:hAnsi="Times New Roman" w:cs="Times New Roman"/>
        </w:rPr>
        <w:t>недостижения</w:t>
      </w:r>
      <w:proofErr w:type="spellEnd"/>
      <w:r w:rsidRPr="00B62D24">
        <w:rPr>
          <w:rFonts w:ascii="Times New Roman" w:hAnsi="Times New Roman" w:cs="Times New Roman"/>
        </w:rPr>
        <w:t xml:space="preserve"> муниципальным образованием установленных значений результатов использования субсидии;</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м) ответственность сторон за нарушение условий соглашения;</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н) условие о перечислении субсидии, - в отношении субсидий, предоставляемых в целях софинансирования из федерального бюджета расходных обязательств Курской области, связанных с предоставлением субсидий или иных межбюджетных трансфертов, имеющих целевое назначение,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 - при наличии заключенного в системе "Электронный бюджет" соответствующего требованиям, установленным правилами, предусмотренными </w:t>
      </w:r>
      <w:hyperlink r:id="rId100">
        <w:r w:rsidRPr="00B62D24">
          <w:rPr>
            <w:rFonts w:ascii="Times New Roman" w:hAnsi="Times New Roman" w:cs="Times New Roman"/>
          </w:rPr>
          <w:t>абзацем первым пункта 3 статьи 132</w:t>
        </w:r>
      </w:hyperlink>
      <w:r w:rsidRPr="00B62D24">
        <w:rPr>
          <w:rFonts w:ascii="Times New Roman" w:hAnsi="Times New Roman" w:cs="Times New Roman"/>
        </w:rPr>
        <w:t xml:space="preserve"> Бюджетного кодекса Российской Федерации, соглашения о предоставлении субсидии или иного межбюджетного трансферта, имеющего целевое назначение, из областного бюджета местному бюджету, устанавливающего в том числе условия, предусмотренные </w:t>
      </w:r>
      <w:hyperlink r:id="rId101">
        <w:r w:rsidRPr="00B62D24">
          <w:rPr>
            <w:rFonts w:ascii="Times New Roman" w:hAnsi="Times New Roman" w:cs="Times New Roman"/>
          </w:rPr>
          <w:t>подпунктом "л.1" пункта 10</w:t>
        </w:r>
      </w:hyperlink>
      <w:r w:rsidRPr="00B62D24">
        <w:rPr>
          <w:rFonts w:ascii="Times New Roman" w:hAnsi="Times New Roman" w:cs="Times New Roman"/>
        </w:rPr>
        <w:t xml:space="preserve"> Правил формирования субсидий;</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о) обязательства муниципального образования Курской области по возврату средств в областной бюджет в соответствии с </w:t>
      </w:r>
      <w:hyperlink r:id="rId102">
        <w:r w:rsidRPr="00B62D24">
          <w:rPr>
            <w:rFonts w:ascii="Times New Roman" w:hAnsi="Times New Roman" w:cs="Times New Roman"/>
          </w:rPr>
          <w:t>пунктами 16</w:t>
        </w:r>
      </w:hyperlink>
      <w:r w:rsidRPr="00B62D24">
        <w:rPr>
          <w:rFonts w:ascii="Times New Roman" w:hAnsi="Times New Roman" w:cs="Times New Roman"/>
        </w:rPr>
        <w:t xml:space="preserve"> и </w:t>
      </w:r>
      <w:hyperlink r:id="rId103">
        <w:r w:rsidRPr="00B62D24">
          <w:rPr>
            <w:rFonts w:ascii="Times New Roman" w:hAnsi="Times New Roman" w:cs="Times New Roman"/>
          </w:rPr>
          <w:t>19.1</w:t>
        </w:r>
      </w:hyperlink>
      <w:r w:rsidRPr="00B62D24">
        <w:rPr>
          <w:rFonts w:ascii="Times New Roman" w:hAnsi="Times New Roman" w:cs="Times New Roman"/>
        </w:rPr>
        <w:t xml:space="preserve"> Правил формирования субсидий;</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п) условие о вступлении в силу соглашения;</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р) обязательство муниципального образования о достоверности сведений, содержащихся в представляемых отчетах об осуществлении расходов бюджета муниципального образования, </w:t>
      </w:r>
      <w:r w:rsidRPr="00B62D24">
        <w:rPr>
          <w:rFonts w:ascii="Times New Roman" w:hAnsi="Times New Roman" w:cs="Times New Roman"/>
        </w:rPr>
        <w:lastRenderedPageBreak/>
        <w:t>источником финансового обеспечения которых является субсидия, о достижении результатов регионального проекта и (или) значений результатов использования субсидий;</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с) соглашение не может содержать сведения об отчетах и (или) сроках и порядке их представления, не предусмотренные настоящими Правилами.</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8. Типовые формы соглашения и дополнительных соглашений к соглашению, предусматривающих внесение в него изменений и его расторжение, утверждаются финансовым органом Курской области.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9.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(результатов), не допускается, за исключением случаев изменения значений показателей государственной программы или результатов структурных элементов государственной программы, а также случая сокращения размера субсидии.</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10. Размер субсидии, предоставляемой бюджету i-</w:t>
      </w:r>
      <w:proofErr w:type="spellStart"/>
      <w:r w:rsidRPr="00B62D24">
        <w:rPr>
          <w:rFonts w:ascii="Times New Roman" w:hAnsi="Times New Roman" w:cs="Times New Roman"/>
        </w:rPr>
        <w:t>го</w:t>
      </w:r>
      <w:proofErr w:type="spellEnd"/>
      <w:r w:rsidRPr="00B62D24">
        <w:rPr>
          <w:rFonts w:ascii="Times New Roman" w:hAnsi="Times New Roman" w:cs="Times New Roman"/>
        </w:rPr>
        <w:t xml:space="preserve"> муниципального образования (</w:t>
      </w:r>
      <w:proofErr w:type="spellStart"/>
      <w:r w:rsidRPr="00B62D24">
        <w:rPr>
          <w:rFonts w:ascii="Times New Roman" w:hAnsi="Times New Roman" w:cs="Times New Roman"/>
        </w:rPr>
        <w:t>СЗ</w:t>
      </w:r>
      <w:r w:rsidRPr="00B62D24">
        <w:rPr>
          <w:rFonts w:ascii="Times New Roman" w:hAnsi="Times New Roman" w:cs="Times New Roman"/>
          <w:vertAlign w:val="subscript"/>
        </w:rPr>
        <w:t>i</w:t>
      </w:r>
      <w:proofErr w:type="spellEnd"/>
      <w:r w:rsidRPr="00B62D24">
        <w:rPr>
          <w:rFonts w:ascii="Times New Roman" w:hAnsi="Times New Roman" w:cs="Times New Roman"/>
        </w:rPr>
        <w:t>), определяется по формуле:</w:t>
      </w:r>
    </w:p>
    <w:p w:rsidR="00A805C2" w:rsidRPr="00B62D24" w:rsidRDefault="00A805C2">
      <w:pPr>
        <w:pStyle w:val="ConsPlusNormal"/>
        <w:ind w:firstLine="540"/>
        <w:jc w:val="both"/>
        <w:rPr>
          <w:rFonts w:ascii="Times New Roman" w:hAnsi="Times New Roman" w:cs="Times New Roman"/>
        </w:rPr>
      </w:pPr>
    </w:p>
    <w:p w:rsidR="00A805C2" w:rsidRPr="00B62D24" w:rsidRDefault="00A805C2">
      <w:pPr>
        <w:pStyle w:val="ConsPlusNormal"/>
        <w:jc w:val="center"/>
        <w:rPr>
          <w:rFonts w:ascii="Times New Roman" w:hAnsi="Times New Roman" w:cs="Times New Roman"/>
        </w:rPr>
      </w:pPr>
      <w:r w:rsidRPr="00B62D24">
        <w:rPr>
          <w:rFonts w:ascii="Times New Roman" w:hAnsi="Times New Roman" w:cs="Times New Roman"/>
          <w:noProof/>
          <w:position w:val="-22"/>
        </w:rPr>
        <w:drawing>
          <wp:inline distT="0" distB="0" distL="0" distR="0">
            <wp:extent cx="1896745" cy="4191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896745" cy="419100"/>
                    </a:xfrm>
                    <a:prstGeom prst="rect">
                      <a:avLst/>
                    </a:prstGeom>
                    <a:noFill/>
                    <a:ln>
                      <a:noFill/>
                    </a:ln>
                  </pic:spPr>
                </pic:pic>
              </a:graphicData>
            </a:graphic>
          </wp:inline>
        </w:drawing>
      </w:r>
    </w:p>
    <w:p w:rsidR="00A805C2" w:rsidRPr="00B62D24" w:rsidRDefault="00A805C2">
      <w:pPr>
        <w:pStyle w:val="ConsPlusNormal"/>
        <w:ind w:firstLine="540"/>
        <w:jc w:val="both"/>
        <w:rPr>
          <w:rFonts w:ascii="Times New Roman" w:hAnsi="Times New Roman" w:cs="Times New Roman"/>
        </w:rPr>
      </w:pPr>
    </w:p>
    <w:p w:rsidR="00A805C2" w:rsidRPr="00B62D24" w:rsidRDefault="00A805C2">
      <w:pPr>
        <w:pStyle w:val="ConsPlusNormal"/>
        <w:ind w:firstLine="540"/>
        <w:jc w:val="both"/>
        <w:rPr>
          <w:rFonts w:ascii="Times New Roman" w:hAnsi="Times New Roman" w:cs="Times New Roman"/>
        </w:rPr>
      </w:pPr>
      <w:r w:rsidRPr="00B62D24">
        <w:rPr>
          <w:rFonts w:ascii="Times New Roman" w:hAnsi="Times New Roman" w:cs="Times New Roman"/>
        </w:rPr>
        <w:t>где:</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СБЗ - объем бюджетных ассигнований, предусмотренных в областном бюджете на предоставление субсидий на соответствующий финансовый год;</w:t>
      </w:r>
    </w:p>
    <w:p w:rsidR="00A805C2" w:rsidRPr="00B62D24" w:rsidRDefault="00A805C2">
      <w:pPr>
        <w:pStyle w:val="ConsPlusNormal"/>
        <w:spacing w:before="220"/>
        <w:ind w:firstLine="540"/>
        <w:jc w:val="both"/>
        <w:rPr>
          <w:rFonts w:ascii="Times New Roman" w:hAnsi="Times New Roman" w:cs="Times New Roman"/>
        </w:rPr>
      </w:pPr>
      <w:proofErr w:type="spellStart"/>
      <w:r w:rsidRPr="00B62D24">
        <w:rPr>
          <w:rFonts w:ascii="Times New Roman" w:hAnsi="Times New Roman" w:cs="Times New Roman"/>
        </w:rPr>
        <w:t>P</w:t>
      </w:r>
      <w:r w:rsidRPr="00B62D24">
        <w:rPr>
          <w:rFonts w:ascii="Times New Roman" w:hAnsi="Times New Roman" w:cs="Times New Roman"/>
          <w:vertAlign w:val="subscript"/>
        </w:rPr>
        <w:t>i</w:t>
      </w:r>
      <w:proofErr w:type="spellEnd"/>
      <w:r w:rsidRPr="00B62D24">
        <w:rPr>
          <w:rFonts w:ascii="Times New Roman" w:hAnsi="Times New Roman" w:cs="Times New Roman"/>
        </w:rPr>
        <w:t xml:space="preserve"> - количество оснащаемых объектов спортивной инфраструктуры спортивно-технологическим оборудованием в i-м муниципальном образовании;</w:t>
      </w:r>
    </w:p>
    <w:p w:rsidR="00A805C2" w:rsidRPr="00B62D24" w:rsidRDefault="00A805C2">
      <w:pPr>
        <w:pStyle w:val="ConsPlusNormal"/>
        <w:spacing w:before="220"/>
        <w:ind w:firstLine="540"/>
        <w:jc w:val="both"/>
        <w:rPr>
          <w:rFonts w:ascii="Times New Roman" w:hAnsi="Times New Roman" w:cs="Times New Roman"/>
        </w:rPr>
      </w:pPr>
      <w:proofErr w:type="spellStart"/>
      <w:r w:rsidRPr="00B62D24">
        <w:rPr>
          <w:rFonts w:ascii="Times New Roman" w:hAnsi="Times New Roman" w:cs="Times New Roman"/>
        </w:rPr>
        <w:t>S</w:t>
      </w:r>
      <w:r w:rsidRPr="00B62D24">
        <w:rPr>
          <w:rFonts w:ascii="Times New Roman" w:hAnsi="Times New Roman" w:cs="Times New Roman"/>
          <w:vertAlign w:val="subscript"/>
        </w:rPr>
        <w:t>базаi</w:t>
      </w:r>
      <w:proofErr w:type="spellEnd"/>
      <w:r w:rsidRPr="00B62D24">
        <w:rPr>
          <w:rFonts w:ascii="Times New Roman" w:hAnsi="Times New Roman" w:cs="Times New Roman"/>
        </w:rPr>
        <w:t xml:space="preserve"> - базовая стоимость оснащаемых объектов спортивной инфраструктуры спортивно-технологическим оборудованием;</w:t>
      </w:r>
    </w:p>
    <w:p w:rsidR="00A805C2" w:rsidRPr="00B62D24" w:rsidRDefault="00A805C2">
      <w:pPr>
        <w:pStyle w:val="ConsPlusNormal"/>
        <w:spacing w:before="220"/>
        <w:ind w:firstLine="540"/>
        <w:jc w:val="both"/>
        <w:rPr>
          <w:rFonts w:ascii="Times New Roman" w:hAnsi="Times New Roman" w:cs="Times New Roman"/>
        </w:rPr>
      </w:pPr>
      <w:proofErr w:type="spellStart"/>
      <w:r w:rsidRPr="00B62D24">
        <w:rPr>
          <w:rFonts w:ascii="Times New Roman" w:hAnsi="Times New Roman" w:cs="Times New Roman"/>
        </w:rPr>
        <w:t>У</w:t>
      </w:r>
      <w:r w:rsidRPr="00B62D24">
        <w:rPr>
          <w:rFonts w:ascii="Times New Roman" w:hAnsi="Times New Roman" w:cs="Times New Roman"/>
          <w:vertAlign w:val="subscript"/>
        </w:rPr>
        <w:t>i</w:t>
      </w:r>
      <w:proofErr w:type="spellEnd"/>
      <w:r w:rsidRPr="00B62D24">
        <w:rPr>
          <w:rFonts w:ascii="Times New Roman" w:hAnsi="Times New Roman" w:cs="Times New Roman"/>
        </w:rPr>
        <w:t xml:space="preserve"> - предельный уровень софинансирования расходного обязательства i-</w:t>
      </w:r>
      <w:proofErr w:type="spellStart"/>
      <w:r w:rsidRPr="00B62D24">
        <w:rPr>
          <w:rFonts w:ascii="Times New Roman" w:hAnsi="Times New Roman" w:cs="Times New Roman"/>
        </w:rPr>
        <w:t>го</w:t>
      </w:r>
      <w:proofErr w:type="spellEnd"/>
      <w:r w:rsidRPr="00B62D24">
        <w:rPr>
          <w:rFonts w:ascii="Times New Roman" w:hAnsi="Times New Roman" w:cs="Times New Roman"/>
        </w:rPr>
        <w:t xml:space="preserve"> муниципального образования из областного бюджета на очередной финансовый год и плановый период, утверждаемый Правительством Курской области в соответствии с Правилами формирования субсидий.</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11. Распределение субсидий местным бюджетам из областного бюджета утверждается Законом Курской области об областном бюджете на очередной финансовый год и плановый период и (или) принятыми в соответствии с ним актами Правительства Курской области.</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12. 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если иное не установлено законодательством Российской Федерации.</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13. Перечисление средств субсидии в бюджет муниципального образования осуществляется на основании заявки органа местного самоуправления Курской области о перечислении субсидии, представляемой Министерству по форме и в срок, которые установлены Министерством.</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14. Возврат муниципальными образованиями средств субсидии в случае нарушения обязательств, предусмотренных соглашением, осуществляется в соответствии с </w:t>
      </w:r>
      <w:hyperlink r:id="rId105">
        <w:r w:rsidRPr="00B62D24">
          <w:rPr>
            <w:rFonts w:ascii="Times New Roman" w:hAnsi="Times New Roman" w:cs="Times New Roman"/>
          </w:rPr>
          <w:t>пунктами 16</w:t>
        </w:r>
      </w:hyperlink>
      <w:r w:rsidRPr="00B62D24">
        <w:rPr>
          <w:rFonts w:ascii="Times New Roman" w:hAnsi="Times New Roman" w:cs="Times New Roman"/>
        </w:rPr>
        <w:t xml:space="preserve"> - </w:t>
      </w:r>
      <w:hyperlink r:id="rId106">
        <w:r w:rsidRPr="00B62D24">
          <w:rPr>
            <w:rFonts w:ascii="Times New Roman" w:hAnsi="Times New Roman" w:cs="Times New Roman"/>
          </w:rPr>
          <w:t>18</w:t>
        </w:r>
      </w:hyperlink>
      <w:r w:rsidRPr="00B62D24">
        <w:rPr>
          <w:rFonts w:ascii="Times New Roman" w:hAnsi="Times New Roman" w:cs="Times New Roman"/>
        </w:rPr>
        <w:t xml:space="preserve"> и </w:t>
      </w:r>
      <w:hyperlink r:id="rId107">
        <w:r w:rsidRPr="00B62D24">
          <w:rPr>
            <w:rFonts w:ascii="Times New Roman" w:hAnsi="Times New Roman" w:cs="Times New Roman"/>
          </w:rPr>
          <w:t>19.1</w:t>
        </w:r>
      </w:hyperlink>
      <w:r w:rsidRPr="00B62D24">
        <w:rPr>
          <w:rFonts w:ascii="Times New Roman" w:hAnsi="Times New Roman" w:cs="Times New Roman"/>
        </w:rPr>
        <w:t xml:space="preserve"> Правил формирования субсидий.</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lastRenderedPageBreak/>
        <w:t xml:space="preserve">15. Основанием для освобождения муниципальных образований от применения мер ответственности, предусмотренных </w:t>
      </w:r>
      <w:hyperlink r:id="rId108">
        <w:r w:rsidRPr="00B62D24">
          <w:rPr>
            <w:rFonts w:ascii="Times New Roman" w:hAnsi="Times New Roman" w:cs="Times New Roman"/>
          </w:rPr>
          <w:t>пунктами 16</w:t>
        </w:r>
      </w:hyperlink>
      <w:r w:rsidRPr="00B62D24">
        <w:rPr>
          <w:rFonts w:ascii="Times New Roman" w:hAnsi="Times New Roman" w:cs="Times New Roman"/>
        </w:rPr>
        <w:t xml:space="preserve"> и </w:t>
      </w:r>
      <w:hyperlink r:id="rId109">
        <w:r w:rsidRPr="00B62D24">
          <w:rPr>
            <w:rFonts w:ascii="Times New Roman" w:hAnsi="Times New Roman" w:cs="Times New Roman"/>
          </w:rPr>
          <w:t>19.1</w:t>
        </w:r>
      </w:hyperlink>
      <w:r w:rsidRPr="00B62D24">
        <w:rPr>
          <w:rFonts w:ascii="Times New Roman" w:hAnsi="Times New Roman" w:cs="Times New Roman"/>
        </w:rPr>
        <w:t xml:space="preserve"> Правил формирования субсидий, является документально подтвержденное наступление обстоятельств непреодолимой силы, препятствующих исполнению соответствующих обязательств, установленных </w:t>
      </w:r>
      <w:hyperlink r:id="rId110">
        <w:r w:rsidRPr="00B62D24">
          <w:rPr>
            <w:rFonts w:ascii="Times New Roman" w:hAnsi="Times New Roman" w:cs="Times New Roman"/>
          </w:rPr>
          <w:t>пунктом 20</w:t>
        </w:r>
      </w:hyperlink>
      <w:r w:rsidRPr="00B62D24">
        <w:rPr>
          <w:rFonts w:ascii="Times New Roman" w:hAnsi="Times New Roman" w:cs="Times New Roman"/>
        </w:rPr>
        <w:t xml:space="preserve"> Правил формирования субсидий.</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16. В отношении субсидий, источником финансового обеспечения которых являются в том числе средства федерального бюджета, решение об освобождении муниципального образования от применения мер ответственности, предусмотренных </w:t>
      </w:r>
      <w:hyperlink r:id="rId111">
        <w:r w:rsidRPr="00B62D24">
          <w:rPr>
            <w:rFonts w:ascii="Times New Roman" w:hAnsi="Times New Roman" w:cs="Times New Roman"/>
          </w:rPr>
          <w:t>пунктами 16</w:t>
        </w:r>
      </w:hyperlink>
      <w:r w:rsidRPr="00B62D24">
        <w:rPr>
          <w:rFonts w:ascii="Times New Roman" w:hAnsi="Times New Roman" w:cs="Times New Roman"/>
        </w:rPr>
        <w:t xml:space="preserve"> и </w:t>
      </w:r>
      <w:hyperlink r:id="rId112">
        <w:r w:rsidRPr="00B62D24">
          <w:rPr>
            <w:rFonts w:ascii="Times New Roman" w:hAnsi="Times New Roman" w:cs="Times New Roman"/>
          </w:rPr>
          <w:t>19.1</w:t>
        </w:r>
      </w:hyperlink>
      <w:r w:rsidRPr="00B62D24">
        <w:rPr>
          <w:rFonts w:ascii="Times New Roman" w:hAnsi="Times New Roman" w:cs="Times New Roman"/>
        </w:rPr>
        <w:t xml:space="preserve"> Правил формирования субсидий, или о продлении срока устранения нарушения обязательства, предусмотренного соглашением, принимается при наличии решения о неприменении мер ответственности или о продлении срока устранения нарушения обязательства, принятого в соответствии с </w:t>
      </w:r>
      <w:hyperlink r:id="rId113">
        <w:r w:rsidRPr="00B62D24">
          <w:rPr>
            <w:rFonts w:ascii="Times New Roman" w:hAnsi="Times New Roman" w:cs="Times New Roman"/>
          </w:rPr>
          <w:t>пунктом 20</w:t>
        </w:r>
      </w:hyperlink>
      <w:r w:rsidRPr="00B62D24">
        <w:rPr>
          <w:rFonts w:ascii="Times New Roman" w:hAnsi="Times New Roman" w:cs="Times New Roman"/>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 999, в отношении Курской области.</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В случае, указанном в абзаце первом настоящего пункта, решение о неприменении мер ответственности, предусмотренных </w:t>
      </w:r>
      <w:hyperlink r:id="rId114">
        <w:r w:rsidRPr="00B62D24">
          <w:rPr>
            <w:rFonts w:ascii="Times New Roman" w:hAnsi="Times New Roman" w:cs="Times New Roman"/>
          </w:rPr>
          <w:t>пунктами 16</w:t>
        </w:r>
      </w:hyperlink>
      <w:r w:rsidRPr="00B62D24">
        <w:rPr>
          <w:rFonts w:ascii="Times New Roman" w:hAnsi="Times New Roman" w:cs="Times New Roman"/>
        </w:rPr>
        <w:t xml:space="preserve"> и </w:t>
      </w:r>
      <w:hyperlink r:id="rId115">
        <w:r w:rsidRPr="00B62D24">
          <w:rPr>
            <w:rFonts w:ascii="Times New Roman" w:hAnsi="Times New Roman" w:cs="Times New Roman"/>
          </w:rPr>
          <w:t>19.1</w:t>
        </w:r>
      </w:hyperlink>
      <w:r w:rsidRPr="00B62D24">
        <w:rPr>
          <w:rFonts w:ascii="Times New Roman" w:hAnsi="Times New Roman" w:cs="Times New Roman"/>
        </w:rPr>
        <w:t xml:space="preserve"> Правил формирования субсидий, оформляется в форме приказа Министерства в течение 30 рабочих дней с даты вступления в силу решения Российской Федерации.</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17. В случае преобразования муниципального образования (муниципальных образований) в отчетном финансовом году меры ответственности, установленные </w:t>
      </w:r>
      <w:hyperlink r:id="rId116">
        <w:r w:rsidRPr="00B62D24">
          <w:rPr>
            <w:rFonts w:ascii="Times New Roman" w:hAnsi="Times New Roman" w:cs="Times New Roman"/>
          </w:rPr>
          <w:t>пунктами 16</w:t>
        </w:r>
      </w:hyperlink>
      <w:r w:rsidRPr="00B62D24">
        <w:rPr>
          <w:rFonts w:ascii="Times New Roman" w:hAnsi="Times New Roman" w:cs="Times New Roman"/>
        </w:rPr>
        <w:t xml:space="preserve"> и </w:t>
      </w:r>
      <w:hyperlink r:id="rId117">
        <w:r w:rsidRPr="00B62D24">
          <w:rPr>
            <w:rFonts w:ascii="Times New Roman" w:hAnsi="Times New Roman" w:cs="Times New Roman"/>
          </w:rPr>
          <w:t>19.1</w:t>
        </w:r>
      </w:hyperlink>
      <w:r w:rsidRPr="00B62D24">
        <w:rPr>
          <w:rFonts w:ascii="Times New Roman" w:hAnsi="Times New Roman" w:cs="Times New Roman"/>
        </w:rPr>
        <w:t xml:space="preserve"> Правил формирования субсидий, к вновь созданному муниципальному образованию в текущем финансовом году не применяются.</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В случае, указанном в абзаце первом настоящего пункта, решение о неприменении мер ответственности, установленных </w:t>
      </w:r>
      <w:hyperlink r:id="rId118">
        <w:r w:rsidRPr="00B62D24">
          <w:rPr>
            <w:rFonts w:ascii="Times New Roman" w:hAnsi="Times New Roman" w:cs="Times New Roman"/>
          </w:rPr>
          <w:t>пунктами 16</w:t>
        </w:r>
      </w:hyperlink>
      <w:r w:rsidRPr="00B62D24">
        <w:rPr>
          <w:rFonts w:ascii="Times New Roman" w:hAnsi="Times New Roman" w:cs="Times New Roman"/>
        </w:rPr>
        <w:t xml:space="preserve"> и </w:t>
      </w:r>
      <w:hyperlink r:id="rId119">
        <w:r w:rsidRPr="00B62D24">
          <w:rPr>
            <w:rFonts w:ascii="Times New Roman" w:hAnsi="Times New Roman" w:cs="Times New Roman"/>
          </w:rPr>
          <w:t>19.1</w:t>
        </w:r>
      </w:hyperlink>
      <w:r w:rsidRPr="00B62D24">
        <w:rPr>
          <w:rFonts w:ascii="Times New Roman" w:hAnsi="Times New Roman" w:cs="Times New Roman"/>
        </w:rPr>
        <w:t xml:space="preserve"> Правил формирования субсидий, оформляется в форме приказа Министерства в течение 30 рабочих дней с даты предоставления Министерству вновь созданным муниципальным образованием документов, подтверждающих преобразование муниципального образования, но не позднее 1 июня года, следующего за годом предоставления субсидии.</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18. Оценка эффективности использования субсидий производится Министерством путем сравнения фактически достигнутого и планового значения результата использования субсидий муниципальными образованиями.</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19. Результатом использования субсидий является количество поставленных комплектов спортивно-технологического оборудования (малые спортивных формы и футбольные поля).</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20.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B62D24" w:rsidRPr="00B62D24" w:rsidRDefault="00B62D24" w:rsidP="00B62D24">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20¹. Муниципальное образование Курской области предоставляет в Министерство: </w:t>
      </w:r>
    </w:p>
    <w:p w:rsidR="00B62D24" w:rsidRPr="00B62D24" w:rsidRDefault="00B62D24" w:rsidP="00B62D24">
      <w:pPr>
        <w:pStyle w:val="ConsPlusNormal"/>
        <w:spacing w:before="220"/>
        <w:ind w:firstLine="540"/>
        <w:jc w:val="both"/>
        <w:rPr>
          <w:rFonts w:ascii="Times New Roman" w:hAnsi="Times New Roman" w:cs="Times New Roman"/>
        </w:rPr>
      </w:pPr>
      <w:r w:rsidRPr="00B62D24">
        <w:rPr>
          <w:rFonts w:ascii="Times New Roman" w:hAnsi="Times New Roman" w:cs="Times New Roman"/>
        </w:rPr>
        <w:t>ежемесячно, до 5-го числа месяца, следующего за отчетным, отчет об осуществлении расходов местных бюджетов, источником финансового обеспечения которых является субсидия;</w:t>
      </w:r>
    </w:p>
    <w:p w:rsidR="00B62D24" w:rsidRPr="00B62D24" w:rsidRDefault="00B62D24" w:rsidP="00B62D24">
      <w:pPr>
        <w:pStyle w:val="ConsPlusNormal"/>
        <w:spacing w:before="220"/>
        <w:ind w:firstLine="540"/>
        <w:jc w:val="both"/>
        <w:rPr>
          <w:rFonts w:ascii="Times New Roman" w:hAnsi="Times New Roman" w:cs="Times New Roman"/>
        </w:rPr>
      </w:pPr>
      <w:r w:rsidRPr="00B62D24">
        <w:rPr>
          <w:rFonts w:ascii="Times New Roman" w:hAnsi="Times New Roman" w:cs="Times New Roman"/>
        </w:rPr>
        <w:t>ежеквартально, до 5-го числа месяца, следующего за отчетным кварталом, отчет о достижении результатов регионального проекта по форме, утвержденной Министерством;</w:t>
      </w:r>
    </w:p>
    <w:p w:rsidR="00B62D24" w:rsidRPr="00B62D24" w:rsidRDefault="00B62D24" w:rsidP="00B62D24">
      <w:pPr>
        <w:pStyle w:val="ConsPlusNormal"/>
        <w:spacing w:before="220"/>
        <w:ind w:firstLine="540"/>
        <w:jc w:val="both"/>
        <w:rPr>
          <w:rFonts w:ascii="Times New Roman" w:hAnsi="Times New Roman" w:cs="Times New Roman"/>
        </w:rPr>
      </w:pPr>
      <w:r w:rsidRPr="00B62D24">
        <w:rPr>
          <w:rFonts w:ascii="Times New Roman" w:hAnsi="Times New Roman" w:cs="Times New Roman"/>
        </w:rPr>
        <w:t>ежеквартально, до 5-го числа месяца, следующего за отчетным кварталом, отчет о достижении результатов использования субсидии по форм</w:t>
      </w:r>
      <w:r w:rsidRPr="00B62D24">
        <w:rPr>
          <w:rFonts w:ascii="Times New Roman" w:hAnsi="Times New Roman" w:cs="Times New Roman"/>
        </w:rPr>
        <w:t>е, утвержденной Министерством.</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21. Министерство осуществляет контроль соблюдения получателями субсидий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w:t>
      </w:r>
      <w:hyperlink r:id="rId120">
        <w:r w:rsidRPr="00B62D24">
          <w:rPr>
            <w:rFonts w:ascii="Times New Roman" w:hAnsi="Times New Roman" w:cs="Times New Roman"/>
          </w:rPr>
          <w:t>кодексом</w:t>
        </w:r>
      </w:hyperlink>
      <w:r w:rsidRPr="00B62D24">
        <w:rPr>
          <w:rFonts w:ascii="Times New Roman" w:hAnsi="Times New Roman" w:cs="Times New Roman"/>
        </w:rPr>
        <w:t xml:space="preserve"> Российской Федерации и иными </w:t>
      </w:r>
      <w:r w:rsidRPr="00B62D24">
        <w:rPr>
          <w:rFonts w:ascii="Times New Roman" w:hAnsi="Times New Roman" w:cs="Times New Roman"/>
        </w:rPr>
        <w:lastRenderedPageBreak/>
        <w:t>нормативными правовыми актами Российской Федерации и Курской области.</w:t>
      </w:r>
    </w:p>
    <w:p w:rsidR="00A805C2" w:rsidRPr="00B62D24" w:rsidRDefault="00A805C2">
      <w:pPr>
        <w:pStyle w:val="ConsPlusNormal"/>
        <w:rPr>
          <w:rFonts w:ascii="Times New Roman" w:hAnsi="Times New Roman" w:cs="Times New Roman"/>
        </w:rPr>
      </w:pPr>
    </w:p>
    <w:p w:rsidR="00B62D24" w:rsidRPr="00B62D24" w:rsidRDefault="00B62D24">
      <w:pPr>
        <w:pStyle w:val="ConsPlusNormal"/>
        <w:rPr>
          <w:rFonts w:ascii="Times New Roman" w:hAnsi="Times New Roman" w:cs="Times New Roman"/>
        </w:rPr>
      </w:pPr>
    </w:p>
    <w:p w:rsidR="00A805C2" w:rsidRPr="00B62D24" w:rsidRDefault="00A805C2">
      <w:pPr>
        <w:pStyle w:val="ConsPlusNormal"/>
        <w:jc w:val="right"/>
        <w:outlineLvl w:val="0"/>
        <w:rPr>
          <w:rFonts w:ascii="Times New Roman" w:hAnsi="Times New Roman" w:cs="Times New Roman"/>
        </w:rPr>
      </w:pPr>
      <w:r w:rsidRPr="00B62D24">
        <w:rPr>
          <w:rFonts w:ascii="Times New Roman" w:hAnsi="Times New Roman" w:cs="Times New Roman"/>
        </w:rPr>
        <w:t>Приложение</w:t>
      </w:r>
    </w:p>
    <w:p w:rsidR="00A805C2" w:rsidRPr="00B62D24" w:rsidRDefault="00A805C2">
      <w:pPr>
        <w:pStyle w:val="ConsPlusNormal"/>
        <w:jc w:val="right"/>
        <w:rPr>
          <w:rFonts w:ascii="Times New Roman" w:hAnsi="Times New Roman" w:cs="Times New Roman"/>
        </w:rPr>
      </w:pPr>
      <w:r w:rsidRPr="00B62D24">
        <w:rPr>
          <w:rFonts w:ascii="Times New Roman" w:hAnsi="Times New Roman" w:cs="Times New Roman"/>
        </w:rPr>
        <w:t>к постановлению</w:t>
      </w:r>
    </w:p>
    <w:p w:rsidR="00A805C2" w:rsidRPr="00B62D24" w:rsidRDefault="00A805C2">
      <w:pPr>
        <w:pStyle w:val="ConsPlusNormal"/>
        <w:jc w:val="right"/>
        <w:rPr>
          <w:rFonts w:ascii="Times New Roman" w:hAnsi="Times New Roman" w:cs="Times New Roman"/>
        </w:rPr>
      </w:pPr>
      <w:r w:rsidRPr="00B62D24">
        <w:rPr>
          <w:rFonts w:ascii="Times New Roman" w:hAnsi="Times New Roman" w:cs="Times New Roman"/>
        </w:rPr>
        <w:t>Администрации Курской области</w:t>
      </w:r>
    </w:p>
    <w:p w:rsidR="00A805C2" w:rsidRPr="00B62D24" w:rsidRDefault="00A805C2">
      <w:pPr>
        <w:pStyle w:val="ConsPlusNormal"/>
        <w:jc w:val="right"/>
        <w:rPr>
          <w:rFonts w:ascii="Times New Roman" w:hAnsi="Times New Roman" w:cs="Times New Roman"/>
        </w:rPr>
      </w:pPr>
      <w:r w:rsidRPr="00B62D24">
        <w:rPr>
          <w:rFonts w:ascii="Times New Roman" w:hAnsi="Times New Roman" w:cs="Times New Roman"/>
        </w:rPr>
        <w:t>от 11 октября 2013 г. № 724-па</w:t>
      </w:r>
    </w:p>
    <w:p w:rsidR="00A805C2" w:rsidRPr="00B62D24" w:rsidRDefault="00A805C2">
      <w:pPr>
        <w:pStyle w:val="ConsPlusNormal"/>
        <w:rPr>
          <w:rFonts w:ascii="Times New Roman" w:hAnsi="Times New Roman" w:cs="Times New Roman"/>
        </w:rPr>
      </w:pPr>
    </w:p>
    <w:p w:rsidR="00A805C2" w:rsidRPr="00B62D24" w:rsidRDefault="00A805C2">
      <w:pPr>
        <w:pStyle w:val="ConsPlusTitle"/>
        <w:jc w:val="center"/>
        <w:rPr>
          <w:rFonts w:ascii="Times New Roman" w:hAnsi="Times New Roman" w:cs="Times New Roman"/>
        </w:rPr>
      </w:pPr>
      <w:bookmarkStart w:id="11" w:name="P324"/>
      <w:bookmarkEnd w:id="11"/>
      <w:r w:rsidRPr="00B62D24">
        <w:rPr>
          <w:rFonts w:ascii="Times New Roman" w:hAnsi="Times New Roman" w:cs="Times New Roman"/>
        </w:rPr>
        <w:t>ПЕРЕЧЕНЬ</w:t>
      </w:r>
    </w:p>
    <w:p w:rsidR="00A805C2" w:rsidRPr="00B62D24" w:rsidRDefault="00A805C2">
      <w:pPr>
        <w:pStyle w:val="ConsPlusTitle"/>
        <w:jc w:val="center"/>
        <w:rPr>
          <w:rFonts w:ascii="Times New Roman" w:hAnsi="Times New Roman" w:cs="Times New Roman"/>
        </w:rPr>
      </w:pPr>
      <w:r w:rsidRPr="00B62D24">
        <w:rPr>
          <w:rFonts w:ascii="Times New Roman" w:hAnsi="Times New Roman" w:cs="Times New Roman"/>
        </w:rPr>
        <w:t>ПОСТАНОВЛЕНИЙ АДМИНИСТРАЦИИ КУРСКОЙ ОБЛАСТИ,</w:t>
      </w:r>
    </w:p>
    <w:p w:rsidR="00A805C2" w:rsidRPr="00B62D24" w:rsidRDefault="00A805C2">
      <w:pPr>
        <w:pStyle w:val="ConsPlusTitle"/>
        <w:jc w:val="center"/>
        <w:rPr>
          <w:rFonts w:ascii="Times New Roman" w:hAnsi="Times New Roman" w:cs="Times New Roman"/>
        </w:rPr>
      </w:pPr>
      <w:r w:rsidRPr="00B62D24">
        <w:rPr>
          <w:rFonts w:ascii="Times New Roman" w:hAnsi="Times New Roman" w:cs="Times New Roman"/>
        </w:rPr>
        <w:t>ПРИЗНАННЫХ УТРАТИВШИМИ СИЛУ</w:t>
      </w:r>
    </w:p>
    <w:p w:rsidR="00A805C2" w:rsidRPr="00B62D24" w:rsidRDefault="00A805C2">
      <w:pPr>
        <w:pStyle w:val="ConsPlusNormal"/>
        <w:rPr>
          <w:rFonts w:ascii="Times New Roman" w:hAnsi="Times New Roman" w:cs="Times New Roman"/>
        </w:rPr>
      </w:pPr>
    </w:p>
    <w:p w:rsidR="00A805C2" w:rsidRPr="00B62D24" w:rsidRDefault="00A805C2">
      <w:pPr>
        <w:pStyle w:val="ConsPlusNormal"/>
        <w:ind w:firstLine="540"/>
        <w:jc w:val="both"/>
        <w:rPr>
          <w:rFonts w:ascii="Times New Roman" w:hAnsi="Times New Roman" w:cs="Times New Roman"/>
        </w:rPr>
      </w:pPr>
      <w:r w:rsidRPr="00B62D24">
        <w:rPr>
          <w:rFonts w:ascii="Times New Roman" w:hAnsi="Times New Roman" w:cs="Times New Roman"/>
        </w:rPr>
        <w:t xml:space="preserve">1. </w:t>
      </w:r>
      <w:hyperlink r:id="rId121">
        <w:r w:rsidRPr="00B62D24">
          <w:rPr>
            <w:rFonts w:ascii="Times New Roman" w:hAnsi="Times New Roman" w:cs="Times New Roman"/>
          </w:rPr>
          <w:t>Постановление</w:t>
        </w:r>
      </w:hyperlink>
      <w:r w:rsidRPr="00B62D24">
        <w:rPr>
          <w:rFonts w:ascii="Times New Roman" w:hAnsi="Times New Roman" w:cs="Times New Roman"/>
        </w:rPr>
        <w:t xml:space="preserve"> Администрации Курской области от 03.11.2010 № 528-па "Об утверждении областной целевой программы "Развитие физической культуры и спорта в Курской области на 2011 - 2015 годы".</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2. </w:t>
      </w:r>
      <w:hyperlink r:id="rId122">
        <w:r w:rsidRPr="00B62D24">
          <w:rPr>
            <w:rFonts w:ascii="Times New Roman" w:hAnsi="Times New Roman" w:cs="Times New Roman"/>
          </w:rPr>
          <w:t>Постановление</w:t>
        </w:r>
      </w:hyperlink>
      <w:r w:rsidRPr="00B62D24">
        <w:rPr>
          <w:rFonts w:ascii="Times New Roman" w:hAnsi="Times New Roman" w:cs="Times New Roman"/>
        </w:rPr>
        <w:t xml:space="preserve"> Администрации Курской области от 14.12.2010 № 600-па "О внесении изменений в областную целевую программу "Развитие физической культуры и спорта в Курской области на 2011 - 2015 годы".</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3. </w:t>
      </w:r>
      <w:hyperlink r:id="rId123">
        <w:r w:rsidRPr="00B62D24">
          <w:rPr>
            <w:rFonts w:ascii="Times New Roman" w:hAnsi="Times New Roman" w:cs="Times New Roman"/>
          </w:rPr>
          <w:t>Постановление</w:t>
        </w:r>
      </w:hyperlink>
      <w:r w:rsidRPr="00B62D24">
        <w:rPr>
          <w:rFonts w:ascii="Times New Roman" w:hAnsi="Times New Roman" w:cs="Times New Roman"/>
        </w:rPr>
        <w:t xml:space="preserve"> Администрации Курской области от 18.02.2011 № 59-па "О внесении изменений в областную целевую программу "Развитие физической культуры и спорта в Курской области на 2011 - 2015 годы".</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4. </w:t>
      </w:r>
      <w:hyperlink r:id="rId124">
        <w:r w:rsidRPr="00B62D24">
          <w:rPr>
            <w:rFonts w:ascii="Times New Roman" w:hAnsi="Times New Roman" w:cs="Times New Roman"/>
          </w:rPr>
          <w:t>Постановление</w:t>
        </w:r>
      </w:hyperlink>
      <w:r w:rsidRPr="00B62D24">
        <w:rPr>
          <w:rFonts w:ascii="Times New Roman" w:hAnsi="Times New Roman" w:cs="Times New Roman"/>
        </w:rPr>
        <w:t xml:space="preserve"> Администрации Курской области от 17.05.2011 № 189-па "О внесении изменений в областную целевую программу "Развитие физической культуры и спорта в Курской области на 2011 - 2015 годы".</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5. </w:t>
      </w:r>
      <w:hyperlink r:id="rId125">
        <w:r w:rsidRPr="00B62D24">
          <w:rPr>
            <w:rFonts w:ascii="Times New Roman" w:hAnsi="Times New Roman" w:cs="Times New Roman"/>
          </w:rPr>
          <w:t>Постановление</w:t>
        </w:r>
      </w:hyperlink>
      <w:r w:rsidRPr="00B62D24">
        <w:rPr>
          <w:rFonts w:ascii="Times New Roman" w:hAnsi="Times New Roman" w:cs="Times New Roman"/>
        </w:rPr>
        <w:t xml:space="preserve"> Администрации Курской области от 08.08.2011 № 369-па "О внесении изменений в областную целевую программу "Развитие физической культуры и спорта в Курской области на 2011 - 2015 годы".</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6. </w:t>
      </w:r>
      <w:hyperlink r:id="rId126">
        <w:r w:rsidRPr="00B62D24">
          <w:rPr>
            <w:rFonts w:ascii="Times New Roman" w:hAnsi="Times New Roman" w:cs="Times New Roman"/>
          </w:rPr>
          <w:t>Постановление</w:t>
        </w:r>
      </w:hyperlink>
      <w:r w:rsidRPr="00B62D24">
        <w:rPr>
          <w:rFonts w:ascii="Times New Roman" w:hAnsi="Times New Roman" w:cs="Times New Roman"/>
        </w:rPr>
        <w:t xml:space="preserve"> Администрации Курской области от 19.10.2011 № 510-па "О внесении изменений в областную целевую программу "Развитие физической культуры и спорта в Курской области на 2011 - 2015 годы".</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7. </w:t>
      </w:r>
      <w:hyperlink r:id="rId127">
        <w:r w:rsidRPr="00B62D24">
          <w:rPr>
            <w:rFonts w:ascii="Times New Roman" w:hAnsi="Times New Roman" w:cs="Times New Roman"/>
          </w:rPr>
          <w:t>Постановление</w:t>
        </w:r>
      </w:hyperlink>
      <w:r w:rsidRPr="00B62D24">
        <w:rPr>
          <w:rFonts w:ascii="Times New Roman" w:hAnsi="Times New Roman" w:cs="Times New Roman"/>
        </w:rPr>
        <w:t xml:space="preserve"> Администрации Курской области от 28.10.2011 № 546-па "О внесении изменений в областную целевую программу "Развитие физической культуры и спорта в Курской области на 2011 - 2015 годы".</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8. </w:t>
      </w:r>
      <w:hyperlink r:id="rId128">
        <w:r w:rsidRPr="00B62D24">
          <w:rPr>
            <w:rFonts w:ascii="Times New Roman" w:hAnsi="Times New Roman" w:cs="Times New Roman"/>
          </w:rPr>
          <w:t>Постановление</w:t>
        </w:r>
      </w:hyperlink>
      <w:r w:rsidRPr="00B62D24">
        <w:rPr>
          <w:rFonts w:ascii="Times New Roman" w:hAnsi="Times New Roman" w:cs="Times New Roman"/>
        </w:rPr>
        <w:t xml:space="preserve"> Администрации Курской области от 30.11.2011 № 640-па "О внесении изменений в областную целевую программу "Развитие физической культуры и спорта в Курской области на 2011 - 2015 годы".</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9. </w:t>
      </w:r>
      <w:hyperlink r:id="rId129">
        <w:r w:rsidRPr="00B62D24">
          <w:rPr>
            <w:rFonts w:ascii="Times New Roman" w:hAnsi="Times New Roman" w:cs="Times New Roman"/>
          </w:rPr>
          <w:t>Постановление</w:t>
        </w:r>
      </w:hyperlink>
      <w:r w:rsidRPr="00B62D24">
        <w:rPr>
          <w:rFonts w:ascii="Times New Roman" w:hAnsi="Times New Roman" w:cs="Times New Roman"/>
        </w:rPr>
        <w:t xml:space="preserve"> Администрации Курской области от 12.12.2011 № 670-па "О внесении изменений в областную целевую программу "Развитие физической культуры и спорта в Курской области на 2011 - 2015 годы".</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10. </w:t>
      </w:r>
      <w:hyperlink r:id="rId130">
        <w:r w:rsidRPr="00B62D24">
          <w:rPr>
            <w:rFonts w:ascii="Times New Roman" w:hAnsi="Times New Roman" w:cs="Times New Roman"/>
          </w:rPr>
          <w:t>Постановление</w:t>
        </w:r>
      </w:hyperlink>
      <w:r w:rsidRPr="00B62D24">
        <w:rPr>
          <w:rFonts w:ascii="Times New Roman" w:hAnsi="Times New Roman" w:cs="Times New Roman"/>
        </w:rPr>
        <w:t xml:space="preserve"> Администрации Курской области от 09.02.2012 № 79-па "О внесении изменений в областную целевую программу "Развитие физической культуры и спорта в Курской области на 2011 - 2015 годы".</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11. </w:t>
      </w:r>
      <w:hyperlink r:id="rId131">
        <w:r w:rsidRPr="00B62D24">
          <w:rPr>
            <w:rFonts w:ascii="Times New Roman" w:hAnsi="Times New Roman" w:cs="Times New Roman"/>
          </w:rPr>
          <w:t>Постановление</w:t>
        </w:r>
      </w:hyperlink>
      <w:r w:rsidRPr="00B62D24">
        <w:rPr>
          <w:rFonts w:ascii="Times New Roman" w:hAnsi="Times New Roman" w:cs="Times New Roman"/>
        </w:rPr>
        <w:t xml:space="preserve"> Администрации Курской области от 09.04.2012 № 318-па "О внесении изменений в областную целевую программу "Развитие физической культуры и спорта в Курской области на 2011 - 2015 годы".</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12. </w:t>
      </w:r>
      <w:hyperlink r:id="rId132">
        <w:r w:rsidRPr="00B62D24">
          <w:rPr>
            <w:rFonts w:ascii="Times New Roman" w:hAnsi="Times New Roman" w:cs="Times New Roman"/>
          </w:rPr>
          <w:t>Постановление</w:t>
        </w:r>
      </w:hyperlink>
      <w:r w:rsidRPr="00B62D24">
        <w:rPr>
          <w:rFonts w:ascii="Times New Roman" w:hAnsi="Times New Roman" w:cs="Times New Roman"/>
        </w:rPr>
        <w:t xml:space="preserve"> Администрации Курской области от 28.06.2012 № 563-па "О внесении изменений в областную целевую программу "Развитие физической культуры и спорта в Курской области на 2011 - 2015 годы".</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lastRenderedPageBreak/>
        <w:t xml:space="preserve">13. </w:t>
      </w:r>
      <w:hyperlink r:id="rId133">
        <w:r w:rsidRPr="00B62D24">
          <w:rPr>
            <w:rFonts w:ascii="Times New Roman" w:hAnsi="Times New Roman" w:cs="Times New Roman"/>
          </w:rPr>
          <w:t>Постановление</w:t>
        </w:r>
      </w:hyperlink>
      <w:r w:rsidRPr="00B62D24">
        <w:rPr>
          <w:rFonts w:ascii="Times New Roman" w:hAnsi="Times New Roman" w:cs="Times New Roman"/>
        </w:rPr>
        <w:t xml:space="preserve"> Администрации Курской области от 30.07.2012 № 665-па "О внесении изменений в областную целевую программу "Развитие физической культуры и спорта в Курской области на 2011 - 2015 годы".</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14. </w:t>
      </w:r>
      <w:hyperlink r:id="rId134">
        <w:r w:rsidRPr="00B62D24">
          <w:rPr>
            <w:rFonts w:ascii="Times New Roman" w:hAnsi="Times New Roman" w:cs="Times New Roman"/>
          </w:rPr>
          <w:t>Постановление</w:t>
        </w:r>
      </w:hyperlink>
      <w:r w:rsidRPr="00B62D24">
        <w:rPr>
          <w:rFonts w:ascii="Times New Roman" w:hAnsi="Times New Roman" w:cs="Times New Roman"/>
        </w:rPr>
        <w:t xml:space="preserve"> Администрации Курской области от 16.10.2012 № 896-па "О внесении изменений в областную целевую программу "Развитие физической культуры и спорта в Курской области на 2011 - 2015 годы".</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15. </w:t>
      </w:r>
      <w:hyperlink r:id="rId135">
        <w:r w:rsidRPr="00B62D24">
          <w:rPr>
            <w:rFonts w:ascii="Times New Roman" w:hAnsi="Times New Roman" w:cs="Times New Roman"/>
          </w:rPr>
          <w:t>Постановление</w:t>
        </w:r>
      </w:hyperlink>
      <w:r w:rsidRPr="00B62D24">
        <w:rPr>
          <w:rFonts w:ascii="Times New Roman" w:hAnsi="Times New Roman" w:cs="Times New Roman"/>
        </w:rPr>
        <w:t xml:space="preserve"> Администрации Курской области от 13.11.2012 № 991-па "О внесении изменений в областную целевую программу "Развитие физической культуры и спорта в Курской области на 2011 - 2015 годы".</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16. </w:t>
      </w:r>
      <w:hyperlink r:id="rId136">
        <w:r w:rsidRPr="00B62D24">
          <w:rPr>
            <w:rFonts w:ascii="Times New Roman" w:hAnsi="Times New Roman" w:cs="Times New Roman"/>
          </w:rPr>
          <w:t>Постановление</w:t>
        </w:r>
      </w:hyperlink>
      <w:r w:rsidRPr="00B62D24">
        <w:rPr>
          <w:rFonts w:ascii="Times New Roman" w:hAnsi="Times New Roman" w:cs="Times New Roman"/>
        </w:rPr>
        <w:t xml:space="preserve"> Администрации Курской области от 13.05.2013 № 291-па "О внесении изменений в областную целевую программу "Развитие физической культуры и спорта в Курской области на 2011 - 2015 годы".</w:t>
      </w:r>
    </w:p>
    <w:p w:rsidR="00A805C2" w:rsidRPr="00B62D24" w:rsidRDefault="00A805C2">
      <w:pPr>
        <w:pStyle w:val="ConsPlusNormal"/>
        <w:spacing w:before="220"/>
        <w:ind w:firstLine="540"/>
        <w:jc w:val="both"/>
        <w:rPr>
          <w:rFonts w:ascii="Times New Roman" w:hAnsi="Times New Roman" w:cs="Times New Roman"/>
        </w:rPr>
      </w:pPr>
      <w:r w:rsidRPr="00B62D24">
        <w:rPr>
          <w:rFonts w:ascii="Times New Roman" w:hAnsi="Times New Roman" w:cs="Times New Roman"/>
        </w:rPr>
        <w:t xml:space="preserve">17. </w:t>
      </w:r>
      <w:hyperlink r:id="rId137">
        <w:r w:rsidRPr="00B62D24">
          <w:rPr>
            <w:rFonts w:ascii="Times New Roman" w:hAnsi="Times New Roman" w:cs="Times New Roman"/>
          </w:rPr>
          <w:t>Постановление</w:t>
        </w:r>
      </w:hyperlink>
      <w:r w:rsidRPr="00B62D24">
        <w:rPr>
          <w:rFonts w:ascii="Times New Roman" w:hAnsi="Times New Roman" w:cs="Times New Roman"/>
        </w:rPr>
        <w:t xml:space="preserve"> Администрации Курской области от 02.09.2013 № 604-па "О внесении изменений в областную целевую программу "Развитие физической культуры и спорта Курской области на 2011 - 2015 годы".</w:t>
      </w:r>
    </w:p>
    <w:p w:rsidR="00A805C2" w:rsidRPr="00B62D24" w:rsidRDefault="00A805C2">
      <w:pPr>
        <w:pStyle w:val="ConsPlusNormal"/>
        <w:rPr>
          <w:rFonts w:ascii="Times New Roman" w:hAnsi="Times New Roman" w:cs="Times New Roman"/>
        </w:rPr>
      </w:pPr>
    </w:p>
    <w:p w:rsidR="00A805C2" w:rsidRPr="00B62D24" w:rsidRDefault="00A805C2">
      <w:pPr>
        <w:pStyle w:val="ConsPlusNormal"/>
        <w:rPr>
          <w:rFonts w:ascii="Times New Roman" w:hAnsi="Times New Roman" w:cs="Times New Roman"/>
        </w:rPr>
      </w:pPr>
    </w:p>
    <w:p w:rsidR="00A805C2" w:rsidRPr="00B62D24" w:rsidRDefault="00A805C2">
      <w:pPr>
        <w:pStyle w:val="ConsPlusNormal"/>
        <w:pBdr>
          <w:bottom w:val="single" w:sz="6" w:space="0" w:color="auto"/>
        </w:pBdr>
        <w:spacing w:before="100" w:after="100"/>
        <w:jc w:val="both"/>
        <w:rPr>
          <w:rFonts w:ascii="Times New Roman" w:hAnsi="Times New Roman" w:cs="Times New Roman"/>
          <w:sz w:val="2"/>
          <w:szCs w:val="2"/>
        </w:rPr>
      </w:pPr>
    </w:p>
    <w:p w:rsidR="00925B4C" w:rsidRPr="00A805C2" w:rsidRDefault="00925B4C">
      <w:pPr>
        <w:rPr>
          <w:rFonts w:ascii="Times New Roman" w:hAnsi="Times New Roman" w:cs="Times New Roman"/>
        </w:rPr>
      </w:pPr>
    </w:p>
    <w:sectPr w:rsidR="00925B4C" w:rsidRPr="00A805C2" w:rsidSect="00A805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5C2"/>
    <w:rsid w:val="004E14DB"/>
    <w:rsid w:val="00911EDE"/>
    <w:rsid w:val="00925B4C"/>
    <w:rsid w:val="00A805C2"/>
    <w:rsid w:val="00B62D24"/>
    <w:rsid w:val="00C24989"/>
    <w:rsid w:val="00EC0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937BE"/>
  <w15:chartTrackingRefBased/>
  <w15:docId w15:val="{FA547110-E73B-41DF-ADBD-D481E820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A805C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A805C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805C2"/>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417&amp;n=75081&amp;dst=100005" TargetMode="External"/><Relationship Id="rId117" Type="http://schemas.openxmlformats.org/officeDocument/2006/relationships/hyperlink" Target="https://login.consultant.ru/link/?req=doc&amp;base=RLAW417&amp;n=127805&amp;dst=100928" TargetMode="External"/><Relationship Id="rId21" Type="http://schemas.openxmlformats.org/officeDocument/2006/relationships/hyperlink" Target="https://login.consultant.ru/link/?req=doc&amp;base=RLAW417&amp;n=67974&amp;dst=100005" TargetMode="External"/><Relationship Id="rId42" Type="http://schemas.openxmlformats.org/officeDocument/2006/relationships/hyperlink" Target="https://login.consultant.ru/link/?req=doc&amp;base=RLAW417&amp;n=99587&amp;dst=100005" TargetMode="External"/><Relationship Id="rId47" Type="http://schemas.openxmlformats.org/officeDocument/2006/relationships/hyperlink" Target="https://login.consultant.ru/link/?req=doc&amp;base=RLAW417&amp;n=106706&amp;dst=100005" TargetMode="External"/><Relationship Id="rId63" Type="http://schemas.openxmlformats.org/officeDocument/2006/relationships/hyperlink" Target="https://login.consultant.ru/link/?req=doc&amp;base=RZR&amp;n=493625&amp;dst=100009" TargetMode="External"/><Relationship Id="rId68" Type="http://schemas.openxmlformats.org/officeDocument/2006/relationships/hyperlink" Target="https://login.consultant.ru/link/?req=doc&amp;base=RLAW417&amp;n=128606&amp;dst=100014" TargetMode="External"/><Relationship Id="rId84" Type="http://schemas.openxmlformats.org/officeDocument/2006/relationships/hyperlink" Target="https://login.consultant.ru/link/?req=doc&amp;base=RLAW417&amp;n=127805&amp;dst=100744" TargetMode="External"/><Relationship Id="rId89" Type="http://schemas.openxmlformats.org/officeDocument/2006/relationships/hyperlink" Target="https://login.consultant.ru/link/?req=doc&amp;base=RLAW417&amp;n=127805&amp;dst=100784" TargetMode="External"/><Relationship Id="rId112" Type="http://schemas.openxmlformats.org/officeDocument/2006/relationships/hyperlink" Target="https://login.consultant.ru/link/?req=doc&amp;base=RLAW417&amp;n=127805&amp;dst=100928" TargetMode="External"/><Relationship Id="rId133" Type="http://schemas.openxmlformats.org/officeDocument/2006/relationships/hyperlink" Target="https://login.consultant.ru/link/?req=doc&amp;base=RLAW417&amp;n=32794" TargetMode="External"/><Relationship Id="rId138" Type="http://schemas.openxmlformats.org/officeDocument/2006/relationships/fontTable" Target="fontTable.xml"/><Relationship Id="rId16" Type="http://schemas.openxmlformats.org/officeDocument/2006/relationships/hyperlink" Target="https://login.consultant.ru/link/?req=doc&amp;base=RLAW417&amp;n=59935&amp;dst=100005" TargetMode="External"/><Relationship Id="rId107" Type="http://schemas.openxmlformats.org/officeDocument/2006/relationships/hyperlink" Target="https://login.consultant.ru/link/?req=doc&amp;base=RLAW417&amp;n=127805&amp;dst=100928" TargetMode="External"/><Relationship Id="rId11" Type="http://schemas.openxmlformats.org/officeDocument/2006/relationships/hyperlink" Target="https://login.consultant.ru/link/?req=doc&amp;base=RLAW417&amp;n=54269&amp;dst=100005" TargetMode="External"/><Relationship Id="rId32" Type="http://schemas.openxmlformats.org/officeDocument/2006/relationships/hyperlink" Target="https://login.consultant.ru/link/?req=doc&amp;base=RLAW417&amp;n=82877&amp;dst=100005" TargetMode="External"/><Relationship Id="rId37" Type="http://schemas.openxmlformats.org/officeDocument/2006/relationships/hyperlink" Target="https://login.consultant.ru/link/?req=doc&amp;base=RLAW417&amp;n=91972&amp;dst=100005" TargetMode="External"/><Relationship Id="rId53" Type="http://schemas.openxmlformats.org/officeDocument/2006/relationships/hyperlink" Target="https://login.consultant.ru/link/?req=doc&amp;base=RLAW417&amp;n=122137&amp;dst=100005" TargetMode="External"/><Relationship Id="rId58" Type="http://schemas.openxmlformats.org/officeDocument/2006/relationships/hyperlink" Target="https://login.consultant.ru/link/?req=doc&amp;base=RLAW417&amp;n=128606&amp;dst=100005" TargetMode="External"/><Relationship Id="rId74" Type="http://schemas.openxmlformats.org/officeDocument/2006/relationships/hyperlink" Target="https://login.consultant.ru/link/?req=doc&amp;base=RLAW417&amp;n=122137&amp;dst=100023" TargetMode="External"/><Relationship Id="rId79" Type="http://schemas.openxmlformats.org/officeDocument/2006/relationships/hyperlink" Target="https://login.consultant.ru/link/?req=doc&amp;base=RLAW417&amp;n=127805&amp;dst=100855" TargetMode="External"/><Relationship Id="rId102" Type="http://schemas.openxmlformats.org/officeDocument/2006/relationships/hyperlink" Target="https://login.consultant.ru/link/?req=doc&amp;base=RLAW417&amp;n=127805&amp;dst=100855" TargetMode="External"/><Relationship Id="rId123" Type="http://schemas.openxmlformats.org/officeDocument/2006/relationships/hyperlink" Target="https://login.consultant.ru/link/?req=doc&amp;base=RLAW417&amp;n=24581" TargetMode="External"/><Relationship Id="rId128" Type="http://schemas.openxmlformats.org/officeDocument/2006/relationships/hyperlink" Target="https://login.consultant.ru/link/?req=doc&amp;base=RLAW417&amp;n=28890" TargetMode="External"/><Relationship Id="rId5" Type="http://schemas.openxmlformats.org/officeDocument/2006/relationships/hyperlink" Target="https://login.consultant.ru/link/?req=doc&amp;base=RLAW417&amp;n=43915&amp;dst=100005" TargetMode="External"/><Relationship Id="rId90" Type="http://schemas.openxmlformats.org/officeDocument/2006/relationships/hyperlink" Target="https://login.consultant.ru/link/?req=doc&amp;base=RLAW417&amp;n=127805&amp;dst=100785" TargetMode="External"/><Relationship Id="rId95" Type="http://schemas.openxmlformats.org/officeDocument/2006/relationships/hyperlink" Target="https://login.consultant.ru/link/?req=doc&amp;base=RLAW417&amp;n=128606&amp;dst=100015" TargetMode="External"/><Relationship Id="rId22" Type="http://schemas.openxmlformats.org/officeDocument/2006/relationships/hyperlink" Target="https://login.consultant.ru/link/?req=doc&amp;base=RLAW417&amp;n=68102&amp;dst=100005" TargetMode="External"/><Relationship Id="rId27" Type="http://schemas.openxmlformats.org/officeDocument/2006/relationships/hyperlink" Target="https://login.consultant.ru/link/?req=doc&amp;base=RLAW417&amp;n=77588&amp;dst=100005" TargetMode="External"/><Relationship Id="rId43" Type="http://schemas.openxmlformats.org/officeDocument/2006/relationships/hyperlink" Target="https://login.consultant.ru/link/?req=doc&amp;base=RLAW417&amp;n=99776&amp;dst=100005" TargetMode="External"/><Relationship Id="rId48" Type="http://schemas.openxmlformats.org/officeDocument/2006/relationships/hyperlink" Target="https://login.consultant.ru/link/?req=doc&amp;base=RLAW417&amp;n=108161&amp;dst=100005" TargetMode="External"/><Relationship Id="rId64" Type="http://schemas.openxmlformats.org/officeDocument/2006/relationships/hyperlink" Target="https://login.consultant.ru/link/?req=doc&amp;base=RLAW417&amp;n=128529" TargetMode="External"/><Relationship Id="rId69" Type="http://schemas.openxmlformats.org/officeDocument/2006/relationships/hyperlink" Target="https://login.consultant.ru/link/?req=doc&amp;base=RLAW417&amp;n=122137&amp;dst=100018" TargetMode="External"/><Relationship Id="rId113" Type="http://schemas.openxmlformats.org/officeDocument/2006/relationships/hyperlink" Target="https://login.consultant.ru/link/?req=doc&amp;base=RZR&amp;n=498284&amp;dst=189" TargetMode="External"/><Relationship Id="rId118" Type="http://schemas.openxmlformats.org/officeDocument/2006/relationships/hyperlink" Target="https://login.consultant.ru/link/?req=doc&amp;base=RLAW417&amp;n=127805&amp;dst=100855" TargetMode="External"/><Relationship Id="rId134" Type="http://schemas.openxmlformats.org/officeDocument/2006/relationships/hyperlink" Target="https://login.consultant.ru/link/?req=doc&amp;base=RLAW417&amp;n=34387" TargetMode="External"/><Relationship Id="rId139" Type="http://schemas.openxmlformats.org/officeDocument/2006/relationships/theme" Target="theme/theme1.xml"/><Relationship Id="rId8" Type="http://schemas.openxmlformats.org/officeDocument/2006/relationships/hyperlink" Target="https://login.consultant.ru/link/?req=doc&amp;base=RLAW417&amp;n=49301&amp;dst=100005" TargetMode="External"/><Relationship Id="rId51" Type="http://schemas.openxmlformats.org/officeDocument/2006/relationships/hyperlink" Target="https://login.consultant.ru/link/?req=doc&amp;base=RLAW417&amp;n=117049&amp;dst=100005" TargetMode="External"/><Relationship Id="rId72" Type="http://schemas.openxmlformats.org/officeDocument/2006/relationships/hyperlink" Target="https://login.consultant.ru/link/?req=doc&amp;base=RLAW417&amp;n=122137&amp;dst=100021" TargetMode="External"/><Relationship Id="rId80" Type="http://schemas.openxmlformats.org/officeDocument/2006/relationships/hyperlink" Target="https://login.consultant.ru/link/?req=doc&amp;base=RLAW417&amp;n=122137&amp;dst=100024" TargetMode="External"/><Relationship Id="rId85" Type="http://schemas.openxmlformats.org/officeDocument/2006/relationships/hyperlink" Target="https://login.consultant.ru/link/?req=doc&amp;base=RLAW417&amp;n=127805&amp;dst=100855" TargetMode="External"/><Relationship Id="rId93" Type="http://schemas.openxmlformats.org/officeDocument/2006/relationships/hyperlink" Target="https://login.consultant.ru/link/?req=doc&amp;base=RZR&amp;n=466790" TargetMode="External"/><Relationship Id="rId98" Type="http://schemas.openxmlformats.org/officeDocument/2006/relationships/hyperlink" Target="https://login.consultant.ru/link/?req=doc&amp;base=RLAW417&amp;n=127805&amp;dst=100818" TargetMode="External"/><Relationship Id="rId121" Type="http://schemas.openxmlformats.org/officeDocument/2006/relationships/hyperlink" Target="https://login.consultant.ru/link/?req=doc&amp;base=RLAW417&amp;n=43030" TargetMode="External"/><Relationship Id="rId3" Type="http://schemas.openxmlformats.org/officeDocument/2006/relationships/settings" Target="settings.xml"/><Relationship Id="rId12" Type="http://schemas.openxmlformats.org/officeDocument/2006/relationships/hyperlink" Target="https://login.consultant.ru/link/?req=doc&amp;base=RLAW417&amp;n=56747&amp;dst=100005" TargetMode="External"/><Relationship Id="rId17" Type="http://schemas.openxmlformats.org/officeDocument/2006/relationships/hyperlink" Target="https://login.consultant.ru/link/?req=doc&amp;base=RLAW417&amp;n=60365&amp;dst=100005" TargetMode="External"/><Relationship Id="rId25" Type="http://schemas.openxmlformats.org/officeDocument/2006/relationships/hyperlink" Target="https://login.consultant.ru/link/?req=doc&amp;base=RLAW417&amp;n=74596&amp;dst=100005" TargetMode="External"/><Relationship Id="rId33" Type="http://schemas.openxmlformats.org/officeDocument/2006/relationships/hyperlink" Target="https://login.consultant.ru/link/?req=doc&amp;base=RLAW417&amp;n=84200&amp;dst=100005" TargetMode="External"/><Relationship Id="rId38" Type="http://schemas.openxmlformats.org/officeDocument/2006/relationships/hyperlink" Target="https://login.consultant.ru/link/?req=doc&amp;base=RLAW417&amp;n=92912&amp;dst=100005" TargetMode="External"/><Relationship Id="rId46" Type="http://schemas.openxmlformats.org/officeDocument/2006/relationships/hyperlink" Target="https://login.consultant.ru/link/?req=doc&amp;base=RLAW417&amp;n=105268&amp;dst=100005" TargetMode="External"/><Relationship Id="rId59" Type="http://schemas.openxmlformats.org/officeDocument/2006/relationships/hyperlink" Target="https://login.consultant.ru/link/?req=doc&amp;base=RZR&amp;n=493625&amp;dst=100009" TargetMode="External"/><Relationship Id="rId67" Type="http://schemas.openxmlformats.org/officeDocument/2006/relationships/hyperlink" Target="https://login.consultant.ru/link/?req=doc&amp;base=RLAW417&amp;n=122137&amp;dst=100016" TargetMode="External"/><Relationship Id="rId103" Type="http://schemas.openxmlformats.org/officeDocument/2006/relationships/hyperlink" Target="https://login.consultant.ru/link/?req=doc&amp;base=RLAW417&amp;n=127805&amp;dst=100928" TargetMode="External"/><Relationship Id="rId108" Type="http://schemas.openxmlformats.org/officeDocument/2006/relationships/hyperlink" Target="https://login.consultant.ru/link/?req=doc&amp;base=RLAW417&amp;n=127805&amp;dst=100855" TargetMode="External"/><Relationship Id="rId116" Type="http://schemas.openxmlformats.org/officeDocument/2006/relationships/hyperlink" Target="https://login.consultant.ru/link/?req=doc&amp;base=RLAW417&amp;n=127805&amp;dst=100855" TargetMode="External"/><Relationship Id="rId124" Type="http://schemas.openxmlformats.org/officeDocument/2006/relationships/hyperlink" Target="https://login.consultant.ru/link/?req=doc&amp;base=RLAW417&amp;n=25746" TargetMode="External"/><Relationship Id="rId129" Type="http://schemas.openxmlformats.org/officeDocument/2006/relationships/hyperlink" Target="https://login.consultant.ru/link/?req=doc&amp;base=RLAW417&amp;n=29147" TargetMode="External"/><Relationship Id="rId137" Type="http://schemas.openxmlformats.org/officeDocument/2006/relationships/hyperlink" Target="https://login.consultant.ru/link/?req=doc&amp;base=RLAW417&amp;n=40506" TargetMode="External"/><Relationship Id="rId20" Type="http://schemas.openxmlformats.org/officeDocument/2006/relationships/hyperlink" Target="https://login.consultant.ru/link/?req=doc&amp;base=RLAW417&amp;n=64422&amp;dst=100005" TargetMode="External"/><Relationship Id="rId41" Type="http://schemas.openxmlformats.org/officeDocument/2006/relationships/hyperlink" Target="https://login.consultant.ru/link/?req=doc&amp;base=RLAW417&amp;n=97929&amp;dst=100005" TargetMode="External"/><Relationship Id="rId54" Type="http://schemas.openxmlformats.org/officeDocument/2006/relationships/hyperlink" Target="https://login.consultant.ru/link/?req=doc&amp;base=RLAW417&amp;n=128606&amp;dst=100005" TargetMode="External"/><Relationship Id="rId62" Type="http://schemas.openxmlformats.org/officeDocument/2006/relationships/hyperlink" Target="https://login.consultant.ru/link/?req=doc&amp;base=RZR&amp;n=486596&amp;dst=100011" TargetMode="External"/><Relationship Id="rId70" Type="http://schemas.openxmlformats.org/officeDocument/2006/relationships/hyperlink" Target="https://login.consultant.ru/link/?req=doc&amp;base=RLAW417&amp;n=127805&amp;dst=100855" TargetMode="External"/><Relationship Id="rId75" Type="http://schemas.openxmlformats.org/officeDocument/2006/relationships/hyperlink" Target="https://login.consultant.ru/link/?req=doc&amp;base=RLAW417&amp;n=122137&amp;dst=100023" TargetMode="External"/><Relationship Id="rId83" Type="http://schemas.openxmlformats.org/officeDocument/2006/relationships/hyperlink" Target="https://login.consultant.ru/link/?req=doc&amp;base=RLAW417&amp;n=122137&amp;dst=100027" TargetMode="External"/><Relationship Id="rId88" Type="http://schemas.openxmlformats.org/officeDocument/2006/relationships/hyperlink" Target="https://login.consultant.ru/link/?req=doc&amp;base=RLAW417&amp;n=127805&amp;dst=100855" TargetMode="External"/><Relationship Id="rId91" Type="http://schemas.openxmlformats.org/officeDocument/2006/relationships/hyperlink" Target="https://login.consultant.ru/link/?req=doc&amp;base=RLAW417&amp;n=122137&amp;dst=100028" TargetMode="External"/><Relationship Id="rId96" Type="http://schemas.openxmlformats.org/officeDocument/2006/relationships/hyperlink" Target="https://login.consultant.ru/link/?req=doc&amp;base=RLAW417&amp;n=127805&amp;dst=100855" TargetMode="External"/><Relationship Id="rId111" Type="http://schemas.openxmlformats.org/officeDocument/2006/relationships/hyperlink" Target="https://login.consultant.ru/link/?req=doc&amp;base=RLAW417&amp;n=127805&amp;dst=100855" TargetMode="External"/><Relationship Id="rId132" Type="http://schemas.openxmlformats.org/officeDocument/2006/relationships/hyperlink" Target="https://login.consultant.ru/link/?req=doc&amp;base=RLAW417&amp;n=32445" TargetMode="External"/><Relationship Id="rId1" Type="http://schemas.openxmlformats.org/officeDocument/2006/relationships/customXml" Target="../customXml/item1.xml"/><Relationship Id="rId6" Type="http://schemas.openxmlformats.org/officeDocument/2006/relationships/hyperlink" Target="https://login.consultant.ru/link/?req=doc&amp;base=RLAW417&amp;n=45925&amp;dst=100005" TargetMode="External"/><Relationship Id="rId15" Type="http://schemas.openxmlformats.org/officeDocument/2006/relationships/hyperlink" Target="https://login.consultant.ru/link/?req=doc&amp;base=RLAW417&amp;n=59271&amp;dst=100005" TargetMode="External"/><Relationship Id="rId23" Type="http://schemas.openxmlformats.org/officeDocument/2006/relationships/hyperlink" Target="https://login.consultant.ru/link/?req=doc&amp;base=RLAW417&amp;n=76221&amp;dst=100005" TargetMode="External"/><Relationship Id="rId28" Type="http://schemas.openxmlformats.org/officeDocument/2006/relationships/hyperlink" Target="https://login.consultant.ru/link/?req=doc&amp;base=RLAW417&amp;n=78273&amp;dst=100005" TargetMode="External"/><Relationship Id="rId36" Type="http://schemas.openxmlformats.org/officeDocument/2006/relationships/hyperlink" Target="https://login.consultant.ru/link/?req=doc&amp;base=RLAW417&amp;n=90363&amp;dst=100005" TargetMode="External"/><Relationship Id="rId49" Type="http://schemas.openxmlformats.org/officeDocument/2006/relationships/hyperlink" Target="https://login.consultant.ru/link/?req=doc&amp;base=RLAW417&amp;n=109221&amp;dst=100005" TargetMode="External"/><Relationship Id="rId57" Type="http://schemas.openxmlformats.org/officeDocument/2006/relationships/hyperlink" Target="https://login.consultant.ru/link/?req=doc&amp;base=RLAW417&amp;n=122137&amp;dst=100005" TargetMode="External"/><Relationship Id="rId106" Type="http://schemas.openxmlformats.org/officeDocument/2006/relationships/hyperlink" Target="https://login.consultant.ru/link/?req=doc&amp;base=RLAW417&amp;n=127805&amp;dst=100774" TargetMode="External"/><Relationship Id="rId114" Type="http://schemas.openxmlformats.org/officeDocument/2006/relationships/hyperlink" Target="https://login.consultant.ru/link/?req=doc&amp;base=RLAW417&amp;n=127805&amp;dst=100855" TargetMode="External"/><Relationship Id="rId119" Type="http://schemas.openxmlformats.org/officeDocument/2006/relationships/hyperlink" Target="https://login.consultant.ru/link/?req=doc&amp;base=RLAW417&amp;n=127805&amp;dst=100928" TargetMode="External"/><Relationship Id="rId127" Type="http://schemas.openxmlformats.org/officeDocument/2006/relationships/hyperlink" Target="https://login.consultant.ru/link/?req=doc&amp;base=RLAW417&amp;n=28378" TargetMode="External"/><Relationship Id="rId10" Type="http://schemas.openxmlformats.org/officeDocument/2006/relationships/hyperlink" Target="https://login.consultant.ru/link/?req=doc&amp;base=RLAW417&amp;n=54102&amp;dst=100005" TargetMode="External"/><Relationship Id="rId31" Type="http://schemas.openxmlformats.org/officeDocument/2006/relationships/hyperlink" Target="https://login.consultant.ru/link/?req=doc&amp;base=RLAW417&amp;n=82425&amp;dst=100005" TargetMode="External"/><Relationship Id="rId44" Type="http://schemas.openxmlformats.org/officeDocument/2006/relationships/hyperlink" Target="https://login.consultant.ru/link/?req=doc&amp;base=RLAW417&amp;n=102145&amp;dst=100005" TargetMode="External"/><Relationship Id="rId52" Type="http://schemas.openxmlformats.org/officeDocument/2006/relationships/hyperlink" Target="https://login.consultant.ru/link/?req=doc&amp;base=RLAW417&amp;n=117986&amp;dst=100005" TargetMode="External"/><Relationship Id="rId60" Type="http://schemas.openxmlformats.org/officeDocument/2006/relationships/hyperlink" Target="https://login.consultant.ru/link/?req=doc&amp;base=RZR&amp;n=475991" TargetMode="External"/><Relationship Id="rId65" Type="http://schemas.openxmlformats.org/officeDocument/2006/relationships/hyperlink" Target="https://login.consultant.ru/link/?req=doc&amp;base=RLAW417&amp;n=122137&amp;dst=100013" TargetMode="External"/><Relationship Id="rId73" Type="http://schemas.openxmlformats.org/officeDocument/2006/relationships/hyperlink" Target="https://login.consultant.ru/link/?req=doc&amp;base=RLAW417&amp;n=127805&amp;dst=100818" TargetMode="External"/><Relationship Id="rId78" Type="http://schemas.openxmlformats.org/officeDocument/2006/relationships/hyperlink" Target="https://login.consultant.ru/link/?req=doc&amp;base=RLAW417&amp;n=127805&amp;dst=29" TargetMode="External"/><Relationship Id="rId81" Type="http://schemas.openxmlformats.org/officeDocument/2006/relationships/hyperlink" Target="https://login.consultant.ru/link/?req=doc&amp;base=RLAW417&amp;n=122137&amp;dst=100025" TargetMode="External"/><Relationship Id="rId86" Type="http://schemas.openxmlformats.org/officeDocument/2006/relationships/hyperlink" Target="https://login.consultant.ru/link/?req=doc&amp;base=RLAW417&amp;n=127805&amp;dst=100769" TargetMode="External"/><Relationship Id="rId94" Type="http://schemas.openxmlformats.org/officeDocument/2006/relationships/hyperlink" Target="https://login.consultant.ru/link/?req=doc&amp;base=RLAW417&amp;n=122137&amp;dst=100035" TargetMode="External"/><Relationship Id="rId99" Type="http://schemas.openxmlformats.org/officeDocument/2006/relationships/hyperlink" Target="https://login.consultant.ru/link/?req=doc&amp;base=RZR&amp;n=466154&amp;dst=100290" TargetMode="External"/><Relationship Id="rId101" Type="http://schemas.openxmlformats.org/officeDocument/2006/relationships/hyperlink" Target="https://login.consultant.ru/link/?req=doc&amp;base=RLAW417&amp;n=127805&amp;dst=29" TargetMode="External"/><Relationship Id="rId122" Type="http://schemas.openxmlformats.org/officeDocument/2006/relationships/hyperlink" Target="https://login.consultant.ru/link/?req=doc&amp;base=RLAW417&amp;n=23610" TargetMode="External"/><Relationship Id="rId130" Type="http://schemas.openxmlformats.org/officeDocument/2006/relationships/hyperlink" Target="https://login.consultant.ru/link/?req=doc&amp;base=RLAW417&amp;n=29967" TargetMode="External"/><Relationship Id="rId135" Type="http://schemas.openxmlformats.org/officeDocument/2006/relationships/hyperlink" Target="https://login.consultant.ru/link/?req=doc&amp;base=RLAW417&amp;n=35015" TargetMode="External"/><Relationship Id="rId4" Type="http://schemas.openxmlformats.org/officeDocument/2006/relationships/webSettings" Target="webSettings.xml"/><Relationship Id="rId9" Type="http://schemas.openxmlformats.org/officeDocument/2006/relationships/hyperlink" Target="https://login.consultant.ru/link/?req=doc&amp;base=RLAW417&amp;n=51504&amp;dst=100005" TargetMode="External"/><Relationship Id="rId13" Type="http://schemas.openxmlformats.org/officeDocument/2006/relationships/hyperlink" Target="https://login.consultant.ru/link/?req=doc&amp;base=RLAW417&amp;n=57467&amp;dst=100005" TargetMode="External"/><Relationship Id="rId18" Type="http://schemas.openxmlformats.org/officeDocument/2006/relationships/hyperlink" Target="https://login.consultant.ru/link/?req=doc&amp;base=RLAW417&amp;n=60653&amp;dst=100005" TargetMode="External"/><Relationship Id="rId39" Type="http://schemas.openxmlformats.org/officeDocument/2006/relationships/hyperlink" Target="https://login.consultant.ru/link/?req=doc&amp;base=RLAW417&amp;n=94639&amp;dst=100005" TargetMode="External"/><Relationship Id="rId109" Type="http://schemas.openxmlformats.org/officeDocument/2006/relationships/hyperlink" Target="https://login.consultant.ru/link/?req=doc&amp;base=RLAW417&amp;n=127805&amp;dst=100928" TargetMode="External"/><Relationship Id="rId34" Type="http://schemas.openxmlformats.org/officeDocument/2006/relationships/hyperlink" Target="https://login.consultant.ru/link/?req=doc&amp;base=RLAW417&amp;n=87521&amp;dst=100005" TargetMode="External"/><Relationship Id="rId50" Type="http://schemas.openxmlformats.org/officeDocument/2006/relationships/hyperlink" Target="https://login.consultant.ru/link/?req=doc&amp;base=RLAW417&amp;n=111658&amp;dst=100005" TargetMode="External"/><Relationship Id="rId55" Type="http://schemas.openxmlformats.org/officeDocument/2006/relationships/hyperlink" Target="https://login.consultant.ru/link/?req=doc&amp;base=RZR&amp;n=466790&amp;dst=103281" TargetMode="External"/><Relationship Id="rId76" Type="http://schemas.openxmlformats.org/officeDocument/2006/relationships/hyperlink" Target="https://login.consultant.ru/link/?req=doc&amp;base=RZR&amp;n=466154&amp;dst=100290" TargetMode="External"/><Relationship Id="rId97" Type="http://schemas.openxmlformats.org/officeDocument/2006/relationships/hyperlink" Target="https://login.consultant.ru/link/?req=doc&amp;base=RLAW417&amp;n=127805&amp;dst=100928" TargetMode="External"/><Relationship Id="rId104" Type="http://schemas.openxmlformats.org/officeDocument/2006/relationships/image" Target="media/image2.wmf"/><Relationship Id="rId120" Type="http://schemas.openxmlformats.org/officeDocument/2006/relationships/hyperlink" Target="https://login.consultant.ru/link/?req=doc&amp;base=RZR&amp;n=466790" TargetMode="External"/><Relationship Id="rId125" Type="http://schemas.openxmlformats.org/officeDocument/2006/relationships/hyperlink" Target="https://login.consultant.ru/link/?req=doc&amp;base=RLAW417&amp;n=27251" TargetMode="External"/><Relationship Id="rId7" Type="http://schemas.openxmlformats.org/officeDocument/2006/relationships/hyperlink" Target="https://login.consultant.ru/link/?req=doc&amp;base=RLAW417&amp;n=47730&amp;dst=100005" TargetMode="External"/><Relationship Id="rId71" Type="http://schemas.openxmlformats.org/officeDocument/2006/relationships/hyperlink" Target="https://login.consultant.ru/link/?req=doc&amp;base=RLAW417&amp;n=122137&amp;dst=100019" TargetMode="External"/><Relationship Id="rId92" Type="http://schemas.openxmlformats.org/officeDocument/2006/relationships/hyperlink" Target="https://login.consultant.ru/link/?req=doc&amp;base=RLAW417&amp;n=122137&amp;dst=100030" TargetMode="External"/><Relationship Id="rId2" Type="http://schemas.openxmlformats.org/officeDocument/2006/relationships/styles" Target="styles.xml"/><Relationship Id="rId29" Type="http://schemas.openxmlformats.org/officeDocument/2006/relationships/hyperlink" Target="https://login.consultant.ru/link/?req=doc&amp;base=RLAW417&amp;n=78911&amp;dst=100005" TargetMode="External"/><Relationship Id="rId24" Type="http://schemas.openxmlformats.org/officeDocument/2006/relationships/hyperlink" Target="https://login.consultant.ru/link/?req=doc&amp;base=RLAW417&amp;n=73177&amp;dst=100005" TargetMode="External"/><Relationship Id="rId40" Type="http://schemas.openxmlformats.org/officeDocument/2006/relationships/hyperlink" Target="https://login.consultant.ru/link/?req=doc&amp;base=RLAW417&amp;n=96308&amp;dst=100005" TargetMode="External"/><Relationship Id="rId45" Type="http://schemas.openxmlformats.org/officeDocument/2006/relationships/hyperlink" Target="https://login.consultant.ru/link/?req=doc&amp;base=RLAW417&amp;n=104158&amp;dst=100005" TargetMode="External"/><Relationship Id="rId66" Type="http://schemas.openxmlformats.org/officeDocument/2006/relationships/hyperlink" Target="https://login.consultant.ru/link/?req=doc&amp;base=RLAW417&amp;n=128606&amp;dst=100010" TargetMode="External"/><Relationship Id="rId87" Type="http://schemas.openxmlformats.org/officeDocument/2006/relationships/hyperlink" Target="https://login.consultant.ru/link/?req=doc&amp;base=RLAW417&amp;n=127805&amp;dst=100774" TargetMode="External"/><Relationship Id="rId110" Type="http://schemas.openxmlformats.org/officeDocument/2006/relationships/hyperlink" Target="https://login.consultant.ru/link/?req=doc&amp;base=RLAW417&amp;n=127805&amp;dst=100785" TargetMode="External"/><Relationship Id="rId115" Type="http://schemas.openxmlformats.org/officeDocument/2006/relationships/hyperlink" Target="https://login.consultant.ru/link/?req=doc&amp;base=RLAW417&amp;n=127805&amp;dst=100928" TargetMode="External"/><Relationship Id="rId131" Type="http://schemas.openxmlformats.org/officeDocument/2006/relationships/hyperlink" Target="https://login.consultant.ru/link/?req=doc&amp;base=RLAW417&amp;n=31180" TargetMode="External"/><Relationship Id="rId136" Type="http://schemas.openxmlformats.org/officeDocument/2006/relationships/hyperlink" Target="https://login.consultant.ru/link/?req=doc&amp;base=RLAW417&amp;n=38410" TargetMode="External"/><Relationship Id="rId61" Type="http://schemas.openxmlformats.org/officeDocument/2006/relationships/hyperlink" Target="https://login.consultant.ru/link/?req=doc&amp;base=RLAW417&amp;n=122137&amp;dst=100011" TargetMode="External"/><Relationship Id="rId82" Type="http://schemas.openxmlformats.org/officeDocument/2006/relationships/image" Target="media/image1.wmf"/><Relationship Id="rId19" Type="http://schemas.openxmlformats.org/officeDocument/2006/relationships/hyperlink" Target="https://login.consultant.ru/link/?req=doc&amp;base=RLAW417&amp;n=62258&amp;dst=100005" TargetMode="External"/><Relationship Id="rId14" Type="http://schemas.openxmlformats.org/officeDocument/2006/relationships/hyperlink" Target="https://login.consultant.ru/link/?req=doc&amp;base=RLAW417&amp;n=59211&amp;dst=100005" TargetMode="External"/><Relationship Id="rId30" Type="http://schemas.openxmlformats.org/officeDocument/2006/relationships/hyperlink" Target="https://login.consultant.ru/link/?req=doc&amp;base=RLAW417&amp;n=80573&amp;dst=100005" TargetMode="External"/><Relationship Id="rId35" Type="http://schemas.openxmlformats.org/officeDocument/2006/relationships/hyperlink" Target="https://login.consultant.ru/link/?req=doc&amp;base=RLAW417&amp;n=89820&amp;dst=100005" TargetMode="External"/><Relationship Id="rId56" Type="http://schemas.openxmlformats.org/officeDocument/2006/relationships/hyperlink" Target="https://login.consultant.ru/link/?req=doc&amp;base=RLAW417&amp;n=117986&amp;dst=100011" TargetMode="External"/><Relationship Id="rId77" Type="http://schemas.openxmlformats.org/officeDocument/2006/relationships/hyperlink" Target="https://login.consultant.ru/link/?req=doc&amp;base=RZR&amp;n=466790&amp;dst=103626" TargetMode="External"/><Relationship Id="rId100" Type="http://schemas.openxmlformats.org/officeDocument/2006/relationships/hyperlink" Target="https://login.consultant.ru/link/?req=doc&amp;base=RZR&amp;n=466790&amp;dst=103626" TargetMode="External"/><Relationship Id="rId105" Type="http://schemas.openxmlformats.org/officeDocument/2006/relationships/hyperlink" Target="https://login.consultant.ru/link/?req=doc&amp;base=RLAW417&amp;n=127805&amp;dst=100855" TargetMode="External"/><Relationship Id="rId126" Type="http://schemas.openxmlformats.org/officeDocument/2006/relationships/hyperlink" Target="https://login.consultant.ru/link/?req=doc&amp;base=RLAW417&amp;n=281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78996-3B01-4A85-8DF4-7482E22EB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18</Pages>
  <Words>9669</Words>
  <Characters>55118</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Шевлякова</dc:creator>
  <cp:keywords/>
  <dc:description/>
  <cp:lastModifiedBy>Полина Шевлякова</cp:lastModifiedBy>
  <cp:revision>1</cp:revision>
  <dcterms:created xsi:type="dcterms:W3CDTF">2025-04-07T07:30:00Z</dcterms:created>
  <dcterms:modified xsi:type="dcterms:W3CDTF">2025-04-07T08:27:00Z</dcterms:modified>
</cp:coreProperties>
</file>