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23D" w:rsidRPr="00EE1C9F" w:rsidRDefault="0023523D" w:rsidP="0023523D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23523D" w:rsidRPr="00E66221" w:rsidRDefault="0023523D" w:rsidP="0023523D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23523D" w:rsidRPr="0061348D" w:rsidRDefault="0023523D" w:rsidP="0023523D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proofErr w:type="gramStart"/>
      <w:r w:rsidRPr="0061348D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ГУБЕРНАТОР  </w:t>
      </w:r>
      <w:r w:rsidRPr="0061348D">
        <w:rPr>
          <w:rFonts w:eastAsia="Calibri"/>
          <w:b/>
          <w:spacing w:val="6"/>
          <w:sz w:val="34"/>
          <w:szCs w:val="34"/>
          <w:lang w:eastAsia="en-US"/>
        </w:rPr>
        <w:t>КУРСКОЙ</w:t>
      </w:r>
      <w:proofErr w:type="gramEnd"/>
      <w:r w:rsidRPr="0061348D">
        <w:rPr>
          <w:rFonts w:eastAsia="Calibri"/>
          <w:b/>
          <w:spacing w:val="6"/>
          <w:sz w:val="34"/>
          <w:szCs w:val="34"/>
          <w:lang w:eastAsia="en-US"/>
        </w:rPr>
        <w:t xml:space="preserve">  ОБЛАСТИ</w:t>
      </w:r>
    </w:p>
    <w:p w:rsidR="0023523D" w:rsidRPr="0061348D" w:rsidRDefault="0023523D" w:rsidP="0023523D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23523D" w:rsidRPr="0061348D" w:rsidRDefault="0023523D" w:rsidP="0023523D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23523D" w:rsidRPr="0061348D" w:rsidRDefault="0023523D" w:rsidP="0023523D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23523D" w:rsidRDefault="0023523D" w:rsidP="0023523D">
      <w:pPr>
        <w:jc w:val="center"/>
        <w:rPr>
          <w:sz w:val="26"/>
          <w:szCs w:val="26"/>
        </w:rPr>
      </w:pPr>
      <w:proofErr w:type="gramStart"/>
      <w:r w:rsidRPr="0061348D">
        <w:rPr>
          <w:sz w:val="26"/>
          <w:szCs w:val="26"/>
        </w:rPr>
        <w:t>от</w:t>
      </w:r>
      <w:proofErr w:type="gramEnd"/>
      <w:r w:rsidRPr="0061348D">
        <w:rPr>
          <w:sz w:val="26"/>
          <w:szCs w:val="26"/>
        </w:rPr>
        <w:t xml:space="preserve"> _______________  № ______________</w:t>
      </w:r>
    </w:p>
    <w:p w:rsidR="0023523D" w:rsidRPr="0061348D" w:rsidRDefault="0023523D" w:rsidP="0023523D">
      <w:pPr>
        <w:jc w:val="center"/>
        <w:rPr>
          <w:sz w:val="16"/>
          <w:szCs w:val="16"/>
        </w:rPr>
      </w:pPr>
    </w:p>
    <w:p w:rsidR="0023523D" w:rsidRPr="0061348D" w:rsidRDefault="0023523D" w:rsidP="0023523D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г. </w:t>
      </w:r>
      <w:r w:rsidRPr="0061348D">
        <w:rPr>
          <w:sz w:val="26"/>
          <w:szCs w:val="26"/>
        </w:rPr>
        <w:t>Курск</w:t>
      </w:r>
    </w:p>
    <w:p w:rsidR="0023523D" w:rsidRPr="007D2DC1" w:rsidRDefault="0023523D" w:rsidP="0023523D">
      <w:pPr>
        <w:rPr>
          <w:sz w:val="28"/>
        </w:rPr>
      </w:pPr>
    </w:p>
    <w:p w:rsidR="0023523D" w:rsidRPr="00EE1C9F" w:rsidRDefault="0023523D" w:rsidP="0023523D"/>
    <w:p w:rsidR="0023523D" w:rsidRPr="00EE1C9F" w:rsidRDefault="0023523D" w:rsidP="0023523D"/>
    <w:p w:rsidR="00953EAF" w:rsidRDefault="0023523D" w:rsidP="0023523D">
      <w:pPr>
        <w:jc w:val="center"/>
        <w:rPr>
          <w:b/>
          <w:sz w:val="28"/>
          <w:szCs w:val="28"/>
        </w:rPr>
      </w:pPr>
      <w:r w:rsidRPr="0023523D">
        <w:rPr>
          <w:b/>
          <w:sz w:val="28"/>
          <w:szCs w:val="28"/>
        </w:rPr>
        <w:t xml:space="preserve">О внесении изменений в постановление </w:t>
      </w:r>
    </w:p>
    <w:p w:rsidR="0023523D" w:rsidRPr="0023523D" w:rsidRDefault="0023523D" w:rsidP="0023523D">
      <w:pPr>
        <w:jc w:val="center"/>
        <w:rPr>
          <w:b/>
          <w:sz w:val="28"/>
          <w:szCs w:val="28"/>
        </w:rPr>
      </w:pPr>
      <w:r w:rsidRPr="0023523D">
        <w:rPr>
          <w:b/>
          <w:sz w:val="28"/>
          <w:szCs w:val="28"/>
        </w:rPr>
        <w:t>Губернатора Курской области от 12.12.2022 № 412-пг «Об утверждении Порядка организации работы с обращениями граждан в исполнительных органах Курской области»</w:t>
      </w:r>
    </w:p>
    <w:p w:rsidR="0023523D" w:rsidRPr="0023523D" w:rsidRDefault="0023523D" w:rsidP="0023523D">
      <w:pPr>
        <w:jc w:val="center"/>
        <w:rPr>
          <w:sz w:val="28"/>
          <w:szCs w:val="28"/>
        </w:rPr>
      </w:pPr>
    </w:p>
    <w:p w:rsidR="0023523D" w:rsidRPr="0023523D" w:rsidRDefault="0023523D" w:rsidP="0023523D">
      <w:pPr>
        <w:jc w:val="center"/>
        <w:rPr>
          <w:sz w:val="28"/>
          <w:szCs w:val="28"/>
        </w:rPr>
      </w:pPr>
    </w:p>
    <w:p w:rsidR="0023523D" w:rsidRPr="0023523D" w:rsidRDefault="0023523D" w:rsidP="0023523D">
      <w:pPr>
        <w:ind w:firstLine="708"/>
        <w:jc w:val="both"/>
        <w:rPr>
          <w:sz w:val="28"/>
          <w:szCs w:val="28"/>
        </w:rPr>
      </w:pPr>
      <w:r w:rsidRPr="0023523D">
        <w:rPr>
          <w:sz w:val="28"/>
          <w:szCs w:val="28"/>
        </w:rPr>
        <w:t xml:space="preserve"> В соответствии с Федеральным законом от 2 мая 2006 года № 59-ФЗ «О порядке рассмотрения обращений граждан Российской Федерации» </w:t>
      </w:r>
      <w:r w:rsidR="003A7FBA">
        <w:rPr>
          <w:sz w:val="28"/>
          <w:szCs w:val="28"/>
        </w:rPr>
        <w:t>ПОСТ</w:t>
      </w:r>
      <w:r w:rsidR="007000B7">
        <w:rPr>
          <w:sz w:val="28"/>
          <w:szCs w:val="28"/>
        </w:rPr>
        <w:t>АНО</w:t>
      </w:r>
      <w:r w:rsidR="003A7FBA">
        <w:rPr>
          <w:sz w:val="28"/>
          <w:szCs w:val="28"/>
        </w:rPr>
        <w:t>ВЛЯЮ:</w:t>
      </w:r>
      <w:r w:rsidRPr="0023523D">
        <w:rPr>
          <w:sz w:val="28"/>
          <w:szCs w:val="28"/>
        </w:rPr>
        <w:t xml:space="preserve"> </w:t>
      </w:r>
    </w:p>
    <w:p w:rsidR="0023523D" w:rsidRPr="0023523D" w:rsidRDefault="0023523D" w:rsidP="0023523D">
      <w:pPr>
        <w:ind w:firstLine="708"/>
        <w:jc w:val="both"/>
        <w:rPr>
          <w:sz w:val="28"/>
          <w:szCs w:val="28"/>
        </w:rPr>
      </w:pPr>
      <w:r w:rsidRPr="0023523D">
        <w:rPr>
          <w:sz w:val="28"/>
          <w:szCs w:val="28"/>
        </w:rPr>
        <w:t>Внести в постановление Губернатора Курской области от 12.12.2022         № 412-пг «Об утверждении Порядка организации работы с обращениями граждан в исполнительных органах Курской области»</w:t>
      </w:r>
      <w:r w:rsidR="007000B7">
        <w:rPr>
          <w:sz w:val="28"/>
          <w:szCs w:val="28"/>
        </w:rPr>
        <w:t xml:space="preserve"> (в редакции</w:t>
      </w:r>
      <w:r w:rsidR="00A97D24">
        <w:rPr>
          <w:sz w:val="28"/>
          <w:szCs w:val="28"/>
        </w:rPr>
        <w:t xml:space="preserve"> </w:t>
      </w:r>
      <w:r w:rsidR="007000B7">
        <w:rPr>
          <w:sz w:val="28"/>
          <w:szCs w:val="28"/>
        </w:rPr>
        <w:t xml:space="preserve">постановления Губернатора Курской области от </w:t>
      </w:r>
      <w:r w:rsidR="00A97D24">
        <w:rPr>
          <w:sz w:val="28"/>
          <w:szCs w:val="28"/>
        </w:rPr>
        <w:t>03.08</w:t>
      </w:r>
      <w:r w:rsidR="007000B7">
        <w:rPr>
          <w:sz w:val="28"/>
          <w:szCs w:val="28"/>
        </w:rPr>
        <w:t>.202</w:t>
      </w:r>
      <w:r w:rsidR="00A97D24">
        <w:rPr>
          <w:sz w:val="28"/>
          <w:szCs w:val="28"/>
        </w:rPr>
        <w:t>3</w:t>
      </w:r>
      <w:r w:rsidR="007000B7">
        <w:rPr>
          <w:sz w:val="28"/>
          <w:szCs w:val="28"/>
        </w:rPr>
        <w:t xml:space="preserve"> </w:t>
      </w:r>
      <w:r w:rsidR="00A97D24">
        <w:rPr>
          <w:sz w:val="28"/>
          <w:szCs w:val="28"/>
        </w:rPr>
        <w:t xml:space="preserve">                                          </w:t>
      </w:r>
      <w:r w:rsidR="007000B7">
        <w:rPr>
          <w:sz w:val="28"/>
          <w:szCs w:val="28"/>
        </w:rPr>
        <w:t xml:space="preserve">№ </w:t>
      </w:r>
      <w:r w:rsidR="00A97D24">
        <w:rPr>
          <w:sz w:val="28"/>
          <w:szCs w:val="28"/>
        </w:rPr>
        <w:t>250</w:t>
      </w:r>
      <w:r w:rsidR="007000B7">
        <w:rPr>
          <w:sz w:val="28"/>
          <w:szCs w:val="28"/>
        </w:rPr>
        <w:t>-пг «</w:t>
      </w:r>
      <w:r w:rsidR="00A97D24">
        <w:rPr>
          <w:sz w:val="28"/>
          <w:szCs w:val="28"/>
        </w:rPr>
        <w:t xml:space="preserve">О внесении изменений в постановление Губернатора Курской области от 12.12.2022 № 412-пг «Об утверждении </w:t>
      </w:r>
      <w:r w:rsidR="007000B7">
        <w:rPr>
          <w:sz w:val="28"/>
          <w:szCs w:val="28"/>
        </w:rPr>
        <w:t>Порядка организации работы с обращениями граждан в исполнительных органах Курской области</w:t>
      </w:r>
      <w:r w:rsidR="00A97D24">
        <w:rPr>
          <w:sz w:val="28"/>
          <w:szCs w:val="28"/>
        </w:rPr>
        <w:t>»</w:t>
      </w:r>
      <w:r w:rsidRPr="0023523D">
        <w:rPr>
          <w:sz w:val="28"/>
          <w:szCs w:val="28"/>
        </w:rPr>
        <w:t xml:space="preserve"> следующие изменения:</w:t>
      </w:r>
    </w:p>
    <w:p w:rsidR="0023523D" w:rsidRPr="0023523D" w:rsidRDefault="0023523D" w:rsidP="0023523D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23523D">
        <w:rPr>
          <w:sz w:val="28"/>
          <w:szCs w:val="28"/>
        </w:rPr>
        <w:t>абзац</w:t>
      </w:r>
      <w:proofErr w:type="gramEnd"/>
      <w:r w:rsidRPr="0023523D">
        <w:rPr>
          <w:sz w:val="28"/>
          <w:szCs w:val="28"/>
        </w:rPr>
        <w:t xml:space="preserve"> второй подпункта 4.3.22 </w:t>
      </w:r>
      <w:r w:rsidR="00A97D24">
        <w:rPr>
          <w:sz w:val="28"/>
          <w:szCs w:val="28"/>
        </w:rPr>
        <w:t xml:space="preserve">пункта 4.3 </w:t>
      </w:r>
      <w:r w:rsidRPr="0023523D">
        <w:rPr>
          <w:sz w:val="28"/>
          <w:szCs w:val="28"/>
        </w:rPr>
        <w:t>изложить в новой редакции:</w:t>
      </w:r>
    </w:p>
    <w:p w:rsidR="0023523D" w:rsidRPr="0023523D" w:rsidRDefault="0023523D" w:rsidP="0023523D">
      <w:pPr>
        <w:ind w:firstLine="708"/>
        <w:jc w:val="both"/>
        <w:rPr>
          <w:sz w:val="28"/>
          <w:szCs w:val="28"/>
        </w:rPr>
      </w:pPr>
      <w:r w:rsidRPr="0023523D">
        <w:rPr>
          <w:sz w:val="28"/>
          <w:szCs w:val="28"/>
        </w:rPr>
        <w:t>«</w:t>
      </w:r>
      <w:proofErr w:type="gramStart"/>
      <w:r w:rsidRPr="0023523D">
        <w:rPr>
          <w:sz w:val="28"/>
          <w:szCs w:val="28"/>
        </w:rPr>
        <w:t>гражданин</w:t>
      </w:r>
      <w:proofErr w:type="gramEnd"/>
      <w:r w:rsidRPr="0023523D">
        <w:rPr>
          <w:sz w:val="28"/>
          <w:szCs w:val="28"/>
        </w:rPr>
        <w:t xml:space="preserve"> осуществляет видеозапись должностного лица, проводящего личный прием граждан, без его согласия. В случае прекращения гражданином видеозаписи личный прием возобновляется.»</w:t>
      </w:r>
      <w:r w:rsidR="003A7FBA">
        <w:rPr>
          <w:sz w:val="28"/>
          <w:szCs w:val="28"/>
        </w:rPr>
        <w:t>.</w:t>
      </w:r>
    </w:p>
    <w:p w:rsidR="0023523D" w:rsidRPr="0023523D" w:rsidRDefault="0023523D" w:rsidP="0023523D">
      <w:pPr>
        <w:ind w:firstLine="708"/>
        <w:jc w:val="both"/>
        <w:rPr>
          <w:sz w:val="28"/>
          <w:szCs w:val="28"/>
        </w:rPr>
      </w:pPr>
    </w:p>
    <w:p w:rsidR="0023523D" w:rsidRDefault="0023523D" w:rsidP="0023523D">
      <w:pPr>
        <w:ind w:firstLine="708"/>
        <w:jc w:val="both"/>
        <w:rPr>
          <w:sz w:val="28"/>
          <w:szCs w:val="28"/>
        </w:rPr>
      </w:pPr>
    </w:p>
    <w:p w:rsidR="0023523D" w:rsidRPr="0023523D" w:rsidRDefault="0023523D" w:rsidP="0023523D">
      <w:pPr>
        <w:ind w:firstLine="708"/>
        <w:jc w:val="both"/>
        <w:rPr>
          <w:sz w:val="28"/>
          <w:szCs w:val="28"/>
        </w:rPr>
      </w:pPr>
    </w:p>
    <w:p w:rsidR="0023523D" w:rsidRPr="0023523D" w:rsidRDefault="0023523D" w:rsidP="0023523D">
      <w:pPr>
        <w:jc w:val="both"/>
        <w:rPr>
          <w:sz w:val="28"/>
          <w:szCs w:val="28"/>
        </w:rPr>
      </w:pPr>
      <w:r w:rsidRPr="0023523D">
        <w:rPr>
          <w:sz w:val="28"/>
          <w:szCs w:val="28"/>
        </w:rPr>
        <w:t xml:space="preserve">Временно исполняющий </w:t>
      </w:r>
    </w:p>
    <w:p w:rsidR="0023523D" w:rsidRPr="0023523D" w:rsidRDefault="0023523D" w:rsidP="0023523D">
      <w:pPr>
        <w:jc w:val="both"/>
        <w:rPr>
          <w:sz w:val="28"/>
          <w:szCs w:val="28"/>
        </w:rPr>
      </w:pPr>
      <w:proofErr w:type="gramStart"/>
      <w:r w:rsidRPr="0023523D">
        <w:rPr>
          <w:sz w:val="28"/>
          <w:szCs w:val="28"/>
        </w:rPr>
        <w:t>обязанности</w:t>
      </w:r>
      <w:proofErr w:type="gramEnd"/>
      <w:r w:rsidRPr="0023523D">
        <w:rPr>
          <w:sz w:val="28"/>
          <w:szCs w:val="28"/>
        </w:rPr>
        <w:t xml:space="preserve"> Губернатора </w:t>
      </w:r>
    </w:p>
    <w:p w:rsidR="0023523D" w:rsidRPr="0023523D" w:rsidRDefault="0023523D" w:rsidP="0023523D">
      <w:pPr>
        <w:jc w:val="both"/>
        <w:rPr>
          <w:sz w:val="28"/>
          <w:szCs w:val="28"/>
        </w:rPr>
      </w:pPr>
      <w:r w:rsidRPr="0023523D">
        <w:rPr>
          <w:sz w:val="28"/>
          <w:szCs w:val="28"/>
        </w:rPr>
        <w:t xml:space="preserve">Курской области </w:t>
      </w:r>
      <w:r w:rsidRPr="0023523D">
        <w:rPr>
          <w:sz w:val="28"/>
          <w:szCs w:val="28"/>
        </w:rPr>
        <w:tab/>
      </w:r>
      <w:r w:rsidRPr="0023523D">
        <w:rPr>
          <w:sz w:val="28"/>
          <w:szCs w:val="28"/>
        </w:rPr>
        <w:tab/>
      </w:r>
      <w:r w:rsidRPr="0023523D">
        <w:rPr>
          <w:sz w:val="28"/>
          <w:szCs w:val="28"/>
        </w:rPr>
        <w:tab/>
      </w:r>
      <w:r w:rsidRPr="0023523D">
        <w:rPr>
          <w:sz w:val="28"/>
          <w:szCs w:val="28"/>
        </w:rPr>
        <w:tab/>
      </w:r>
      <w:r w:rsidRPr="0023523D">
        <w:rPr>
          <w:sz w:val="28"/>
          <w:szCs w:val="28"/>
        </w:rPr>
        <w:tab/>
      </w:r>
      <w:r w:rsidRPr="0023523D">
        <w:rPr>
          <w:sz w:val="28"/>
          <w:szCs w:val="28"/>
        </w:rPr>
        <w:tab/>
      </w:r>
      <w:r w:rsidRPr="0023523D">
        <w:rPr>
          <w:sz w:val="28"/>
          <w:szCs w:val="28"/>
        </w:rPr>
        <w:tab/>
        <w:t xml:space="preserve">         </w:t>
      </w:r>
      <w:r w:rsidR="003A7FBA">
        <w:rPr>
          <w:sz w:val="28"/>
          <w:szCs w:val="28"/>
        </w:rPr>
        <w:t xml:space="preserve">     </w:t>
      </w:r>
      <w:r w:rsidRPr="0023523D">
        <w:rPr>
          <w:sz w:val="28"/>
          <w:szCs w:val="28"/>
        </w:rPr>
        <w:t>А.Б. Смирнов</w:t>
      </w:r>
    </w:p>
    <w:sectPr w:rsidR="0023523D" w:rsidRPr="0023523D" w:rsidSect="003A7FB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3D"/>
    <w:rsid w:val="000F4878"/>
    <w:rsid w:val="001C1177"/>
    <w:rsid w:val="001D2BEE"/>
    <w:rsid w:val="0023523D"/>
    <w:rsid w:val="003A7FBA"/>
    <w:rsid w:val="007000B7"/>
    <w:rsid w:val="00953EAF"/>
    <w:rsid w:val="00A9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ABD98-2437-4F88-AE48-1CB44AD7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F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F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Занина</dc:creator>
  <cp:keywords/>
  <dc:description/>
  <cp:lastModifiedBy>Занина</cp:lastModifiedBy>
  <cp:revision>5</cp:revision>
  <cp:lastPrinted>2024-05-16T14:01:00Z</cp:lastPrinted>
  <dcterms:created xsi:type="dcterms:W3CDTF">2024-05-16T13:38:00Z</dcterms:created>
  <dcterms:modified xsi:type="dcterms:W3CDTF">2024-05-16T14:10:00Z</dcterms:modified>
</cp:coreProperties>
</file>