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4B6" w:rsidRPr="000D5C7B" w:rsidRDefault="009624B6" w:rsidP="009624B6">
      <w:pPr>
        <w:autoSpaceDN w:val="0"/>
        <w:jc w:val="right"/>
        <w:rPr>
          <w:rFonts w:cs="Courier New"/>
          <w:sz w:val="28"/>
          <w:szCs w:val="20"/>
          <w:lang w:eastAsia="zh-CN"/>
        </w:rPr>
      </w:pPr>
      <w:r w:rsidRPr="000D5C7B">
        <w:rPr>
          <w:rFonts w:cs="Courier New"/>
          <w:sz w:val="28"/>
          <w:szCs w:val="20"/>
          <w:lang w:eastAsia="zh-CN"/>
        </w:rPr>
        <w:t>ПРОЕКТ</w:t>
      </w:r>
    </w:p>
    <w:p w:rsidR="009624B6" w:rsidRPr="000D5C7B" w:rsidRDefault="009624B6" w:rsidP="009624B6">
      <w:pPr>
        <w:widowControl w:val="0"/>
        <w:jc w:val="center"/>
        <w:outlineLvl w:val="0"/>
        <w:rPr>
          <w:rFonts w:eastAsia="Calibri"/>
          <w:b/>
          <w:bCs/>
          <w:sz w:val="34"/>
          <w:szCs w:val="34"/>
          <w:lang w:eastAsia="en-US"/>
        </w:rPr>
      </w:pPr>
    </w:p>
    <w:p w:rsidR="009624B6" w:rsidRPr="000D5C7B" w:rsidRDefault="009D1502" w:rsidP="009624B6">
      <w:pPr>
        <w:widowControl w:val="0"/>
        <w:jc w:val="center"/>
        <w:outlineLvl w:val="0"/>
        <w:rPr>
          <w:rFonts w:eastAsia="Calibri"/>
          <w:b/>
          <w:sz w:val="34"/>
          <w:szCs w:val="34"/>
          <w:lang w:eastAsia="en-US"/>
        </w:rPr>
      </w:pPr>
      <w:r w:rsidRPr="000D5C7B">
        <w:rPr>
          <w:rFonts w:eastAsia="Calibri"/>
          <w:b/>
          <w:bCs/>
          <w:sz w:val="34"/>
          <w:szCs w:val="34"/>
          <w:lang w:eastAsia="en-US"/>
        </w:rPr>
        <w:t>ПРАВИТЕЛЬСТВО</w:t>
      </w:r>
      <w:r w:rsidR="009624B6" w:rsidRPr="000D5C7B">
        <w:rPr>
          <w:rFonts w:eastAsia="Calibri"/>
          <w:b/>
          <w:bCs/>
          <w:sz w:val="34"/>
          <w:szCs w:val="34"/>
          <w:lang w:eastAsia="en-US"/>
        </w:rPr>
        <w:t xml:space="preserve">  </w:t>
      </w:r>
      <w:r w:rsidR="009624B6" w:rsidRPr="000D5C7B">
        <w:rPr>
          <w:rFonts w:eastAsia="Calibri"/>
          <w:b/>
          <w:sz w:val="34"/>
          <w:szCs w:val="34"/>
          <w:lang w:eastAsia="en-US"/>
        </w:rPr>
        <w:t>КУРСКОЙ  ОБЛАСТИ</w:t>
      </w:r>
    </w:p>
    <w:p w:rsidR="009624B6" w:rsidRPr="000D5C7B" w:rsidRDefault="009624B6" w:rsidP="009624B6">
      <w:pPr>
        <w:widowControl w:val="0"/>
        <w:jc w:val="center"/>
        <w:rPr>
          <w:rFonts w:eastAsia="Calibri"/>
          <w:b/>
          <w:bCs/>
          <w:spacing w:val="80"/>
          <w:sz w:val="10"/>
          <w:szCs w:val="10"/>
          <w:lang w:bidi="ru-RU"/>
        </w:rPr>
      </w:pPr>
    </w:p>
    <w:p w:rsidR="009624B6" w:rsidRPr="000D5C7B" w:rsidRDefault="00480028" w:rsidP="009624B6">
      <w:pPr>
        <w:widowControl w:val="0"/>
        <w:jc w:val="center"/>
        <w:rPr>
          <w:rFonts w:eastAsia="Calibri"/>
          <w:spacing w:val="40"/>
          <w:sz w:val="28"/>
          <w:szCs w:val="28"/>
          <w:lang w:eastAsia="en-US"/>
        </w:rPr>
      </w:pPr>
      <w:r w:rsidRPr="000D5C7B">
        <w:rPr>
          <w:rFonts w:eastAsia="Calibri"/>
          <w:bCs/>
          <w:spacing w:val="40"/>
          <w:sz w:val="28"/>
          <w:szCs w:val="28"/>
          <w:lang w:bidi="ru-RU"/>
        </w:rPr>
        <w:t>ПОСТАНОВЛЕНИЕ</w:t>
      </w:r>
    </w:p>
    <w:p w:rsidR="009624B6" w:rsidRPr="000D5C7B" w:rsidRDefault="009624B6" w:rsidP="009624B6">
      <w:pPr>
        <w:autoSpaceDN w:val="0"/>
        <w:jc w:val="both"/>
        <w:rPr>
          <w:rFonts w:cs="Courier New"/>
          <w:lang w:eastAsia="zh-CN"/>
        </w:rPr>
      </w:pPr>
    </w:p>
    <w:p w:rsidR="009624B6" w:rsidRPr="000D5C7B" w:rsidRDefault="009624B6" w:rsidP="009624B6">
      <w:pPr>
        <w:jc w:val="center"/>
        <w:rPr>
          <w:sz w:val="22"/>
          <w:szCs w:val="22"/>
        </w:rPr>
      </w:pPr>
      <w:r w:rsidRPr="000D5C7B">
        <w:rPr>
          <w:sz w:val="22"/>
          <w:szCs w:val="22"/>
        </w:rPr>
        <w:t>от ________________            № ______________</w:t>
      </w:r>
    </w:p>
    <w:p w:rsidR="009624B6" w:rsidRPr="000D5C7B" w:rsidRDefault="009624B6" w:rsidP="009624B6">
      <w:pPr>
        <w:jc w:val="center"/>
        <w:rPr>
          <w:sz w:val="10"/>
          <w:szCs w:val="10"/>
        </w:rPr>
      </w:pPr>
    </w:p>
    <w:p w:rsidR="009624B6" w:rsidRPr="000D5C7B" w:rsidRDefault="009624B6" w:rsidP="009624B6">
      <w:pPr>
        <w:jc w:val="center"/>
        <w:rPr>
          <w:rFonts w:cs="Courier New"/>
          <w:sz w:val="20"/>
          <w:szCs w:val="20"/>
          <w:lang w:eastAsia="zh-CN"/>
        </w:rPr>
      </w:pPr>
      <w:r w:rsidRPr="000D5C7B">
        <w:rPr>
          <w:sz w:val="20"/>
          <w:szCs w:val="20"/>
        </w:rPr>
        <w:t xml:space="preserve">  Курск</w:t>
      </w:r>
    </w:p>
    <w:p w:rsidR="009624B6" w:rsidRPr="000D5C7B" w:rsidRDefault="009624B6" w:rsidP="009624B6">
      <w:pPr>
        <w:rPr>
          <w:sz w:val="28"/>
        </w:rPr>
      </w:pPr>
    </w:p>
    <w:p w:rsidR="00415AC4" w:rsidRPr="000D5C7B" w:rsidRDefault="00415AC4" w:rsidP="009624B6">
      <w:pPr>
        <w:rPr>
          <w:sz w:val="28"/>
        </w:rPr>
      </w:pPr>
    </w:p>
    <w:p w:rsidR="00055459" w:rsidRPr="000D5C7B" w:rsidRDefault="00055459" w:rsidP="009624B6">
      <w:pPr>
        <w:rPr>
          <w:sz w:val="20"/>
          <w:szCs w:val="20"/>
        </w:rPr>
      </w:pPr>
    </w:p>
    <w:p w:rsidR="00BF3459" w:rsidRDefault="00E133CB" w:rsidP="00BF3459">
      <w:pPr>
        <w:pStyle w:val="ConsPlusNormal"/>
        <w:widowControl/>
        <w:adjustRightInd w:val="0"/>
        <w:jc w:val="center"/>
        <w:rPr>
          <w:rFonts w:ascii="Times New Roman" w:hAnsi="Times New Roman" w:cs="Times New Roman"/>
          <w:sz w:val="28"/>
          <w:szCs w:val="28"/>
        </w:rPr>
      </w:pPr>
      <w:r w:rsidRPr="00E133CB">
        <w:rPr>
          <w:rFonts w:ascii="Times New Roman" w:hAnsi="Times New Roman" w:cs="Times New Roman"/>
          <w:sz w:val="28"/>
          <w:szCs w:val="28"/>
        </w:rPr>
        <w:t xml:space="preserve">Об  утверждении </w:t>
      </w:r>
      <w:r w:rsidR="00B34B87" w:rsidRPr="00B34B87">
        <w:rPr>
          <w:rFonts w:ascii="Times New Roman" w:eastAsia="Calibri" w:hAnsi="Times New Roman" w:cs="Times New Roman"/>
          <w:bCs/>
          <w:sz w:val="28"/>
          <w:szCs w:val="28"/>
          <w:lang w:eastAsia="en-US"/>
        </w:rPr>
        <w:t>программ</w:t>
      </w:r>
      <w:r w:rsidR="00B34B87">
        <w:rPr>
          <w:rFonts w:ascii="Times New Roman" w:eastAsia="Calibri" w:hAnsi="Times New Roman" w:cs="Times New Roman"/>
          <w:bCs/>
          <w:sz w:val="28"/>
          <w:szCs w:val="28"/>
          <w:lang w:eastAsia="en-US"/>
        </w:rPr>
        <w:t>ы</w:t>
      </w:r>
      <w:r w:rsidR="00B34B87" w:rsidRPr="00B34B87">
        <w:rPr>
          <w:rFonts w:ascii="Times New Roman" w:eastAsia="Calibri" w:hAnsi="Times New Roman" w:cs="Times New Roman"/>
          <w:bCs/>
          <w:sz w:val="28"/>
          <w:szCs w:val="28"/>
          <w:lang w:eastAsia="en-US"/>
        </w:rPr>
        <w:t xml:space="preserve"> </w:t>
      </w:r>
      <w:r w:rsidR="00B34B87">
        <w:rPr>
          <w:rFonts w:ascii="Times New Roman" w:eastAsia="Calibri" w:hAnsi="Times New Roman" w:cs="Times New Roman"/>
          <w:bCs/>
          <w:sz w:val="28"/>
          <w:szCs w:val="28"/>
          <w:lang w:eastAsia="en-US"/>
        </w:rPr>
        <w:t xml:space="preserve"> </w:t>
      </w:r>
      <w:r w:rsidR="00FB42DF">
        <w:rPr>
          <w:rFonts w:ascii="Times New Roman" w:hAnsi="Times New Roman" w:cs="Times New Roman"/>
          <w:sz w:val="28"/>
          <w:szCs w:val="28"/>
        </w:rPr>
        <w:t>р</w:t>
      </w:r>
      <w:r w:rsidR="00B34B87" w:rsidRPr="00BF3459">
        <w:rPr>
          <w:rFonts w:ascii="Times New Roman" w:hAnsi="Times New Roman" w:cs="Times New Roman"/>
          <w:sz w:val="28"/>
          <w:szCs w:val="28"/>
        </w:rPr>
        <w:t>азвити</w:t>
      </w:r>
      <w:r w:rsidR="00FB42DF">
        <w:rPr>
          <w:rFonts w:ascii="Times New Roman" w:hAnsi="Times New Roman" w:cs="Times New Roman"/>
          <w:sz w:val="28"/>
          <w:szCs w:val="28"/>
        </w:rPr>
        <w:t>я</w:t>
      </w:r>
      <w:r w:rsidR="00B34B87" w:rsidRPr="00BF3459">
        <w:rPr>
          <w:rFonts w:ascii="Times New Roman" w:hAnsi="Times New Roman" w:cs="Times New Roman"/>
          <w:sz w:val="28"/>
          <w:szCs w:val="28"/>
        </w:rPr>
        <w:t xml:space="preserve"> потребительского рынка </w:t>
      </w:r>
    </w:p>
    <w:p w:rsidR="00480028" w:rsidRPr="005334E3" w:rsidRDefault="00B34B87" w:rsidP="00BF3459">
      <w:pPr>
        <w:pStyle w:val="ConsPlusNormal"/>
        <w:widowControl/>
        <w:adjustRightInd w:val="0"/>
        <w:jc w:val="center"/>
        <w:rPr>
          <w:rFonts w:ascii="Times New Roman" w:hAnsi="Times New Roman" w:cs="Times New Roman"/>
          <w:sz w:val="28"/>
          <w:szCs w:val="28"/>
        </w:rPr>
      </w:pPr>
      <w:r w:rsidRPr="00BF3459">
        <w:rPr>
          <w:rFonts w:ascii="Times New Roman" w:hAnsi="Times New Roman" w:cs="Times New Roman"/>
          <w:sz w:val="28"/>
          <w:szCs w:val="28"/>
        </w:rPr>
        <w:t>в Курской области</w:t>
      </w:r>
      <w:r w:rsidR="00454B19" w:rsidRPr="00BF3459">
        <w:rPr>
          <w:rFonts w:ascii="Times New Roman" w:hAnsi="Times New Roman" w:cs="Times New Roman"/>
          <w:sz w:val="28"/>
          <w:szCs w:val="28"/>
        </w:rPr>
        <w:t xml:space="preserve"> </w:t>
      </w:r>
      <w:r w:rsidR="00BF3459" w:rsidRPr="00BF3459">
        <w:rPr>
          <w:rFonts w:ascii="Times New Roman" w:hAnsi="Times New Roman" w:cs="Times New Roman"/>
          <w:sz w:val="28"/>
          <w:szCs w:val="28"/>
        </w:rPr>
        <w:t>до 2030 года</w:t>
      </w:r>
    </w:p>
    <w:p w:rsidR="00480028" w:rsidRDefault="00480028" w:rsidP="00F37E29">
      <w:pPr>
        <w:jc w:val="both"/>
        <w:rPr>
          <w:sz w:val="28"/>
          <w:szCs w:val="28"/>
        </w:rPr>
      </w:pPr>
    </w:p>
    <w:p w:rsidR="000748DC" w:rsidRPr="003D1356" w:rsidRDefault="000748DC" w:rsidP="00F37E29">
      <w:pPr>
        <w:jc w:val="both"/>
        <w:rPr>
          <w:sz w:val="28"/>
          <w:szCs w:val="28"/>
        </w:rPr>
      </w:pPr>
    </w:p>
    <w:p w:rsidR="00E37608" w:rsidRPr="00E37608" w:rsidRDefault="00CA40AF" w:rsidP="00BE0CFF">
      <w:pPr>
        <w:ind w:firstLine="709"/>
        <w:jc w:val="both"/>
        <w:rPr>
          <w:sz w:val="28"/>
          <w:szCs w:val="28"/>
        </w:rPr>
      </w:pPr>
      <w:r w:rsidRPr="00CA40AF">
        <w:rPr>
          <w:sz w:val="28"/>
          <w:szCs w:val="28"/>
        </w:rPr>
        <w:t xml:space="preserve">В целях создания благоприятных условий для развития потребительского рынка на территории </w:t>
      </w:r>
      <w:r>
        <w:rPr>
          <w:sz w:val="28"/>
          <w:szCs w:val="28"/>
        </w:rPr>
        <w:t xml:space="preserve"> </w:t>
      </w:r>
      <w:r w:rsidRPr="00B34B87">
        <w:rPr>
          <w:rFonts w:eastAsia="Calibri"/>
          <w:bCs/>
          <w:sz w:val="28"/>
          <w:szCs w:val="28"/>
          <w:lang w:eastAsia="en-US"/>
        </w:rPr>
        <w:t>Курской</w:t>
      </w:r>
      <w:r>
        <w:rPr>
          <w:rFonts w:eastAsia="Calibri"/>
          <w:bCs/>
          <w:sz w:val="28"/>
          <w:szCs w:val="28"/>
          <w:lang w:eastAsia="en-US"/>
        </w:rPr>
        <w:t xml:space="preserve"> </w:t>
      </w:r>
      <w:r w:rsidRPr="00CA40AF">
        <w:rPr>
          <w:sz w:val="28"/>
          <w:szCs w:val="28"/>
        </w:rPr>
        <w:t xml:space="preserve"> области, обеспечения доступности товаров для населения и повышения качества услуг, предоставляемых хозяйствующими субъектами, осуществляющими деятельность в сфере потребительского рынка, во исполнение Федерального закона от 28 декабря 2009 года № 381-ФЗ «Об основах государственного регулирования торговой деятельности в Российской Федерации»</w:t>
      </w:r>
      <w:r>
        <w:rPr>
          <w:sz w:val="28"/>
          <w:szCs w:val="28"/>
        </w:rPr>
        <w:t xml:space="preserve"> </w:t>
      </w:r>
      <w:r w:rsidR="00E37608" w:rsidRPr="00E37608">
        <w:rPr>
          <w:sz w:val="28"/>
          <w:szCs w:val="28"/>
        </w:rPr>
        <w:t xml:space="preserve">Правительство Курской области </w:t>
      </w:r>
      <w:r w:rsidR="00D853D5">
        <w:rPr>
          <w:sz w:val="28"/>
          <w:szCs w:val="28"/>
        </w:rPr>
        <w:t>ПОСТАНОВЛЯЕТ</w:t>
      </w:r>
      <w:r w:rsidR="00046A57">
        <w:rPr>
          <w:sz w:val="28"/>
          <w:szCs w:val="28"/>
        </w:rPr>
        <w:t>:</w:t>
      </w:r>
    </w:p>
    <w:p w:rsidR="007F2D06" w:rsidRDefault="00BE0CFF" w:rsidP="00FB42DF">
      <w:pPr>
        <w:tabs>
          <w:tab w:val="left" w:pos="709"/>
        </w:tabs>
        <w:jc w:val="both"/>
        <w:rPr>
          <w:sz w:val="28"/>
          <w:szCs w:val="28"/>
        </w:rPr>
      </w:pPr>
      <w:r>
        <w:rPr>
          <w:sz w:val="28"/>
          <w:szCs w:val="28"/>
        </w:rPr>
        <w:tab/>
      </w:r>
      <w:r w:rsidR="0075633B">
        <w:rPr>
          <w:sz w:val="28"/>
          <w:szCs w:val="28"/>
        </w:rPr>
        <w:t xml:space="preserve">1. </w:t>
      </w:r>
      <w:r w:rsidR="00E133CB">
        <w:rPr>
          <w:sz w:val="28"/>
          <w:szCs w:val="28"/>
        </w:rPr>
        <w:t xml:space="preserve">Утвердить прилагаемую </w:t>
      </w:r>
      <w:r w:rsidR="00333773" w:rsidRPr="00333773">
        <w:rPr>
          <w:bCs/>
          <w:sz w:val="28"/>
          <w:szCs w:val="28"/>
        </w:rPr>
        <w:t>программ</w:t>
      </w:r>
      <w:r w:rsidR="00333773">
        <w:rPr>
          <w:bCs/>
          <w:sz w:val="28"/>
          <w:szCs w:val="28"/>
        </w:rPr>
        <w:t>у</w:t>
      </w:r>
      <w:r w:rsidR="00333773" w:rsidRPr="00333773">
        <w:rPr>
          <w:bCs/>
          <w:sz w:val="28"/>
          <w:szCs w:val="28"/>
        </w:rPr>
        <w:t xml:space="preserve"> </w:t>
      </w:r>
      <w:r w:rsidR="00FB42DF" w:rsidRPr="00FB42DF">
        <w:rPr>
          <w:bCs/>
          <w:sz w:val="28"/>
          <w:szCs w:val="28"/>
        </w:rPr>
        <w:t>развития потребительского рынка в Курской области до 2030 года</w:t>
      </w:r>
      <w:r w:rsidR="003702AF" w:rsidRPr="00333773">
        <w:rPr>
          <w:sz w:val="28"/>
          <w:szCs w:val="28"/>
        </w:rPr>
        <w:t>.</w:t>
      </w:r>
    </w:p>
    <w:p w:rsidR="000D59D4" w:rsidRPr="000D59D4" w:rsidRDefault="00FB42DF" w:rsidP="000D59D4">
      <w:pPr>
        <w:tabs>
          <w:tab w:val="left" w:pos="709"/>
        </w:tabs>
        <w:jc w:val="both"/>
        <w:rPr>
          <w:sz w:val="28"/>
          <w:szCs w:val="28"/>
        </w:rPr>
      </w:pPr>
      <w:r>
        <w:rPr>
          <w:sz w:val="28"/>
          <w:szCs w:val="28"/>
        </w:rPr>
        <w:tab/>
        <w:t xml:space="preserve">2. </w:t>
      </w:r>
      <w:proofErr w:type="gramStart"/>
      <w:r w:rsidR="000D59D4" w:rsidRPr="000D59D4">
        <w:rPr>
          <w:sz w:val="28"/>
          <w:szCs w:val="28"/>
        </w:rPr>
        <w:t>Контроль за</w:t>
      </w:r>
      <w:proofErr w:type="gramEnd"/>
      <w:r w:rsidR="000D59D4" w:rsidRPr="000D59D4">
        <w:rPr>
          <w:sz w:val="28"/>
          <w:szCs w:val="28"/>
        </w:rPr>
        <w:t xml:space="preserve"> исполне</w:t>
      </w:r>
      <w:r w:rsidR="000D59D4">
        <w:rPr>
          <w:sz w:val="28"/>
          <w:szCs w:val="28"/>
        </w:rPr>
        <w:t xml:space="preserve">нием настоящего постановления возложить на </w:t>
      </w:r>
      <w:r w:rsidR="000D59D4" w:rsidRPr="000D59D4">
        <w:rPr>
          <w:sz w:val="28"/>
          <w:szCs w:val="28"/>
        </w:rPr>
        <w:t xml:space="preserve">заместителя Губернатора </w:t>
      </w:r>
      <w:r w:rsidR="000D59D4" w:rsidRPr="00E37608">
        <w:rPr>
          <w:sz w:val="28"/>
          <w:szCs w:val="28"/>
        </w:rPr>
        <w:t>Курской области</w:t>
      </w:r>
      <w:r w:rsidR="000D59D4" w:rsidRPr="000D59D4">
        <w:rPr>
          <w:sz w:val="28"/>
          <w:szCs w:val="28"/>
        </w:rPr>
        <w:t xml:space="preserve"> </w:t>
      </w:r>
      <w:r w:rsidR="00FB10B5">
        <w:rPr>
          <w:sz w:val="28"/>
          <w:szCs w:val="28"/>
        </w:rPr>
        <w:t>С.И. Стародубцева.</w:t>
      </w:r>
    </w:p>
    <w:p w:rsidR="00FB42DF" w:rsidRPr="000D59D4" w:rsidRDefault="00B77D3B" w:rsidP="00007EDC">
      <w:pPr>
        <w:tabs>
          <w:tab w:val="left" w:pos="709"/>
        </w:tabs>
        <w:ind w:firstLine="709"/>
        <w:jc w:val="both"/>
        <w:rPr>
          <w:sz w:val="28"/>
          <w:szCs w:val="28"/>
        </w:rPr>
      </w:pPr>
      <w:r>
        <w:rPr>
          <w:sz w:val="28"/>
          <w:szCs w:val="28"/>
        </w:rPr>
        <w:t xml:space="preserve">3. </w:t>
      </w:r>
      <w:r w:rsidR="000D59D4" w:rsidRPr="000D59D4">
        <w:rPr>
          <w:sz w:val="28"/>
          <w:szCs w:val="28"/>
        </w:rPr>
        <w:t xml:space="preserve">Информацию о ходе исполнения постановления представлять ежегодно </w:t>
      </w:r>
      <w:r w:rsidR="000D59D4">
        <w:rPr>
          <w:sz w:val="28"/>
          <w:szCs w:val="28"/>
        </w:rPr>
        <w:t>до</w:t>
      </w:r>
      <w:r w:rsidR="000D59D4" w:rsidRPr="000D59D4">
        <w:rPr>
          <w:sz w:val="28"/>
          <w:szCs w:val="28"/>
        </w:rPr>
        <w:t xml:space="preserve"> 1 </w:t>
      </w:r>
      <w:r w:rsidR="000D59D4">
        <w:rPr>
          <w:sz w:val="28"/>
          <w:szCs w:val="28"/>
        </w:rPr>
        <w:t>марта</w:t>
      </w:r>
      <w:r w:rsidR="000D59D4" w:rsidRPr="000D59D4">
        <w:rPr>
          <w:sz w:val="28"/>
          <w:szCs w:val="28"/>
        </w:rPr>
        <w:t xml:space="preserve"> начиная с 202</w:t>
      </w:r>
      <w:r>
        <w:rPr>
          <w:sz w:val="28"/>
          <w:szCs w:val="28"/>
        </w:rPr>
        <w:t>6</w:t>
      </w:r>
      <w:r w:rsidR="007E1528">
        <w:rPr>
          <w:sz w:val="28"/>
          <w:szCs w:val="28"/>
        </w:rPr>
        <w:t xml:space="preserve"> года</w:t>
      </w:r>
      <w:r w:rsidR="00007EDC">
        <w:rPr>
          <w:sz w:val="28"/>
          <w:szCs w:val="28"/>
        </w:rPr>
        <w:t xml:space="preserve"> Первому заместителю Губернатора </w:t>
      </w:r>
      <w:r w:rsidR="00007EDC" w:rsidRPr="00007EDC">
        <w:rPr>
          <w:sz w:val="28"/>
          <w:szCs w:val="28"/>
        </w:rPr>
        <w:t xml:space="preserve">Курской области </w:t>
      </w:r>
      <w:r w:rsidR="00007EDC">
        <w:rPr>
          <w:sz w:val="28"/>
          <w:szCs w:val="28"/>
        </w:rPr>
        <w:t>– Председателю Правительства Курской области А.В. Дедову</w:t>
      </w:r>
      <w:r w:rsidR="000D59D4" w:rsidRPr="000D59D4">
        <w:rPr>
          <w:sz w:val="28"/>
          <w:szCs w:val="28"/>
        </w:rPr>
        <w:t>.</w:t>
      </w:r>
    </w:p>
    <w:p w:rsidR="002925A4" w:rsidRDefault="00A31F57" w:rsidP="0075633B">
      <w:pPr>
        <w:tabs>
          <w:tab w:val="left" w:pos="709"/>
        </w:tabs>
        <w:jc w:val="both"/>
        <w:rPr>
          <w:sz w:val="28"/>
          <w:szCs w:val="28"/>
        </w:rPr>
      </w:pPr>
      <w:r>
        <w:rPr>
          <w:sz w:val="28"/>
          <w:szCs w:val="28"/>
        </w:rPr>
        <w:tab/>
      </w:r>
      <w:r w:rsidR="00B77D3B">
        <w:rPr>
          <w:sz w:val="28"/>
          <w:szCs w:val="28"/>
        </w:rPr>
        <w:t>4</w:t>
      </w:r>
      <w:r w:rsidR="0075633B" w:rsidRPr="0075633B">
        <w:rPr>
          <w:sz w:val="28"/>
          <w:szCs w:val="28"/>
        </w:rPr>
        <w:t>. Настоящее постановление вступает в силу со дня официального опубликования.</w:t>
      </w:r>
    </w:p>
    <w:p w:rsidR="0075633B" w:rsidRDefault="0075633B" w:rsidP="0075633B">
      <w:pPr>
        <w:tabs>
          <w:tab w:val="left" w:pos="709"/>
        </w:tabs>
        <w:jc w:val="both"/>
        <w:rPr>
          <w:sz w:val="28"/>
          <w:szCs w:val="28"/>
        </w:rPr>
      </w:pPr>
    </w:p>
    <w:p w:rsidR="0075633B" w:rsidRPr="00833EAB" w:rsidRDefault="0075633B" w:rsidP="0075633B">
      <w:pPr>
        <w:tabs>
          <w:tab w:val="left" w:pos="709"/>
        </w:tabs>
        <w:jc w:val="both"/>
        <w:rPr>
          <w:sz w:val="28"/>
          <w:szCs w:val="28"/>
        </w:rPr>
      </w:pPr>
    </w:p>
    <w:p w:rsidR="00A12779" w:rsidRPr="00833EAB" w:rsidRDefault="00A12779" w:rsidP="009624B6">
      <w:pPr>
        <w:rPr>
          <w:sz w:val="28"/>
          <w:szCs w:val="28"/>
        </w:rPr>
      </w:pPr>
    </w:p>
    <w:p w:rsidR="00EE7160" w:rsidRDefault="00BD3AF0" w:rsidP="009624B6">
      <w:pPr>
        <w:rPr>
          <w:sz w:val="28"/>
          <w:szCs w:val="28"/>
        </w:rPr>
      </w:pPr>
      <w:r>
        <w:rPr>
          <w:sz w:val="28"/>
          <w:szCs w:val="28"/>
        </w:rPr>
        <w:t>Первый заместитель</w:t>
      </w:r>
      <w:r w:rsidR="00EE7160">
        <w:rPr>
          <w:sz w:val="28"/>
          <w:szCs w:val="28"/>
        </w:rPr>
        <w:t xml:space="preserve"> </w:t>
      </w:r>
      <w:r w:rsidR="002D2101">
        <w:rPr>
          <w:sz w:val="28"/>
          <w:szCs w:val="28"/>
        </w:rPr>
        <w:t xml:space="preserve">Губернатора </w:t>
      </w:r>
    </w:p>
    <w:p w:rsidR="00EE7160" w:rsidRDefault="00AF11B2" w:rsidP="009624B6">
      <w:pPr>
        <w:rPr>
          <w:sz w:val="28"/>
          <w:szCs w:val="28"/>
        </w:rPr>
      </w:pPr>
      <w:r w:rsidRPr="00833EAB">
        <w:rPr>
          <w:sz w:val="28"/>
          <w:szCs w:val="28"/>
        </w:rPr>
        <w:t>Курской</w:t>
      </w:r>
      <w:r w:rsidR="00EE7160">
        <w:rPr>
          <w:sz w:val="28"/>
          <w:szCs w:val="28"/>
        </w:rPr>
        <w:t xml:space="preserve"> </w:t>
      </w:r>
      <w:r w:rsidRPr="00833EAB">
        <w:rPr>
          <w:sz w:val="28"/>
          <w:szCs w:val="28"/>
        </w:rPr>
        <w:t>области</w:t>
      </w:r>
      <w:r w:rsidR="002D2101">
        <w:rPr>
          <w:sz w:val="28"/>
          <w:szCs w:val="28"/>
        </w:rPr>
        <w:t xml:space="preserve"> – </w:t>
      </w:r>
    </w:p>
    <w:p w:rsidR="00EE7160" w:rsidRDefault="002D2101" w:rsidP="009624B6">
      <w:pPr>
        <w:rPr>
          <w:sz w:val="28"/>
          <w:szCs w:val="28"/>
        </w:rPr>
      </w:pPr>
      <w:r>
        <w:rPr>
          <w:sz w:val="28"/>
          <w:szCs w:val="28"/>
        </w:rPr>
        <w:t>Председатель</w:t>
      </w:r>
      <w:r w:rsidR="00EE7160">
        <w:rPr>
          <w:sz w:val="28"/>
          <w:szCs w:val="28"/>
        </w:rPr>
        <w:t xml:space="preserve"> </w:t>
      </w:r>
      <w:r>
        <w:rPr>
          <w:sz w:val="28"/>
          <w:szCs w:val="28"/>
        </w:rPr>
        <w:t xml:space="preserve">Правительства </w:t>
      </w:r>
    </w:p>
    <w:p w:rsidR="009624B6" w:rsidRDefault="002D2101" w:rsidP="009624B6">
      <w:pPr>
        <w:rPr>
          <w:sz w:val="28"/>
          <w:szCs w:val="28"/>
        </w:rPr>
      </w:pPr>
      <w:r>
        <w:rPr>
          <w:sz w:val="28"/>
          <w:szCs w:val="28"/>
        </w:rPr>
        <w:t>Курской области</w:t>
      </w:r>
      <w:r w:rsidR="00AF11B2" w:rsidRPr="00833EAB">
        <w:rPr>
          <w:sz w:val="28"/>
          <w:szCs w:val="28"/>
        </w:rPr>
        <w:t xml:space="preserve">                     </w:t>
      </w:r>
      <w:r w:rsidR="00D52E0D" w:rsidRPr="00833EAB">
        <w:rPr>
          <w:sz w:val="28"/>
          <w:szCs w:val="28"/>
        </w:rPr>
        <w:t xml:space="preserve">         </w:t>
      </w:r>
      <w:r w:rsidR="00BD5B4A" w:rsidRPr="00833EAB">
        <w:rPr>
          <w:sz w:val="28"/>
          <w:szCs w:val="28"/>
        </w:rPr>
        <w:t xml:space="preserve">   </w:t>
      </w:r>
      <w:r w:rsidR="00AF11B2" w:rsidRPr="00833EAB">
        <w:rPr>
          <w:sz w:val="28"/>
          <w:szCs w:val="28"/>
        </w:rPr>
        <w:t xml:space="preserve">  </w:t>
      </w:r>
      <w:r w:rsidR="00D52E0D" w:rsidRPr="00833EAB">
        <w:rPr>
          <w:sz w:val="28"/>
          <w:szCs w:val="28"/>
        </w:rPr>
        <w:t xml:space="preserve">     </w:t>
      </w:r>
      <w:r>
        <w:rPr>
          <w:sz w:val="28"/>
          <w:szCs w:val="28"/>
        </w:rPr>
        <w:t xml:space="preserve">       </w:t>
      </w:r>
      <w:r w:rsidR="00EE7160">
        <w:rPr>
          <w:sz w:val="28"/>
          <w:szCs w:val="28"/>
        </w:rPr>
        <w:t xml:space="preserve">         </w:t>
      </w:r>
      <w:r w:rsidR="00B34B87">
        <w:rPr>
          <w:sz w:val="28"/>
          <w:szCs w:val="28"/>
        </w:rPr>
        <w:t xml:space="preserve">    </w:t>
      </w:r>
      <w:r w:rsidR="00EE7160">
        <w:rPr>
          <w:sz w:val="28"/>
          <w:szCs w:val="28"/>
        </w:rPr>
        <w:t xml:space="preserve">                  </w:t>
      </w:r>
      <w:r>
        <w:rPr>
          <w:sz w:val="28"/>
          <w:szCs w:val="28"/>
        </w:rPr>
        <w:t xml:space="preserve">   А.</w:t>
      </w:r>
      <w:r w:rsidR="00B34B87">
        <w:rPr>
          <w:sz w:val="28"/>
          <w:szCs w:val="28"/>
        </w:rPr>
        <w:t>В</w:t>
      </w:r>
      <w:r>
        <w:rPr>
          <w:sz w:val="28"/>
          <w:szCs w:val="28"/>
        </w:rPr>
        <w:t xml:space="preserve">. </w:t>
      </w:r>
      <w:r w:rsidR="00B34B87">
        <w:rPr>
          <w:sz w:val="28"/>
          <w:szCs w:val="28"/>
        </w:rPr>
        <w:t>Дедов</w:t>
      </w:r>
    </w:p>
    <w:p w:rsidR="009125FA" w:rsidRDefault="009125FA" w:rsidP="00941E34">
      <w:pPr>
        <w:ind w:left="5664"/>
        <w:rPr>
          <w:rFonts w:cs="Tahoma"/>
          <w:sz w:val="28"/>
          <w:szCs w:val="28"/>
        </w:rPr>
      </w:pPr>
    </w:p>
    <w:p w:rsidR="00B37C02" w:rsidRPr="00B37C02" w:rsidRDefault="00B37C02" w:rsidP="005155C0">
      <w:pPr>
        <w:ind w:firstLine="540"/>
        <w:jc w:val="both"/>
        <w:rPr>
          <w:sz w:val="28"/>
          <w:szCs w:val="28"/>
        </w:rPr>
      </w:pPr>
    </w:p>
    <w:p w:rsidR="00B37C02" w:rsidRDefault="00B37C02" w:rsidP="005155C0">
      <w:pPr>
        <w:ind w:firstLine="540"/>
        <w:jc w:val="both"/>
        <w:rPr>
          <w:sz w:val="28"/>
          <w:szCs w:val="28"/>
        </w:rPr>
      </w:pPr>
    </w:p>
    <w:p w:rsidR="00D344C3" w:rsidRDefault="00D344C3" w:rsidP="005155C0">
      <w:pPr>
        <w:ind w:firstLine="540"/>
        <w:jc w:val="both"/>
        <w:rPr>
          <w:sz w:val="28"/>
          <w:szCs w:val="28"/>
        </w:rPr>
      </w:pPr>
    </w:p>
    <w:p w:rsidR="00D344C3" w:rsidRDefault="00D344C3" w:rsidP="005155C0">
      <w:pPr>
        <w:ind w:firstLine="540"/>
        <w:jc w:val="both"/>
        <w:rPr>
          <w:sz w:val="28"/>
          <w:szCs w:val="28"/>
        </w:rPr>
      </w:pPr>
    </w:p>
    <w:p w:rsidR="00D344C3" w:rsidRDefault="00D344C3" w:rsidP="005155C0">
      <w:pPr>
        <w:ind w:firstLine="540"/>
        <w:jc w:val="both"/>
        <w:rPr>
          <w:sz w:val="28"/>
          <w:szCs w:val="28"/>
        </w:rPr>
      </w:pPr>
    </w:p>
    <w:p w:rsidR="00D344C3" w:rsidRPr="00D344C3" w:rsidRDefault="00D344C3" w:rsidP="00D344C3">
      <w:pPr>
        <w:ind w:left="5387"/>
        <w:jc w:val="center"/>
        <w:rPr>
          <w:sz w:val="28"/>
          <w:szCs w:val="28"/>
        </w:rPr>
      </w:pPr>
      <w:r w:rsidRPr="00D344C3">
        <w:rPr>
          <w:sz w:val="28"/>
          <w:szCs w:val="28"/>
        </w:rPr>
        <w:lastRenderedPageBreak/>
        <w:t>УТВЕРЖДЕНА</w:t>
      </w:r>
    </w:p>
    <w:p w:rsidR="00D344C3" w:rsidRPr="00D344C3" w:rsidRDefault="00D344C3" w:rsidP="00D344C3">
      <w:pPr>
        <w:ind w:left="5245"/>
        <w:jc w:val="center"/>
        <w:rPr>
          <w:sz w:val="28"/>
          <w:szCs w:val="28"/>
        </w:rPr>
      </w:pPr>
      <w:r w:rsidRPr="00D344C3">
        <w:rPr>
          <w:sz w:val="28"/>
          <w:szCs w:val="28"/>
        </w:rPr>
        <w:t>постановлением Правительства Курской области</w:t>
      </w:r>
    </w:p>
    <w:p w:rsidR="00D344C3" w:rsidRPr="00D344C3" w:rsidRDefault="00D344C3" w:rsidP="00D344C3">
      <w:pPr>
        <w:ind w:left="5387"/>
        <w:jc w:val="center"/>
        <w:rPr>
          <w:sz w:val="28"/>
          <w:szCs w:val="28"/>
        </w:rPr>
      </w:pPr>
      <w:r w:rsidRPr="00D344C3">
        <w:rPr>
          <w:sz w:val="28"/>
          <w:szCs w:val="28"/>
        </w:rPr>
        <w:t>от _____________  № _______</w:t>
      </w:r>
    </w:p>
    <w:p w:rsidR="00D344C3" w:rsidRPr="00D344C3" w:rsidRDefault="00D344C3" w:rsidP="00D344C3">
      <w:pPr>
        <w:jc w:val="right"/>
        <w:rPr>
          <w:b/>
          <w:bCs/>
          <w:sz w:val="28"/>
        </w:rPr>
      </w:pPr>
    </w:p>
    <w:p w:rsidR="00D344C3" w:rsidRPr="00D344C3" w:rsidRDefault="00D344C3" w:rsidP="00D344C3">
      <w:pPr>
        <w:jc w:val="right"/>
        <w:rPr>
          <w:b/>
          <w:bCs/>
          <w:sz w:val="28"/>
        </w:rPr>
      </w:pPr>
    </w:p>
    <w:p w:rsidR="0065160C" w:rsidRPr="00A81B41" w:rsidRDefault="0065160C" w:rsidP="0065160C">
      <w:pPr>
        <w:pStyle w:val="ConsPlusNormal"/>
        <w:widowControl/>
        <w:adjustRightInd w:val="0"/>
        <w:jc w:val="center"/>
        <w:rPr>
          <w:rFonts w:ascii="Times New Roman" w:eastAsia="Calibri" w:hAnsi="Times New Roman" w:cs="Times New Roman"/>
          <w:b/>
          <w:bCs/>
          <w:sz w:val="28"/>
          <w:szCs w:val="28"/>
          <w:lang w:eastAsia="en-US"/>
        </w:rPr>
      </w:pPr>
      <w:r w:rsidRPr="00A81B41">
        <w:rPr>
          <w:rFonts w:ascii="Times New Roman" w:eastAsia="Calibri" w:hAnsi="Times New Roman" w:cs="Times New Roman"/>
          <w:b/>
          <w:bCs/>
          <w:sz w:val="28"/>
          <w:szCs w:val="28"/>
          <w:lang w:eastAsia="en-US"/>
        </w:rPr>
        <w:t xml:space="preserve">Программа  развития потребительского рынка </w:t>
      </w:r>
    </w:p>
    <w:p w:rsidR="00333773" w:rsidRPr="00A81B41" w:rsidRDefault="0065160C" w:rsidP="0065160C">
      <w:pPr>
        <w:jc w:val="center"/>
        <w:rPr>
          <w:rFonts w:eastAsia="Calibri"/>
          <w:b/>
          <w:bCs/>
          <w:sz w:val="28"/>
          <w:szCs w:val="28"/>
          <w:lang w:eastAsia="en-US"/>
        </w:rPr>
      </w:pPr>
      <w:r w:rsidRPr="00A81B41">
        <w:rPr>
          <w:rFonts w:eastAsia="Calibri"/>
          <w:b/>
          <w:bCs/>
          <w:sz w:val="28"/>
          <w:szCs w:val="28"/>
          <w:lang w:eastAsia="en-US"/>
        </w:rPr>
        <w:t>в Курской области до 2030 года</w:t>
      </w:r>
    </w:p>
    <w:p w:rsidR="00D344C3" w:rsidRDefault="00D344C3" w:rsidP="00D344C3">
      <w:pPr>
        <w:jc w:val="center"/>
        <w:rPr>
          <w:b/>
          <w:bCs/>
          <w:sz w:val="28"/>
        </w:rPr>
      </w:pPr>
    </w:p>
    <w:p w:rsidR="0075633B" w:rsidRPr="0075633B" w:rsidRDefault="0075633B" w:rsidP="0075633B">
      <w:pPr>
        <w:jc w:val="center"/>
        <w:rPr>
          <w:b/>
          <w:bCs/>
          <w:sz w:val="28"/>
        </w:rPr>
      </w:pPr>
      <w:r w:rsidRPr="0075633B">
        <w:rPr>
          <w:b/>
          <w:bCs/>
          <w:sz w:val="28"/>
        </w:rPr>
        <w:t>ПАСПОРТ</w:t>
      </w:r>
    </w:p>
    <w:p w:rsidR="00A81B41" w:rsidRPr="00A81B41" w:rsidRDefault="0075633B" w:rsidP="00A81B41">
      <w:pPr>
        <w:jc w:val="center"/>
        <w:rPr>
          <w:b/>
          <w:bCs/>
          <w:sz w:val="28"/>
        </w:rPr>
      </w:pPr>
      <w:r w:rsidRPr="0075633B">
        <w:rPr>
          <w:b/>
          <w:bCs/>
          <w:sz w:val="28"/>
        </w:rPr>
        <w:t xml:space="preserve">программы </w:t>
      </w:r>
      <w:r w:rsidR="00A81B41" w:rsidRPr="00A81B41">
        <w:rPr>
          <w:b/>
          <w:bCs/>
          <w:sz w:val="28"/>
        </w:rPr>
        <w:t>развития потребительского рынка</w:t>
      </w:r>
    </w:p>
    <w:p w:rsidR="00A81B41" w:rsidRPr="00A81B41" w:rsidRDefault="00A81B41" w:rsidP="00A81B41">
      <w:pPr>
        <w:jc w:val="center"/>
        <w:rPr>
          <w:b/>
          <w:bCs/>
          <w:sz w:val="28"/>
        </w:rPr>
      </w:pPr>
      <w:r w:rsidRPr="00A81B41">
        <w:rPr>
          <w:b/>
          <w:bCs/>
          <w:sz w:val="28"/>
        </w:rPr>
        <w:t>в Курской области до 2030 года</w:t>
      </w:r>
    </w:p>
    <w:p w:rsidR="0075633B" w:rsidRDefault="0075633B" w:rsidP="00A81B41">
      <w:pPr>
        <w:jc w:val="center"/>
        <w:rPr>
          <w:b/>
          <w:bCs/>
          <w:sz w:val="28"/>
        </w:rPr>
      </w:pPr>
    </w:p>
    <w:p w:rsidR="0075633B" w:rsidRDefault="0075633B" w:rsidP="00D344C3">
      <w:pPr>
        <w:jc w:val="center"/>
        <w:rPr>
          <w:b/>
          <w:bCs/>
          <w:sz w:val="28"/>
        </w:rPr>
      </w:pPr>
    </w:p>
    <w:tbl>
      <w:tblPr>
        <w:tblW w:w="96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3"/>
        <w:gridCol w:w="709"/>
        <w:gridCol w:w="6379"/>
      </w:tblGrid>
      <w:tr w:rsidR="0075633B" w:rsidTr="00510319">
        <w:trPr>
          <w:trHeight w:val="1016"/>
        </w:trPr>
        <w:tc>
          <w:tcPr>
            <w:tcW w:w="2553" w:type="dxa"/>
            <w:shd w:val="clear" w:color="auto" w:fill="auto"/>
          </w:tcPr>
          <w:p w:rsidR="0075633B" w:rsidRPr="00344274" w:rsidRDefault="0075633B" w:rsidP="002A02EF">
            <w:pPr>
              <w:pStyle w:val="ConsPlusNormal"/>
              <w:rPr>
                <w:rFonts w:ascii="Times New Roman" w:hAnsi="Times New Roman" w:cs="Times New Roman"/>
                <w:sz w:val="24"/>
                <w:szCs w:val="24"/>
              </w:rPr>
            </w:pPr>
            <w:r w:rsidRPr="00344274">
              <w:rPr>
                <w:rFonts w:ascii="Times New Roman" w:hAnsi="Times New Roman" w:cs="Times New Roman"/>
                <w:sz w:val="24"/>
                <w:szCs w:val="24"/>
              </w:rPr>
              <w:t xml:space="preserve">Ответственный исполнитель </w:t>
            </w:r>
            <w:r w:rsidR="002A02EF">
              <w:rPr>
                <w:rFonts w:ascii="Times New Roman" w:hAnsi="Times New Roman" w:cs="Times New Roman"/>
                <w:sz w:val="24"/>
                <w:szCs w:val="24"/>
              </w:rPr>
              <w:t>п</w:t>
            </w:r>
            <w:r w:rsidRPr="00344274">
              <w:rPr>
                <w:rFonts w:ascii="Times New Roman" w:hAnsi="Times New Roman" w:cs="Times New Roman"/>
                <w:sz w:val="24"/>
                <w:szCs w:val="24"/>
              </w:rPr>
              <w:t>рограммы</w:t>
            </w:r>
          </w:p>
        </w:tc>
        <w:tc>
          <w:tcPr>
            <w:tcW w:w="709" w:type="dxa"/>
          </w:tcPr>
          <w:p w:rsidR="0075633B" w:rsidRPr="00344274" w:rsidRDefault="0075633B" w:rsidP="00963A01">
            <w:pPr>
              <w:pStyle w:val="ConsPlusNormal"/>
              <w:jc w:val="center"/>
              <w:rPr>
                <w:rFonts w:ascii="Times New Roman" w:hAnsi="Times New Roman" w:cs="Times New Roman"/>
                <w:b/>
                <w:sz w:val="24"/>
                <w:szCs w:val="24"/>
              </w:rPr>
            </w:pPr>
            <w:r w:rsidRPr="00344274">
              <w:rPr>
                <w:rFonts w:ascii="Times New Roman" w:hAnsi="Times New Roman" w:cs="Times New Roman"/>
                <w:b/>
                <w:sz w:val="24"/>
                <w:szCs w:val="24"/>
              </w:rPr>
              <w:t>-</w:t>
            </w:r>
          </w:p>
        </w:tc>
        <w:tc>
          <w:tcPr>
            <w:tcW w:w="6379" w:type="dxa"/>
            <w:shd w:val="clear" w:color="auto" w:fill="auto"/>
          </w:tcPr>
          <w:p w:rsidR="0075633B" w:rsidRPr="00344274" w:rsidRDefault="0075633B" w:rsidP="00963A01">
            <w:pPr>
              <w:pStyle w:val="ConsPlusNormal"/>
              <w:jc w:val="both"/>
              <w:rPr>
                <w:rFonts w:ascii="Times New Roman" w:hAnsi="Times New Roman" w:cs="Times New Roman"/>
                <w:sz w:val="24"/>
                <w:szCs w:val="24"/>
              </w:rPr>
            </w:pPr>
            <w:r w:rsidRPr="00344274">
              <w:rPr>
                <w:rFonts w:ascii="Times New Roman" w:hAnsi="Times New Roman" w:cs="Times New Roman"/>
                <w:sz w:val="24"/>
                <w:szCs w:val="24"/>
              </w:rPr>
              <w:t>Министерство промышленности, торговли и предпринимательства Курской области</w:t>
            </w:r>
          </w:p>
        </w:tc>
      </w:tr>
      <w:tr w:rsidR="0075633B" w:rsidTr="00B627FB">
        <w:trPr>
          <w:trHeight w:val="2675"/>
        </w:trPr>
        <w:tc>
          <w:tcPr>
            <w:tcW w:w="2553" w:type="dxa"/>
            <w:shd w:val="clear" w:color="auto" w:fill="auto"/>
          </w:tcPr>
          <w:p w:rsidR="0075633B" w:rsidRPr="00344274" w:rsidRDefault="00B02E8D" w:rsidP="00963A01">
            <w:pPr>
              <w:pStyle w:val="ConsPlusNormal"/>
              <w:rPr>
                <w:sz w:val="24"/>
                <w:szCs w:val="24"/>
              </w:rPr>
            </w:pPr>
            <w:r w:rsidRPr="00344274">
              <w:rPr>
                <w:rFonts w:ascii="Times New Roman" w:hAnsi="Times New Roman" w:cs="Times New Roman"/>
                <w:sz w:val="24"/>
                <w:szCs w:val="24"/>
              </w:rPr>
              <w:t>Участники программы</w:t>
            </w:r>
          </w:p>
        </w:tc>
        <w:tc>
          <w:tcPr>
            <w:tcW w:w="709" w:type="dxa"/>
          </w:tcPr>
          <w:p w:rsidR="0075633B" w:rsidRPr="00344274" w:rsidRDefault="00B02E8D" w:rsidP="00963A01">
            <w:pPr>
              <w:pStyle w:val="ConsPlusNormal"/>
              <w:ind w:right="-108" w:hanging="108"/>
              <w:jc w:val="center"/>
              <w:rPr>
                <w:b/>
                <w:sz w:val="24"/>
                <w:szCs w:val="24"/>
              </w:rPr>
            </w:pPr>
            <w:r w:rsidRPr="00344274">
              <w:rPr>
                <w:rFonts w:ascii="Times New Roman" w:hAnsi="Times New Roman" w:cs="Times New Roman"/>
                <w:b/>
                <w:sz w:val="24"/>
                <w:szCs w:val="24"/>
              </w:rPr>
              <w:t>-</w:t>
            </w:r>
          </w:p>
        </w:tc>
        <w:tc>
          <w:tcPr>
            <w:tcW w:w="6379" w:type="dxa"/>
            <w:shd w:val="clear" w:color="auto" w:fill="auto"/>
          </w:tcPr>
          <w:p w:rsidR="0075633B" w:rsidRDefault="0075633B" w:rsidP="00963A01">
            <w:pPr>
              <w:widowControl w:val="0"/>
              <w:autoSpaceDE w:val="0"/>
              <w:autoSpaceDN w:val="0"/>
              <w:adjustRightInd w:val="0"/>
              <w:jc w:val="both"/>
            </w:pPr>
            <w:r w:rsidRPr="00344274">
              <w:t>ОБУ «Центр торговли и услуг Курской области» (по согласованию);</w:t>
            </w:r>
          </w:p>
          <w:p w:rsidR="00997079" w:rsidRPr="00765F61" w:rsidRDefault="00765F61" w:rsidP="00963A01">
            <w:pPr>
              <w:widowControl w:val="0"/>
              <w:autoSpaceDE w:val="0"/>
              <w:autoSpaceDN w:val="0"/>
              <w:adjustRightInd w:val="0"/>
              <w:jc w:val="both"/>
            </w:pPr>
            <w:r>
              <w:rPr>
                <w:bCs/>
              </w:rPr>
              <w:t>АНО</w:t>
            </w:r>
            <w:r w:rsidRPr="00765F61">
              <w:rPr>
                <w:bCs/>
              </w:rPr>
              <w:t xml:space="preserve"> «Центр «Мой бизнес» Курской области»</w:t>
            </w:r>
            <w:r>
              <w:rPr>
                <w:bCs/>
              </w:rPr>
              <w:t xml:space="preserve"> </w:t>
            </w:r>
            <w:r w:rsidRPr="00344274">
              <w:t>(по согласованию)</w:t>
            </w:r>
            <w:r w:rsidR="00997079" w:rsidRPr="00765F61">
              <w:t>;</w:t>
            </w:r>
          </w:p>
          <w:p w:rsidR="0075633B" w:rsidRPr="00344274" w:rsidRDefault="0075633B" w:rsidP="00963A01">
            <w:pPr>
              <w:widowControl w:val="0"/>
              <w:autoSpaceDE w:val="0"/>
              <w:autoSpaceDN w:val="0"/>
              <w:adjustRightInd w:val="0"/>
              <w:jc w:val="both"/>
            </w:pPr>
            <w:r w:rsidRPr="00344274">
              <w:t>хозяйствующие субъекты, осуществляющие деятельность в сфере потребительского рынка в Курской области (по согласованию);</w:t>
            </w:r>
          </w:p>
          <w:p w:rsidR="0075633B" w:rsidRPr="00344274" w:rsidRDefault="0075633B" w:rsidP="00963A01">
            <w:pPr>
              <w:widowControl w:val="0"/>
              <w:autoSpaceDE w:val="0"/>
              <w:autoSpaceDN w:val="0"/>
              <w:adjustRightInd w:val="0"/>
              <w:jc w:val="both"/>
            </w:pPr>
            <w:r w:rsidRPr="00344274">
              <w:t>организации потребительской кооперации, хозяйствующие субъекты Курской области (по</w:t>
            </w:r>
            <w:r w:rsidR="00B813DB">
              <w:t xml:space="preserve">  </w:t>
            </w:r>
            <w:r w:rsidRPr="00344274">
              <w:t>согласованию)</w:t>
            </w:r>
          </w:p>
        </w:tc>
      </w:tr>
      <w:tr w:rsidR="0075633B" w:rsidTr="00510319">
        <w:trPr>
          <w:trHeight w:val="663"/>
        </w:trPr>
        <w:tc>
          <w:tcPr>
            <w:tcW w:w="2553" w:type="dxa"/>
            <w:shd w:val="clear" w:color="auto" w:fill="auto"/>
          </w:tcPr>
          <w:p w:rsidR="0075633B" w:rsidRPr="00344274" w:rsidRDefault="0075633B" w:rsidP="00963A01">
            <w:pPr>
              <w:pStyle w:val="ConsPlusNormal"/>
              <w:rPr>
                <w:rFonts w:ascii="Times New Roman" w:hAnsi="Times New Roman" w:cs="Times New Roman"/>
                <w:sz w:val="24"/>
                <w:szCs w:val="24"/>
              </w:rPr>
            </w:pPr>
            <w:r w:rsidRPr="00344274">
              <w:rPr>
                <w:rFonts w:ascii="Times New Roman" w:hAnsi="Times New Roman" w:cs="Times New Roman"/>
                <w:sz w:val="24"/>
                <w:szCs w:val="24"/>
              </w:rPr>
              <w:t>Наименование Программы</w:t>
            </w:r>
          </w:p>
        </w:tc>
        <w:tc>
          <w:tcPr>
            <w:tcW w:w="709" w:type="dxa"/>
          </w:tcPr>
          <w:p w:rsidR="0075633B" w:rsidRPr="00344274" w:rsidRDefault="0075633B" w:rsidP="00963A01">
            <w:pPr>
              <w:pStyle w:val="ConsPlusNormal"/>
              <w:jc w:val="center"/>
              <w:rPr>
                <w:rFonts w:ascii="Times New Roman" w:hAnsi="Times New Roman" w:cs="Times New Roman"/>
                <w:b/>
                <w:sz w:val="24"/>
                <w:szCs w:val="24"/>
              </w:rPr>
            </w:pPr>
            <w:r w:rsidRPr="00344274">
              <w:rPr>
                <w:rFonts w:ascii="Times New Roman" w:hAnsi="Times New Roman" w:cs="Times New Roman"/>
                <w:b/>
                <w:sz w:val="24"/>
                <w:szCs w:val="24"/>
              </w:rPr>
              <w:t>-</w:t>
            </w:r>
          </w:p>
        </w:tc>
        <w:tc>
          <w:tcPr>
            <w:tcW w:w="6379" w:type="dxa"/>
            <w:shd w:val="clear" w:color="auto" w:fill="auto"/>
          </w:tcPr>
          <w:p w:rsidR="0075633B" w:rsidRPr="00344274" w:rsidRDefault="00D04604" w:rsidP="00D04604">
            <w:pPr>
              <w:pStyle w:val="ConsPlusNormal"/>
              <w:rPr>
                <w:rFonts w:ascii="Times New Roman" w:hAnsi="Times New Roman" w:cs="Times New Roman"/>
                <w:sz w:val="24"/>
                <w:szCs w:val="24"/>
              </w:rPr>
            </w:pPr>
            <w:r w:rsidRPr="00D04604">
              <w:rPr>
                <w:rFonts w:ascii="Times New Roman" w:hAnsi="Times New Roman" w:cs="Times New Roman"/>
                <w:bCs/>
                <w:sz w:val="24"/>
                <w:szCs w:val="24"/>
              </w:rPr>
              <w:t>Программа  развития потребительского рынка в Курской области до 2030 года</w:t>
            </w:r>
            <w:r w:rsidR="0075633B" w:rsidRPr="00344274">
              <w:rPr>
                <w:rFonts w:ascii="Times New Roman" w:hAnsi="Times New Roman" w:cs="Times New Roman"/>
                <w:sz w:val="24"/>
                <w:szCs w:val="24"/>
              </w:rPr>
              <w:t xml:space="preserve">  (далее - Программа)</w:t>
            </w:r>
          </w:p>
        </w:tc>
      </w:tr>
      <w:tr w:rsidR="0075633B" w:rsidTr="00510319">
        <w:trPr>
          <w:trHeight w:val="2091"/>
        </w:trPr>
        <w:tc>
          <w:tcPr>
            <w:tcW w:w="2553" w:type="dxa"/>
            <w:shd w:val="clear" w:color="auto" w:fill="auto"/>
          </w:tcPr>
          <w:p w:rsidR="0075633B" w:rsidRPr="00344274" w:rsidRDefault="0075633B" w:rsidP="00963A01">
            <w:pPr>
              <w:pStyle w:val="ConsPlusNormal"/>
              <w:rPr>
                <w:rFonts w:ascii="Times New Roman" w:hAnsi="Times New Roman" w:cs="Times New Roman"/>
                <w:sz w:val="24"/>
                <w:szCs w:val="24"/>
              </w:rPr>
            </w:pPr>
            <w:r w:rsidRPr="00344274">
              <w:rPr>
                <w:rFonts w:ascii="Times New Roman" w:hAnsi="Times New Roman" w:cs="Times New Roman"/>
                <w:sz w:val="24"/>
                <w:szCs w:val="24"/>
              </w:rPr>
              <w:t>Цели программы</w:t>
            </w:r>
          </w:p>
        </w:tc>
        <w:tc>
          <w:tcPr>
            <w:tcW w:w="709" w:type="dxa"/>
          </w:tcPr>
          <w:p w:rsidR="0075633B" w:rsidRPr="00344274" w:rsidRDefault="0075633B" w:rsidP="00963A01">
            <w:pPr>
              <w:pStyle w:val="ConsPlusNormal"/>
              <w:jc w:val="center"/>
              <w:rPr>
                <w:rFonts w:ascii="Times New Roman" w:hAnsi="Times New Roman" w:cs="Times New Roman"/>
                <w:b/>
                <w:sz w:val="24"/>
                <w:szCs w:val="24"/>
              </w:rPr>
            </w:pPr>
            <w:r w:rsidRPr="00344274">
              <w:rPr>
                <w:rFonts w:ascii="Times New Roman" w:hAnsi="Times New Roman" w:cs="Times New Roman"/>
                <w:b/>
                <w:sz w:val="24"/>
                <w:szCs w:val="24"/>
              </w:rPr>
              <w:t>-</w:t>
            </w:r>
          </w:p>
        </w:tc>
        <w:tc>
          <w:tcPr>
            <w:tcW w:w="6379" w:type="dxa"/>
            <w:shd w:val="clear" w:color="auto" w:fill="auto"/>
          </w:tcPr>
          <w:p w:rsidR="0075633B" w:rsidRPr="00344274" w:rsidRDefault="000650F3" w:rsidP="00963A01">
            <w:pPr>
              <w:pStyle w:val="ConsPlusNormal"/>
              <w:jc w:val="both"/>
              <w:rPr>
                <w:rFonts w:ascii="Times New Roman" w:hAnsi="Times New Roman" w:cs="Times New Roman"/>
                <w:sz w:val="24"/>
                <w:szCs w:val="24"/>
              </w:rPr>
            </w:pPr>
            <w:r>
              <w:rPr>
                <w:rFonts w:ascii="Times New Roman" w:hAnsi="Times New Roman" w:cs="Times New Roman"/>
                <w:sz w:val="24"/>
                <w:szCs w:val="24"/>
              </w:rPr>
              <w:t>С</w:t>
            </w:r>
            <w:r w:rsidR="0075633B" w:rsidRPr="00344274">
              <w:rPr>
                <w:rFonts w:ascii="Times New Roman" w:hAnsi="Times New Roman" w:cs="Times New Roman"/>
                <w:sz w:val="24"/>
                <w:szCs w:val="24"/>
              </w:rPr>
              <w:t>оздание благоприятных условий для роста пр</w:t>
            </w:r>
            <w:r w:rsidR="00CB5886" w:rsidRPr="00344274">
              <w:rPr>
                <w:rFonts w:ascii="Times New Roman" w:hAnsi="Times New Roman" w:cs="Times New Roman"/>
                <w:sz w:val="24"/>
                <w:szCs w:val="24"/>
              </w:rPr>
              <w:t xml:space="preserve">едпринимательской активности и </w:t>
            </w:r>
            <w:r w:rsidR="0075633B" w:rsidRPr="00344274">
              <w:rPr>
                <w:rFonts w:ascii="Times New Roman" w:hAnsi="Times New Roman" w:cs="Times New Roman"/>
                <w:sz w:val="24"/>
                <w:szCs w:val="24"/>
              </w:rPr>
              <w:t>конкуренции, удовлетворения потребностей и спроса населения на потребительские товары и услуги по доступным ценам, а также сбалансированного развития различных форматов торговли, общественного питания, бытового обслуживания.</w:t>
            </w:r>
          </w:p>
        </w:tc>
      </w:tr>
      <w:tr w:rsidR="0075633B" w:rsidTr="00B627FB">
        <w:trPr>
          <w:trHeight w:val="7644"/>
        </w:trPr>
        <w:tc>
          <w:tcPr>
            <w:tcW w:w="2553" w:type="dxa"/>
            <w:shd w:val="clear" w:color="auto" w:fill="auto"/>
          </w:tcPr>
          <w:p w:rsidR="0075633B" w:rsidRPr="00344274" w:rsidRDefault="0075633B" w:rsidP="00963A01">
            <w:pPr>
              <w:pStyle w:val="ConsPlusNormal"/>
              <w:rPr>
                <w:rFonts w:ascii="Times New Roman" w:hAnsi="Times New Roman" w:cs="Times New Roman"/>
                <w:sz w:val="24"/>
                <w:szCs w:val="24"/>
              </w:rPr>
            </w:pPr>
            <w:r w:rsidRPr="00344274">
              <w:rPr>
                <w:rFonts w:ascii="Times New Roman" w:hAnsi="Times New Roman" w:cs="Times New Roman"/>
                <w:sz w:val="24"/>
                <w:szCs w:val="24"/>
              </w:rPr>
              <w:lastRenderedPageBreak/>
              <w:t>Задачи программы</w:t>
            </w:r>
          </w:p>
        </w:tc>
        <w:tc>
          <w:tcPr>
            <w:tcW w:w="709" w:type="dxa"/>
          </w:tcPr>
          <w:p w:rsidR="0075633B" w:rsidRPr="00344274" w:rsidRDefault="00B02E8D" w:rsidP="00963A01">
            <w:pPr>
              <w:pStyle w:val="ConsPlusNormal"/>
              <w:jc w:val="center"/>
              <w:rPr>
                <w:rFonts w:ascii="Times New Roman" w:hAnsi="Times New Roman" w:cs="Times New Roman"/>
                <w:sz w:val="24"/>
                <w:szCs w:val="24"/>
              </w:rPr>
            </w:pPr>
            <w:r w:rsidRPr="00344274">
              <w:rPr>
                <w:rFonts w:ascii="Times New Roman" w:hAnsi="Times New Roman" w:cs="Times New Roman"/>
                <w:b/>
                <w:sz w:val="24"/>
                <w:szCs w:val="24"/>
              </w:rPr>
              <w:t>-</w:t>
            </w:r>
          </w:p>
        </w:tc>
        <w:tc>
          <w:tcPr>
            <w:tcW w:w="6379" w:type="dxa"/>
            <w:shd w:val="clear" w:color="auto" w:fill="auto"/>
          </w:tcPr>
          <w:p w:rsidR="0075633B" w:rsidRPr="00344274" w:rsidRDefault="00CB5886" w:rsidP="00963A01">
            <w:pPr>
              <w:pStyle w:val="ConsPlusNormal"/>
              <w:rPr>
                <w:rFonts w:ascii="Times New Roman" w:hAnsi="Times New Roman" w:cs="Times New Roman"/>
                <w:sz w:val="24"/>
                <w:szCs w:val="24"/>
              </w:rPr>
            </w:pPr>
            <w:r w:rsidRPr="00344274">
              <w:rPr>
                <w:rFonts w:ascii="Times New Roman" w:hAnsi="Times New Roman" w:cs="Times New Roman"/>
                <w:sz w:val="24"/>
                <w:szCs w:val="24"/>
              </w:rPr>
              <w:t xml:space="preserve">1. </w:t>
            </w:r>
            <w:r w:rsidR="00551C6B" w:rsidRPr="00551C6B">
              <w:rPr>
                <w:rFonts w:ascii="Times New Roman" w:hAnsi="Times New Roman" w:cs="Times New Roman"/>
                <w:bCs/>
                <w:sz w:val="24"/>
                <w:szCs w:val="24"/>
              </w:rPr>
              <w:t>С</w:t>
            </w:r>
            <w:r w:rsidR="00551C6B" w:rsidRPr="00551C6B">
              <w:rPr>
                <w:rFonts w:ascii="Times New Roman" w:hAnsi="Times New Roman" w:cs="Times New Roman"/>
                <w:sz w:val="24"/>
                <w:szCs w:val="24"/>
              </w:rPr>
              <w:t>овершенствование форм, методов координации и правового регулирования в сфере потребительского рынка Курской области</w:t>
            </w:r>
            <w:r w:rsidR="0075633B" w:rsidRPr="00344274">
              <w:rPr>
                <w:rFonts w:ascii="Times New Roman" w:hAnsi="Times New Roman" w:cs="Times New Roman"/>
                <w:sz w:val="24"/>
                <w:szCs w:val="24"/>
              </w:rPr>
              <w:t xml:space="preserve">; </w:t>
            </w:r>
          </w:p>
          <w:p w:rsidR="0075633B" w:rsidRPr="00344274" w:rsidRDefault="00CB5886" w:rsidP="00963A01">
            <w:pPr>
              <w:pStyle w:val="ConsPlusNormal"/>
              <w:rPr>
                <w:rFonts w:ascii="Times New Roman" w:hAnsi="Times New Roman" w:cs="Times New Roman"/>
                <w:sz w:val="24"/>
                <w:szCs w:val="24"/>
              </w:rPr>
            </w:pPr>
            <w:r w:rsidRPr="00344274">
              <w:rPr>
                <w:rFonts w:ascii="Times New Roman" w:hAnsi="Times New Roman" w:cs="Times New Roman"/>
                <w:sz w:val="24"/>
                <w:szCs w:val="24"/>
              </w:rPr>
              <w:t>2. Р</w:t>
            </w:r>
            <w:r w:rsidR="0075633B" w:rsidRPr="00344274">
              <w:rPr>
                <w:rFonts w:ascii="Times New Roman" w:hAnsi="Times New Roman" w:cs="Times New Roman"/>
                <w:sz w:val="24"/>
                <w:szCs w:val="24"/>
              </w:rPr>
              <w:t>азвитие конкурентной среды на потребительском рынке Курской области;</w:t>
            </w:r>
          </w:p>
          <w:p w:rsidR="0075633B" w:rsidRPr="00344274" w:rsidRDefault="00E048EC" w:rsidP="00963A01">
            <w:pPr>
              <w:pStyle w:val="ConsPlusNormal"/>
              <w:rPr>
                <w:rFonts w:ascii="Times New Roman" w:hAnsi="Times New Roman" w:cs="Times New Roman"/>
                <w:sz w:val="24"/>
                <w:szCs w:val="24"/>
              </w:rPr>
            </w:pPr>
            <w:r>
              <w:rPr>
                <w:rFonts w:ascii="Times New Roman" w:hAnsi="Times New Roman" w:cs="Times New Roman"/>
                <w:sz w:val="24"/>
                <w:szCs w:val="24"/>
              </w:rPr>
              <w:t>3</w:t>
            </w:r>
            <w:r w:rsidR="00CB5886" w:rsidRPr="00344274">
              <w:rPr>
                <w:rFonts w:ascii="Times New Roman" w:hAnsi="Times New Roman" w:cs="Times New Roman"/>
                <w:sz w:val="24"/>
                <w:szCs w:val="24"/>
              </w:rPr>
              <w:t xml:space="preserve">. </w:t>
            </w:r>
            <w:r w:rsidR="0007016E" w:rsidRPr="0007016E">
              <w:rPr>
                <w:rFonts w:ascii="Times New Roman" w:hAnsi="Times New Roman" w:cs="Times New Roman"/>
                <w:sz w:val="24"/>
                <w:szCs w:val="24"/>
              </w:rPr>
              <w:t>Увеличение уровня обеспеченности населения торговыми площадями, дифференцированными по различным форматам торговли и услуг</w:t>
            </w:r>
            <w:r w:rsidR="0075633B" w:rsidRPr="00344274">
              <w:rPr>
                <w:rFonts w:ascii="Times New Roman" w:hAnsi="Times New Roman" w:cs="Times New Roman"/>
                <w:sz w:val="24"/>
                <w:szCs w:val="24"/>
              </w:rPr>
              <w:t>;</w:t>
            </w:r>
          </w:p>
          <w:p w:rsidR="0075633B" w:rsidRPr="00344274" w:rsidRDefault="00E048EC" w:rsidP="00963A01">
            <w:pPr>
              <w:pStyle w:val="ConsPlusNormal"/>
              <w:rPr>
                <w:rFonts w:ascii="Times New Roman" w:hAnsi="Times New Roman" w:cs="Times New Roman"/>
                <w:sz w:val="24"/>
                <w:szCs w:val="24"/>
              </w:rPr>
            </w:pPr>
            <w:r>
              <w:rPr>
                <w:rFonts w:ascii="Times New Roman" w:hAnsi="Times New Roman" w:cs="Times New Roman"/>
                <w:sz w:val="24"/>
                <w:szCs w:val="24"/>
              </w:rPr>
              <w:t>4</w:t>
            </w:r>
            <w:r w:rsidR="00CB5886" w:rsidRPr="00344274">
              <w:rPr>
                <w:rFonts w:ascii="Times New Roman" w:hAnsi="Times New Roman" w:cs="Times New Roman"/>
                <w:sz w:val="24"/>
                <w:szCs w:val="24"/>
              </w:rPr>
              <w:t>. С</w:t>
            </w:r>
            <w:r w:rsidR="0075633B" w:rsidRPr="00344274">
              <w:rPr>
                <w:rFonts w:ascii="Times New Roman" w:hAnsi="Times New Roman" w:cs="Times New Roman"/>
                <w:sz w:val="24"/>
                <w:szCs w:val="24"/>
              </w:rPr>
              <w:t>оздание условий для продвижения товаров местных производителей на внутренний рынок Курской области и за его пределы;</w:t>
            </w:r>
          </w:p>
          <w:p w:rsidR="0075633B" w:rsidRDefault="00E048EC" w:rsidP="00963A01">
            <w:pPr>
              <w:pStyle w:val="ConsPlusNormal"/>
              <w:rPr>
                <w:rFonts w:ascii="Times New Roman" w:hAnsi="Times New Roman" w:cs="Times New Roman"/>
                <w:sz w:val="24"/>
                <w:szCs w:val="24"/>
              </w:rPr>
            </w:pPr>
            <w:r w:rsidRPr="00997079">
              <w:rPr>
                <w:rFonts w:ascii="Times New Roman" w:hAnsi="Times New Roman" w:cs="Times New Roman"/>
                <w:sz w:val="24"/>
                <w:szCs w:val="24"/>
              </w:rPr>
              <w:t>5</w:t>
            </w:r>
            <w:r w:rsidR="00CB5886" w:rsidRPr="00997079">
              <w:rPr>
                <w:rFonts w:ascii="Times New Roman" w:hAnsi="Times New Roman" w:cs="Times New Roman"/>
                <w:sz w:val="24"/>
                <w:szCs w:val="24"/>
              </w:rPr>
              <w:t>. О</w:t>
            </w:r>
            <w:r w:rsidR="0075633B" w:rsidRPr="00997079">
              <w:rPr>
                <w:rFonts w:ascii="Times New Roman" w:hAnsi="Times New Roman" w:cs="Times New Roman"/>
                <w:sz w:val="24"/>
                <w:szCs w:val="24"/>
              </w:rPr>
              <w:t xml:space="preserve">беспечение качества и безопасности пищевых </w:t>
            </w:r>
            <w:r w:rsidR="00510319" w:rsidRPr="00997079">
              <w:rPr>
                <w:rFonts w:ascii="Times New Roman" w:hAnsi="Times New Roman" w:cs="Times New Roman"/>
                <w:sz w:val="24"/>
                <w:szCs w:val="24"/>
              </w:rPr>
              <w:t>п</w:t>
            </w:r>
            <w:r w:rsidR="0075633B" w:rsidRPr="00997079">
              <w:rPr>
                <w:rFonts w:ascii="Times New Roman" w:hAnsi="Times New Roman" w:cs="Times New Roman"/>
                <w:sz w:val="24"/>
                <w:szCs w:val="24"/>
              </w:rPr>
              <w:t>родуктов в Курской области;</w:t>
            </w:r>
            <w:r w:rsidR="0075633B" w:rsidRPr="00344274">
              <w:rPr>
                <w:rFonts w:ascii="Times New Roman" w:hAnsi="Times New Roman" w:cs="Times New Roman"/>
                <w:sz w:val="24"/>
                <w:szCs w:val="24"/>
              </w:rPr>
              <w:t xml:space="preserve"> </w:t>
            </w:r>
          </w:p>
          <w:p w:rsidR="00510319" w:rsidRPr="00344274" w:rsidRDefault="00510319" w:rsidP="00963A01">
            <w:pPr>
              <w:pStyle w:val="ConsPlusNormal"/>
              <w:rPr>
                <w:rFonts w:ascii="Times New Roman" w:hAnsi="Times New Roman" w:cs="Times New Roman"/>
                <w:sz w:val="24"/>
                <w:szCs w:val="24"/>
              </w:rPr>
            </w:pPr>
            <w:r>
              <w:rPr>
                <w:rFonts w:ascii="Times New Roman" w:hAnsi="Times New Roman" w:cs="Times New Roman"/>
                <w:sz w:val="24"/>
                <w:szCs w:val="24"/>
              </w:rPr>
              <w:t xml:space="preserve">6. </w:t>
            </w:r>
            <w:r w:rsidRPr="00510319">
              <w:rPr>
                <w:rFonts w:ascii="Times New Roman" w:hAnsi="Times New Roman" w:cs="Times New Roman"/>
                <w:sz w:val="24"/>
                <w:szCs w:val="24"/>
              </w:rPr>
              <w:t>Предотвращение попадания на потребительский рынок Курской области некачественной и фальсифиц</w:t>
            </w:r>
            <w:r>
              <w:rPr>
                <w:rFonts w:ascii="Times New Roman" w:hAnsi="Times New Roman" w:cs="Times New Roman"/>
                <w:sz w:val="24"/>
                <w:szCs w:val="24"/>
              </w:rPr>
              <w:t>ированной алкогольной продукции;</w:t>
            </w:r>
          </w:p>
          <w:p w:rsidR="0075633B" w:rsidRPr="00344274" w:rsidRDefault="004766F4" w:rsidP="00A428C4">
            <w:pPr>
              <w:pStyle w:val="ConsPlusNormal"/>
              <w:ind w:right="176"/>
              <w:rPr>
                <w:rFonts w:ascii="Times New Roman" w:hAnsi="Times New Roman" w:cs="Times New Roman"/>
                <w:sz w:val="24"/>
                <w:szCs w:val="24"/>
              </w:rPr>
            </w:pPr>
            <w:r>
              <w:rPr>
                <w:rFonts w:ascii="Times New Roman" w:hAnsi="Times New Roman" w:cs="Times New Roman"/>
                <w:sz w:val="24"/>
                <w:szCs w:val="24"/>
              </w:rPr>
              <w:t>7</w:t>
            </w:r>
            <w:r w:rsidR="00CB5886" w:rsidRPr="00344274">
              <w:rPr>
                <w:rFonts w:ascii="Times New Roman" w:hAnsi="Times New Roman" w:cs="Times New Roman"/>
                <w:sz w:val="24"/>
                <w:szCs w:val="24"/>
              </w:rPr>
              <w:t>. С</w:t>
            </w:r>
            <w:r w:rsidR="0075633B" w:rsidRPr="00344274">
              <w:rPr>
                <w:rFonts w:ascii="Times New Roman" w:hAnsi="Times New Roman" w:cs="Times New Roman"/>
                <w:sz w:val="24"/>
                <w:szCs w:val="24"/>
              </w:rPr>
              <w:t xml:space="preserve">оздание системы мониторинга отрасли, </w:t>
            </w:r>
            <w:r w:rsidR="00651274">
              <w:rPr>
                <w:rFonts w:ascii="Times New Roman" w:hAnsi="Times New Roman" w:cs="Times New Roman"/>
                <w:sz w:val="24"/>
                <w:szCs w:val="24"/>
              </w:rPr>
              <w:t>п</w:t>
            </w:r>
            <w:r w:rsidR="0075633B" w:rsidRPr="00344274">
              <w:rPr>
                <w:rFonts w:ascii="Times New Roman" w:hAnsi="Times New Roman" w:cs="Times New Roman"/>
                <w:sz w:val="24"/>
                <w:szCs w:val="24"/>
              </w:rPr>
              <w:t xml:space="preserve">озволяющей отслеживать динамику и анализировать цены по группам товаров в различных типах торговых объектов, товарооборот, удовлетворенность населения качеством торгового обслуживания, обеспеченностью </w:t>
            </w:r>
            <w:r w:rsidR="00485961">
              <w:rPr>
                <w:rFonts w:ascii="Times New Roman" w:hAnsi="Times New Roman" w:cs="Times New Roman"/>
                <w:sz w:val="24"/>
                <w:szCs w:val="24"/>
              </w:rPr>
              <w:t>площадью торговых объектов</w:t>
            </w:r>
            <w:r w:rsidR="0075633B" w:rsidRPr="00344274">
              <w:rPr>
                <w:rFonts w:ascii="Times New Roman" w:hAnsi="Times New Roman" w:cs="Times New Roman"/>
                <w:sz w:val="24"/>
                <w:szCs w:val="24"/>
              </w:rPr>
              <w:t>;</w:t>
            </w:r>
          </w:p>
          <w:p w:rsidR="0075633B" w:rsidRDefault="004766F4" w:rsidP="00A428C4">
            <w:pPr>
              <w:pStyle w:val="ConsPlusNormal"/>
              <w:rPr>
                <w:rFonts w:ascii="Times New Roman" w:hAnsi="Times New Roman" w:cs="Times New Roman"/>
                <w:bCs/>
                <w:sz w:val="24"/>
                <w:szCs w:val="24"/>
              </w:rPr>
            </w:pPr>
            <w:r>
              <w:rPr>
                <w:rFonts w:ascii="Times New Roman" w:hAnsi="Times New Roman" w:cs="Times New Roman"/>
                <w:bCs/>
                <w:sz w:val="24"/>
                <w:szCs w:val="24"/>
              </w:rPr>
              <w:t>8</w:t>
            </w:r>
            <w:r w:rsidR="00344274" w:rsidRPr="00344274">
              <w:rPr>
                <w:rFonts w:ascii="Times New Roman" w:hAnsi="Times New Roman" w:cs="Times New Roman"/>
                <w:bCs/>
                <w:sz w:val="24"/>
                <w:szCs w:val="24"/>
              </w:rPr>
              <w:t>. П</w:t>
            </w:r>
            <w:r w:rsidR="0075633B" w:rsidRPr="00344274">
              <w:rPr>
                <w:rFonts w:ascii="Times New Roman" w:hAnsi="Times New Roman" w:cs="Times New Roman"/>
                <w:bCs/>
                <w:sz w:val="24"/>
                <w:szCs w:val="24"/>
              </w:rPr>
              <w:t xml:space="preserve">овышение профессионального уровня работников сферы потребительского рынка товаров и услуг в </w:t>
            </w:r>
            <w:r w:rsidR="00E048EC">
              <w:rPr>
                <w:rFonts w:ascii="Times New Roman" w:hAnsi="Times New Roman" w:cs="Times New Roman"/>
                <w:bCs/>
                <w:sz w:val="24"/>
                <w:szCs w:val="24"/>
              </w:rPr>
              <w:t>К</w:t>
            </w:r>
            <w:r w:rsidR="0075633B" w:rsidRPr="00344274">
              <w:rPr>
                <w:rFonts w:ascii="Times New Roman" w:hAnsi="Times New Roman" w:cs="Times New Roman"/>
                <w:bCs/>
                <w:sz w:val="24"/>
                <w:szCs w:val="24"/>
              </w:rPr>
              <w:t>урской области</w:t>
            </w:r>
            <w:r w:rsidR="00846235">
              <w:rPr>
                <w:rFonts w:ascii="Times New Roman" w:hAnsi="Times New Roman" w:cs="Times New Roman"/>
                <w:bCs/>
                <w:sz w:val="24"/>
                <w:szCs w:val="24"/>
              </w:rPr>
              <w:t>;</w:t>
            </w:r>
          </w:p>
          <w:p w:rsidR="00846235" w:rsidRPr="00344274" w:rsidRDefault="004766F4" w:rsidP="00A428C4">
            <w:pPr>
              <w:pStyle w:val="ConsPlusNormal"/>
              <w:jc w:val="both"/>
              <w:rPr>
                <w:rFonts w:ascii="Times New Roman" w:hAnsi="Times New Roman" w:cs="Times New Roman"/>
                <w:bCs/>
                <w:sz w:val="24"/>
                <w:szCs w:val="24"/>
              </w:rPr>
            </w:pPr>
            <w:r>
              <w:rPr>
                <w:rFonts w:ascii="Times New Roman" w:hAnsi="Times New Roman" w:cs="Times New Roman"/>
                <w:bCs/>
                <w:sz w:val="24"/>
                <w:szCs w:val="24"/>
              </w:rPr>
              <w:t>9</w:t>
            </w:r>
            <w:r w:rsidR="00846235" w:rsidRPr="00510319">
              <w:rPr>
                <w:rFonts w:ascii="Times New Roman" w:hAnsi="Times New Roman" w:cs="Times New Roman"/>
                <w:bCs/>
                <w:sz w:val="24"/>
                <w:szCs w:val="24"/>
              </w:rPr>
              <w:t>. </w:t>
            </w:r>
            <w:r w:rsidR="00846235" w:rsidRPr="00510319">
              <w:rPr>
                <w:rFonts w:ascii="Times New Roman" w:hAnsi="Times New Roman" w:cs="Times New Roman"/>
                <w:sz w:val="24"/>
                <w:szCs w:val="24"/>
              </w:rPr>
              <w:t>Развитие нестационарной торговли в сфере распространения печатной продукции.</w:t>
            </w:r>
          </w:p>
        </w:tc>
      </w:tr>
      <w:tr w:rsidR="0075633B" w:rsidTr="00510319">
        <w:trPr>
          <w:trHeight w:val="2965"/>
        </w:trPr>
        <w:tc>
          <w:tcPr>
            <w:tcW w:w="2553" w:type="dxa"/>
            <w:shd w:val="clear" w:color="auto" w:fill="auto"/>
          </w:tcPr>
          <w:p w:rsidR="0075633B" w:rsidRPr="002A02EF" w:rsidRDefault="0075633B" w:rsidP="00963A01">
            <w:pPr>
              <w:pStyle w:val="ConsPlusNormal"/>
              <w:rPr>
                <w:rFonts w:ascii="Times New Roman" w:hAnsi="Times New Roman" w:cs="Times New Roman"/>
                <w:sz w:val="24"/>
                <w:szCs w:val="24"/>
              </w:rPr>
            </w:pPr>
            <w:r w:rsidRPr="002A02EF">
              <w:rPr>
                <w:rFonts w:ascii="Times New Roman" w:hAnsi="Times New Roman" w:cs="Times New Roman"/>
                <w:sz w:val="24"/>
                <w:szCs w:val="24"/>
              </w:rPr>
              <w:t>Целевые индикаторы и показатели программы</w:t>
            </w:r>
          </w:p>
        </w:tc>
        <w:tc>
          <w:tcPr>
            <w:tcW w:w="709" w:type="dxa"/>
          </w:tcPr>
          <w:p w:rsidR="0075633B" w:rsidRPr="002A02EF" w:rsidRDefault="00457F47" w:rsidP="00963A01">
            <w:pPr>
              <w:pStyle w:val="ConsPlusNormal"/>
              <w:jc w:val="center"/>
              <w:rPr>
                <w:rFonts w:ascii="Times New Roman" w:hAnsi="Times New Roman" w:cs="Times New Roman"/>
                <w:sz w:val="24"/>
                <w:szCs w:val="24"/>
              </w:rPr>
            </w:pPr>
            <w:r w:rsidRPr="002A02EF">
              <w:rPr>
                <w:rFonts w:ascii="Times New Roman" w:hAnsi="Times New Roman" w:cs="Times New Roman"/>
                <w:b/>
                <w:sz w:val="24"/>
                <w:szCs w:val="24"/>
              </w:rPr>
              <w:t>-</w:t>
            </w:r>
          </w:p>
        </w:tc>
        <w:tc>
          <w:tcPr>
            <w:tcW w:w="6379" w:type="dxa"/>
            <w:shd w:val="clear" w:color="auto" w:fill="auto"/>
          </w:tcPr>
          <w:p w:rsidR="0075633B" w:rsidRPr="002A02EF" w:rsidRDefault="0075633B" w:rsidP="00963A01">
            <w:pPr>
              <w:pStyle w:val="ConsPlusNormal"/>
              <w:rPr>
                <w:rFonts w:ascii="Times New Roman" w:hAnsi="Times New Roman" w:cs="Times New Roman"/>
                <w:sz w:val="24"/>
                <w:szCs w:val="24"/>
              </w:rPr>
            </w:pPr>
            <w:r w:rsidRPr="002A02EF">
              <w:rPr>
                <w:rFonts w:ascii="Times New Roman" w:hAnsi="Times New Roman" w:cs="Times New Roman"/>
                <w:sz w:val="24"/>
                <w:szCs w:val="24"/>
              </w:rPr>
              <w:t>Целевыми индикаторами и показателями Программы являются:</w:t>
            </w:r>
          </w:p>
          <w:p w:rsidR="0075633B" w:rsidRPr="002A02EF" w:rsidRDefault="0075633B" w:rsidP="00963A01">
            <w:pPr>
              <w:pStyle w:val="ConsPlusNormal"/>
              <w:rPr>
                <w:rFonts w:ascii="Times New Roman" w:hAnsi="Times New Roman" w:cs="Times New Roman"/>
                <w:sz w:val="24"/>
                <w:szCs w:val="24"/>
              </w:rPr>
            </w:pPr>
            <w:r w:rsidRPr="002A02EF">
              <w:rPr>
                <w:rFonts w:ascii="Times New Roman" w:hAnsi="Times New Roman" w:cs="Times New Roman"/>
                <w:sz w:val="24"/>
                <w:szCs w:val="24"/>
              </w:rPr>
              <w:t>оборот розничной торговли (млн. руб.);</w:t>
            </w:r>
          </w:p>
          <w:p w:rsidR="0075633B" w:rsidRPr="002A02EF" w:rsidRDefault="0075633B" w:rsidP="00963A01">
            <w:pPr>
              <w:pStyle w:val="ConsPlusNormal"/>
              <w:rPr>
                <w:rFonts w:ascii="Times New Roman" w:hAnsi="Times New Roman" w:cs="Times New Roman"/>
                <w:sz w:val="24"/>
                <w:szCs w:val="24"/>
              </w:rPr>
            </w:pPr>
            <w:r w:rsidRPr="002A02EF">
              <w:rPr>
                <w:rFonts w:ascii="Times New Roman" w:hAnsi="Times New Roman" w:cs="Times New Roman"/>
                <w:sz w:val="24"/>
                <w:szCs w:val="24"/>
              </w:rPr>
              <w:t xml:space="preserve">индекс физического объёма оборота </w:t>
            </w:r>
            <w:proofErr w:type="gramStart"/>
            <w:r w:rsidRPr="002A02EF">
              <w:rPr>
                <w:rFonts w:ascii="Times New Roman" w:hAnsi="Times New Roman" w:cs="Times New Roman"/>
                <w:sz w:val="24"/>
                <w:szCs w:val="24"/>
              </w:rPr>
              <w:t>розничной</w:t>
            </w:r>
            <w:proofErr w:type="gramEnd"/>
            <w:r w:rsidRPr="002A02EF">
              <w:rPr>
                <w:rFonts w:ascii="Times New Roman" w:hAnsi="Times New Roman" w:cs="Times New Roman"/>
                <w:sz w:val="24"/>
                <w:szCs w:val="24"/>
              </w:rPr>
              <w:t xml:space="preserve"> торговли  (%);</w:t>
            </w:r>
          </w:p>
          <w:p w:rsidR="0075633B" w:rsidRPr="002A02EF" w:rsidRDefault="0075633B" w:rsidP="00963A01">
            <w:pPr>
              <w:pStyle w:val="ConsPlusNormal"/>
              <w:rPr>
                <w:rFonts w:ascii="Times New Roman" w:hAnsi="Times New Roman" w:cs="Times New Roman"/>
                <w:sz w:val="24"/>
                <w:szCs w:val="24"/>
              </w:rPr>
            </w:pPr>
            <w:r w:rsidRPr="002A02EF">
              <w:rPr>
                <w:rFonts w:ascii="Times New Roman" w:hAnsi="Times New Roman" w:cs="Times New Roman"/>
                <w:sz w:val="24"/>
                <w:szCs w:val="24"/>
              </w:rPr>
              <w:t>оборот общественного питания (млн. руб.);</w:t>
            </w:r>
          </w:p>
          <w:p w:rsidR="0075633B" w:rsidRPr="002A02EF" w:rsidRDefault="0075633B" w:rsidP="00963A01">
            <w:pPr>
              <w:pStyle w:val="ConsPlusNormal"/>
              <w:rPr>
                <w:rFonts w:ascii="Times New Roman" w:hAnsi="Times New Roman" w:cs="Times New Roman"/>
                <w:sz w:val="24"/>
                <w:szCs w:val="24"/>
              </w:rPr>
            </w:pPr>
            <w:r w:rsidRPr="002A02EF">
              <w:rPr>
                <w:rFonts w:ascii="Times New Roman" w:hAnsi="Times New Roman" w:cs="Times New Roman"/>
                <w:sz w:val="24"/>
                <w:szCs w:val="24"/>
              </w:rPr>
              <w:t>индекс физического объёма оборота об</w:t>
            </w:r>
            <w:r w:rsidR="00C52644" w:rsidRPr="002A02EF">
              <w:rPr>
                <w:rFonts w:ascii="Times New Roman" w:hAnsi="Times New Roman" w:cs="Times New Roman"/>
                <w:sz w:val="24"/>
                <w:szCs w:val="24"/>
              </w:rPr>
              <w:t>щественного питания</w:t>
            </w:r>
            <w:proofErr w:type="gramStart"/>
            <w:r w:rsidRPr="002A02EF">
              <w:rPr>
                <w:rFonts w:ascii="Times New Roman" w:hAnsi="Times New Roman" w:cs="Times New Roman"/>
                <w:sz w:val="24"/>
                <w:szCs w:val="24"/>
              </w:rPr>
              <w:t xml:space="preserve"> (%);</w:t>
            </w:r>
            <w:proofErr w:type="gramEnd"/>
          </w:p>
          <w:p w:rsidR="0075633B" w:rsidRPr="002A02EF" w:rsidRDefault="001B6F39" w:rsidP="001B6F39">
            <w:pPr>
              <w:pStyle w:val="ConsPlusNormal"/>
              <w:rPr>
                <w:rFonts w:ascii="Times New Roman" w:hAnsi="Times New Roman" w:cs="Times New Roman"/>
                <w:sz w:val="24"/>
                <w:szCs w:val="24"/>
              </w:rPr>
            </w:pPr>
            <w:r w:rsidRPr="002A02EF">
              <w:rPr>
                <w:rFonts w:ascii="Times New Roman" w:hAnsi="Times New Roman" w:cs="Times New Roman"/>
                <w:sz w:val="24"/>
                <w:szCs w:val="24"/>
              </w:rPr>
              <w:t xml:space="preserve">количество открытых предприятий торговли, </w:t>
            </w:r>
            <w:proofErr w:type="spellStart"/>
            <w:proofErr w:type="gramStart"/>
            <w:r w:rsidRPr="002A02EF">
              <w:rPr>
                <w:rFonts w:ascii="Times New Roman" w:hAnsi="Times New Roman" w:cs="Times New Roman"/>
                <w:sz w:val="24"/>
                <w:szCs w:val="24"/>
              </w:rPr>
              <w:t>шт</w:t>
            </w:r>
            <w:proofErr w:type="spellEnd"/>
            <w:proofErr w:type="gramEnd"/>
            <w:r w:rsidRPr="002A02EF">
              <w:rPr>
                <w:rFonts w:ascii="Times New Roman" w:hAnsi="Times New Roman" w:cs="Times New Roman"/>
                <w:sz w:val="24"/>
                <w:szCs w:val="24"/>
              </w:rPr>
              <w:t>;</w:t>
            </w:r>
          </w:p>
          <w:p w:rsidR="001B6F39" w:rsidRPr="002A02EF" w:rsidRDefault="001B6F39" w:rsidP="001B6F39">
            <w:pPr>
              <w:pStyle w:val="ConsPlusNormal"/>
              <w:rPr>
                <w:rFonts w:ascii="Times New Roman" w:hAnsi="Times New Roman" w:cs="Times New Roman"/>
                <w:sz w:val="24"/>
                <w:szCs w:val="24"/>
              </w:rPr>
            </w:pPr>
            <w:r w:rsidRPr="002A02EF">
              <w:rPr>
                <w:rFonts w:ascii="Times New Roman" w:hAnsi="Times New Roman" w:cs="Times New Roman"/>
                <w:sz w:val="24"/>
                <w:szCs w:val="24"/>
              </w:rPr>
              <w:t>количество проведённых ярмарок, шт.</w:t>
            </w:r>
          </w:p>
        </w:tc>
      </w:tr>
      <w:tr w:rsidR="0075633B" w:rsidTr="00510319">
        <w:trPr>
          <w:trHeight w:val="982"/>
        </w:trPr>
        <w:tc>
          <w:tcPr>
            <w:tcW w:w="2553" w:type="dxa"/>
            <w:shd w:val="clear" w:color="auto" w:fill="auto"/>
          </w:tcPr>
          <w:p w:rsidR="0075633B" w:rsidRPr="00DC4B29" w:rsidRDefault="0075633B" w:rsidP="00963A01">
            <w:pPr>
              <w:pStyle w:val="ConsPlusNormal"/>
              <w:rPr>
                <w:sz w:val="24"/>
                <w:szCs w:val="24"/>
              </w:rPr>
            </w:pPr>
            <w:r w:rsidRPr="00DC4B29">
              <w:rPr>
                <w:rFonts w:ascii="Times New Roman" w:hAnsi="Times New Roman" w:cs="Times New Roman"/>
                <w:sz w:val="24"/>
                <w:szCs w:val="24"/>
              </w:rPr>
              <w:t>Этапы и сроки реализации программы</w:t>
            </w:r>
          </w:p>
        </w:tc>
        <w:tc>
          <w:tcPr>
            <w:tcW w:w="709" w:type="dxa"/>
          </w:tcPr>
          <w:p w:rsidR="0075633B" w:rsidRPr="00DC4B29" w:rsidRDefault="00457F47" w:rsidP="00963A01">
            <w:pPr>
              <w:pStyle w:val="ConsPlusNormal"/>
              <w:jc w:val="center"/>
              <w:rPr>
                <w:sz w:val="24"/>
                <w:szCs w:val="24"/>
              </w:rPr>
            </w:pPr>
            <w:r w:rsidRPr="00344274">
              <w:rPr>
                <w:rFonts w:ascii="Times New Roman" w:hAnsi="Times New Roman" w:cs="Times New Roman"/>
                <w:b/>
                <w:sz w:val="24"/>
                <w:szCs w:val="24"/>
              </w:rPr>
              <w:t>-</w:t>
            </w:r>
          </w:p>
        </w:tc>
        <w:tc>
          <w:tcPr>
            <w:tcW w:w="6379" w:type="dxa"/>
            <w:shd w:val="clear" w:color="auto" w:fill="auto"/>
          </w:tcPr>
          <w:p w:rsidR="00DC4B29" w:rsidRPr="00DC4B29" w:rsidRDefault="0075633B" w:rsidP="00DC4B29">
            <w:pPr>
              <w:pStyle w:val="ConsPlusNormal"/>
              <w:jc w:val="both"/>
              <w:rPr>
                <w:sz w:val="24"/>
                <w:szCs w:val="24"/>
              </w:rPr>
            </w:pPr>
            <w:r w:rsidRPr="00DC4B29">
              <w:rPr>
                <w:rFonts w:ascii="Times New Roman" w:hAnsi="Times New Roman" w:cs="Times New Roman"/>
                <w:sz w:val="24"/>
                <w:szCs w:val="24"/>
              </w:rPr>
              <w:t>20</w:t>
            </w:r>
            <w:r w:rsidR="00DC4B29" w:rsidRPr="00DC4B29">
              <w:rPr>
                <w:rFonts w:ascii="Times New Roman" w:hAnsi="Times New Roman" w:cs="Times New Roman"/>
                <w:sz w:val="24"/>
                <w:szCs w:val="24"/>
              </w:rPr>
              <w:t>2</w:t>
            </w:r>
            <w:r w:rsidR="00B813DB">
              <w:rPr>
                <w:rFonts w:ascii="Times New Roman" w:hAnsi="Times New Roman" w:cs="Times New Roman"/>
                <w:sz w:val="24"/>
                <w:szCs w:val="24"/>
              </w:rPr>
              <w:t>5</w:t>
            </w:r>
            <w:r w:rsidR="00DC4B29" w:rsidRPr="00DC4B29">
              <w:rPr>
                <w:rFonts w:ascii="Times New Roman" w:hAnsi="Times New Roman" w:cs="Times New Roman"/>
                <w:sz w:val="24"/>
                <w:szCs w:val="24"/>
              </w:rPr>
              <w:t xml:space="preserve"> - 2030 годы</w:t>
            </w:r>
          </w:p>
          <w:p w:rsidR="0075633B" w:rsidRPr="00DC4B29" w:rsidRDefault="0075633B" w:rsidP="00963A01">
            <w:pPr>
              <w:pStyle w:val="ConsPlusNormal"/>
              <w:jc w:val="both"/>
              <w:rPr>
                <w:sz w:val="24"/>
                <w:szCs w:val="24"/>
              </w:rPr>
            </w:pPr>
          </w:p>
        </w:tc>
      </w:tr>
      <w:tr w:rsidR="0075633B" w:rsidTr="009C48E8">
        <w:trPr>
          <w:trHeight w:val="6935"/>
        </w:trPr>
        <w:tc>
          <w:tcPr>
            <w:tcW w:w="2553" w:type="dxa"/>
            <w:shd w:val="clear" w:color="auto" w:fill="auto"/>
          </w:tcPr>
          <w:p w:rsidR="0075633B" w:rsidRPr="00F56042" w:rsidRDefault="0075633B" w:rsidP="00963A01">
            <w:pPr>
              <w:pStyle w:val="ConsPlusNormal"/>
              <w:rPr>
                <w:rFonts w:ascii="Times New Roman" w:hAnsi="Times New Roman" w:cs="Times New Roman"/>
                <w:sz w:val="24"/>
                <w:szCs w:val="24"/>
              </w:rPr>
            </w:pPr>
            <w:r w:rsidRPr="00F56042">
              <w:rPr>
                <w:rFonts w:ascii="Times New Roman" w:hAnsi="Times New Roman" w:cs="Times New Roman"/>
                <w:sz w:val="24"/>
                <w:szCs w:val="24"/>
              </w:rPr>
              <w:lastRenderedPageBreak/>
              <w:t>Ожидаемые результаты реализации программы</w:t>
            </w:r>
          </w:p>
        </w:tc>
        <w:tc>
          <w:tcPr>
            <w:tcW w:w="709" w:type="dxa"/>
          </w:tcPr>
          <w:p w:rsidR="0075633B" w:rsidRPr="00F56042" w:rsidRDefault="00457F47" w:rsidP="00963A01">
            <w:pPr>
              <w:pStyle w:val="ConsPlusNormal"/>
              <w:jc w:val="center"/>
              <w:rPr>
                <w:sz w:val="24"/>
                <w:szCs w:val="24"/>
              </w:rPr>
            </w:pPr>
            <w:r w:rsidRPr="00344274">
              <w:rPr>
                <w:rFonts w:ascii="Times New Roman" w:hAnsi="Times New Roman" w:cs="Times New Roman"/>
                <w:b/>
                <w:sz w:val="24"/>
                <w:szCs w:val="24"/>
              </w:rPr>
              <w:t>-</w:t>
            </w:r>
          </w:p>
        </w:tc>
        <w:tc>
          <w:tcPr>
            <w:tcW w:w="6379" w:type="dxa"/>
            <w:shd w:val="clear" w:color="auto" w:fill="auto"/>
          </w:tcPr>
          <w:p w:rsidR="0075633B" w:rsidRPr="00C61D09" w:rsidRDefault="00F56042" w:rsidP="009E1CEE">
            <w:pPr>
              <w:pStyle w:val="ConsPlusNormal"/>
              <w:jc w:val="both"/>
              <w:rPr>
                <w:rFonts w:ascii="Times New Roman" w:hAnsi="Times New Roman" w:cs="Times New Roman"/>
                <w:sz w:val="24"/>
                <w:szCs w:val="24"/>
              </w:rPr>
            </w:pPr>
            <w:r w:rsidRPr="00C61D09">
              <w:rPr>
                <w:rFonts w:ascii="Times New Roman" w:hAnsi="Times New Roman" w:cs="Times New Roman"/>
                <w:sz w:val="24"/>
                <w:szCs w:val="24"/>
              </w:rPr>
              <w:t>К 2030 году планируется</w:t>
            </w:r>
            <w:r w:rsidR="0075633B" w:rsidRPr="00C61D09">
              <w:rPr>
                <w:rFonts w:ascii="Times New Roman" w:hAnsi="Times New Roman" w:cs="Times New Roman"/>
                <w:sz w:val="24"/>
                <w:szCs w:val="24"/>
              </w:rPr>
              <w:t>:</w:t>
            </w:r>
          </w:p>
          <w:p w:rsidR="00FF7311" w:rsidRPr="00C61D09" w:rsidRDefault="00FF7311" w:rsidP="009E1CEE">
            <w:pPr>
              <w:pStyle w:val="ConsPlusNormal"/>
              <w:jc w:val="both"/>
              <w:rPr>
                <w:rFonts w:ascii="Times New Roman" w:hAnsi="Times New Roman" w:cs="Times New Roman"/>
                <w:sz w:val="24"/>
                <w:szCs w:val="24"/>
              </w:rPr>
            </w:pPr>
            <w:r w:rsidRPr="00C61D09">
              <w:rPr>
                <w:rFonts w:ascii="Times New Roman" w:hAnsi="Times New Roman" w:cs="Times New Roman"/>
                <w:sz w:val="24"/>
                <w:szCs w:val="24"/>
              </w:rPr>
              <w:t>1. Ежегодный прирост розничного товарооборота не менее чем на 20 млрд. руб.</w:t>
            </w:r>
          </w:p>
          <w:p w:rsidR="00FF7311" w:rsidRPr="00C61D09" w:rsidRDefault="00FF7311" w:rsidP="009E1CEE">
            <w:pPr>
              <w:pStyle w:val="ConsPlusNormal"/>
              <w:jc w:val="both"/>
              <w:rPr>
                <w:rFonts w:ascii="Times New Roman" w:hAnsi="Times New Roman" w:cs="Times New Roman"/>
                <w:sz w:val="24"/>
                <w:szCs w:val="24"/>
              </w:rPr>
            </w:pPr>
            <w:r w:rsidRPr="00C61D09">
              <w:rPr>
                <w:rFonts w:ascii="Times New Roman" w:hAnsi="Times New Roman" w:cs="Times New Roman"/>
                <w:sz w:val="24"/>
                <w:szCs w:val="24"/>
              </w:rPr>
              <w:t>2. Ежегодный прирост оборота общественного питания не менее чем на 600 млн. руб.</w:t>
            </w:r>
          </w:p>
          <w:p w:rsidR="00FF7311" w:rsidRPr="00C61D09" w:rsidRDefault="00C61D09" w:rsidP="009E1CEE">
            <w:pPr>
              <w:pStyle w:val="ConsPlusNormal"/>
              <w:jc w:val="both"/>
              <w:rPr>
                <w:rFonts w:ascii="Times New Roman" w:hAnsi="Times New Roman" w:cs="Times New Roman"/>
                <w:sz w:val="24"/>
                <w:szCs w:val="24"/>
              </w:rPr>
            </w:pPr>
            <w:r w:rsidRPr="00C61D09">
              <w:rPr>
                <w:rFonts w:ascii="Times New Roman" w:hAnsi="Times New Roman" w:cs="Times New Roman"/>
                <w:sz w:val="24"/>
                <w:szCs w:val="24"/>
              </w:rPr>
              <w:t xml:space="preserve">3. </w:t>
            </w:r>
            <w:r w:rsidR="00FF7311" w:rsidRPr="00C61D09">
              <w:rPr>
                <w:rFonts w:ascii="Times New Roman" w:hAnsi="Times New Roman" w:cs="Times New Roman"/>
                <w:sz w:val="24"/>
                <w:szCs w:val="24"/>
              </w:rPr>
              <w:t>Увеличение количества проведенных ярмарочных мероприятий в год до 300 единиц.</w:t>
            </w:r>
          </w:p>
          <w:p w:rsidR="00FF7311" w:rsidRPr="00C61D09" w:rsidRDefault="00C61D09" w:rsidP="009E1CEE">
            <w:pPr>
              <w:pStyle w:val="ConsPlusNormal"/>
              <w:jc w:val="both"/>
              <w:rPr>
                <w:rFonts w:ascii="Times New Roman" w:hAnsi="Times New Roman" w:cs="Times New Roman"/>
                <w:sz w:val="24"/>
                <w:szCs w:val="24"/>
              </w:rPr>
            </w:pPr>
            <w:r w:rsidRPr="00C61D09">
              <w:rPr>
                <w:rFonts w:ascii="Times New Roman" w:hAnsi="Times New Roman" w:cs="Times New Roman"/>
                <w:sz w:val="24"/>
                <w:szCs w:val="24"/>
              </w:rPr>
              <w:t>4</w:t>
            </w:r>
            <w:r w:rsidR="00FF7311" w:rsidRPr="00C61D09">
              <w:rPr>
                <w:rFonts w:ascii="Times New Roman" w:hAnsi="Times New Roman" w:cs="Times New Roman"/>
                <w:sz w:val="24"/>
                <w:szCs w:val="24"/>
              </w:rPr>
              <w:t xml:space="preserve">. Увеличение количества </w:t>
            </w:r>
            <w:r w:rsidRPr="00C61D09">
              <w:rPr>
                <w:rFonts w:ascii="Times New Roman" w:hAnsi="Times New Roman" w:cs="Times New Roman"/>
                <w:sz w:val="24"/>
                <w:szCs w:val="24"/>
              </w:rPr>
              <w:t xml:space="preserve">открытых </w:t>
            </w:r>
            <w:r w:rsidR="00FF7311" w:rsidRPr="00C61D09">
              <w:rPr>
                <w:rFonts w:ascii="Times New Roman" w:hAnsi="Times New Roman" w:cs="Times New Roman"/>
                <w:sz w:val="24"/>
                <w:szCs w:val="24"/>
              </w:rPr>
              <w:t xml:space="preserve">предприятий торговли </w:t>
            </w:r>
            <w:r w:rsidRPr="00C61D09">
              <w:rPr>
                <w:rFonts w:ascii="Times New Roman" w:hAnsi="Times New Roman" w:cs="Times New Roman"/>
                <w:sz w:val="24"/>
                <w:szCs w:val="24"/>
              </w:rPr>
              <w:t xml:space="preserve">в год </w:t>
            </w:r>
            <w:r w:rsidR="00FF7311" w:rsidRPr="00C61D09">
              <w:rPr>
                <w:rFonts w:ascii="Times New Roman" w:hAnsi="Times New Roman" w:cs="Times New Roman"/>
                <w:sz w:val="24"/>
                <w:szCs w:val="24"/>
              </w:rPr>
              <w:t xml:space="preserve">до </w:t>
            </w:r>
            <w:r w:rsidRPr="00C61D09">
              <w:rPr>
                <w:rFonts w:ascii="Times New Roman" w:hAnsi="Times New Roman" w:cs="Times New Roman"/>
                <w:sz w:val="24"/>
                <w:szCs w:val="24"/>
              </w:rPr>
              <w:t>90</w:t>
            </w:r>
            <w:r w:rsidR="00FF7311" w:rsidRPr="00C61D09">
              <w:rPr>
                <w:rFonts w:ascii="Times New Roman" w:hAnsi="Times New Roman" w:cs="Times New Roman"/>
                <w:sz w:val="24"/>
                <w:szCs w:val="24"/>
              </w:rPr>
              <w:t xml:space="preserve"> единиц.</w:t>
            </w:r>
          </w:p>
          <w:p w:rsidR="0075633B" w:rsidRPr="00F56042" w:rsidRDefault="00C61D09" w:rsidP="009E1CEE">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F56042">
              <w:rPr>
                <w:rFonts w:ascii="Times New Roman" w:hAnsi="Times New Roman" w:cs="Times New Roman"/>
                <w:sz w:val="24"/>
                <w:szCs w:val="24"/>
              </w:rPr>
              <w:t xml:space="preserve">. </w:t>
            </w:r>
            <w:r>
              <w:rPr>
                <w:rFonts w:ascii="Times New Roman" w:hAnsi="Times New Roman" w:cs="Times New Roman"/>
                <w:sz w:val="24"/>
                <w:szCs w:val="24"/>
              </w:rPr>
              <w:t>Р</w:t>
            </w:r>
            <w:r w:rsidR="0075633B" w:rsidRPr="00F56042">
              <w:rPr>
                <w:rFonts w:ascii="Times New Roman" w:hAnsi="Times New Roman" w:cs="Times New Roman"/>
                <w:sz w:val="24"/>
                <w:szCs w:val="24"/>
              </w:rPr>
              <w:t>азвитие и совершенствование инфраструктуры потребительского рынка Курской области;</w:t>
            </w:r>
          </w:p>
          <w:p w:rsidR="0075633B" w:rsidRPr="00F56042" w:rsidRDefault="00C61D09" w:rsidP="009E1CEE">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F56042">
              <w:rPr>
                <w:rFonts w:ascii="Times New Roman" w:hAnsi="Times New Roman" w:cs="Times New Roman"/>
                <w:sz w:val="24"/>
                <w:szCs w:val="24"/>
              </w:rPr>
              <w:t xml:space="preserve">. </w:t>
            </w:r>
            <w:r>
              <w:rPr>
                <w:rFonts w:ascii="Times New Roman" w:hAnsi="Times New Roman" w:cs="Times New Roman"/>
                <w:sz w:val="24"/>
                <w:szCs w:val="24"/>
              </w:rPr>
              <w:t>Д</w:t>
            </w:r>
            <w:r w:rsidR="0075633B" w:rsidRPr="00F56042">
              <w:rPr>
                <w:rFonts w:ascii="Times New Roman" w:hAnsi="Times New Roman" w:cs="Times New Roman"/>
                <w:sz w:val="24"/>
                <w:szCs w:val="24"/>
              </w:rPr>
              <w:t>оступность товаров и услуг для населения региона;</w:t>
            </w:r>
          </w:p>
          <w:p w:rsidR="0075633B" w:rsidRPr="00F56042" w:rsidRDefault="00C61D09" w:rsidP="009E1CEE">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F56042">
              <w:rPr>
                <w:rFonts w:ascii="Times New Roman" w:hAnsi="Times New Roman" w:cs="Times New Roman"/>
                <w:sz w:val="24"/>
                <w:szCs w:val="24"/>
              </w:rPr>
              <w:t xml:space="preserve">. </w:t>
            </w:r>
            <w:r>
              <w:rPr>
                <w:rFonts w:ascii="Times New Roman" w:hAnsi="Times New Roman" w:cs="Times New Roman"/>
                <w:sz w:val="24"/>
                <w:szCs w:val="24"/>
              </w:rPr>
              <w:t>П</w:t>
            </w:r>
            <w:r w:rsidR="0075633B" w:rsidRPr="00F56042">
              <w:rPr>
                <w:rFonts w:ascii="Times New Roman" w:hAnsi="Times New Roman" w:cs="Times New Roman"/>
                <w:sz w:val="24"/>
                <w:szCs w:val="24"/>
              </w:rPr>
              <w:t>овышение качества жизни  населения области  путем  повышения качества оказываемых услуг розничной торговли, общественного питания и бытового  обслуживания населения;</w:t>
            </w:r>
          </w:p>
          <w:p w:rsidR="0075633B" w:rsidRPr="00F56042" w:rsidRDefault="00C61D09" w:rsidP="009E1CEE">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F56042">
              <w:rPr>
                <w:rFonts w:ascii="Times New Roman" w:hAnsi="Times New Roman" w:cs="Times New Roman"/>
                <w:sz w:val="24"/>
                <w:szCs w:val="24"/>
              </w:rPr>
              <w:t xml:space="preserve">. </w:t>
            </w:r>
            <w:r>
              <w:rPr>
                <w:rFonts w:ascii="Times New Roman" w:hAnsi="Times New Roman" w:cs="Times New Roman"/>
                <w:sz w:val="24"/>
                <w:szCs w:val="24"/>
              </w:rPr>
              <w:t>П</w:t>
            </w:r>
            <w:r w:rsidR="0075633B" w:rsidRPr="00F56042">
              <w:rPr>
                <w:rFonts w:ascii="Times New Roman" w:hAnsi="Times New Roman" w:cs="Times New Roman"/>
                <w:sz w:val="24"/>
                <w:szCs w:val="24"/>
              </w:rPr>
              <w:t>овышение конкурентоспособности продукции, выпускаемой на территории Курской области;</w:t>
            </w:r>
          </w:p>
          <w:p w:rsidR="0075633B" w:rsidRDefault="00C61D09" w:rsidP="009E1CEE">
            <w:pPr>
              <w:pStyle w:val="ConsPlusNormal"/>
              <w:jc w:val="both"/>
              <w:rPr>
                <w:rFonts w:ascii="Times New Roman" w:hAnsi="Times New Roman" w:cs="Times New Roman"/>
                <w:sz w:val="24"/>
                <w:szCs w:val="24"/>
              </w:rPr>
            </w:pPr>
            <w:r>
              <w:rPr>
                <w:rFonts w:ascii="Times New Roman" w:hAnsi="Times New Roman" w:cs="Times New Roman"/>
                <w:sz w:val="24"/>
                <w:szCs w:val="24"/>
              </w:rPr>
              <w:t>9</w:t>
            </w:r>
            <w:r w:rsidR="00F56042">
              <w:rPr>
                <w:rFonts w:ascii="Times New Roman" w:hAnsi="Times New Roman" w:cs="Times New Roman"/>
                <w:sz w:val="24"/>
                <w:szCs w:val="24"/>
              </w:rPr>
              <w:t xml:space="preserve">. </w:t>
            </w:r>
            <w:r>
              <w:rPr>
                <w:rFonts w:ascii="Times New Roman" w:hAnsi="Times New Roman" w:cs="Times New Roman"/>
                <w:sz w:val="24"/>
                <w:szCs w:val="24"/>
              </w:rPr>
              <w:t>У</w:t>
            </w:r>
            <w:r w:rsidR="0075633B" w:rsidRPr="00F56042">
              <w:rPr>
                <w:rFonts w:ascii="Times New Roman" w:hAnsi="Times New Roman" w:cs="Times New Roman"/>
                <w:sz w:val="24"/>
                <w:szCs w:val="24"/>
              </w:rPr>
              <w:t>величение коли</w:t>
            </w:r>
            <w:r w:rsidR="00ED4706">
              <w:rPr>
                <w:rFonts w:ascii="Times New Roman" w:hAnsi="Times New Roman" w:cs="Times New Roman"/>
                <w:sz w:val="24"/>
                <w:szCs w:val="24"/>
              </w:rPr>
              <w:t xml:space="preserve">чества торговых мест и создание </w:t>
            </w:r>
            <w:r w:rsidR="0075633B" w:rsidRPr="00F56042">
              <w:rPr>
                <w:rFonts w:ascii="Times New Roman" w:hAnsi="Times New Roman" w:cs="Times New Roman"/>
                <w:sz w:val="24"/>
                <w:szCs w:val="24"/>
              </w:rPr>
              <w:t xml:space="preserve">условий для реализации сельскохозяйственной продукции; </w:t>
            </w:r>
          </w:p>
          <w:p w:rsidR="00ED4706" w:rsidRPr="00F56042" w:rsidRDefault="00ED4706" w:rsidP="009E1CEE">
            <w:pPr>
              <w:pStyle w:val="ConsPlusNormal"/>
              <w:jc w:val="both"/>
              <w:rPr>
                <w:rFonts w:ascii="Times New Roman" w:hAnsi="Times New Roman" w:cs="Times New Roman"/>
                <w:sz w:val="24"/>
                <w:szCs w:val="24"/>
              </w:rPr>
            </w:pPr>
            <w:r>
              <w:rPr>
                <w:rFonts w:ascii="Times New Roman" w:hAnsi="Times New Roman" w:cs="Times New Roman"/>
                <w:sz w:val="24"/>
                <w:szCs w:val="24"/>
              </w:rPr>
              <w:t>10. Увеличение количества объектов торговли, в том числе нестационарных по реализации печатной продукции;</w:t>
            </w:r>
          </w:p>
          <w:p w:rsidR="0075633B" w:rsidRPr="00F56042" w:rsidRDefault="00C61D09" w:rsidP="009E1CEE">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00ED4706">
              <w:rPr>
                <w:rFonts w:ascii="Times New Roman" w:hAnsi="Times New Roman" w:cs="Times New Roman"/>
                <w:sz w:val="24"/>
                <w:szCs w:val="24"/>
              </w:rPr>
              <w:t>1</w:t>
            </w:r>
            <w:r w:rsidR="00F56042">
              <w:rPr>
                <w:rFonts w:ascii="Times New Roman" w:hAnsi="Times New Roman" w:cs="Times New Roman"/>
                <w:sz w:val="24"/>
                <w:szCs w:val="24"/>
              </w:rPr>
              <w:t xml:space="preserve">. </w:t>
            </w:r>
            <w:r>
              <w:rPr>
                <w:rFonts w:ascii="Times New Roman" w:hAnsi="Times New Roman" w:cs="Times New Roman"/>
                <w:sz w:val="24"/>
                <w:szCs w:val="24"/>
              </w:rPr>
              <w:t>П</w:t>
            </w:r>
            <w:r w:rsidR="0075633B" w:rsidRPr="00F56042">
              <w:rPr>
                <w:rFonts w:ascii="Times New Roman" w:hAnsi="Times New Roman" w:cs="Times New Roman"/>
                <w:sz w:val="24"/>
                <w:szCs w:val="24"/>
              </w:rPr>
              <w:t>овышение профессионального уровня работников сферы потребительского рынка в Курс</w:t>
            </w:r>
            <w:r w:rsidR="00ED4706">
              <w:rPr>
                <w:rFonts w:ascii="Times New Roman" w:hAnsi="Times New Roman" w:cs="Times New Roman"/>
                <w:sz w:val="24"/>
                <w:szCs w:val="24"/>
              </w:rPr>
              <w:t>кой области.</w:t>
            </w:r>
          </w:p>
          <w:p w:rsidR="0075633B" w:rsidRPr="00F56042" w:rsidRDefault="0075633B" w:rsidP="009E1CEE">
            <w:pPr>
              <w:pStyle w:val="ConsPlusNormal"/>
              <w:jc w:val="both"/>
              <w:rPr>
                <w:rFonts w:ascii="Times New Roman" w:hAnsi="Times New Roman" w:cs="Times New Roman"/>
                <w:sz w:val="24"/>
                <w:szCs w:val="24"/>
              </w:rPr>
            </w:pPr>
          </w:p>
        </w:tc>
      </w:tr>
    </w:tbl>
    <w:p w:rsidR="0075633B" w:rsidRPr="00D344C3" w:rsidRDefault="0075633B" w:rsidP="00D344C3">
      <w:pPr>
        <w:jc w:val="center"/>
        <w:rPr>
          <w:b/>
          <w:bCs/>
          <w:sz w:val="28"/>
        </w:rPr>
      </w:pPr>
    </w:p>
    <w:p w:rsidR="00D344C3" w:rsidRPr="00CA40AF" w:rsidRDefault="00CA40AF" w:rsidP="00CA40AF">
      <w:pPr>
        <w:pStyle w:val="ConsPlusNormal"/>
        <w:widowControl/>
        <w:numPr>
          <w:ilvl w:val="0"/>
          <w:numId w:val="24"/>
        </w:numPr>
        <w:suppressAutoHyphens/>
        <w:autoSpaceDN/>
        <w:spacing w:line="240" w:lineRule="exact"/>
        <w:ind w:left="360" w:firstLine="0"/>
        <w:jc w:val="center"/>
        <w:rPr>
          <w:rFonts w:eastAsia="Calibri"/>
          <w:sz w:val="28"/>
          <w:szCs w:val="28"/>
        </w:rPr>
      </w:pPr>
      <w:r w:rsidRPr="009A1BC4">
        <w:rPr>
          <w:rFonts w:ascii="Times New Roman" w:hAnsi="Times New Roman" w:cs="Times New Roman"/>
          <w:b/>
          <w:sz w:val="28"/>
          <w:szCs w:val="28"/>
        </w:rPr>
        <w:t>Состояние</w:t>
      </w:r>
      <w:r w:rsidR="00457F47">
        <w:rPr>
          <w:rFonts w:ascii="Times New Roman" w:hAnsi="Times New Roman" w:cs="Times New Roman"/>
          <w:b/>
          <w:sz w:val="28"/>
          <w:szCs w:val="28"/>
        </w:rPr>
        <w:t xml:space="preserve"> и</w:t>
      </w:r>
      <w:r w:rsidRPr="009A1BC4">
        <w:rPr>
          <w:rFonts w:ascii="Times New Roman" w:hAnsi="Times New Roman" w:cs="Times New Roman"/>
          <w:b/>
          <w:sz w:val="28"/>
          <w:szCs w:val="28"/>
        </w:rPr>
        <w:t xml:space="preserve"> динамика развития сферы потреби</w:t>
      </w:r>
      <w:r>
        <w:rPr>
          <w:rFonts w:ascii="Times New Roman" w:hAnsi="Times New Roman" w:cs="Times New Roman"/>
          <w:b/>
          <w:sz w:val="28"/>
          <w:szCs w:val="28"/>
        </w:rPr>
        <w:t>тельского рынка Курской области</w:t>
      </w:r>
    </w:p>
    <w:p w:rsidR="00CA40AF" w:rsidRPr="00D0221B" w:rsidRDefault="00CA40AF" w:rsidP="00ED043E">
      <w:pPr>
        <w:pStyle w:val="ConsPlusNormal"/>
        <w:widowControl/>
        <w:suppressAutoHyphens/>
        <w:autoSpaceDN/>
        <w:spacing w:line="240" w:lineRule="exact"/>
        <w:jc w:val="center"/>
        <w:rPr>
          <w:rFonts w:ascii="Times New Roman" w:eastAsia="Calibri" w:hAnsi="Times New Roman" w:cs="Times New Roman"/>
          <w:sz w:val="28"/>
          <w:szCs w:val="28"/>
        </w:rPr>
      </w:pPr>
    </w:p>
    <w:p w:rsidR="00D0221B" w:rsidRDefault="00D344C3" w:rsidP="00D0221B">
      <w:pPr>
        <w:pStyle w:val="ConsPlusNormal"/>
        <w:widowControl/>
        <w:jc w:val="both"/>
        <w:rPr>
          <w:rFonts w:ascii="Times New Roman" w:hAnsi="Times New Roman" w:cs="Times New Roman"/>
          <w:sz w:val="28"/>
          <w:szCs w:val="28"/>
        </w:rPr>
      </w:pPr>
      <w:r w:rsidRPr="00D344C3">
        <w:rPr>
          <w:rFonts w:eastAsia="Calibri"/>
          <w:sz w:val="28"/>
          <w:szCs w:val="28"/>
        </w:rPr>
        <w:tab/>
      </w:r>
      <w:r w:rsidR="00D0221B">
        <w:rPr>
          <w:rFonts w:ascii="Times New Roman" w:hAnsi="Times New Roman" w:cs="Times New Roman"/>
          <w:sz w:val="28"/>
          <w:szCs w:val="28"/>
        </w:rPr>
        <w:t>Потребительский рынок, являясь крупной составной частью экономики Курской области, призван обеспечивать условия для полного и своевременного удовлетворения спроса населения на потребительские товары и услуги, обеспечивать их качество и безопасность, а также доступность товаров и услуг на всей территории региона.</w:t>
      </w:r>
    </w:p>
    <w:p w:rsidR="00D0221B" w:rsidRPr="003910F3" w:rsidRDefault="00D0221B" w:rsidP="00D0221B">
      <w:pPr>
        <w:pStyle w:val="ConsPlusNormal"/>
        <w:widowControl/>
        <w:ind w:firstLine="709"/>
        <w:jc w:val="both"/>
        <w:rPr>
          <w:rFonts w:ascii="Times New Roman" w:hAnsi="Times New Roman" w:cs="Times New Roman"/>
          <w:sz w:val="28"/>
          <w:szCs w:val="28"/>
        </w:rPr>
      </w:pPr>
      <w:r w:rsidRPr="003910F3">
        <w:rPr>
          <w:rFonts w:ascii="Times New Roman" w:hAnsi="Times New Roman" w:cs="Times New Roman"/>
          <w:sz w:val="28"/>
          <w:szCs w:val="28"/>
        </w:rPr>
        <w:t>Анализ состояния и тенденций развития потребительского рынка и сферы услуг в Курской области позволяет обозначить основные проблемы</w:t>
      </w:r>
      <w:r>
        <w:rPr>
          <w:rFonts w:ascii="Times New Roman" w:hAnsi="Times New Roman" w:cs="Times New Roman"/>
          <w:sz w:val="28"/>
          <w:szCs w:val="28"/>
        </w:rPr>
        <w:t>, для решения</w:t>
      </w:r>
      <w:r w:rsidRPr="003910F3">
        <w:rPr>
          <w:rFonts w:ascii="Times New Roman" w:hAnsi="Times New Roman" w:cs="Times New Roman"/>
          <w:sz w:val="28"/>
          <w:szCs w:val="28"/>
        </w:rPr>
        <w:t xml:space="preserve"> которых требуется применение программных методов.</w:t>
      </w:r>
    </w:p>
    <w:p w:rsidR="00D0221B" w:rsidRPr="003910F3" w:rsidRDefault="00D0221B" w:rsidP="00D0221B">
      <w:pPr>
        <w:pStyle w:val="ConsPlusNormal"/>
        <w:widowControl/>
        <w:ind w:firstLine="709"/>
        <w:jc w:val="both"/>
        <w:rPr>
          <w:rFonts w:ascii="Times New Roman" w:hAnsi="Times New Roman" w:cs="Times New Roman"/>
          <w:sz w:val="28"/>
          <w:szCs w:val="28"/>
        </w:rPr>
      </w:pPr>
      <w:r w:rsidRPr="003910F3">
        <w:rPr>
          <w:rFonts w:ascii="Times New Roman" w:hAnsi="Times New Roman" w:cs="Times New Roman"/>
          <w:sz w:val="28"/>
          <w:szCs w:val="28"/>
        </w:rPr>
        <w:t xml:space="preserve">Программа определяет цели, задачи, основные мероприятия по развитию потребительского рынка и сферы услуг в Курской области </w:t>
      </w:r>
      <w:r w:rsidR="00A35DCB">
        <w:rPr>
          <w:rFonts w:ascii="Times New Roman" w:hAnsi="Times New Roman" w:cs="Times New Roman"/>
          <w:sz w:val="28"/>
          <w:szCs w:val="28"/>
        </w:rPr>
        <w:t xml:space="preserve">до </w:t>
      </w:r>
      <w:r w:rsidRPr="003910F3">
        <w:rPr>
          <w:rFonts w:ascii="Times New Roman" w:hAnsi="Times New Roman" w:cs="Times New Roman"/>
          <w:sz w:val="28"/>
          <w:szCs w:val="28"/>
        </w:rPr>
        <w:t>20</w:t>
      </w:r>
      <w:r w:rsidR="00ED043E">
        <w:rPr>
          <w:rFonts w:ascii="Times New Roman" w:hAnsi="Times New Roman" w:cs="Times New Roman"/>
          <w:sz w:val="28"/>
          <w:szCs w:val="28"/>
        </w:rPr>
        <w:t>3</w:t>
      </w:r>
      <w:r w:rsidRPr="003910F3">
        <w:rPr>
          <w:rFonts w:ascii="Times New Roman" w:hAnsi="Times New Roman" w:cs="Times New Roman"/>
          <w:sz w:val="28"/>
          <w:szCs w:val="28"/>
        </w:rPr>
        <w:t>0 год</w:t>
      </w:r>
      <w:r w:rsidR="00A35DCB">
        <w:rPr>
          <w:rFonts w:ascii="Times New Roman" w:hAnsi="Times New Roman" w:cs="Times New Roman"/>
          <w:sz w:val="28"/>
          <w:szCs w:val="28"/>
        </w:rPr>
        <w:t>а</w:t>
      </w:r>
      <w:r w:rsidRPr="003910F3">
        <w:rPr>
          <w:rFonts w:ascii="Times New Roman" w:hAnsi="Times New Roman" w:cs="Times New Roman"/>
          <w:sz w:val="28"/>
          <w:szCs w:val="28"/>
        </w:rPr>
        <w:t>. В программе осуществлен анализ состояния потребительского рынка в Курской области. При ее разработке использованы статистические данные, представленные Территориальным органом Федеральной службы государственной статистики по Курской области, информация и предложения органов местного самоуправления Курской области.</w:t>
      </w:r>
    </w:p>
    <w:p w:rsidR="008106E9" w:rsidRPr="008106E9" w:rsidRDefault="00D0221B" w:rsidP="008106E9">
      <w:pPr>
        <w:pStyle w:val="2"/>
        <w:spacing w:after="0" w:line="240" w:lineRule="auto"/>
        <w:ind w:firstLine="720"/>
        <w:jc w:val="both"/>
        <w:rPr>
          <w:sz w:val="28"/>
          <w:szCs w:val="28"/>
        </w:rPr>
      </w:pPr>
      <w:r>
        <w:rPr>
          <w:sz w:val="28"/>
          <w:szCs w:val="28"/>
        </w:rPr>
        <w:t xml:space="preserve">В настоящее время </w:t>
      </w:r>
      <w:r w:rsidR="008106E9">
        <w:rPr>
          <w:sz w:val="28"/>
          <w:szCs w:val="28"/>
        </w:rPr>
        <w:t>н</w:t>
      </w:r>
      <w:r w:rsidR="008106E9" w:rsidRPr="008106E9">
        <w:rPr>
          <w:sz w:val="28"/>
          <w:szCs w:val="28"/>
        </w:rPr>
        <w:t>а территории Курской области функционируют около 8 тысяч предприятий торговли, в том числе: свыше 100 федеральных, региональных розничных торговых сетей, свыше 2 тысяч нестационарных объектов торговли.</w:t>
      </w:r>
    </w:p>
    <w:p w:rsidR="00D0221B" w:rsidRPr="00B2059C" w:rsidRDefault="00D0221B" w:rsidP="005C2F80">
      <w:pPr>
        <w:pStyle w:val="af0"/>
        <w:spacing w:after="0"/>
        <w:ind w:firstLine="720"/>
        <w:jc w:val="both"/>
        <w:rPr>
          <w:sz w:val="28"/>
          <w:szCs w:val="28"/>
          <w:lang w:val="ru-RU"/>
        </w:rPr>
      </w:pPr>
      <w:r w:rsidRPr="00B2059C">
        <w:rPr>
          <w:sz w:val="28"/>
          <w:szCs w:val="28"/>
        </w:rPr>
        <w:lastRenderedPageBreak/>
        <w:t xml:space="preserve">В сельской местности, где отсутствуют рынки, организованы и работают ярмарки по продаже продовольственных и непродовольственных товаров, в </w:t>
      </w:r>
      <w:proofErr w:type="spellStart"/>
      <w:r w:rsidRPr="00B2059C">
        <w:rPr>
          <w:sz w:val="28"/>
          <w:szCs w:val="28"/>
        </w:rPr>
        <w:t>т.ч</w:t>
      </w:r>
      <w:proofErr w:type="spellEnd"/>
      <w:r w:rsidRPr="00B2059C">
        <w:rPr>
          <w:sz w:val="28"/>
          <w:szCs w:val="28"/>
        </w:rPr>
        <w:t xml:space="preserve">. </w:t>
      </w:r>
      <w:proofErr w:type="spellStart"/>
      <w:r w:rsidRPr="00B2059C">
        <w:rPr>
          <w:sz w:val="28"/>
          <w:szCs w:val="28"/>
        </w:rPr>
        <w:t>сельхозтоваропроизводителями</w:t>
      </w:r>
      <w:proofErr w:type="spellEnd"/>
      <w:r w:rsidRPr="00B2059C">
        <w:rPr>
          <w:sz w:val="28"/>
          <w:szCs w:val="28"/>
        </w:rPr>
        <w:t xml:space="preserve">. В сфере потребительского рынка занято </w:t>
      </w:r>
      <w:r w:rsidR="005C2F80" w:rsidRPr="00B2059C">
        <w:rPr>
          <w:bCs/>
          <w:sz w:val="28"/>
          <w:szCs w:val="28"/>
          <w:lang w:val="ru-RU"/>
        </w:rPr>
        <w:t>около</w:t>
      </w:r>
      <w:r w:rsidR="00B813DB" w:rsidRPr="00B2059C">
        <w:rPr>
          <w:bCs/>
          <w:sz w:val="28"/>
          <w:szCs w:val="28"/>
          <w:lang w:val="ru-RU"/>
        </w:rPr>
        <w:t xml:space="preserve"> 100</w:t>
      </w:r>
      <w:r w:rsidR="008F7617" w:rsidRPr="00B2059C">
        <w:rPr>
          <w:sz w:val="28"/>
          <w:szCs w:val="28"/>
        </w:rPr>
        <w:t xml:space="preserve"> тыс. человек, что составляет </w:t>
      </w:r>
      <w:r w:rsidR="005C2F80" w:rsidRPr="00B2059C">
        <w:rPr>
          <w:sz w:val="28"/>
          <w:szCs w:val="28"/>
        </w:rPr>
        <w:t xml:space="preserve">около </w:t>
      </w:r>
      <w:r w:rsidR="00B813DB" w:rsidRPr="00B2059C">
        <w:rPr>
          <w:sz w:val="28"/>
          <w:szCs w:val="28"/>
          <w:lang w:val="ru-RU"/>
        </w:rPr>
        <w:t>20</w:t>
      </w:r>
      <w:r w:rsidRPr="00B2059C">
        <w:rPr>
          <w:sz w:val="28"/>
          <w:szCs w:val="28"/>
        </w:rPr>
        <w:t>%</w:t>
      </w:r>
      <w:r w:rsidR="0067013D" w:rsidRPr="00B2059C">
        <w:rPr>
          <w:sz w:val="28"/>
          <w:szCs w:val="28"/>
        </w:rPr>
        <w:t xml:space="preserve"> </w:t>
      </w:r>
      <w:r w:rsidRPr="00B2059C">
        <w:rPr>
          <w:sz w:val="28"/>
          <w:szCs w:val="28"/>
        </w:rPr>
        <w:t>от занятых</w:t>
      </w:r>
      <w:r w:rsidR="005C2F80" w:rsidRPr="00B2059C">
        <w:rPr>
          <w:sz w:val="28"/>
          <w:szCs w:val="28"/>
        </w:rPr>
        <w:t xml:space="preserve"> работников в экономике региона</w:t>
      </w:r>
      <w:r w:rsidR="005C2F80" w:rsidRPr="00B2059C">
        <w:rPr>
          <w:sz w:val="28"/>
          <w:szCs w:val="28"/>
          <w:lang w:val="ru-RU"/>
        </w:rPr>
        <w:t>, з</w:t>
      </w:r>
      <w:r w:rsidRPr="00B2059C">
        <w:rPr>
          <w:sz w:val="28"/>
          <w:szCs w:val="28"/>
        </w:rPr>
        <w:t>а последни</w:t>
      </w:r>
      <w:r w:rsidR="005C2F80" w:rsidRPr="00B2059C">
        <w:rPr>
          <w:sz w:val="28"/>
          <w:szCs w:val="28"/>
          <w:lang w:val="ru-RU"/>
        </w:rPr>
        <w:t>е пять лет</w:t>
      </w:r>
      <w:r w:rsidRPr="00B2059C">
        <w:rPr>
          <w:sz w:val="28"/>
          <w:szCs w:val="28"/>
        </w:rPr>
        <w:t xml:space="preserve"> в </w:t>
      </w:r>
      <w:r w:rsidR="00A428C4" w:rsidRPr="00B2059C">
        <w:rPr>
          <w:sz w:val="28"/>
          <w:szCs w:val="28"/>
        </w:rPr>
        <w:t>развитие</w:t>
      </w:r>
      <w:r w:rsidRPr="00B2059C">
        <w:rPr>
          <w:sz w:val="28"/>
          <w:szCs w:val="28"/>
        </w:rPr>
        <w:t xml:space="preserve"> </w:t>
      </w:r>
      <w:r w:rsidR="005C2F80" w:rsidRPr="00B2059C">
        <w:rPr>
          <w:sz w:val="28"/>
          <w:szCs w:val="28"/>
          <w:lang w:val="ru-RU"/>
        </w:rPr>
        <w:t xml:space="preserve">отрасли </w:t>
      </w:r>
      <w:r w:rsidRPr="00B2059C">
        <w:rPr>
          <w:sz w:val="28"/>
          <w:szCs w:val="28"/>
        </w:rPr>
        <w:t xml:space="preserve">вложено </w:t>
      </w:r>
      <w:r w:rsidR="005C2F80" w:rsidRPr="00B2059C">
        <w:rPr>
          <w:sz w:val="28"/>
          <w:szCs w:val="28"/>
          <w:lang w:val="ru-RU"/>
        </w:rPr>
        <w:t>около 9</w:t>
      </w:r>
      <w:r w:rsidR="004554A5" w:rsidRPr="00B2059C">
        <w:rPr>
          <w:sz w:val="28"/>
          <w:szCs w:val="28"/>
          <w:lang w:val="ru-RU"/>
        </w:rPr>
        <w:t> </w:t>
      </w:r>
      <w:r w:rsidRPr="00B2059C">
        <w:rPr>
          <w:sz w:val="28"/>
          <w:szCs w:val="28"/>
        </w:rPr>
        <w:t>млрд.</w:t>
      </w:r>
      <w:r w:rsidR="004554A5" w:rsidRPr="00B2059C">
        <w:rPr>
          <w:sz w:val="28"/>
          <w:szCs w:val="28"/>
          <w:lang w:val="ru-RU"/>
        </w:rPr>
        <w:t> </w:t>
      </w:r>
      <w:r w:rsidRPr="00B2059C">
        <w:rPr>
          <w:sz w:val="28"/>
          <w:szCs w:val="28"/>
        </w:rPr>
        <w:t>руб.</w:t>
      </w:r>
    </w:p>
    <w:p w:rsidR="00D0221B" w:rsidRPr="00B2059C" w:rsidRDefault="00D0221B" w:rsidP="00D0221B">
      <w:pPr>
        <w:pStyle w:val="2"/>
        <w:spacing w:after="0" w:line="240" w:lineRule="auto"/>
        <w:ind w:firstLine="720"/>
        <w:jc w:val="both"/>
        <w:rPr>
          <w:sz w:val="28"/>
          <w:szCs w:val="28"/>
          <w:lang w:val="ru-RU"/>
        </w:rPr>
      </w:pPr>
      <w:proofErr w:type="spellStart"/>
      <w:r w:rsidRPr="00B2059C">
        <w:rPr>
          <w:sz w:val="28"/>
          <w:szCs w:val="28"/>
        </w:rPr>
        <w:t>Cредства</w:t>
      </w:r>
      <w:proofErr w:type="spellEnd"/>
      <w:r w:rsidRPr="00B2059C">
        <w:rPr>
          <w:sz w:val="28"/>
          <w:szCs w:val="28"/>
        </w:rPr>
        <w:t xml:space="preserve"> вкладываются в строительство и реконструкцию объектов, перепрофилирование действующих предприятий, с учетом спроса населения, оснащение их современным оборудованием, внедрение новых прогрессивных технологий и т.д.</w:t>
      </w:r>
    </w:p>
    <w:p w:rsidR="00D0221B" w:rsidRPr="00B2059C" w:rsidRDefault="00847BDB" w:rsidP="002548D6">
      <w:pPr>
        <w:ind w:firstLine="851"/>
        <w:jc w:val="both"/>
        <w:rPr>
          <w:sz w:val="28"/>
          <w:szCs w:val="28"/>
        </w:rPr>
      </w:pPr>
      <w:r w:rsidRPr="00B2059C">
        <w:rPr>
          <w:sz w:val="28"/>
          <w:szCs w:val="28"/>
        </w:rPr>
        <w:t xml:space="preserve">В области </w:t>
      </w:r>
      <w:r w:rsidR="00D0221B" w:rsidRPr="00B2059C">
        <w:rPr>
          <w:sz w:val="28"/>
          <w:szCs w:val="28"/>
        </w:rPr>
        <w:t>функционир</w:t>
      </w:r>
      <w:r w:rsidRPr="00B2059C">
        <w:rPr>
          <w:sz w:val="28"/>
          <w:szCs w:val="28"/>
        </w:rPr>
        <w:t>уют</w:t>
      </w:r>
      <w:r w:rsidR="00D0221B" w:rsidRPr="00B2059C">
        <w:rPr>
          <w:sz w:val="28"/>
          <w:szCs w:val="28"/>
        </w:rPr>
        <w:t xml:space="preserve"> </w:t>
      </w:r>
      <w:r w:rsidR="00A620D5" w:rsidRPr="00B2059C">
        <w:rPr>
          <w:sz w:val="28"/>
          <w:szCs w:val="28"/>
        </w:rPr>
        <w:t>свыше 100</w:t>
      </w:r>
      <w:r w:rsidR="00D0221B" w:rsidRPr="00B2059C">
        <w:rPr>
          <w:sz w:val="28"/>
          <w:szCs w:val="28"/>
        </w:rPr>
        <w:t xml:space="preserve"> региональных, федеральных  торговых сетей: </w:t>
      </w:r>
      <w:proofErr w:type="gramStart"/>
      <w:r w:rsidR="00D0221B" w:rsidRPr="00B2059C">
        <w:rPr>
          <w:sz w:val="28"/>
          <w:szCs w:val="28"/>
        </w:rPr>
        <w:t xml:space="preserve">АО «Корпорация ГРИНН», ООО «Европа», ООО «МЕТРО Кэш энд Керри», </w:t>
      </w:r>
      <w:r w:rsidR="003D71D7" w:rsidRPr="00B2059C">
        <w:rPr>
          <w:sz w:val="28"/>
          <w:szCs w:val="28"/>
        </w:rPr>
        <w:t>ООО </w:t>
      </w:r>
      <w:r w:rsidR="00396DC3" w:rsidRPr="00B2059C">
        <w:rPr>
          <w:sz w:val="28"/>
          <w:szCs w:val="28"/>
        </w:rPr>
        <w:t>«</w:t>
      </w:r>
      <w:r w:rsidR="003D71D7" w:rsidRPr="00B2059C">
        <w:rPr>
          <w:sz w:val="28"/>
          <w:szCs w:val="28"/>
        </w:rPr>
        <w:t>Агроторг</w:t>
      </w:r>
      <w:r w:rsidR="00396DC3" w:rsidRPr="00B2059C">
        <w:rPr>
          <w:sz w:val="28"/>
          <w:szCs w:val="28"/>
        </w:rPr>
        <w:t>»</w:t>
      </w:r>
      <w:r w:rsidR="003D71D7" w:rsidRPr="00B2059C">
        <w:rPr>
          <w:sz w:val="28"/>
          <w:szCs w:val="28"/>
        </w:rPr>
        <w:t xml:space="preserve"> (ТС «Пятерочка»)</w:t>
      </w:r>
      <w:r w:rsidR="00D0221B" w:rsidRPr="00B2059C">
        <w:rPr>
          <w:sz w:val="28"/>
          <w:szCs w:val="28"/>
        </w:rPr>
        <w:t xml:space="preserve">, </w:t>
      </w:r>
      <w:r w:rsidR="003D71D7" w:rsidRPr="00B2059C">
        <w:rPr>
          <w:sz w:val="28"/>
          <w:szCs w:val="28"/>
        </w:rPr>
        <w:t xml:space="preserve">АО </w:t>
      </w:r>
      <w:r w:rsidR="00396DC3" w:rsidRPr="00B2059C">
        <w:rPr>
          <w:sz w:val="28"/>
          <w:szCs w:val="28"/>
        </w:rPr>
        <w:t>«</w:t>
      </w:r>
      <w:r w:rsidR="003D71D7" w:rsidRPr="00B2059C">
        <w:rPr>
          <w:sz w:val="28"/>
          <w:szCs w:val="28"/>
        </w:rPr>
        <w:t>Тандер</w:t>
      </w:r>
      <w:r w:rsidR="00396DC3" w:rsidRPr="00B2059C">
        <w:rPr>
          <w:sz w:val="28"/>
          <w:szCs w:val="28"/>
        </w:rPr>
        <w:t>»</w:t>
      </w:r>
      <w:r w:rsidR="003D71D7" w:rsidRPr="00B2059C">
        <w:rPr>
          <w:sz w:val="28"/>
          <w:szCs w:val="28"/>
        </w:rPr>
        <w:t xml:space="preserve"> (ТС </w:t>
      </w:r>
      <w:r w:rsidR="00396DC3" w:rsidRPr="00B2059C">
        <w:rPr>
          <w:sz w:val="28"/>
          <w:szCs w:val="28"/>
        </w:rPr>
        <w:t>«</w:t>
      </w:r>
      <w:r w:rsidR="003D71D7" w:rsidRPr="00B2059C">
        <w:rPr>
          <w:sz w:val="28"/>
          <w:szCs w:val="28"/>
        </w:rPr>
        <w:t>Магнит</w:t>
      </w:r>
      <w:r w:rsidR="00396DC3" w:rsidRPr="00B2059C">
        <w:rPr>
          <w:sz w:val="28"/>
          <w:szCs w:val="28"/>
        </w:rPr>
        <w:t>»</w:t>
      </w:r>
      <w:r w:rsidR="003D71D7" w:rsidRPr="00B2059C">
        <w:rPr>
          <w:sz w:val="28"/>
          <w:szCs w:val="28"/>
        </w:rPr>
        <w:t>)</w:t>
      </w:r>
      <w:r w:rsidR="00D0221B" w:rsidRPr="00B2059C">
        <w:rPr>
          <w:sz w:val="28"/>
          <w:szCs w:val="28"/>
        </w:rPr>
        <w:t>, ООО</w:t>
      </w:r>
      <w:r w:rsidR="003D71D7" w:rsidRPr="00B2059C">
        <w:rPr>
          <w:sz w:val="28"/>
          <w:szCs w:val="28"/>
        </w:rPr>
        <w:t> </w:t>
      </w:r>
      <w:r w:rsidR="00D0221B" w:rsidRPr="00B2059C">
        <w:rPr>
          <w:sz w:val="28"/>
          <w:szCs w:val="28"/>
        </w:rPr>
        <w:t>«Спортмастер</w:t>
      </w:r>
      <w:r w:rsidR="00F84D4A" w:rsidRPr="00B2059C">
        <w:rPr>
          <w:sz w:val="28"/>
          <w:szCs w:val="28"/>
        </w:rPr>
        <w:t>»</w:t>
      </w:r>
      <w:r w:rsidR="00362D25" w:rsidRPr="00B2059C">
        <w:rPr>
          <w:sz w:val="28"/>
          <w:szCs w:val="28"/>
        </w:rPr>
        <w:t>, ООО "Абсолют Трейд", ООО «</w:t>
      </w:r>
      <w:proofErr w:type="spellStart"/>
      <w:r w:rsidR="00362D25" w:rsidRPr="00B2059C">
        <w:rPr>
          <w:sz w:val="28"/>
          <w:szCs w:val="28"/>
        </w:rPr>
        <w:t>Торгсервис</w:t>
      </w:r>
      <w:proofErr w:type="spellEnd"/>
      <w:r w:rsidR="00362D25" w:rsidRPr="00B2059C">
        <w:rPr>
          <w:sz w:val="28"/>
          <w:szCs w:val="28"/>
        </w:rPr>
        <w:t xml:space="preserve"> 46», </w:t>
      </w:r>
      <w:r w:rsidR="00362D25" w:rsidRPr="00B2059C">
        <w:rPr>
          <w:sz w:val="28"/>
          <w:szCs w:val="28"/>
          <w:shd w:val="clear" w:color="auto" w:fill="FFFFFF"/>
        </w:rPr>
        <w:t xml:space="preserve">ООО «Альфа Рязань», ООО «Альфа Владимир»  (ТС «Красное и белое), </w:t>
      </w:r>
      <w:r w:rsidR="00362D25" w:rsidRPr="00B2059C">
        <w:rPr>
          <w:sz w:val="28"/>
          <w:szCs w:val="28"/>
        </w:rPr>
        <w:t xml:space="preserve">ООО </w:t>
      </w:r>
      <w:r w:rsidR="00B2059C" w:rsidRPr="00B2059C">
        <w:rPr>
          <w:sz w:val="28"/>
          <w:szCs w:val="28"/>
          <w:shd w:val="clear" w:color="auto" w:fill="FFFFFF"/>
        </w:rPr>
        <w:t>«</w:t>
      </w:r>
      <w:r w:rsidR="00362D25" w:rsidRPr="00B2059C">
        <w:rPr>
          <w:sz w:val="28"/>
          <w:szCs w:val="28"/>
        </w:rPr>
        <w:t>Курс-Логистика</w:t>
      </w:r>
      <w:r w:rsidR="00B2059C" w:rsidRPr="00B2059C">
        <w:rPr>
          <w:sz w:val="28"/>
          <w:szCs w:val="28"/>
          <w:shd w:val="clear" w:color="auto" w:fill="FFFFFF"/>
        </w:rPr>
        <w:t>»</w:t>
      </w:r>
      <w:r w:rsidR="00362D25" w:rsidRPr="00B2059C">
        <w:rPr>
          <w:sz w:val="28"/>
          <w:szCs w:val="28"/>
        </w:rPr>
        <w:t xml:space="preserve"> (ТС «</w:t>
      </w:r>
      <w:proofErr w:type="spellStart"/>
      <w:r w:rsidR="00362D25" w:rsidRPr="00B2059C">
        <w:rPr>
          <w:sz w:val="28"/>
          <w:szCs w:val="28"/>
        </w:rPr>
        <w:t>Стройгигант</w:t>
      </w:r>
      <w:proofErr w:type="spellEnd"/>
      <w:r w:rsidR="00362D25" w:rsidRPr="00B2059C">
        <w:rPr>
          <w:sz w:val="28"/>
          <w:szCs w:val="28"/>
        </w:rPr>
        <w:t>»), ООО «М-Видео-менеджмент», ООО «Эльдорадо»</w:t>
      </w:r>
      <w:r w:rsidR="002548D6" w:rsidRPr="00B2059C">
        <w:rPr>
          <w:sz w:val="28"/>
          <w:szCs w:val="28"/>
        </w:rPr>
        <w:t>,</w:t>
      </w:r>
      <w:r w:rsidR="002548D6" w:rsidRPr="00B2059C">
        <w:rPr>
          <w:sz w:val="28"/>
          <w:szCs w:val="28"/>
          <w:shd w:val="clear" w:color="auto" w:fill="FFFFFF"/>
        </w:rPr>
        <w:t xml:space="preserve"> ООО «КАРИ» </w:t>
      </w:r>
      <w:r w:rsidRPr="00B2059C">
        <w:rPr>
          <w:sz w:val="28"/>
          <w:szCs w:val="28"/>
        </w:rPr>
        <w:t xml:space="preserve"> </w:t>
      </w:r>
      <w:r w:rsidR="00D0221B" w:rsidRPr="00B2059C">
        <w:rPr>
          <w:sz w:val="28"/>
          <w:szCs w:val="28"/>
        </w:rPr>
        <w:t>и др.</w:t>
      </w:r>
      <w:proofErr w:type="gramEnd"/>
    </w:p>
    <w:p w:rsidR="00D0221B" w:rsidRPr="00B2059C" w:rsidRDefault="00D0221B" w:rsidP="00D0221B">
      <w:pPr>
        <w:pStyle w:val="2"/>
        <w:spacing w:after="0" w:line="240" w:lineRule="auto"/>
        <w:ind w:firstLine="720"/>
        <w:jc w:val="both"/>
        <w:rPr>
          <w:sz w:val="28"/>
          <w:szCs w:val="28"/>
          <w:lang w:val="ru-RU"/>
        </w:rPr>
      </w:pPr>
      <w:r w:rsidRPr="00B2059C">
        <w:rPr>
          <w:sz w:val="28"/>
          <w:szCs w:val="28"/>
        </w:rPr>
        <w:t>В Курской обл</w:t>
      </w:r>
      <w:r w:rsidR="003D71D7" w:rsidRPr="00B2059C">
        <w:rPr>
          <w:sz w:val="28"/>
          <w:szCs w:val="28"/>
        </w:rPr>
        <w:t xml:space="preserve">асти ежегодно реконструируется </w:t>
      </w:r>
      <w:r w:rsidRPr="00B2059C">
        <w:rPr>
          <w:sz w:val="28"/>
          <w:szCs w:val="28"/>
        </w:rPr>
        <w:t xml:space="preserve">и вводится в эксплуатацию </w:t>
      </w:r>
      <w:r w:rsidR="00A620D5" w:rsidRPr="00B2059C">
        <w:rPr>
          <w:sz w:val="28"/>
          <w:szCs w:val="28"/>
          <w:lang w:val="ru-RU"/>
        </w:rPr>
        <w:t>д</w:t>
      </w:r>
      <w:r w:rsidRPr="00B2059C">
        <w:rPr>
          <w:sz w:val="28"/>
          <w:szCs w:val="28"/>
        </w:rPr>
        <w:t xml:space="preserve">о </w:t>
      </w:r>
      <w:r w:rsidR="000524EE" w:rsidRPr="00B2059C">
        <w:rPr>
          <w:sz w:val="28"/>
          <w:szCs w:val="28"/>
          <w:lang w:val="ru-RU"/>
        </w:rPr>
        <w:t>1</w:t>
      </w:r>
      <w:r w:rsidRPr="00B2059C">
        <w:rPr>
          <w:sz w:val="28"/>
          <w:szCs w:val="28"/>
        </w:rPr>
        <w:t>00 объектов торговли</w:t>
      </w:r>
      <w:r w:rsidR="000524EE" w:rsidRPr="00B2059C">
        <w:rPr>
          <w:sz w:val="28"/>
          <w:szCs w:val="28"/>
          <w:lang w:val="ru-RU"/>
        </w:rPr>
        <w:t>.</w:t>
      </w:r>
    </w:p>
    <w:p w:rsidR="00D0221B" w:rsidRPr="00B2059C" w:rsidRDefault="00D0221B" w:rsidP="00D0221B">
      <w:pPr>
        <w:ind w:firstLine="720"/>
        <w:jc w:val="both"/>
        <w:rPr>
          <w:sz w:val="28"/>
          <w:szCs w:val="28"/>
          <w:lang w:eastAsia="ar-SA"/>
        </w:rPr>
      </w:pPr>
      <w:r w:rsidRPr="00B2059C">
        <w:rPr>
          <w:sz w:val="28"/>
          <w:szCs w:val="28"/>
          <w:lang w:val="x-none" w:eastAsia="ar-SA"/>
        </w:rPr>
        <w:t>На протяжении многих лет сфера потребительского рынка была одной из наиболее быстро развивающихся отраслей эк</w:t>
      </w:r>
      <w:r w:rsidR="00D8519E" w:rsidRPr="00B2059C">
        <w:rPr>
          <w:sz w:val="28"/>
          <w:szCs w:val="28"/>
          <w:lang w:val="x-none" w:eastAsia="ar-SA"/>
        </w:rPr>
        <w:t xml:space="preserve">ономики,  обеспечивая ежегодно </w:t>
      </w:r>
      <w:r w:rsidR="008F7617" w:rsidRPr="00B2059C">
        <w:rPr>
          <w:sz w:val="28"/>
          <w:szCs w:val="28"/>
          <w:lang w:eastAsia="ar-SA"/>
        </w:rPr>
        <w:t>свыше</w:t>
      </w:r>
      <w:r w:rsidRPr="00B2059C">
        <w:rPr>
          <w:sz w:val="28"/>
          <w:szCs w:val="28"/>
          <w:lang w:val="x-none" w:eastAsia="ar-SA"/>
        </w:rPr>
        <w:t xml:space="preserve"> </w:t>
      </w:r>
      <w:r w:rsidR="008F7617" w:rsidRPr="00B2059C">
        <w:rPr>
          <w:sz w:val="28"/>
          <w:szCs w:val="28"/>
          <w:lang w:eastAsia="ar-SA"/>
        </w:rPr>
        <w:t>10</w:t>
      </w:r>
      <w:r w:rsidRPr="00B2059C">
        <w:rPr>
          <w:sz w:val="28"/>
          <w:szCs w:val="28"/>
          <w:lang w:val="x-none" w:eastAsia="ar-SA"/>
        </w:rPr>
        <w:t xml:space="preserve"> процентов в</w:t>
      </w:r>
      <w:r w:rsidR="00216E27" w:rsidRPr="00B2059C">
        <w:rPr>
          <w:sz w:val="28"/>
          <w:szCs w:val="28"/>
          <w:lang w:val="x-none" w:eastAsia="ar-SA"/>
        </w:rPr>
        <w:t>алового регионального продукта.</w:t>
      </w:r>
    </w:p>
    <w:p w:rsidR="00E53D15" w:rsidRPr="0057184C" w:rsidRDefault="00E53D15" w:rsidP="0057184C">
      <w:pPr>
        <w:pStyle w:val="af2"/>
        <w:ind w:firstLine="720"/>
        <w:jc w:val="both"/>
        <w:rPr>
          <w:lang w:val="ru-RU" w:eastAsia="ru-RU"/>
        </w:rPr>
      </w:pPr>
      <w:proofErr w:type="gramStart"/>
      <w:r w:rsidRPr="0057184C">
        <w:rPr>
          <w:lang w:val="ru-RU" w:eastAsia="ru-RU"/>
        </w:rPr>
        <w:t xml:space="preserve">В Курской области </w:t>
      </w:r>
      <w:r w:rsidR="002548D6" w:rsidRPr="0057184C">
        <w:rPr>
          <w:lang w:val="ru-RU" w:eastAsia="ru-RU"/>
        </w:rPr>
        <w:t xml:space="preserve">в 2023 году оборот розничной торговли составил  304,5 млрд. руб. с </w:t>
      </w:r>
      <w:r w:rsidRPr="0057184C">
        <w:rPr>
          <w:lang w:val="ru-RU" w:eastAsia="ru-RU"/>
        </w:rPr>
        <w:t>индекс</w:t>
      </w:r>
      <w:r w:rsidR="002548D6" w:rsidRPr="0057184C">
        <w:rPr>
          <w:lang w:val="ru-RU" w:eastAsia="ru-RU"/>
        </w:rPr>
        <w:t>ом</w:t>
      </w:r>
      <w:r w:rsidRPr="0057184C">
        <w:rPr>
          <w:lang w:val="ru-RU" w:eastAsia="ru-RU"/>
        </w:rPr>
        <w:t xml:space="preserve"> физического объема </w:t>
      </w:r>
      <w:r w:rsidR="00D302FC" w:rsidRPr="0057184C">
        <w:rPr>
          <w:lang w:val="ru-RU" w:eastAsia="ru-RU"/>
        </w:rPr>
        <w:t>–</w:t>
      </w:r>
      <w:r w:rsidR="002548D6" w:rsidRPr="0057184C">
        <w:rPr>
          <w:lang w:val="ru-RU" w:eastAsia="ru-RU"/>
        </w:rPr>
        <w:t xml:space="preserve"> </w:t>
      </w:r>
      <w:r w:rsidR="00606982" w:rsidRPr="0057184C">
        <w:rPr>
          <w:lang w:val="ru-RU" w:eastAsia="ru-RU"/>
        </w:rPr>
        <w:t>101,4 </w:t>
      </w:r>
      <w:r w:rsidRPr="0057184C">
        <w:rPr>
          <w:lang w:val="ru-RU" w:eastAsia="ru-RU"/>
        </w:rPr>
        <w:t>%,</w:t>
      </w:r>
      <w:r w:rsidR="001A37CD" w:rsidRPr="0057184C">
        <w:rPr>
          <w:lang w:val="ru-RU" w:eastAsia="ru-RU"/>
        </w:rPr>
        <w:t xml:space="preserve"> </w:t>
      </w:r>
      <w:r w:rsidRPr="0057184C">
        <w:rPr>
          <w:lang w:val="ru-RU" w:eastAsia="ru-RU"/>
        </w:rPr>
        <w:t>оборот</w:t>
      </w:r>
      <w:r w:rsidR="001A37CD" w:rsidRPr="0057184C">
        <w:rPr>
          <w:lang w:val="ru-RU" w:eastAsia="ru-RU"/>
        </w:rPr>
        <w:t xml:space="preserve"> общественного питания составил</w:t>
      </w:r>
      <w:r w:rsidRPr="0057184C">
        <w:rPr>
          <w:lang w:val="ru-RU" w:eastAsia="ru-RU"/>
        </w:rPr>
        <w:t xml:space="preserve"> </w:t>
      </w:r>
      <w:r w:rsidR="001A37CD" w:rsidRPr="0057184C">
        <w:rPr>
          <w:lang w:val="ru-RU" w:eastAsia="ru-RU"/>
        </w:rPr>
        <w:t>8</w:t>
      </w:r>
      <w:r w:rsidRPr="0057184C">
        <w:rPr>
          <w:lang w:val="ru-RU" w:eastAsia="ru-RU"/>
        </w:rPr>
        <w:t>,</w:t>
      </w:r>
      <w:r w:rsidR="001A37CD" w:rsidRPr="0057184C">
        <w:rPr>
          <w:lang w:val="ru-RU" w:eastAsia="ru-RU"/>
        </w:rPr>
        <w:t>7</w:t>
      </w:r>
      <w:r w:rsidRPr="0057184C">
        <w:rPr>
          <w:lang w:val="ru-RU" w:eastAsia="ru-RU"/>
        </w:rPr>
        <w:t xml:space="preserve"> млрд. руб. с инд</w:t>
      </w:r>
      <w:r w:rsidR="001A37CD" w:rsidRPr="0057184C">
        <w:rPr>
          <w:lang w:val="ru-RU" w:eastAsia="ru-RU"/>
        </w:rPr>
        <w:t xml:space="preserve">ексом физического объема 103,3%, </w:t>
      </w:r>
      <w:r w:rsidRPr="0057184C">
        <w:rPr>
          <w:lang w:val="ru-RU" w:eastAsia="ru-RU"/>
        </w:rPr>
        <w:t xml:space="preserve">объем бытовых услуг достиг </w:t>
      </w:r>
      <w:r w:rsidR="001A37CD" w:rsidRPr="0057184C">
        <w:rPr>
          <w:lang w:val="ru-RU" w:eastAsia="ru-RU"/>
        </w:rPr>
        <w:t>12</w:t>
      </w:r>
      <w:r w:rsidRPr="0057184C">
        <w:rPr>
          <w:lang w:val="ru-RU" w:eastAsia="ru-RU"/>
        </w:rPr>
        <w:t>,</w:t>
      </w:r>
      <w:r w:rsidR="001A37CD" w:rsidRPr="0057184C">
        <w:rPr>
          <w:lang w:val="ru-RU" w:eastAsia="ru-RU"/>
        </w:rPr>
        <w:t>6 </w:t>
      </w:r>
      <w:r w:rsidRPr="0057184C">
        <w:rPr>
          <w:lang w:val="ru-RU" w:eastAsia="ru-RU"/>
        </w:rPr>
        <w:t xml:space="preserve">млрд. руб. с индексом физического объема </w:t>
      </w:r>
      <w:r w:rsidR="001A37CD" w:rsidRPr="0057184C">
        <w:rPr>
          <w:lang w:val="ru-RU" w:eastAsia="ru-RU"/>
        </w:rPr>
        <w:t>99</w:t>
      </w:r>
      <w:r w:rsidRPr="0057184C">
        <w:rPr>
          <w:lang w:val="ru-RU" w:eastAsia="ru-RU"/>
        </w:rPr>
        <w:t>%.</w:t>
      </w:r>
      <w:r w:rsidR="002548D6" w:rsidRPr="0057184C">
        <w:rPr>
          <w:lang w:val="ru-RU" w:eastAsia="ru-RU"/>
        </w:rPr>
        <w:t xml:space="preserve"> В январе</w:t>
      </w:r>
      <w:r w:rsidR="00B465AC">
        <w:rPr>
          <w:lang w:val="ru-RU" w:eastAsia="ru-RU"/>
        </w:rPr>
        <w:t xml:space="preserve"> </w:t>
      </w:r>
      <w:r w:rsidR="00D302FC" w:rsidRPr="0057184C">
        <w:rPr>
          <w:lang w:val="ru-RU" w:eastAsia="ru-RU"/>
        </w:rPr>
        <w:t>–</w:t>
      </w:r>
      <w:r w:rsidR="00B465AC">
        <w:rPr>
          <w:lang w:val="ru-RU" w:eastAsia="ru-RU"/>
        </w:rPr>
        <w:t xml:space="preserve"> </w:t>
      </w:r>
      <w:r w:rsidR="002548D6" w:rsidRPr="0057184C">
        <w:rPr>
          <w:lang w:val="ru-RU" w:eastAsia="ru-RU"/>
        </w:rPr>
        <w:t xml:space="preserve">сентябре </w:t>
      </w:r>
      <w:r w:rsidR="00B465AC">
        <w:rPr>
          <w:lang w:val="ru-RU" w:eastAsia="ru-RU"/>
        </w:rPr>
        <w:t xml:space="preserve">2024 года </w:t>
      </w:r>
      <w:r w:rsidR="002548D6" w:rsidRPr="0057184C">
        <w:rPr>
          <w:lang w:val="ru-RU" w:eastAsia="ru-RU"/>
        </w:rPr>
        <w:t>оборот розничной торговли</w:t>
      </w:r>
      <w:r w:rsidR="008330E9" w:rsidRPr="0057184C">
        <w:rPr>
          <w:lang w:val="ru-RU" w:eastAsia="ru-RU"/>
        </w:rPr>
        <w:t xml:space="preserve"> оборот </w:t>
      </w:r>
      <w:r w:rsidR="00B465AC">
        <w:rPr>
          <w:lang w:val="ru-RU" w:eastAsia="ru-RU"/>
        </w:rPr>
        <w:t>составил</w:t>
      </w:r>
      <w:r w:rsidR="008330E9" w:rsidRPr="0057184C">
        <w:rPr>
          <w:lang w:val="ru-RU" w:eastAsia="ru-RU"/>
        </w:rPr>
        <w:t xml:space="preserve"> 254</w:t>
      </w:r>
      <w:r w:rsidR="00D302FC">
        <w:rPr>
          <w:lang w:val="ru-RU" w:eastAsia="ru-RU"/>
        </w:rPr>
        <w:t>,4</w:t>
      </w:r>
      <w:r w:rsidR="008330E9" w:rsidRPr="0057184C">
        <w:rPr>
          <w:lang w:val="ru-RU" w:eastAsia="ru-RU"/>
        </w:rPr>
        <w:t xml:space="preserve"> мл</w:t>
      </w:r>
      <w:r w:rsidR="00D302FC">
        <w:rPr>
          <w:lang w:val="ru-RU" w:eastAsia="ru-RU"/>
        </w:rPr>
        <w:t>рд</w:t>
      </w:r>
      <w:r w:rsidR="008330E9" w:rsidRPr="0057184C">
        <w:rPr>
          <w:lang w:val="ru-RU" w:eastAsia="ru-RU"/>
        </w:rPr>
        <w:t xml:space="preserve">. руб., с темпом </w:t>
      </w:r>
      <w:r w:rsidR="00D302FC" w:rsidRPr="0057184C">
        <w:rPr>
          <w:lang w:val="ru-RU" w:eastAsia="ru-RU"/>
        </w:rPr>
        <w:t>–</w:t>
      </w:r>
      <w:r w:rsidR="00D302FC">
        <w:rPr>
          <w:lang w:val="ru-RU" w:eastAsia="ru-RU"/>
        </w:rPr>
        <w:t xml:space="preserve"> </w:t>
      </w:r>
      <w:r w:rsidR="008330E9" w:rsidRPr="0057184C">
        <w:rPr>
          <w:lang w:val="ru-RU" w:eastAsia="ru-RU"/>
        </w:rPr>
        <w:t>106,3%;</w:t>
      </w:r>
      <w:proofErr w:type="gramEnd"/>
      <w:r w:rsidR="008330E9" w:rsidRPr="0057184C">
        <w:rPr>
          <w:lang w:val="ru-RU" w:eastAsia="ru-RU"/>
        </w:rPr>
        <w:t xml:space="preserve"> </w:t>
      </w:r>
      <w:r w:rsidR="0057184C" w:rsidRPr="0057184C">
        <w:rPr>
          <w:lang w:val="ru-RU" w:eastAsia="ru-RU"/>
        </w:rPr>
        <w:t>оборот общественного питания</w:t>
      </w:r>
      <w:r w:rsidR="00D302FC">
        <w:rPr>
          <w:lang w:val="ru-RU" w:eastAsia="ru-RU"/>
        </w:rPr>
        <w:t xml:space="preserve"> </w:t>
      </w:r>
      <w:r w:rsidR="0057184C" w:rsidRPr="0057184C">
        <w:rPr>
          <w:lang w:val="ru-RU" w:eastAsia="ru-RU"/>
        </w:rPr>
        <w:t>– 7</w:t>
      </w:r>
      <w:r w:rsidR="00D302FC">
        <w:rPr>
          <w:lang w:val="ru-RU" w:eastAsia="ru-RU"/>
        </w:rPr>
        <w:t>,</w:t>
      </w:r>
      <w:r w:rsidR="0057184C" w:rsidRPr="0057184C">
        <w:rPr>
          <w:lang w:val="ru-RU" w:eastAsia="ru-RU"/>
        </w:rPr>
        <w:t xml:space="preserve">3 </w:t>
      </w:r>
      <w:r w:rsidR="00D302FC" w:rsidRPr="0057184C">
        <w:rPr>
          <w:lang w:val="ru-RU" w:eastAsia="ru-RU"/>
        </w:rPr>
        <w:t>мл</w:t>
      </w:r>
      <w:r w:rsidR="00D302FC">
        <w:rPr>
          <w:lang w:val="ru-RU" w:eastAsia="ru-RU"/>
        </w:rPr>
        <w:t>рд</w:t>
      </w:r>
      <w:r w:rsidR="00D302FC" w:rsidRPr="0057184C">
        <w:rPr>
          <w:lang w:val="ru-RU" w:eastAsia="ru-RU"/>
        </w:rPr>
        <w:t>. руб</w:t>
      </w:r>
      <w:r w:rsidR="0057184C" w:rsidRPr="0057184C">
        <w:rPr>
          <w:lang w:val="ru-RU" w:eastAsia="ru-RU"/>
        </w:rPr>
        <w:t xml:space="preserve">., с темпом </w:t>
      </w:r>
      <w:r w:rsidR="00D302FC" w:rsidRPr="0057184C">
        <w:rPr>
          <w:lang w:val="ru-RU" w:eastAsia="ru-RU"/>
        </w:rPr>
        <w:t>–</w:t>
      </w:r>
      <w:r w:rsidR="00D302FC">
        <w:rPr>
          <w:lang w:val="ru-RU" w:eastAsia="ru-RU"/>
        </w:rPr>
        <w:t xml:space="preserve"> </w:t>
      </w:r>
      <w:r w:rsidR="0057184C" w:rsidRPr="0057184C">
        <w:rPr>
          <w:lang w:val="ru-RU" w:eastAsia="ru-RU"/>
        </w:rPr>
        <w:t>103,6%;</w:t>
      </w:r>
      <w:r w:rsidR="0057184C">
        <w:rPr>
          <w:lang w:val="ru-RU" w:eastAsia="ru-RU"/>
        </w:rPr>
        <w:t xml:space="preserve"> </w:t>
      </w:r>
      <w:r w:rsidR="0057184C" w:rsidRPr="0057184C">
        <w:rPr>
          <w:lang w:val="ru-RU" w:eastAsia="ru-RU"/>
        </w:rPr>
        <w:t>объём бытовых услуг – 10</w:t>
      </w:r>
      <w:r w:rsidR="00D302FC">
        <w:rPr>
          <w:lang w:val="ru-RU" w:eastAsia="ru-RU"/>
        </w:rPr>
        <w:t>,4</w:t>
      </w:r>
      <w:r w:rsidR="0057184C" w:rsidRPr="0057184C">
        <w:rPr>
          <w:lang w:val="ru-RU" w:eastAsia="ru-RU"/>
        </w:rPr>
        <w:t xml:space="preserve"> </w:t>
      </w:r>
      <w:r w:rsidR="00D302FC" w:rsidRPr="0057184C">
        <w:rPr>
          <w:lang w:val="ru-RU" w:eastAsia="ru-RU"/>
        </w:rPr>
        <w:t>мл</w:t>
      </w:r>
      <w:r w:rsidR="00D302FC">
        <w:rPr>
          <w:lang w:val="ru-RU" w:eastAsia="ru-RU"/>
        </w:rPr>
        <w:t>рд</w:t>
      </w:r>
      <w:r w:rsidR="00D302FC" w:rsidRPr="0057184C">
        <w:rPr>
          <w:lang w:val="ru-RU" w:eastAsia="ru-RU"/>
        </w:rPr>
        <w:t>. руб</w:t>
      </w:r>
      <w:r w:rsidR="0057184C" w:rsidRPr="0057184C">
        <w:rPr>
          <w:lang w:val="ru-RU" w:eastAsia="ru-RU"/>
        </w:rPr>
        <w:t xml:space="preserve">. с </w:t>
      </w:r>
      <w:r w:rsidR="0057184C">
        <w:rPr>
          <w:lang w:val="ru-RU" w:eastAsia="ru-RU"/>
        </w:rPr>
        <w:t>т</w:t>
      </w:r>
      <w:r w:rsidR="0057184C" w:rsidRPr="0057184C">
        <w:rPr>
          <w:lang w:val="ru-RU" w:eastAsia="ru-RU"/>
        </w:rPr>
        <w:t>ем</w:t>
      </w:r>
      <w:r w:rsidR="00CF5AEA">
        <w:rPr>
          <w:lang w:val="ru-RU" w:eastAsia="ru-RU"/>
        </w:rPr>
        <w:t>пом – 100,7%.</w:t>
      </w:r>
    </w:p>
    <w:p w:rsidR="00BC448D" w:rsidRPr="00B2059C" w:rsidRDefault="00726029" w:rsidP="00E53D15">
      <w:pPr>
        <w:shd w:val="clear" w:color="auto" w:fill="FFFFFF"/>
        <w:jc w:val="both"/>
        <w:rPr>
          <w:rFonts w:eastAsia="Calibri"/>
          <w:sz w:val="28"/>
          <w:szCs w:val="28"/>
        </w:rPr>
      </w:pPr>
      <w:r w:rsidRPr="00B2059C">
        <w:rPr>
          <w:rFonts w:eastAsia="Calibri"/>
          <w:sz w:val="28"/>
          <w:szCs w:val="28"/>
        </w:rPr>
        <w:tab/>
      </w:r>
      <w:r w:rsidR="00E53D15" w:rsidRPr="00B2059C">
        <w:rPr>
          <w:rFonts w:eastAsia="Calibri"/>
          <w:sz w:val="28"/>
          <w:szCs w:val="28"/>
        </w:rPr>
        <w:t>В настоящее время на потребительском рынке</w:t>
      </w:r>
      <w:r w:rsidR="00E53D15" w:rsidRPr="00B2059C">
        <w:rPr>
          <w:rFonts w:eastAsia="Calibri"/>
          <w:b/>
          <w:sz w:val="28"/>
          <w:szCs w:val="28"/>
        </w:rPr>
        <w:t xml:space="preserve"> </w:t>
      </w:r>
      <w:r w:rsidR="00E53D15" w:rsidRPr="00B2059C">
        <w:rPr>
          <w:rFonts w:eastAsia="Calibri"/>
          <w:sz w:val="28"/>
          <w:szCs w:val="28"/>
        </w:rPr>
        <w:t>Курской</w:t>
      </w:r>
      <w:r w:rsidR="00E53D15" w:rsidRPr="00B2059C">
        <w:rPr>
          <w:rFonts w:eastAsia="Calibri"/>
          <w:b/>
          <w:sz w:val="28"/>
          <w:szCs w:val="28"/>
        </w:rPr>
        <w:t xml:space="preserve"> </w:t>
      </w:r>
      <w:r w:rsidR="00E53D15" w:rsidRPr="00B2059C">
        <w:rPr>
          <w:rFonts w:eastAsia="Calibri"/>
          <w:sz w:val="28"/>
          <w:szCs w:val="28"/>
        </w:rPr>
        <w:t xml:space="preserve">области сохраняется стабильная ситуация с удовлетворением спроса населения на основные продовольственные и промышленные товары. Высокая насыщенность торговой сети региона продуктами питания и </w:t>
      </w:r>
      <w:r w:rsidR="00BC448D" w:rsidRPr="00B2059C">
        <w:rPr>
          <w:rFonts w:eastAsia="Calibri"/>
          <w:sz w:val="28"/>
          <w:szCs w:val="28"/>
        </w:rPr>
        <w:t xml:space="preserve">непродовольственными товарами </w:t>
      </w:r>
      <w:r w:rsidR="00E53D15" w:rsidRPr="00B2059C">
        <w:rPr>
          <w:rFonts w:eastAsia="Calibri"/>
          <w:sz w:val="28"/>
          <w:szCs w:val="28"/>
        </w:rPr>
        <w:t xml:space="preserve">сформирована за счет </w:t>
      </w:r>
      <w:r w:rsidR="002548D6" w:rsidRPr="00B2059C">
        <w:rPr>
          <w:rFonts w:eastAsia="Calibri"/>
          <w:sz w:val="28"/>
          <w:szCs w:val="28"/>
        </w:rPr>
        <w:t>товаров местного и российского производства</w:t>
      </w:r>
      <w:r w:rsidR="00E53D15" w:rsidRPr="00B2059C">
        <w:rPr>
          <w:rFonts w:eastAsia="Calibri"/>
          <w:sz w:val="28"/>
          <w:szCs w:val="28"/>
        </w:rPr>
        <w:t>.</w:t>
      </w:r>
    </w:p>
    <w:p w:rsidR="00E53D15" w:rsidRPr="00B2059C" w:rsidRDefault="00BC448D" w:rsidP="00E53D15">
      <w:pPr>
        <w:shd w:val="clear" w:color="auto" w:fill="FFFFFF"/>
        <w:jc w:val="both"/>
        <w:rPr>
          <w:rFonts w:eastAsia="Calibri"/>
          <w:sz w:val="28"/>
          <w:szCs w:val="28"/>
        </w:rPr>
      </w:pPr>
      <w:r w:rsidRPr="00B2059C">
        <w:rPr>
          <w:rFonts w:eastAsia="Calibri"/>
          <w:sz w:val="28"/>
          <w:szCs w:val="28"/>
        </w:rPr>
        <w:tab/>
      </w:r>
      <w:r w:rsidR="00E53D15" w:rsidRPr="00B2059C">
        <w:rPr>
          <w:rFonts w:eastAsia="Calibri"/>
          <w:bCs/>
          <w:sz w:val="28"/>
          <w:szCs w:val="28"/>
        </w:rPr>
        <w:t xml:space="preserve">В целях продвижения продукции курских товаропроизводителей на потребительский рынок Курской области и за его пределы  реализуются </w:t>
      </w:r>
      <w:r w:rsidR="002548D6" w:rsidRPr="00B2059C">
        <w:rPr>
          <w:rFonts w:eastAsia="Calibri"/>
          <w:bCs/>
          <w:sz w:val="28"/>
          <w:szCs w:val="28"/>
        </w:rPr>
        <w:t xml:space="preserve"> в рамках </w:t>
      </w:r>
      <w:r w:rsidR="00E53D15" w:rsidRPr="00B2059C">
        <w:rPr>
          <w:rFonts w:eastAsia="Calibri"/>
          <w:sz w:val="28"/>
          <w:szCs w:val="28"/>
        </w:rPr>
        <w:t>Соглашени</w:t>
      </w:r>
      <w:r w:rsidR="002548D6" w:rsidRPr="00B2059C">
        <w:rPr>
          <w:rFonts w:eastAsia="Calibri"/>
          <w:sz w:val="28"/>
          <w:szCs w:val="28"/>
        </w:rPr>
        <w:t>й</w:t>
      </w:r>
      <w:r w:rsidR="00E53D15" w:rsidRPr="00B2059C">
        <w:rPr>
          <w:rFonts w:eastAsia="Calibri"/>
          <w:sz w:val="28"/>
          <w:szCs w:val="28"/>
        </w:rPr>
        <w:t xml:space="preserve">  о торгово-экономическом, научно-техническом и культурном сотрудничестве с Республикой Беларусь,</w:t>
      </w:r>
      <w:r w:rsidRPr="00B2059C">
        <w:rPr>
          <w:rFonts w:eastAsia="Calibri"/>
          <w:sz w:val="28"/>
          <w:szCs w:val="28"/>
        </w:rPr>
        <w:t xml:space="preserve"> </w:t>
      </w:r>
      <w:r w:rsidR="00E53D15" w:rsidRPr="00B2059C">
        <w:rPr>
          <w:rFonts w:eastAsia="Calibri"/>
          <w:sz w:val="28"/>
          <w:szCs w:val="28"/>
        </w:rPr>
        <w:t>Правительством г. Москвы, г. Санкт-Петербургом и другими регионами Российской Федерации.</w:t>
      </w:r>
    </w:p>
    <w:p w:rsidR="00E53D15" w:rsidRPr="00E53D15" w:rsidRDefault="00726029" w:rsidP="00E53D15">
      <w:pPr>
        <w:shd w:val="clear" w:color="auto" w:fill="FFFFFF"/>
        <w:jc w:val="both"/>
        <w:rPr>
          <w:rFonts w:eastAsia="Calibri"/>
          <w:sz w:val="28"/>
          <w:szCs w:val="28"/>
        </w:rPr>
      </w:pPr>
      <w:r w:rsidRPr="00B2059C">
        <w:rPr>
          <w:rFonts w:eastAsia="Calibri"/>
          <w:sz w:val="28"/>
          <w:szCs w:val="28"/>
        </w:rPr>
        <w:tab/>
      </w:r>
      <w:r w:rsidR="00E53D15" w:rsidRPr="00B2059C">
        <w:rPr>
          <w:rFonts w:eastAsia="Calibri"/>
          <w:sz w:val="28"/>
          <w:szCs w:val="28"/>
        </w:rPr>
        <w:t xml:space="preserve">В регионе активно развивается </w:t>
      </w:r>
      <w:proofErr w:type="spellStart"/>
      <w:r w:rsidR="00E53D15" w:rsidRPr="00B2059C">
        <w:rPr>
          <w:rFonts w:eastAsia="Calibri"/>
          <w:bCs/>
          <w:sz w:val="28"/>
          <w:szCs w:val="28"/>
        </w:rPr>
        <w:t>выставочно</w:t>
      </w:r>
      <w:proofErr w:type="spellEnd"/>
      <w:r w:rsidR="00E53D15" w:rsidRPr="00B2059C">
        <w:rPr>
          <w:rFonts w:eastAsia="Calibri"/>
          <w:bCs/>
          <w:sz w:val="28"/>
          <w:szCs w:val="28"/>
        </w:rPr>
        <w:t>-</w:t>
      </w:r>
      <w:r w:rsidR="00E53D15" w:rsidRPr="00B2059C">
        <w:rPr>
          <w:rFonts w:eastAsia="Calibri"/>
          <w:sz w:val="28"/>
          <w:szCs w:val="28"/>
        </w:rPr>
        <w:t xml:space="preserve">ярмарочная торговля. Ежегодно в городах и районах области проводится более 300 ярмарок  и </w:t>
      </w:r>
      <w:r w:rsidR="00E53D15" w:rsidRPr="00B2059C">
        <w:rPr>
          <w:rFonts w:eastAsia="Calibri"/>
          <w:sz w:val="28"/>
          <w:szCs w:val="28"/>
        </w:rPr>
        <w:lastRenderedPageBreak/>
        <w:t xml:space="preserve">расширенных продаж. Это межрегиональные, </w:t>
      </w:r>
      <w:r w:rsidR="002548D6" w:rsidRPr="00B2059C">
        <w:rPr>
          <w:rFonts w:eastAsia="Calibri"/>
          <w:sz w:val="28"/>
          <w:szCs w:val="28"/>
        </w:rPr>
        <w:t xml:space="preserve">региональные, </w:t>
      </w:r>
      <w:r w:rsidR="00E53D15" w:rsidRPr="00B2059C">
        <w:rPr>
          <w:rFonts w:eastAsia="Calibri"/>
          <w:sz w:val="28"/>
          <w:szCs w:val="28"/>
        </w:rPr>
        <w:t>плодоовощные, специализированные, ярмарки «выходного дня» и прочие,</w:t>
      </w:r>
      <w:r w:rsidR="00E53D15" w:rsidRPr="00E53D15">
        <w:rPr>
          <w:rFonts w:eastAsia="Calibri"/>
          <w:sz w:val="28"/>
          <w:szCs w:val="28"/>
        </w:rPr>
        <w:t xml:space="preserve"> с участием товаропроизводителей Курской области, других регионов РФ, где продают</w:t>
      </w:r>
      <w:r w:rsidR="005E1761">
        <w:rPr>
          <w:rFonts w:eastAsia="Calibri"/>
          <w:sz w:val="28"/>
          <w:szCs w:val="28"/>
        </w:rPr>
        <w:t xml:space="preserve">ся товары по ценам ниже, чем в </w:t>
      </w:r>
      <w:r w:rsidR="00E53D15" w:rsidRPr="00E53D15">
        <w:rPr>
          <w:rFonts w:eastAsia="Calibri"/>
          <w:sz w:val="28"/>
          <w:szCs w:val="28"/>
        </w:rPr>
        <w:t>розничных предприятиях торговли.</w:t>
      </w:r>
    </w:p>
    <w:p w:rsidR="00C73A8C" w:rsidRPr="0067013D" w:rsidRDefault="00BC448D" w:rsidP="00E53D15">
      <w:pPr>
        <w:shd w:val="clear" w:color="auto" w:fill="FFFFFF"/>
        <w:jc w:val="both"/>
        <w:rPr>
          <w:rFonts w:eastAsia="Calibri"/>
          <w:sz w:val="28"/>
          <w:szCs w:val="28"/>
        </w:rPr>
      </w:pPr>
      <w:r>
        <w:rPr>
          <w:rFonts w:eastAsia="Calibri"/>
          <w:sz w:val="28"/>
          <w:szCs w:val="28"/>
        </w:rPr>
        <w:tab/>
      </w:r>
      <w:r w:rsidR="00982025">
        <w:rPr>
          <w:rFonts w:eastAsia="Calibri"/>
          <w:sz w:val="28"/>
          <w:szCs w:val="28"/>
        </w:rPr>
        <w:t xml:space="preserve">В течение </w:t>
      </w:r>
      <w:r w:rsidR="00E53D15" w:rsidRPr="00E53D15">
        <w:rPr>
          <w:rFonts w:eastAsia="Calibri"/>
          <w:sz w:val="28"/>
          <w:szCs w:val="28"/>
        </w:rPr>
        <w:t>20</w:t>
      </w:r>
      <w:r w:rsidR="00A07856">
        <w:rPr>
          <w:rFonts w:eastAsia="Calibri"/>
          <w:sz w:val="28"/>
          <w:szCs w:val="28"/>
        </w:rPr>
        <w:t>23</w:t>
      </w:r>
      <w:r w:rsidR="00E53D15" w:rsidRPr="00E53D15">
        <w:rPr>
          <w:rFonts w:eastAsia="Calibri"/>
          <w:sz w:val="28"/>
          <w:szCs w:val="28"/>
        </w:rPr>
        <w:t>- 20</w:t>
      </w:r>
      <w:r w:rsidR="00A07856">
        <w:rPr>
          <w:rFonts w:eastAsia="Calibri"/>
          <w:sz w:val="28"/>
          <w:szCs w:val="28"/>
        </w:rPr>
        <w:t>24</w:t>
      </w:r>
      <w:r w:rsidR="00E53D15" w:rsidRPr="00E53D15">
        <w:rPr>
          <w:rFonts w:eastAsia="Calibri"/>
          <w:sz w:val="28"/>
          <w:szCs w:val="28"/>
        </w:rPr>
        <w:t xml:space="preserve"> годов  в Курской области, как и в Российской Федерации, наблюдается умеренный рост цен на продовольственные товары первой необходимости. Индекс потребительских цен в Курской </w:t>
      </w:r>
      <w:r w:rsidR="00E53D15" w:rsidRPr="0067013D">
        <w:rPr>
          <w:rFonts w:eastAsia="Calibri"/>
          <w:sz w:val="28"/>
          <w:szCs w:val="28"/>
        </w:rPr>
        <w:t>области в декабре 20</w:t>
      </w:r>
      <w:r w:rsidR="00A07856" w:rsidRPr="0067013D">
        <w:rPr>
          <w:rFonts w:eastAsia="Calibri"/>
          <w:sz w:val="28"/>
          <w:szCs w:val="28"/>
        </w:rPr>
        <w:t>23</w:t>
      </w:r>
      <w:r w:rsidR="00E53D15" w:rsidRPr="0067013D">
        <w:rPr>
          <w:rFonts w:eastAsia="Calibri"/>
          <w:sz w:val="28"/>
          <w:szCs w:val="28"/>
        </w:rPr>
        <w:t xml:space="preserve"> года к декабрю 20</w:t>
      </w:r>
      <w:r w:rsidR="00A07856" w:rsidRPr="0067013D">
        <w:rPr>
          <w:rFonts w:eastAsia="Calibri"/>
          <w:sz w:val="28"/>
          <w:szCs w:val="28"/>
        </w:rPr>
        <w:t>22</w:t>
      </w:r>
      <w:r w:rsidR="00E53D15" w:rsidRPr="0067013D">
        <w:rPr>
          <w:rFonts w:eastAsia="Calibri"/>
          <w:sz w:val="28"/>
          <w:szCs w:val="28"/>
        </w:rPr>
        <w:t xml:space="preserve"> года:</w:t>
      </w:r>
      <w:r w:rsidR="00E53D15" w:rsidRPr="0067013D">
        <w:rPr>
          <w:rFonts w:eastAsia="Calibri"/>
          <w:i/>
          <w:sz w:val="28"/>
          <w:szCs w:val="28"/>
        </w:rPr>
        <w:t xml:space="preserve"> </w:t>
      </w:r>
      <w:r w:rsidR="00E53D15" w:rsidRPr="0067013D">
        <w:rPr>
          <w:rFonts w:eastAsia="Calibri"/>
          <w:sz w:val="28"/>
          <w:szCs w:val="28"/>
        </w:rPr>
        <w:t xml:space="preserve">на все товары составил – </w:t>
      </w:r>
      <w:r w:rsidR="00A07856" w:rsidRPr="0067013D">
        <w:rPr>
          <w:rFonts w:eastAsia="Calibri"/>
          <w:sz w:val="28"/>
          <w:szCs w:val="28"/>
        </w:rPr>
        <w:t>107,9</w:t>
      </w:r>
      <w:r w:rsidR="00E53D15" w:rsidRPr="0067013D">
        <w:rPr>
          <w:rFonts w:eastAsia="Calibri"/>
          <w:sz w:val="28"/>
          <w:szCs w:val="28"/>
        </w:rPr>
        <w:t>%</w:t>
      </w:r>
      <w:r w:rsidR="00E53D15" w:rsidRPr="0067013D">
        <w:rPr>
          <w:rFonts w:eastAsia="Calibri"/>
          <w:i/>
          <w:sz w:val="28"/>
          <w:szCs w:val="28"/>
        </w:rPr>
        <w:t xml:space="preserve"> </w:t>
      </w:r>
      <w:r w:rsidR="00E53D15" w:rsidRPr="0067013D">
        <w:rPr>
          <w:rFonts w:eastAsia="Calibri"/>
          <w:sz w:val="28"/>
          <w:szCs w:val="28"/>
        </w:rPr>
        <w:t>(по РФ – 1</w:t>
      </w:r>
      <w:r w:rsidR="00773BD2" w:rsidRPr="0067013D">
        <w:rPr>
          <w:rFonts w:eastAsia="Calibri"/>
          <w:sz w:val="28"/>
          <w:szCs w:val="28"/>
        </w:rPr>
        <w:t>07</w:t>
      </w:r>
      <w:r w:rsidR="00E53D15" w:rsidRPr="0067013D">
        <w:rPr>
          <w:rFonts w:eastAsia="Calibri"/>
          <w:sz w:val="28"/>
          <w:szCs w:val="28"/>
        </w:rPr>
        <w:t>,</w:t>
      </w:r>
      <w:r w:rsidR="00773BD2" w:rsidRPr="0067013D">
        <w:rPr>
          <w:rFonts w:eastAsia="Calibri"/>
          <w:sz w:val="28"/>
          <w:szCs w:val="28"/>
        </w:rPr>
        <w:t>4</w:t>
      </w:r>
      <w:r w:rsidR="005C2F80" w:rsidRPr="0067013D">
        <w:rPr>
          <w:rFonts w:eastAsia="Calibri"/>
          <w:sz w:val="28"/>
          <w:szCs w:val="28"/>
        </w:rPr>
        <w:t xml:space="preserve"> %</w:t>
      </w:r>
      <w:r w:rsidR="00E53D15" w:rsidRPr="0067013D">
        <w:rPr>
          <w:rFonts w:eastAsia="Calibri"/>
          <w:sz w:val="28"/>
          <w:szCs w:val="28"/>
        </w:rPr>
        <w:t>), на продовольственные товары – 1</w:t>
      </w:r>
      <w:r w:rsidR="00A07856" w:rsidRPr="0067013D">
        <w:rPr>
          <w:rFonts w:eastAsia="Calibri"/>
          <w:sz w:val="28"/>
          <w:szCs w:val="28"/>
        </w:rPr>
        <w:t>0</w:t>
      </w:r>
      <w:r w:rsidR="00E53D15" w:rsidRPr="0067013D">
        <w:rPr>
          <w:rFonts w:eastAsia="Calibri"/>
          <w:sz w:val="28"/>
          <w:szCs w:val="28"/>
        </w:rPr>
        <w:t>7,</w:t>
      </w:r>
      <w:r w:rsidR="00A07856" w:rsidRPr="0067013D">
        <w:rPr>
          <w:rFonts w:eastAsia="Calibri"/>
          <w:sz w:val="28"/>
          <w:szCs w:val="28"/>
        </w:rPr>
        <w:t>5</w:t>
      </w:r>
      <w:r w:rsidR="00E53D15" w:rsidRPr="0067013D">
        <w:rPr>
          <w:rFonts w:eastAsia="Calibri"/>
          <w:sz w:val="28"/>
          <w:szCs w:val="28"/>
        </w:rPr>
        <w:t xml:space="preserve"> %, (по РФ – </w:t>
      </w:r>
      <w:r w:rsidR="004F5B36" w:rsidRPr="0067013D">
        <w:rPr>
          <w:rFonts w:eastAsia="Calibri"/>
          <w:sz w:val="28"/>
          <w:szCs w:val="28"/>
        </w:rPr>
        <w:t>108,2</w:t>
      </w:r>
      <w:r w:rsidR="00E53D15" w:rsidRPr="0067013D">
        <w:rPr>
          <w:rFonts w:eastAsia="Calibri"/>
          <w:sz w:val="28"/>
          <w:szCs w:val="28"/>
        </w:rPr>
        <w:t xml:space="preserve">%), индекс цен на </w:t>
      </w:r>
      <w:r w:rsidR="00067BA7" w:rsidRPr="0067013D">
        <w:rPr>
          <w:rFonts w:eastAsia="Calibri"/>
          <w:sz w:val="28"/>
          <w:szCs w:val="28"/>
        </w:rPr>
        <w:t xml:space="preserve">непродовольственные товары - </w:t>
      </w:r>
      <w:r w:rsidR="00E53D15" w:rsidRPr="0067013D">
        <w:rPr>
          <w:rFonts w:eastAsia="Calibri"/>
          <w:sz w:val="28"/>
          <w:szCs w:val="28"/>
        </w:rPr>
        <w:t>10</w:t>
      </w:r>
      <w:r w:rsidR="0034055E" w:rsidRPr="0067013D">
        <w:rPr>
          <w:rFonts w:eastAsia="Calibri"/>
          <w:sz w:val="28"/>
          <w:szCs w:val="28"/>
        </w:rPr>
        <w:t>8</w:t>
      </w:r>
      <w:r w:rsidR="00E53D15" w:rsidRPr="0067013D">
        <w:rPr>
          <w:rFonts w:eastAsia="Calibri"/>
          <w:sz w:val="28"/>
          <w:szCs w:val="28"/>
        </w:rPr>
        <w:t>,3% (по РФ - 10</w:t>
      </w:r>
      <w:r w:rsidR="00807BA7" w:rsidRPr="0067013D">
        <w:rPr>
          <w:rFonts w:eastAsia="Calibri"/>
          <w:sz w:val="28"/>
          <w:szCs w:val="28"/>
        </w:rPr>
        <w:t>6</w:t>
      </w:r>
      <w:r w:rsidR="00E53D15" w:rsidRPr="0067013D">
        <w:rPr>
          <w:rFonts w:eastAsia="Calibri"/>
          <w:sz w:val="28"/>
          <w:szCs w:val="28"/>
        </w:rPr>
        <w:t>,</w:t>
      </w:r>
      <w:r w:rsidR="00807BA7" w:rsidRPr="0067013D">
        <w:rPr>
          <w:rFonts w:eastAsia="Calibri"/>
          <w:sz w:val="28"/>
          <w:szCs w:val="28"/>
        </w:rPr>
        <w:t>0</w:t>
      </w:r>
      <w:r w:rsidR="005C2F80" w:rsidRPr="0067013D">
        <w:rPr>
          <w:rFonts w:eastAsia="Calibri"/>
          <w:sz w:val="28"/>
          <w:szCs w:val="28"/>
        </w:rPr>
        <w:t xml:space="preserve"> %</w:t>
      </w:r>
      <w:r w:rsidR="00C73A8C" w:rsidRPr="0067013D">
        <w:rPr>
          <w:rFonts w:eastAsia="Calibri"/>
          <w:sz w:val="28"/>
          <w:szCs w:val="28"/>
        </w:rPr>
        <w:t>).</w:t>
      </w:r>
    </w:p>
    <w:p w:rsidR="00E53D15" w:rsidRPr="00E53D15" w:rsidRDefault="00C73A8C" w:rsidP="00E53D15">
      <w:pPr>
        <w:shd w:val="clear" w:color="auto" w:fill="FFFFFF"/>
        <w:jc w:val="both"/>
        <w:rPr>
          <w:rFonts w:eastAsia="Calibri"/>
          <w:sz w:val="28"/>
          <w:szCs w:val="28"/>
        </w:rPr>
      </w:pPr>
      <w:r w:rsidRPr="0067013D">
        <w:rPr>
          <w:rFonts w:eastAsia="Calibri"/>
          <w:sz w:val="28"/>
          <w:szCs w:val="28"/>
        </w:rPr>
        <w:tab/>
        <w:t>Индекс потребительских цен в Курской области в сентябре 2024 года к декабрю 2023 года:</w:t>
      </w:r>
      <w:r w:rsidRPr="0067013D">
        <w:rPr>
          <w:rFonts w:eastAsia="Calibri"/>
          <w:i/>
          <w:sz w:val="28"/>
          <w:szCs w:val="28"/>
        </w:rPr>
        <w:t xml:space="preserve"> </w:t>
      </w:r>
      <w:r w:rsidRPr="0067013D">
        <w:rPr>
          <w:rFonts w:eastAsia="Calibri"/>
          <w:sz w:val="28"/>
          <w:szCs w:val="28"/>
        </w:rPr>
        <w:t>на все товары составил – 107,9%</w:t>
      </w:r>
      <w:r w:rsidRPr="0067013D">
        <w:rPr>
          <w:rFonts w:eastAsia="Calibri"/>
          <w:i/>
          <w:sz w:val="28"/>
          <w:szCs w:val="28"/>
        </w:rPr>
        <w:t xml:space="preserve"> </w:t>
      </w:r>
      <w:r w:rsidRPr="0067013D">
        <w:rPr>
          <w:rFonts w:eastAsia="Calibri"/>
          <w:sz w:val="28"/>
          <w:szCs w:val="28"/>
        </w:rPr>
        <w:t>(</w:t>
      </w:r>
      <w:r w:rsidR="00067BA7" w:rsidRPr="0067013D">
        <w:rPr>
          <w:rFonts w:eastAsia="Calibri"/>
          <w:sz w:val="28"/>
          <w:szCs w:val="28"/>
        </w:rPr>
        <w:t>по РФ – 100,48%</w:t>
      </w:r>
      <w:r w:rsidRPr="0067013D">
        <w:rPr>
          <w:rFonts w:eastAsia="Calibri"/>
          <w:sz w:val="28"/>
          <w:szCs w:val="28"/>
        </w:rPr>
        <w:t>), на продовольственные товары – 107,5 %, (по РФ – 100,34%), индекс цен н</w:t>
      </w:r>
      <w:r w:rsidR="001D1766">
        <w:rPr>
          <w:rFonts w:eastAsia="Calibri"/>
          <w:sz w:val="28"/>
          <w:szCs w:val="28"/>
        </w:rPr>
        <w:t xml:space="preserve">а непродовольственные товары </w:t>
      </w:r>
      <w:r w:rsidR="001D1766">
        <w:rPr>
          <w:rFonts w:eastAsia="Calibri"/>
          <w:sz w:val="28"/>
          <w:szCs w:val="28"/>
        </w:rPr>
        <w:softHyphen/>
        <w:t xml:space="preserve"> </w:t>
      </w:r>
      <w:r w:rsidRPr="0067013D">
        <w:rPr>
          <w:rFonts w:eastAsia="Calibri"/>
          <w:sz w:val="28"/>
          <w:szCs w:val="28"/>
        </w:rPr>
        <w:t>108,3% (по РФ –</w:t>
      </w:r>
      <w:r w:rsidR="00067BA7" w:rsidRPr="0067013D">
        <w:rPr>
          <w:rFonts w:eastAsia="Calibri"/>
          <w:sz w:val="28"/>
          <w:szCs w:val="28"/>
        </w:rPr>
        <w:t xml:space="preserve"> 100,62 %</w:t>
      </w:r>
      <w:r w:rsidRPr="0067013D">
        <w:rPr>
          <w:rFonts w:eastAsia="Calibri"/>
          <w:sz w:val="28"/>
          <w:szCs w:val="28"/>
        </w:rPr>
        <w:t>).</w:t>
      </w:r>
    </w:p>
    <w:p w:rsidR="00E53D15" w:rsidRPr="00E53D15" w:rsidRDefault="005E1761" w:rsidP="00E53D15">
      <w:pPr>
        <w:shd w:val="clear" w:color="auto" w:fill="FFFFFF"/>
        <w:jc w:val="both"/>
        <w:rPr>
          <w:rFonts w:eastAsia="Calibri"/>
          <w:sz w:val="28"/>
          <w:szCs w:val="28"/>
        </w:rPr>
      </w:pPr>
      <w:r>
        <w:rPr>
          <w:rFonts w:eastAsia="Calibri"/>
          <w:sz w:val="28"/>
          <w:szCs w:val="28"/>
        </w:rPr>
        <w:tab/>
      </w:r>
      <w:r w:rsidR="00E53D15" w:rsidRPr="00E53D15">
        <w:rPr>
          <w:rFonts w:eastAsia="Calibri"/>
          <w:sz w:val="28"/>
          <w:szCs w:val="28"/>
        </w:rPr>
        <w:t>В целях сохранения положительных тенденций  в ценовой ситуации региона Администрацией Курской области:</w:t>
      </w:r>
    </w:p>
    <w:p w:rsidR="00E53D15" w:rsidRPr="00E53D15" w:rsidRDefault="005E1761" w:rsidP="00E53D15">
      <w:pPr>
        <w:shd w:val="clear" w:color="auto" w:fill="FFFFFF"/>
        <w:jc w:val="both"/>
        <w:rPr>
          <w:rFonts w:eastAsia="Calibri"/>
          <w:sz w:val="28"/>
          <w:szCs w:val="28"/>
        </w:rPr>
      </w:pPr>
      <w:r>
        <w:rPr>
          <w:rFonts w:eastAsia="Calibri"/>
          <w:sz w:val="28"/>
          <w:szCs w:val="28"/>
        </w:rPr>
        <w:tab/>
      </w:r>
      <w:r w:rsidR="00E53D15" w:rsidRPr="00E53D15">
        <w:rPr>
          <w:rFonts w:eastAsia="Calibri"/>
          <w:sz w:val="28"/>
          <w:szCs w:val="28"/>
        </w:rPr>
        <w:t>проводится еженедельный мониторинг цен на основные продукты питания, разъяснительная работа по соблюдению правил торговли и недопущению фактов применения высоких торговых надбавок на продовольственные товары;</w:t>
      </w:r>
    </w:p>
    <w:p w:rsidR="00E53D15" w:rsidRPr="00E53D15" w:rsidRDefault="005E1761" w:rsidP="00E53D15">
      <w:pPr>
        <w:shd w:val="clear" w:color="auto" w:fill="FFFFFF"/>
        <w:jc w:val="both"/>
        <w:rPr>
          <w:rFonts w:eastAsia="Calibri"/>
          <w:sz w:val="28"/>
          <w:szCs w:val="28"/>
        </w:rPr>
      </w:pPr>
      <w:r>
        <w:rPr>
          <w:rFonts w:eastAsia="Calibri"/>
          <w:sz w:val="28"/>
          <w:szCs w:val="28"/>
        </w:rPr>
        <w:tab/>
      </w:r>
      <w:r w:rsidR="00E53D15" w:rsidRPr="00E53D15">
        <w:rPr>
          <w:rFonts w:eastAsia="Calibri"/>
          <w:sz w:val="28"/>
          <w:szCs w:val="28"/>
        </w:rPr>
        <w:t>расширена работа по проведению  на территории региона ярмарок, где реализуются товары непосредственно товаропроизводителями по ценам на 10-15% ниже, сложившихся в розничной торговле;</w:t>
      </w:r>
    </w:p>
    <w:p w:rsidR="00E53D15" w:rsidRPr="00BD3460" w:rsidRDefault="00BD3460" w:rsidP="00E53D15">
      <w:pPr>
        <w:shd w:val="clear" w:color="auto" w:fill="FFFFFF"/>
        <w:jc w:val="both"/>
        <w:rPr>
          <w:rFonts w:eastAsia="Calibri"/>
          <w:sz w:val="28"/>
          <w:szCs w:val="28"/>
        </w:rPr>
      </w:pPr>
      <w:r>
        <w:rPr>
          <w:rFonts w:eastAsia="Calibri"/>
          <w:sz w:val="28"/>
          <w:szCs w:val="28"/>
        </w:rPr>
        <w:tab/>
      </w:r>
      <w:r w:rsidR="00E53D15" w:rsidRPr="00E53D15">
        <w:rPr>
          <w:rFonts w:eastAsia="Calibri"/>
          <w:sz w:val="28"/>
          <w:szCs w:val="28"/>
          <w:lang w:val="x-none"/>
        </w:rPr>
        <w:t>усилена работа по увеличению доли продукции местных производи</w:t>
      </w:r>
      <w:r>
        <w:rPr>
          <w:rFonts w:eastAsia="Calibri"/>
          <w:sz w:val="28"/>
          <w:szCs w:val="28"/>
          <w:lang w:val="x-none"/>
        </w:rPr>
        <w:t>телей  в предприятиях торговли;</w:t>
      </w:r>
    </w:p>
    <w:p w:rsidR="00DC256F" w:rsidRDefault="005E1761" w:rsidP="00E53D15">
      <w:pPr>
        <w:shd w:val="clear" w:color="auto" w:fill="FFFFFF"/>
        <w:jc w:val="both"/>
        <w:rPr>
          <w:rFonts w:eastAsia="Calibri"/>
          <w:sz w:val="28"/>
          <w:szCs w:val="28"/>
        </w:rPr>
      </w:pPr>
      <w:r>
        <w:rPr>
          <w:rFonts w:eastAsia="Calibri"/>
          <w:sz w:val="28"/>
          <w:szCs w:val="28"/>
        </w:rPr>
        <w:tab/>
      </w:r>
      <w:r w:rsidR="00BD3460">
        <w:rPr>
          <w:rFonts w:eastAsia="Calibri"/>
          <w:sz w:val="28"/>
          <w:szCs w:val="28"/>
          <w:lang w:val="x-none"/>
        </w:rPr>
        <w:t xml:space="preserve">реализуется </w:t>
      </w:r>
      <w:r w:rsidR="00E53D15" w:rsidRPr="00E53D15">
        <w:rPr>
          <w:rFonts w:eastAsia="Calibri"/>
          <w:sz w:val="28"/>
          <w:szCs w:val="28"/>
          <w:lang w:val="x-none"/>
        </w:rPr>
        <w:t>проект «рейтинг низких цен на социально значимые продовольственные товары первой необходимости», цель которого</w:t>
      </w:r>
      <w:r w:rsidR="00E53D15" w:rsidRPr="00E53D15">
        <w:rPr>
          <w:rFonts w:eastAsia="Calibri"/>
          <w:sz w:val="28"/>
          <w:szCs w:val="28"/>
        </w:rPr>
        <w:t>, -</w:t>
      </w:r>
      <w:r w:rsidR="00E53D15" w:rsidRPr="00E53D15">
        <w:rPr>
          <w:rFonts w:eastAsia="Calibri"/>
          <w:sz w:val="28"/>
          <w:szCs w:val="28"/>
          <w:lang w:val="x-none"/>
        </w:rPr>
        <w:t xml:space="preserve"> информирование населения региона о лучших ценах на основные продукты питания в конкурирующих между собой розничных магазинах. Принимаемые м</w:t>
      </w:r>
      <w:r w:rsidR="00BD3460">
        <w:rPr>
          <w:rFonts w:eastAsia="Calibri"/>
          <w:sz w:val="28"/>
          <w:szCs w:val="28"/>
          <w:lang w:val="x-none"/>
        </w:rPr>
        <w:t xml:space="preserve">еры позволяют Курской области сохранять низкую стоимость минимального </w:t>
      </w:r>
      <w:r w:rsidR="00E53D15" w:rsidRPr="00E53D15">
        <w:rPr>
          <w:rFonts w:eastAsia="Calibri"/>
          <w:sz w:val="28"/>
          <w:szCs w:val="28"/>
          <w:lang w:val="x-none"/>
        </w:rPr>
        <w:t xml:space="preserve">набора продуктов </w:t>
      </w:r>
      <w:r w:rsidR="00BD3460">
        <w:rPr>
          <w:rFonts w:eastAsia="Calibri"/>
          <w:sz w:val="28"/>
          <w:szCs w:val="28"/>
          <w:lang w:val="x-none"/>
        </w:rPr>
        <w:t>питания в Российской Федерации.</w:t>
      </w:r>
    </w:p>
    <w:p w:rsidR="00F51717" w:rsidRPr="00F51717" w:rsidRDefault="00F51717" w:rsidP="00F51717">
      <w:pPr>
        <w:ind w:firstLine="720"/>
        <w:jc w:val="both"/>
        <w:rPr>
          <w:sz w:val="28"/>
          <w:szCs w:val="28"/>
        </w:rPr>
      </w:pPr>
      <w:r w:rsidRPr="00F51717">
        <w:rPr>
          <w:sz w:val="28"/>
          <w:szCs w:val="28"/>
        </w:rPr>
        <w:t xml:space="preserve">На региональном рынке книжной продукции и </w:t>
      </w:r>
      <w:r>
        <w:rPr>
          <w:sz w:val="28"/>
          <w:szCs w:val="28"/>
        </w:rPr>
        <w:t xml:space="preserve">прессы Курской области </w:t>
      </w:r>
      <w:r w:rsidRPr="00F51717">
        <w:rPr>
          <w:sz w:val="28"/>
          <w:szCs w:val="28"/>
        </w:rPr>
        <w:t>розничное распространение печатной продукции осуществляют: сеть книжных магазинов «Читай</w:t>
      </w:r>
      <w:r w:rsidR="00982025">
        <w:rPr>
          <w:sz w:val="28"/>
          <w:szCs w:val="28"/>
        </w:rPr>
        <w:t xml:space="preserve"> </w:t>
      </w:r>
      <w:r w:rsidRPr="00F51717">
        <w:rPr>
          <w:sz w:val="28"/>
          <w:szCs w:val="28"/>
        </w:rPr>
        <w:t>-</w:t>
      </w:r>
      <w:r w:rsidR="00982025">
        <w:rPr>
          <w:sz w:val="28"/>
          <w:szCs w:val="28"/>
        </w:rPr>
        <w:t xml:space="preserve"> </w:t>
      </w:r>
      <w:r w:rsidRPr="00F51717">
        <w:rPr>
          <w:sz w:val="28"/>
          <w:szCs w:val="28"/>
        </w:rPr>
        <w:t xml:space="preserve">город», </w:t>
      </w:r>
      <w:r w:rsidR="00D57828" w:rsidRPr="00BE641E">
        <w:rPr>
          <w:sz w:val="28"/>
          <w:szCs w:val="28"/>
        </w:rPr>
        <w:t>сеть магазинов «</w:t>
      </w:r>
      <w:proofErr w:type="spellStart"/>
      <w:r w:rsidR="00D57828" w:rsidRPr="00BE641E">
        <w:rPr>
          <w:sz w:val="28"/>
          <w:szCs w:val="28"/>
        </w:rPr>
        <w:t>ОПТимист</w:t>
      </w:r>
      <w:proofErr w:type="spellEnd"/>
      <w:r w:rsidR="00D57828" w:rsidRPr="00BE641E">
        <w:rPr>
          <w:sz w:val="28"/>
          <w:szCs w:val="28"/>
        </w:rPr>
        <w:t>»</w:t>
      </w:r>
      <w:r w:rsidRPr="00BE641E">
        <w:rPr>
          <w:sz w:val="28"/>
          <w:szCs w:val="28"/>
        </w:rPr>
        <w:t>, сеть книжных магазинов «</w:t>
      </w:r>
      <w:proofErr w:type="spellStart"/>
      <w:r w:rsidRPr="00BE641E">
        <w:rPr>
          <w:sz w:val="28"/>
          <w:szCs w:val="28"/>
        </w:rPr>
        <w:t>Амиталь</w:t>
      </w:r>
      <w:proofErr w:type="spellEnd"/>
      <w:r w:rsidRPr="00BE641E">
        <w:rPr>
          <w:sz w:val="28"/>
          <w:szCs w:val="28"/>
        </w:rPr>
        <w:t>», а также отделы книгопечатной продукции имеются в крупных розничных торговых сетях «Магнит», «Пятерочка», «Европа», «Линия» и др</w:t>
      </w:r>
      <w:r w:rsidRPr="00F51717">
        <w:rPr>
          <w:sz w:val="28"/>
          <w:szCs w:val="28"/>
        </w:rPr>
        <w:t>.</w:t>
      </w:r>
    </w:p>
    <w:p w:rsidR="00790ADE" w:rsidRPr="001D1766" w:rsidRDefault="00F51717" w:rsidP="00F51717">
      <w:pPr>
        <w:ind w:firstLine="720"/>
        <w:jc w:val="both"/>
        <w:rPr>
          <w:bCs/>
          <w:sz w:val="28"/>
          <w:szCs w:val="28"/>
        </w:rPr>
      </w:pPr>
      <w:r w:rsidRPr="00F51717">
        <w:rPr>
          <w:sz w:val="28"/>
          <w:szCs w:val="28"/>
        </w:rPr>
        <w:t>Также на территории Курской области насчитывается</w:t>
      </w:r>
      <w:r w:rsidR="00790ADE">
        <w:rPr>
          <w:sz w:val="28"/>
          <w:szCs w:val="28"/>
        </w:rPr>
        <w:t xml:space="preserve"> около 60 </w:t>
      </w:r>
      <w:r w:rsidRPr="00043EB3">
        <w:rPr>
          <w:sz w:val="28"/>
          <w:szCs w:val="28"/>
        </w:rPr>
        <w:t>специализированных киосков,</w:t>
      </w:r>
      <w:r w:rsidRPr="00F51717">
        <w:rPr>
          <w:sz w:val="28"/>
          <w:szCs w:val="28"/>
        </w:rPr>
        <w:t xml:space="preserve"> где наряду с основным ассортиментом </w:t>
      </w:r>
      <w:proofErr w:type="spellStart"/>
      <w:r w:rsidRPr="00F51717">
        <w:rPr>
          <w:sz w:val="28"/>
          <w:szCs w:val="28"/>
        </w:rPr>
        <w:t>газетно</w:t>
      </w:r>
      <w:proofErr w:type="spellEnd"/>
      <w:r w:rsidRPr="00F51717">
        <w:rPr>
          <w:sz w:val="28"/>
          <w:szCs w:val="28"/>
        </w:rPr>
        <w:t xml:space="preserve">-журнальной продукции реализуется широкий выбор сопутствующих товаров (канцтовары, игрушки, сувенирная продукция и </w:t>
      </w:r>
      <w:r w:rsidRPr="00F51717">
        <w:rPr>
          <w:sz w:val="28"/>
          <w:szCs w:val="28"/>
        </w:rPr>
        <w:lastRenderedPageBreak/>
        <w:t>др.): ООО «Регион Пресс»</w:t>
      </w:r>
      <w:r w:rsidRPr="00DC180A">
        <w:rPr>
          <w:sz w:val="28"/>
          <w:szCs w:val="28"/>
        </w:rPr>
        <w:t xml:space="preserve">, </w:t>
      </w:r>
      <w:r w:rsidR="00D57828" w:rsidRPr="00D57828">
        <w:rPr>
          <w:sz w:val="28"/>
          <w:szCs w:val="28"/>
        </w:rPr>
        <w:t xml:space="preserve">АО «Роспечать» </w:t>
      </w:r>
      <w:r w:rsidRPr="00D57828">
        <w:rPr>
          <w:sz w:val="28"/>
          <w:szCs w:val="28"/>
        </w:rPr>
        <w:t>и</w:t>
      </w:r>
      <w:r w:rsidRPr="00F51717">
        <w:rPr>
          <w:sz w:val="28"/>
          <w:szCs w:val="28"/>
        </w:rPr>
        <w:t xml:space="preserve"> другие индивидуальные предприниматели, реализующие печатную продукцию.</w:t>
      </w:r>
    </w:p>
    <w:p w:rsidR="00F51717" w:rsidRPr="00F51717" w:rsidRDefault="00F51717" w:rsidP="00F51717">
      <w:pPr>
        <w:ind w:firstLine="720"/>
        <w:jc w:val="both"/>
        <w:rPr>
          <w:sz w:val="28"/>
          <w:szCs w:val="28"/>
        </w:rPr>
      </w:pPr>
      <w:r w:rsidRPr="00F51717">
        <w:rPr>
          <w:sz w:val="28"/>
          <w:szCs w:val="28"/>
        </w:rPr>
        <w:t>Размещение магазинов, киосков и павильонов осущес</w:t>
      </w:r>
      <w:r w:rsidR="001D1766">
        <w:rPr>
          <w:sz w:val="28"/>
          <w:szCs w:val="28"/>
        </w:rPr>
        <w:t xml:space="preserve">твляется в шаговой доступности для </w:t>
      </w:r>
      <w:r w:rsidRPr="00F51717">
        <w:rPr>
          <w:sz w:val="28"/>
          <w:szCs w:val="28"/>
        </w:rPr>
        <w:t xml:space="preserve">большинства жителей - в зоне жилой застройки рядом с торговыми и культурно-досуговыми центрами, рынками, административными зданиями, поликлиниками, в зонах с </w:t>
      </w:r>
      <w:r w:rsidR="001D1766">
        <w:rPr>
          <w:sz w:val="28"/>
          <w:szCs w:val="28"/>
        </w:rPr>
        <w:t>высоким пассажиропотоком и т.д.</w:t>
      </w:r>
    </w:p>
    <w:p w:rsidR="00F51717" w:rsidRPr="0010142F" w:rsidRDefault="00F65C74" w:rsidP="00F51717">
      <w:pPr>
        <w:ind w:firstLine="720"/>
        <w:jc w:val="both"/>
        <w:rPr>
          <w:sz w:val="28"/>
          <w:szCs w:val="28"/>
        </w:rPr>
      </w:pPr>
      <w:r>
        <w:rPr>
          <w:sz w:val="28"/>
          <w:szCs w:val="28"/>
        </w:rPr>
        <w:t xml:space="preserve">Норматив </w:t>
      </w:r>
      <w:r w:rsidR="00F51717" w:rsidRPr="00F51717">
        <w:rPr>
          <w:sz w:val="28"/>
          <w:szCs w:val="28"/>
        </w:rPr>
        <w:t>обеспеченност</w:t>
      </w:r>
      <w:r>
        <w:rPr>
          <w:sz w:val="28"/>
          <w:szCs w:val="28"/>
        </w:rPr>
        <w:t xml:space="preserve">и </w:t>
      </w:r>
      <w:r w:rsidR="00F51717" w:rsidRPr="00F51717">
        <w:rPr>
          <w:sz w:val="28"/>
          <w:szCs w:val="28"/>
        </w:rPr>
        <w:t>населения региона</w:t>
      </w:r>
      <w:r w:rsidR="00CA0EB0">
        <w:rPr>
          <w:sz w:val="28"/>
          <w:szCs w:val="28"/>
        </w:rPr>
        <w:t>, ста</w:t>
      </w:r>
      <w:r>
        <w:rPr>
          <w:sz w:val="28"/>
          <w:szCs w:val="28"/>
        </w:rPr>
        <w:t xml:space="preserve">ционарными магазинами, </w:t>
      </w:r>
      <w:r w:rsidR="00F51717" w:rsidRPr="00F51717">
        <w:rPr>
          <w:sz w:val="28"/>
          <w:szCs w:val="28"/>
        </w:rPr>
        <w:t xml:space="preserve">торговыми павильонами и киосками по продаже печатной продукции составляет </w:t>
      </w:r>
      <w:r>
        <w:rPr>
          <w:sz w:val="28"/>
          <w:szCs w:val="28"/>
        </w:rPr>
        <w:t xml:space="preserve">- </w:t>
      </w:r>
      <w:r w:rsidR="0010142F" w:rsidRPr="0010142F">
        <w:rPr>
          <w:sz w:val="28"/>
          <w:szCs w:val="28"/>
        </w:rPr>
        <w:t xml:space="preserve">477 </w:t>
      </w:r>
      <w:r w:rsidR="00F51717" w:rsidRPr="0010142F">
        <w:rPr>
          <w:sz w:val="28"/>
          <w:szCs w:val="28"/>
        </w:rPr>
        <w:t xml:space="preserve">торговых объектов, в областном центре </w:t>
      </w:r>
      <w:r w:rsidR="0010142F">
        <w:rPr>
          <w:sz w:val="28"/>
          <w:szCs w:val="28"/>
        </w:rPr>
        <w:t xml:space="preserve">- </w:t>
      </w:r>
      <w:r w:rsidR="0010142F" w:rsidRPr="0010142F">
        <w:rPr>
          <w:sz w:val="28"/>
          <w:szCs w:val="28"/>
        </w:rPr>
        <w:t>197</w:t>
      </w:r>
      <w:r w:rsidR="00F51717" w:rsidRPr="0010142F">
        <w:rPr>
          <w:sz w:val="28"/>
          <w:szCs w:val="28"/>
        </w:rPr>
        <w:t>.</w:t>
      </w:r>
    </w:p>
    <w:p w:rsidR="00F51717" w:rsidRPr="00F51717" w:rsidRDefault="00F51717" w:rsidP="00F51717">
      <w:pPr>
        <w:ind w:firstLine="720"/>
        <w:jc w:val="both"/>
        <w:rPr>
          <w:sz w:val="28"/>
          <w:szCs w:val="28"/>
        </w:rPr>
      </w:pPr>
      <w:r w:rsidRPr="00F51717">
        <w:rPr>
          <w:sz w:val="28"/>
          <w:szCs w:val="28"/>
        </w:rPr>
        <w:t xml:space="preserve">В целях развития розничной продажи печатной продукции в нестационарных торговых объектах и выполнения норматива обеспеченности населения, Администрацией Курской области проводится работа по совершенствованию перечня ассортимента, реализуемого в киосках печатной продукции, который </w:t>
      </w:r>
      <w:proofErr w:type="gramStart"/>
      <w:r w:rsidRPr="00F51717">
        <w:rPr>
          <w:sz w:val="28"/>
          <w:szCs w:val="28"/>
        </w:rPr>
        <w:t>пересматривается и расширяется</w:t>
      </w:r>
      <w:proofErr w:type="gramEnd"/>
      <w:r w:rsidRPr="00F51717">
        <w:rPr>
          <w:sz w:val="28"/>
          <w:szCs w:val="28"/>
        </w:rPr>
        <w:t xml:space="preserve"> в соответствии с предлож</w:t>
      </w:r>
      <w:r w:rsidR="00AC771B">
        <w:rPr>
          <w:sz w:val="28"/>
          <w:szCs w:val="28"/>
        </w:rPr>
        <w:t>ениями хозяйствующих субъектов.</w:t>
      </w:r>
    </w:p>
    <w:p w:rsidR="00F51717" w:rsidRPr="00F51717" w:rsidRDefault="00F51717" w:rsidP="00F51717">
      <w:pPr>
        <w:ind w:firstLine="720"/>
        <w:jc w:val="both"/>
        <w:rPr>
          <w:sz w:val="28"/>
          <w:szCs w:val="28"/>
        </w:rPr>
      </w:pPr>
      <w:r w:rsidRPr="00F51717">
        <w:rPr>
          <w:sz w:val="28"/>
          <w:szCs w:val="28"/>
        </w:rPr>
        <w:t>Для этого Администрацией Курской области совместно с органами местного самоуправления Курской области осуществляется мониторинг наличия в киосках и павильонах, реализующих печатную продукцию, данных товаров, а также изучаются потребности населения в расширении перечня продукции.</w:t>
      </w:r>
    </w:p>
    <w:p w:rsidR="00F51717" w:rsidRPr="00F51717" w:rsidRDefault="00F51717" w:rsidP="00F51717">
      <w:pPr>
        <w:shd w:val="clear" w:color="auto" w:fill="FFFFFF"/>
        <w:ind w:firstLine="709"/>
        <w:jc w:val="both"/>
        <w:rPr>
          <w:rFonts w:eastAsia="Calibri"/>
          <w:sz w:val="28"/>
          <w:szCs w:val="28"/>
        </w:rPr>
      </w:pPr>
      <w:proofErr w:type="gramStart"/>
      <w:r w:rsidRPr="00FA2DD4">
        <w:rPr>
          <w:sz w:val="28"/>
          <w:szCs w:val="28"/>
        </w:rPr>
        <w:t>Для увеличения доходности предприятий, реализующих печатную продукцию, Министерством промышленности, торговли и предпринимательства Курской области внесены изменения в региональный нормативный акт (постановление Правительства Курской области от 26.</w:t>
      </w:r>
      <w:r w:rsidR="009749E5" w:rsidRPr="00FA2DD4">
        <w:rPr>
          <w:sz w:val="28"/>
          <w:szCs w:val="28"/>
        </w:rPr>
        <w:t>1</w:t>
      </w:r>
      <w:r w:rsidRPr="00FA2DD4">
        <w:rPr>
          <w:sz w:val="28"/>
          <w:szCs w:val="28"/>
        </w:rPr>
        <w:t>1.20</w:t>
      </w:r>
      <w:r w:rsidR="009749E5" w:rsidRPr="00FA2DD4">
        <w:rPr>
          <w:sz w:val="28"/>
          <w:szCs w:val="28"/>
        </w:rPr>
        <w:t>2</w:t>
      </w:r>
      <w:r w:rsidRPr="00FA2DD4">
        <w:rPr>
          <w:sz w:val="28"/>
          <w:szCs w:val="28"/>
        </w:rPr>
        <w:t>4 №</w:t>
      </w:r>
      <w:r w:rsidR="009749E5" w:rsidRPr="00FA2DD4">
        <w:rPr>
          <w:sz w:val="28"/>
          <w:szCs w:val="28"/>
        </w:rPr>
        <w:t>984-пп</w:t>
      </w:r>
      <w:r w:rsidR="000C620C" w:rsidRPr="00FA2DD4">
        <w:rPr>
          <w:sz w:val="28"/>
          <w:szCs w:val="28"/>
        </w:rPr>
        <w:t xml:space="preserve"> «О внесении изменений в постановление Правительства Курской области от 02.08.2023 г. № 857-пп «Об утверждении нормативов минимальной обеспеченности населения Курской области площадью торговых объектов на территории Курской области»</w:t>
      </w:r>
      <w:r w:rsidRPr="00FA2DD4">
        <w:rPr>
          <w:sz w:val="28"/>
          <w:szCs w:val="28"/>
        </w:rPr>
        <w:t>) в части расширения ассортимента сопутствующих товаров</w:t>
      </w:r>
      <w:proofErr w:type="gramEnd"/>
      <w:r w:rsidRPr="00FA2DD4">
        <w:rPr>
          <w:sz w:val="28"/>
          <w:szCs w:val="28"/>
        </w:rPr>
        <w:t xml:space="preserve">, в </w:t>
      </w:r>
      <w:proofErr w:type="spellStart"/>
      <w:r w:rsidRPr="00FA2DD4">
        <w:rPr>
          <w:sz w:val="28"/>
          <w:szCs w:val="28"/>
        </w:rPr>
        <w:t>газетно</w:t>
      </w:r>
      <w:proofErr w:type="spellEnd"/>
      <w:r w:rsidRPr="00FA2DD4">
        <w:rPr>
          <w:sz w:val="28"/>
          <w:szCs w:val="28"/>
        </w:rPr>
        <w:t xml:space="preserve">-журнальных киосках </w:t>
      </w:r>
      <w:r w:rsidRPr="00FA2DD4">
        <w:rPr>
          <w:spacing w:val="2"/>
          <w:sz w:val="28"/>
          <w:szCs w:val="28"/>
        </w:rPr>
        <w:t>продовольственными товарами длительного хранения.</w:t>
      </w:r>
    </w:p>
    <w:p w:rsidR="00A66342" w:rsidRPr="00A66342" w:rsidRDefault="00DC256F" w:rsidP="00A66342">
      <w:pPr>
        <w:shd w:val="clear" w:color="auto" w:fill="FFFFFF"/>
        <w:jc w:val="both"/>
        <w:rPr>
          <w:rFonts w:eastAsia="Calibri"/>
          <w:sz w:val="28"/>
          <w:szCs w:val="28"/>
        </w:rPr>
      </w:pPr>
      <w:r>
        <w:rPr>
          <w:rFonts w:eastAsia="Calibri"/>
          <w:sz w:val="28"/>
          <w:szCs w:val="28"/>
        </w:rPr>
        <w:tab/>
      </w:r>
      <w:r w:rsidR="00A66342" w:rsidRPr="00A66342">
        <w:rPr>
          <w:rFonts w:eastAsia="Calibri"/>
          <w:sz w:val="28"/>
          <w:szCs w:val="28"/>
        </w:rPr>
        <w:t xml:space="preserve">На территории Курской области деятельность по розничной продаже алкогольной продукции на основании лицензии осуществляет 202 организации на 1695 объектах, а также </w:t>
      </w:r>
      <w:r w:rsidR="00A66342" w:rsidRPr="00A66342">
        <w:rPr>
          <w:sz w:val="28"/>
          <w:szCs w:val="28"/>
        </w:rPr>
        <w:t>979 юридических лиц и индивидуальных предпринимателей, осуществляющих розничную продажу пива, пивных напитков, сидра, и медовухи</w:t>
      </w:r>
      <w:r w:rsidR="00A66342" w:rsidRPr="00A66342">
        <w:rPr>
          <w:rFonts w:eastAsia="Calibri"/>
          <w:sz w:val="28"/>
          <w:szCs w:val="28"/>
        </w:rPr>
        <w:t xml:space="preserve">. </w:t>
      </w:r>
    </w:p>
    <w:p w:rsidR="00A66342" w:rsidRPr="00A66342" w:rsidRDefault="00A66342" w:rsidP="00A66342">
      <w:pPr>
        <w:shd w:val="clear" w:color="auto" w:fill="FFFFFF"/>
        <w:ind w:firstLine="709"/>
        <w:jc w:val="both"/>
        <w:rPr>
          <w:rFonts w:eastAsia="Calibri"/>
          <w:sz w:val="28"/>
          <w:szCs w:val="28"/>
        </w:rPr>
      </w:pPr>
      <w:proofErr w:type="gramStart"/>
      <w:r w:rsidRPr="00A66342">
        <w:rPr>
          <w:rFonts w:eastAsia="Calibri"/>
          <w:sz w:val="28"/>
          <w:szCs w:val="28"/>
        </w:rPr>
        <w:t xml:space="preserve">За последние годы в результате ужесточения алкогольного законодательства в Курской области количество объектов, реализующих алкоголь, сократилось в два раза, при этом </w:t>
      </w:r>
      <w:r w:rsidRPr="00A66342">
        <w:rPr>
          <w:sz w:val="28"/>
          <w:szCs w:val="28"/>
        </w:rPr>
        <w:t xml:space="preserve">по данным системы учета оборота </w:t>
      </w:r>
      <w:r w:rsidRPr="00A66342">
        <w:rPr>
          <w:rFonts w:eastAsia="Calibri"/>
          <w:sz w:val="28"/>
          <w:szCs w:val="28"/>
        </w:rPr>
        <w:t>алкогольной продукции</w:t>
      </w:r>
      <w:r w:rsidRPr="00A66342">
        <w:rPr>
          <w:sz w:val="28"/>
          <w:szCs w:val="28"/>
        </w:rPr>
        <w:t xml:space="preserve"> (ЕГАИС) розничные </w:t>
      </w:r>
      <w:r w:rsidRPr="00A66342">
        <w:rPr>
          <w:rFonts w:eastAsia="Calibri"/>
          <w:sz w:val="28"/>
          <w:szCs w:val="28"/>
        </w:rPr>
        <w:t>продажи увеличились, так</w:t>
      </w:r>
      <w:r w:rsidRPr="00A66342">
        <w:rPr>
          <w:sz w:val="28"/>
          <w:szCs w:val="28"/>
        </w:rPr>
        <w:t xml:space="preserve"> в 2022 г. розничная продажа алкогольной продукции на душу населения составила 5,09 л., в 2023 г. -5,35 л.</w:t>
      </w:r>
      <w:r w:rsidRPr="00A66342">
        <w:rPr>
          <w:rFonts w:eastAsia="Calibri"/>
          <w:sz w:val="28"/>
          <w:szCs w:val="28"/>
        </w:rPr>
        <w:t>, а за 11 месяцев 2024 г. – 5,05 л., тенденция</w:t>
      </w:r>
      <w:proofErr w:type="gramEnd"/>
      <w:r w:rsidRPr="00A66342">
        <w:rPr>
          <w:rFonts w:eastAsia="Calibri"/>
          <w:sz w:val="28"/>
          <w:szCs w:val="28"/>
        </w:rPr>
        <w:t xml:space="preserve"> к увеличения реализации </w:t>
      </w:r>
      <w:proofErr w:type="gramStart"/>
      <w:r w:rsidRPr="00A66342">
        <w:rPr>
          <w:rFonts w:eastAsia="Calibri"/>
          <w:sz w:val="28"/>
          <w:szCs w:val="28"/>
        </w:rPr>
        <w:t>обусловлена</w:t>
      </w:r>
      <w:proofErr w:type="gramEnd"/>
      <w:r w:rsidRPr="00A66342">
        <w:rPr>
          <w:rFonts w:eastAsia="Calibri"/>
          <w:sz w:val="28"/>
          <w:szCs w:val="28"/>
        </w:rPr>
        <w:t xml:space="preserve"> прежде всего легализацией и обелением алкогольной отрасли в результате введения </w:t>
      </w:r>
      <w:r w:rsidRPr="00A66342">
        <w:rPr>
          <w:rFonts w:eastAsia="Calibri"/>
          <w:sz w:val="28"/>
          <w:szCs w:val="28"/>
        </w:rPr>
        <w:lastRenderedPageBreak/>
        <w:t>более прозрачного учета оборота продукции. Объем продаж алкогольной продукции в 2024 году составил</w:t>
      </w:r>
      <w:r w:rsidRPr="00A66342">
        <w:rPr>
          <w:rFonts w:eastAsia="Calibri"/>
          <w:b/>
          <w:sz w:val="28"/>
          <w:szCs w:val="28"/>
        </w:rPr>
        <w:t xml:space="preserve"> </w:t>
      </w:r>
      <w:r w:rsidRPr="00A66342">
        <w:rPr>
          <w:rFonts w:eastAsia="Calibri"/>
          <w:sz w:val="28"/>
          <w:szCs w:val="28"/>
        </w:rPr>
        <w:t xml:space="preserve">1079,5 тыс. </w:t>
      </w:r>
      <w:proofErr w:type="spellStart"/>
      <w:r w:rsidRPr="00A66342">
        <w:rPr>
          <w:rFonts w:eastAsia="Calibri"/>
          <w:sz w:val="28"/>
          <w:szCs w:val="28"/>
        </w:rPr>
        <w:t>дкл</w:t>
      </w:r>
      <w:proofErr w:type="spellEnd"/>
      <w:r w:rsidRPr="00A66342">
        <w:rPr>
          <w:rFonts w:eastAsia="Calibri"/>
          <w:sz w:val="28"/>
          <w:szCs w:val="28"/>
        </w:rPr>
        <w:t>.</w:t>
      </w:r>
    </w:p>
    <w:p w:rsidR="00A66342" w:rsidRPr="00A66342" w:rsidRDefault="00A66342" w:rsidP="00A66342">
      <w:pPr>
        <w:shd w:val="clear" w:color="auto" w:fill="FFFFFF"/>
        <w:jc w:val="both"/>
        <w:rPr>
          <w:bCs/>
          <w:sz w:val="28"/>
          <w:szCs w:val="28"/>
        </w:rPr>
      </w:pPr>
      <w:r w:rsidRPr="00A66342">
        <w:rPr>
          <w:rFonts w:eastAsia="Calibri"/>
          <w:sz w:val="28"/>
          <w:szCs w:val="28"/>
        </w:rPr>
        <w:tab/>
      </w:r>
      <w:r w:rsidRPr="00A66342">
        <w:rPr>
          <w:bCs/>
          <w:sz w:val="28"/>
          <w:szCs w:val="28"/>
        </w:rPr>
        <w:t>В целях реализации государственной политики, направленной на снижение алкоголизации населения, пропаганду и утверждение трезвого образа жизни, защиту прав и интересов граждан, наряду с преобразованиями алкогольного рынка на федеральном уровне, ведется системная работа на местах, в рамках полномочий субъекта Федерации.</w:t>
      </w:r>
    </w:p>
    <w:p w:rsidR="00A66342" w:rsidRPr="00A66342" w:rsidRDefault="00A66342" w:rsidP="00A66342">
      <w:pPr>
        <w:ind w:firstLine="708"/>
        <w:jc w:val="both"/>
        <w:rPr>
          <w:bCs/>
          <w:sz w:val="28"/>
          <w:szCs w:val="28"/>
        </w:rPr>
      </w:pPr>
      <w:proofErr w:type="gramStart"/>
      <w:r w:rsidRPr="00A66342">
        <w:rPr>
          <w:bCs/>
          <w:sz w:val="28"/>
          <w:szCs w:val="28"/>
        </w:rPr>
        <w:t>В Курской области установлен запрет на продажу алкоголя, за исключением розничной продажи алкогольной продукции при оказании услуг общественного питания,  в День защиты детей (1 июня), День знаний (1 сентября), День молодежи (последняя суббота июня), в ночное время с 22-00 до 08-00 часов, на розлив в магазинах, расположенных в жилых домах, а также на розничную продажу алкогольной продукции при оказании услуг</w:t>
      </w:r>
      <w:proofErr w:type="gramEnd"/>
      <w:r w:rsidRPr="00A66342">
        <w:rPr>
          <w:bCs/>
          <w:sz w:val="28"/>
          <w:szCs w:val="28"/>
        </w:rPr>
        <w:t xml:space="preserve"> общественного питания в объектах общественного питания, расположенных в многоквартирных домах, имеющих зал обслуживания посетителей общей площадью менее 30 квадратных метров. Кроме того, с 1 марта 2025 года вступает в силу новое ограничение по запрету розничной продажи алкогольной продукции при оказании услуг общественного питания в объектах общественного питания (за исключением ресторанов, кафе), расположенных в многоквартирных домах, с 22 часов до 10 часов по местному времени. </w:t>
      </w:r>
    </w:p>
    <w:p w:rsidR="00A66342" w:rsidRPr="00A66342" w:rsidRDefault="00A66342" w:rsidP="00A66342">
      <w:pPr>
        <w:shd w:val="clear" w:color="auto" w:fill="FFFFFF"/>
        <w:ind w:firstLine="709"/>
        <w:jc w:val="both"/>
        <w:rPr>
          <w:bCs/>
          <w:sz w:val="28"/>
          <w:szCs w:val="28"/>
        </w:rPr>
      </w:pPr>
      <w:proofErr w:type="gramStart"/>
      <w:r w:rsidRPr="00A66342">
        <w:rPr>
          <w:bCs/>
          <w:sz w:val="28"/>
          <w:szCs w:val="28"/>
        </w:rPr>
        <w:t>Для целей обеспечения стабильной обстановки, принятия оперативных решений и незамедлительной реализации мер на территории региона в случаях введения режимов повышенной готовности, введения военного положения или чрезвычайной ситуации, угрозы террористической опасности, при объявлении полной или частичной мобилизации Курской областной Думой принят Закон, наделяющий Правительство Курской области правом устанавливать иные дополнительные ограничения времени, условий и мест розничной продажи алкогольной продукции, в том</w:t>
      </w:r>
      <w:proofErr w:type="gramEnd"/>
      <w:r w:rsidRPr="00A66342">
        <w:rPr>
          <w:bCs/>
          <w:sz w:val="28"/>
          <w:szCs w:val="28"/>
        </w:rPr>
        <w:t xml:space="preserve"> </w:t>
      </w:r>
      <w:proofErr w:type="gramStart"/>
      <w:r w:rsidRPr="00A66342">
        <w:rPr>
          <w:bCs/>
          <w:sz w:val="28"/>
          <w:szCs w:val="28"/>
        </w:rPr>
        <w:t>числе</w:t>
      </w:r>
      <w:proofErr w:type="gramEnd"/>
      <w:r w:rsidRPr="00A66342">
        <w:rPr>
          <w:bCs/>
          <w:sz w:val="28"/>
          <w:szCs w:val="28"/>
        </w:rPr>
        <w:t xml:space="preserve"> полный запрет.</w:t>
      </w:r>
    </w:p>
    <w:p w:rsidR="00A66342" w:rsidRPr="00A66342" w:rsidRDefault="00A66342" w:rsidP="00A66342">
      <w:pPr>
        <w:ind w:firstLine="708"/>
        <w:jc w:val="both"/>
        <w:rPr>
          <w:sz w:val="28"/>
          <w:szCs w:val="28"/>
        </w:rPr>
      </w:pPr>
      <w:r w:rsidRPr="00A66342">
        <w:rPr>
          <w:sz w:val="28"/>
          <w:szCs w:val="28"/>
        </w:rPr>
        <w:t xml:space="preserve">В целях </w:t>
      </w:r>
      <w:proofErr w:type="gramStart"/>
      <w:r w:rsidRPr="00A66342">
        <w:rPr>
          <w:sz w:val="28"/>
          <w:szCs w:val="28"/>
        </w:rPr>
        <w:t>контроля за</w:t>
      </w:r>
      <w:proofErr w:type="gramEnd"/>
      <w:r w:rsidRPr="00A66342">
        <w:rPr>
          <w:sz w:val="28"/>
          <w:szCs w:val="28"/>
        </w:rPr>
        <w:t xml:space="preserve"> состоянием алкогольного рынка, в том числе путем совместных действий с федеральными контрольными органами с 2017 года ежегодно утверждается и реализуется План совместных мероприятий по активизации борьбы с незаконным оборотом алкогольной и спиртосодержащей продукции.</w:t>
      </w:r>
      <w:r w:rsidRPr="00A66342">
        <w:t xml:space="preserve"> </w:t>
      </w:r>
      <w:proofErr w:type="gramStart"/>
      <w:r w:rsidRPr="00A66342">
        <w:rPr>
          <w:bCs/>
          <w:sz w:val="28"/>
          <w:szCs w:val="28"/>
        </w:rPr>
        <w:t>В результате совместных действий за 2023 год и первое полугодие 2024 года пресечена работа 4 подпольных складов, из оборота изъято более 16 тонн нелегальной алкогольной и 110 декалитров спиртосодержащей продукции, составлено 243 протокола об административных правонарушениях за нарушения правил продажи спиртного, возбуждено 7 уголовных дел, за продажу алкоголя несовершеннолетним привлечено к административной ответственности 42 человека.</w:t>
      </w:r>
      <w:r w:rsidRPr="00A66342">
        <w:rPr>
          <w:sz w:val="28"/>
          <w:szCs w:val="28"/>
        </w:rPr>
        <w:t xml:space="preserve"> </w:t>
      </w:r>
      <w:proofErr w:type="gramEnd"/>
    </w:p>
    <w:p w:rsidR="00A66342" w:rsidRPr="00A66342" w:rsidRDefault="00A66342" w:rsidP="00A66342">
      <w:pPr>
        <w:shd w:val="clear" w:color="auto" w:fill="FFFFFF"/>
        <w:ind w:firstLine="709"/>
        <w:jc w:val="both"/>
        <w:rPr>
          <w:rFonts w:eastAsia="Calibri"/>
          <w:sz w:val="28"/>
          <w:szCs w:val="28"/>
        </w:rPr>
      </w:pPr>
      <w:proofErr w:type="gramStart"/>
      <w:r w:rsidRPr="00A66342">
        <w:rPr>
          <w:sz w:val="28"/>
          <w:szCs w:val="28"/>
        </w:rPr>
        <w:t xml:space="preserve">С учетом действующего моратория на проведение проверок Министерством промышленности, торговли и предпринимательства Курской области в рамках работы, направленной на профилактику </w:t>
      </w:r>
      <w:r w:rsidRPr="00A66342">
        <w:rPr>
          <w:sz w:val="28"/>
          <w:szCs w:val="28"/>
        </w:rPr>
        <w:lastRenderedPageBreak/>
        <w:t>правонарушений за период 2023 год 11 месяцев 2024 года выдано 95 предостережений</w:t>
      </w:r>
      <w:r w:rsidRPr="00A66342">
        <w:rPr>
          <w:sz w:val="28"/>
          <w:szCs w:val="28"/>
        </w:rPr>
        <w:tab/>
        <w:t>, оказано более 1000 консультаций, направлено 1545 информационных писем, проведено 31 профилактический визит и 8 контрольных мероприятий без взаимодействия с подконтрольными субъектами.</w:t>
      </w:r>
      <w:proofErr w:type="gramEnd"/>
    </w:p>
    <w:p w:rsidR="00A66342" w:rsidRPr="00A66342" w:rsidRDefault="00A66342" w:rsidP="00A66342">
      <w:pPr>
        <w:shd w:val="clear" w:color="auto" w:fill="FFFFFF"/>
        <w:jc w:val="both"/>
        <w:rPr>
          <w:rFonts w:eastAsia="Calibri"/>
          <w:sz w:val="28"/>
          <w:szCs w:val="28"/>
        </w:rPr>
      </w:pPr>
      <w:r w:rsidRPr="00A66342">
        <w:rPr>
          <w:rFonts w:eastAsia="Calibri"/>
          <w:sz w:val="28"/>
          <w:szCs w:val="28"/>
        </w:rPr>
        <w:tab/>
        <w:t xml:space="preserve">В результате деятельности, направленной на упорядочение реализации алкогольной продукции и соблюдение требований федерального законодательства на территории Курской области,  отмечается увеличение объема алкоголя, выведенного из теневого рынка. </w:t>
      </w:r>
    </w:p>
    <w:p w:rsidR="00E53D15" w:rsidRPr="00A66342" w:rsidRDefault="00A66342" w:rsidP="00A66342">
      <w:pPr>
        <w:shd w:val="clear" w:color="auto" w:fill="FFFFFF"/>
        <w:jc w:val="both"/>
        <w:rPr>
          <w:rFonts w:eastAsia="Calibri"/>
          <w:bCs/>
          <w:sz w:val="28"/>
          <w:szCs w:val="28"/>
        </w:rPr>
      </w:pPr>
      <w:r w:rsidRPr="00A66342">
        <w:rPr>
          <w:rFonts w:eastAsia="Calibri"/>
          <w:sz w:val="28"/>
          <w:szCs w:val="28"/>
        </w:rPr>
        <w:tab/>
        <w:t>Объем продаж алкогольной продукции за 2024 год составил</w:t>
      </w:r>
      <w:r w:rsidRPr="00A66342">
        <w:rPr>
          <w:rFonts w:eastAsia="Calibri"/>
          <w:b/>
          <w:sz w:val="28"/>
          <w:szCs w:val="28"/>
        </w:rPr>
        <w:t xml:space="preserve"> </w:t>
      </w:r>
      <w:r w:rsidRPr="00A66342">
        <w:rPr>
          <w:rFonts w:eastAsia="Calibri"/>
          <w:sz w:val="28"/>
          <w:szCs w:val="28"/>
        </w:rPr>
        <w:t xml:space="preserve">1079,5 тыс. </w:t>
      </w:r>
      <w:proofErr w:type="spellStart"/>
      <w:r w:rsidRPr="00A66342">
        <w:rPr>
          <w:rFonts w:eastAsia="Calibri"/>
          <w:sz w:val="28"/>
          <w:szCs w:val="28"/>
        </w:rPr>
        <w:t>дкл</w:t>
      </w:r>
      <w:proofErr w:type="spellEnd"/>
      <w:r w:rsidRPr="00A66342">
        <w:rPr>
          <w:rFonts w:eastAsia="Calibri"/>
          <w:sz w:val="28"/>
          <w:szCs w:val="28"/>
        </w:rPr>
        <w:t>., что на 3% больше уровня 2023 года.</w:t>
      </w:r>
    </w:p>
    <w:p w:rsidR="00E53D15" w:rsidRPr="00E53D15" w:rsidRDefault="00FB3353" w:rsidP="00E53D15">
      <w:pPr>
        <w:shd w:val="clear" w:color="auto" w:fill="FFFFFF"/>
        <w:jc w:val="both"/>
        <w:rPr>
          <w:rFonts w:eastAsia="Calibri"/>
          <w:sz w:val="28"/>
          <w:szCs w:val="28"/>
        </w:rPr>
      </w:pPr>
      <w:r>
        <w:rPr>
          <w:rFonts w:eastAsia="Calibri"/>
          <w:sz w:val="28"/>
          <w:szCs w:val="28"/>
        </w:rPr>
        <w:tab/>
      </w:r>
      <w:r w:rsidR="00E53D15" w:rsidRPr="00E53D15">
        <w:rPr>
          <w:rFonts w:eastAsia="Calibri"/>
          <w:sz w:val="28"/>
          <w:szCs w:val="28"/>
        </w:rPr>
        <w:t>Таким образом, в целом на потребительском рынке Курской области прослеживаются пол</w:t>
      </w:r>
      <w:r>
        <w:rPr>
          <w:rFonts w:eastAsia="Calibri"/>
          <w:sz w:val="28"/>
          <w:szCs w:val="28"/>
        </w:rPr>
        <w:t xml:space="preserve">ожительные тенденции развития, </w:t>
      </w:r>
      <w:r w:rsidR="00E53D15" w:rsidRPr="00E53D15">
        <w:rPr>
          <w:rFonts w:eastAsia="Calibri"/>
          <w:sz w:val="28"/>
          <w:szCs w:val="28"/>
        </w:rPr>
        <w:t>отвечающие современным требованиям организации торговой деятельности.</w:t>
      </w:r>
    </w:p>
    <w:p w:rsidR="00E53D15" w:rsidRPr="00E53D15" w:rsidRDefault="00FB3353" w:rsidP="00E53D15">
      <w:pPr>
        <w:shd w:val="clear" w:color="auto" w:fill="FFFFFF"/>
        <w:jc w:val="both"/>
        <w:rPr>
          <w:rFonts w:eastAsia="Calibri"/>
          <w:sz w:val="28"/>
          <w:szCs w:val="28"/>
        </w:rPr>
      </w:pPr>
      <w:r>
        <w:rPr>
          <w:rFonts w:eastAsia="Calibri"/>
          <w:sz w:val="28"/>
          <w:szCs w:val="28"/>
        </w:rPr>
        <w:tab/>
      </w:r>
      <w:r w:rsidR="00E53D15" w:rsidRPr="00E53D15">
        <w:rPr>
          <w:rFonts w:eastAsia="Calibri"/>
          <w:sz w:val="28"/>
          <w:szCs w:val="28"/>
        </w:rPr>
        <w:t xml:space="preserve">Вместе с тем, существует ряд факторов,  влияющих  на эффективное его функционирование: </w:t>
      </w:r>
    </w:p>
    <w:p w:rsidR="00E53D15" w:rsidRPr="00E53D15" w:rsidRDefault="00FB3353" w:rsidP="00E53D15">
      <w:pPr>
        <w:shd w:val="clear" w:color="auto" w:fill="FFFFFF"/>
        <w:jc w:val="both"/>
        <w:rPr>
          <w:rFonts w:eastAsia="Calibri"/>
          <w:sz w:val="28"/>
          <w:szCs w:val="28"/>
        </w:rPr>
      </w:pPr>
      <w:r>
        <w:rPr>
          <w:rFonts w:eastAsia="Calibri"/>
          <w:sz w:val="28"/>
          <w:szCs w:val="28"/>
        </w:rPr>
        <w:tab/>
      </w:r>
      <w:r w:rsidR="00E53D15" w:rsidRPr="00E53D15">
        <w:rPr>
          <w:rFonts w:eastAsia="Calibri"/>
          <w:sz w:val="28"/>
          <w:szCs w:val="28"/>
        </w:rPr>
        <w:t>при достаточно высокой обеспеченности населения площадью торговых объектов имеет место неравномерность размещения торговых объектов в муниципальных образованиях. Сохраняется значительная дифференциация по уровню развития торговли и обеспечению торговыми площадями сельского и городского населения. Отдаленные и труднодоступные территории зачастую характеризуются дефицитом торговых площадей;</w:t>
      </w:r>
    </w:p>
    <w:p w:rsidR="00E53D15" w:rsidRPr="00E53D15" w:rsidRDefault="00FB3353" w:rsidP="00E53D15">
      <w:pPr>
        <w:shd w:val="clear" w:color="auto" w:fill="FFFFFF"/>
        <w:jc w:val="both"/>
        <w:rPr>
          <w:rFonts w:eastAsia="Calibri"/>
          <w:sz w:val="28"/>
          <w:szCs w:val="28"/>
        </w:rPr>
      </w:pPr>
      <w:r>
        <w:rPr>
          <w:rFonts w:eastAsia="Calibri"/>
          <w:sz w:val="28"/>
          <w:szCs w:val="28"/>
        </w:rPr>
        <w:tab/>
      </w:r>
      <w:r w:rsidR="00E53D15" w:rsidRPr="00E53D15">
        <w:rPr>
          <w:rFonts w:eastAsia="Calibri"/>
          <w:sz w:val="28"/>
          <w:szCs w:val="28"/>
        </w:rPr>
        <w:t xml:space="preserve">недостаточный уровень современной инфраструктуры розничной торговли в муниципальных районах Курской области; </w:t>
      </w:r>
    </w:p>
    <w:p w:rsidR="00E53D15" w:rsidRPr="00E53D15" w:rsidRDefault="00FB3353" w:rsidP="00E53D15">
      <w:pPr>
        <w:shd w:val="clear" w:color="auto" w:fill="FFFFFF"/>
        <w:jc w:val="both"/>
        <w:rPr>
          <w:rFonts w:eastAsia="Calibri"/>
          <w:sz w:val="28"/>
          <w:szCs w:val="28"/>
        </w:rPr>
      </w:pPr>
      <w:r>
        <w:rPr>
          <w:rFonts w:eastAsia="Calibri"/>
          <w:sz w:val="28"/>
          <w:szCs w:val="28"/>
        </w:rPr>
        <w:tab/>
      </w:r>
      <w:r w:rsidR="00E53D15" w:rsidRPr="00E53D15">
        <w:rPr>
          <w:rFonts w:eastAsia="Calibri"/>
          <w:sz w:val="28"/>
          <w:szCs w:val="28"/>
        </w:rPr>
        <w:t xml:space="preserve">в условиях </w:t>
      </w:r>
      <w:proofErr w:type="spellStart"/>
      <w:r w:rsidR="00E53D15" w:rsidRPr="00E53D15">
        <w:rPr>
          <w:rFonts w:eastAsia="Calibri"/>
          <w:sz w:val="28"/>
          <w:szCs w:val="28"/>
        </w:rPr>
        <w:t>импортозамещения</w:t>
      </w:r>
      <w:proofErr w:type="spellEnd"/>
      <w:r w:rsidR="00E53D15" w:rsidRPr="00E53D15">
        <w:rPr>
          <w:rFonts w:eastAsia="Calibri"/>
          <w:sz w:val="28"/>
          <w:szCs w:val="28"/>
        </w:rPr>
        <w:t xml:space="preserve"> актуально развитие фирменной торговли курских </w:t>
      </w:r>
      <w:r w:rsidR="004554A5">
        <w:rPr>
          <w:rFonts w:eastAsia="Calibri"/>
          <w:sz w:val="28"/>
          <w:szCs w:val="28"/>
        </w:rPr>
        <w:t xml:space="preserve">предприятий – производителей и </w:t>
      </w:r>
      <w:r w:rsidR="00E53D15" w:rsidRPr="00E53D15">
        <w:rPr>
          <w:rFonts w:eastAsia="Calibri"/>
          <w:sz w:val="28"/>
          <w:szCs w:val="28"/>
        </w:rPr>
        <w:t xml:space="preserve">обеспечение </w:t>
      </w:r>
      <w:proofErr w:type="gramStart"/>
      <w:r w:rsidR="00E53D15" w:rsidRPr="00E53D15">
        <w:rPr>
          <w:rFonts w:eastAsia="Calibri"/>
          <w:sz w:val="28"/>
          <w:szCs w:val="28"/>
        </w:rPr>
        <w:t>увеличения доли присутствия товаров местного производства</w:t>
      </w:r>
      <w:proofErr w:type="gramEnd"/>
      <w:r w:rsidR="00E53D15" w:rsidRPr="00E53D15">
        <w:rPr>
          <w:rFonts w:eastAsia="Calibri"/>
          <w:sz w:val="28"/>
          <w:szCs w:val="28"/>
        </w:rPr>
        <w:t xml:space="preserve"> на полках сетевых магазинов розничной торговли;</w:t>
      </w:r>
    </w:p>
    <w:p w:rsidR="00E53D15" w:rsidRPr="00E53D15" w:rsidRDefault="00FB3353" w:rsidP="00E53D15">
      <w:pPr>
        <w:shd w:val="clear" w:color="auto" w:fill="FFFFFF"/>
        <w:jc w:val="both"/>
        <w:rPr>
          <w:rFonts w:eastAsia="Calibri"/>
          <w:sz w:val="28"/>
          <w:szCs w:val="28"/>
        </w:rPr>
      </w:pPr>
      <w:r>
        <w:rPr>
          <w:rFonts w:eastAsia="Calibri"/>
          <w:sz w:val="28"/>
          <w:szCs w:val="28"/>
        </w:rPr>
        <w:tab/>
      </w:r>
      <w:proofErr w:type="gramStart"/>
      <w:r w:rsidR="00E53D15" w:rsidRPr="00E53D15">
        <w:rPr>
          <w:rFonts w:eastAsia="Calibri"/>
          <w:sz w:val="28"/>
          <w:szCs w:val="28"/>
        </w:rPr>
        <w:t xml:space="preserve">требуют решения проблемы повышения качества и безопасности продовольствия, борьбы с контрафактной и фальсифицированной продукцией, в том числе и алкогольной, попадающий на потребительский рынок Курской области; </w:t>
      </w:r>
      <w:proofErr w:type="gramEnd"/>
    </w:p>
    <w:p w:rsidR="00E53D15" w:rsidRPr="00E53D15" w:rsidRDefault="00FB3353" w:rsidP="00E53D15">
      <w:pPr>
        <w:shd w:val="clear" w:color="auto" w:fill="FFFFFF"/>
        <w:jc w:val="both"/>
        <w:rPr>
          <w:rFonts w:eastAsia="Calibri"/>
          <w:sz w:val="28"/>
          <w:szCs w:val="28"/>
        </w:rPr>
      </w:pPr>
      <w:r>
        <w:rPr>
          <w:rFonts w:eastAsia="Calibri"/>
          <w:sz w:val="28"/>
          <w:szCs w:val="28"/>
        </w:rPr>
        <w:tab/>
      </w:r>
      <w:r w:rsidR="00E53D15" w:rsidRPr="00E53D15">
        <w:rPr>
          <w:rFonts w:eastAsia="Calibri"/>
          <w:sz w:val="28"/>
          <w:szCs w:val="28"/>
        </w:rPr>
        <w:t xml:space="preserve">остаётся актуальным процесс совершенствования товаропроводящей сети </w:t>
      </w:r>
      <w:r w:rsidR="00E53D15" w:rsidRPr="00E53D15">
        <w:rPr>
          <w:rFonts w:eastAsia="Calibri"/>
          <w:bCs/>
          <w:sz w:val="28"/>
          <w:szCs w:val="28"/>
        </w:rPr>
        <w:t>и развития логистики товародвижения. Р</w:t>
      </w:r>
      <w:r w:rsidR="00E53D15" w:rsidRPr="00E53D15">
        <w:rPr>
          <w:rFonts w:eastAsia="Calibri"/>
          <w:sz w:val="28"/>
          <w:szCs w:val="28"/>
        </w:rPr>
        <w:t xml:space="preserve">оль оптового звена, как основного регулятора рынка, частично утрачена, вследствие разрушения ранее налаженных кооперативных связей между всеми участниками рынка, что проявляется в снижении места и роли оптовых организаций в формировании товарных ресурсов для рынка, в организации сбыта продукции местных </w:t>
      </w:r>
      <w:proofErr w:type="spellStart"/>
      <w:r w:rsidR="00E53D15" w:rsidRPr="00E53D15">
        <w:rPr>
          <w:rFonts w:eastAsia="Calibri"/>
          <w:sz w:val="28"/>
          <w:szCs w:val="28"/>
        </w:rPr>
        <w:t>сельхозтоваропроизводителей</w:t>
      </w:r>
      <w:proofErr w:type="spellEnd"/>
      <w:r w:rsidR="00E53D15" w:rsidRPr="00E53D15">
        <w:rPr>
          <w:rFonts w:eastAsia="Calibri"/>
          <w:sz w:val="28"/>
          <w:szCs w:val="28"/>
        </w:rPr>
        <w:t>.</w:t>
      </w:r>
    </w:p>
    <w:p w:rsidR="00E53D15" w:rsidRPr="00E53D15" w:rsidRDefault="00FB3353" w:rsidP="00E53D15">
      <w:pPr>
        <w:shd w:val="clear" w:color="auto" w:fill="FFFFFF"/>
        <w:jc w:val="both"/>
        <w:rPr>
          <w:rFonts w:eastAsia="Calibri"/>
          <w:sz w:val="28"/>
          <w:szCs w:val="28"/>
        </w:rPr>
      </w:pPr>
      <w:r>
        <w:rPr>
          <w:rFonts w:eastAsia="Calibri"/>
          <w:b/>
          <w:sz w:val="28"/>
          <w:szCs w:val="28"/>
        </w:rPr>
        <w:tab/>
      </w:r>
      <w:proofErr w:type="gramStart"/>
      <w:r w:rsidR="00E53D15" w:rsidRPr="000601EB">
        <w:rPr>
          <w:rFonts w:eastAsia="Calibri"/>
          <w:sz w:val="28"/>
          <w:szCs w:val="28"/>
        </w:rPr>
        <w:t xml:space="preserve">Программное решение </w:t>
      </w:r>
      <w:r w:rsidR="008D276E" w:rsidRPr="000601EB">
        <w:rPr>
          <w:rFonts w:eastAsia="Calibri"/>
          <w:sz w:val="28"/>
          <w:szCs w:val="28"/>
        </w:rPr>
        <w:t xml:space="preserve"> </w:t>
      </w:r>
      <w:r w:rsidR="00E53D15" w:rsidRPr="000601EB">
        <w:rPr>
          <w:rFonts w:eastAsia="Calibri"/>
          <w:sz w:val="28"/>
          <w:szCs w:val="28"/>
        </w:rPr>
        <w:t>указанных проблем позволит обеспечить</w:t>
      </w:r>
      <w:r w:rsidR="00E53D15" w:rsidRPr="00E53D15">
        <w:rPr>
          <w:rFonts w:eastAsia="Calibri"/>
          <w:b/>
          <w:sz w:val="28"/>
          <w:szCs w:val="28"/>
        </w:rPr>
        <w:t xml:space="preserve"> </w:t>
      </w:r>
      <w:r w:rsidR="00E53D15" w:rsidRPr="00E53D15">
        <w:rPr>
          <w:rFonts w:eastAsia="Calibri"/>
          <w:sz w:val="28"/>
          <w:szCs w:val="28"/>
        </w:rPr>
        <w:t xml:space="preserve">дальнейшее развитие сложившихся положительных тенденций на потребительском рынке, наиболее полное удовлетворение жителей области на  товары в широком ассортименте по доступным ценам, торговые и бытовые услуги при гарантированном качестве и безопасности, </w:t>
      </w:r>
      <w:r w:rsidR="00E53D15" w:rsidRPr="00E53D15">
        <w:rPr>
          <w:rFonts w:eastAsia="Calibri"/>
          <w:sz w:val="28"/>
          <w:szCs w:val="28"/>
        </w:rPr>
        <w:lastRenderedPageBreak/>
        <w:t>преобразование предприятий потребительского рынка в современную индустрию сервиса, а также создать новые рабочие места, гарантированно обеспечить значительную часть  налоговых пост</w:t>
      </w:r>
      <w:r w:rsidR="008D276E">
        <w:rPr>
          <w:rFonts w:eastAsia="Calibri"/>
          <w:sz w:val="28"/>
          <w:szCs w:val="28"/>
        </w:rPr>
        <w:t>уплений в бюджеты всех уровней.</w:t>
      </w:r>
      <w:proofErr w:type="gramEnd"/>
    </w:p>
    <w:p w:rsidR="00E53D15" w:rsidRPr="00E53D15" w:rsidRDefault="008D276E" w:rsidP="00E53D15">
      <w:pPr>
        <w:shd w:val="clear" w:color="auto" w:fill="FFFFFF"/>
        <w:jc w:val="both"/>
        <w:rPr>
          <w:rFonts w:eastAsia="Calibri"/>
          <w:sz w:val="28"/>
          <w:szCs w:val="28"/>
        </w:rPr>
      </w:pPr>
      <w:r>
        <w:rPr>
          <w:rFonts w:eastAsia="Calibri"/>
          <w:sz w:val="28"/>
          <w:szCs w:val="28"/>
        </w:rPr>
        <w:tab/>
      </w:r>
      <w:r w:rsidR="00E53D15" w:rsidRPr="00E53D15">
        <w:rPr>
          <w:rFonts w:eastAsia="Calibri"/>
          <w:sz w:val="28"/>
          <w:szCs w:val="28"/>
        </w:rPr>
        <w:t>Выполнение Программы связано с наличием ряда рисков:</w:t>
      </w:r>
    </w:p>
    <w:p w:rsidR="00E53D15" w:rsidRPr="00E53D15" w:rsidRDefault="008D276E" w:rsidP="00E53D15">
      <w:pPr>
        <w:shd w:val="clear" w:color="auto" w:fill="FFFFFF"/>
        <w:jc w:val="both"/>
        <w:rPr>
          <w:rFonts w:eastAsia="Calibri"/>
          <w:sz w:val="28"/>
          <w:szCs w:val="28"/>
        </w:rPr>
      </w:pPr>
      <w:r>
        <w:rPr>
          <w:rFonts w:eastAsia="Calibri"/>
          <w:sz w:val="28"/>
          <w:szCs w:val="28"/>
        </w:rPr>
        <w:tab/>
      </w:r>
      <w:r w:rsidR="00E53D15" w:rsidRPr="00E53D15">
        <w:rPr>
          <w:rFonts w:eastAsia="Calibri"/>
          <w:sz w:val="28"/>
          <w:szCs w:val="28"/>
        </w:rPr>
        <w:t>- зависимость конъюнктуры рынка потребительских товаров и услуг, темпов и пропорций его развития от внешних макроэкономических и</w:t>
      </w:r>
      <w:r w:rsidR="006B72DA">
        <w:rPr>
          <w:rFonts w:eastAsia="Calibri"/>
          <w:sz w:val="28"/>
          <w:szCs w:val="28"/>
        </w:rPr>
        <w:t xml:space="preserve"> социальных условий и факторов;</w:t>
      </w:r>
    </w:p>
    <w:p w:rsidR="00D344C3" w:rsidRDefault="008D276E" w:rsidP="00D344C3">
      <w:pPr>
        <w:shd w:val="clear" w:color="auto" w:fill="FFFFFF"/>
        <w:jc w:val="both"/>
        <w:rPr>
          <w:rFonts w:eastAsia="Calibri"/>
          <w:sz w:val="28"/>
          <w:szCs w:val="28"/>
        </w:rPr>
      </w:pPr>
      <w:r>
        <w:rPr>
          <w:rFonts w:eastAsia="Calibri"/>
          <w:sz w:val="28"/>
          <w:szCs w:val="28"/>
        </w:rPr>
        <w:tab/>
      </w:r>
      <w:r w:rsidR="00E53D15" w:rsidRPr="00E53D15">
        <w:rPr>
          <w:rFonts w:eastAsia="Calibri"/>
          <w:sz w:val="28"/>
          <w:szCs w:val="28"/>
        </w:rPr>
        <w:t xml:space="preserve">- наличием большого числа предприятий потребительского рынка в частной собственности. Выполнение основных заданий  Программы лимитируется возможностью выделения ресурсов, решения по которым принимают </w:t>
      </w:r>
      <w:proofErr w:type="gramStart"/>
      <w:r w:rsidR="00E53D15" w:rsidRPr="00E53D15">
        <w:rPr>
          <w:rFonts w:eastAsia="Calibri"/>
          <w:sz w:val="28"/>
          <w:szCs w:val="28"/>
        </w:rPr>
        <w:t>бизнес-структуры</w:t>
      </w:r>
      <w:proofErr w:type="gramEnd"/>
      <w:r w:rsidR="00E53D15" w:rsidRPr="00E53D15">
        <w:rPr>
          <w:rFonts w:eastAsia="Calibri"/>
          <w:sz w:val="28"/>
          <w:szCs w:val="28"/>
        </w:rPr>
        <w:t>, исходя из предпринимательской целесообразности, в соответствии с конъюнктурой рынка, влиянием большого числа неконтролируемых факторов внешней среды.</w:t>
      </w:r>
    </w:p>
    <w:p w:rsidR="00A66342" w:rsidRPr="00D344C3" w:rsidRDefault="00A66342" w:rsidP="00D344C3">
      <w:pPr>
        <w:shd w:val="clear" w:color="auto" w:fill="FFFFFF"/>
        <w:jc w:val="both"/>
        <w:rPr>
          <w:rFonts w:eastAsia="Calibri"/>
          <w:sz w:val="28"/>
          <w:szCs w:val="28"/>
        </w:rPr>
      </w:pPr>
    </w:p>
    <w:p w:rsidR="00A35DCB" w:rsidRDefault="00D344C3" w:rsidP="000E5384">
      <w:pPr>
        <w:shd w:val="clear" w:color="auto" w:fill="FFFFFF"/>
        <w:jc w:val="center"/>
        <w:rPr>
          <w:b/>
          <w:sz w:val="28"/>
          <w:szCs w:val="28"/>
        </w:rPr>
      </w:pPr>
      <w:r w:rsidRPr="00D344C3">
        <w:rPr>
          <w:rFonts w:eastAsia="Calibri"/>
          <w:b/>
          <w:sz w:val="28"/>
          <w:szCs w:val="28"/>
          <w:lang w:val="en-US"/>
        </w:rPr>
        <w:t>II</w:t>
      </w:r>
      <w:r w:rsidRPr="00D344C3">
        <w:rPr>
          <w:rFonts w:eastAsia="Calibri"/>
          <w:b/>
          <w:sz w:val="28"/>
          <w:szCs w:val="28"/>
        </w:rPr>
        <w:t xml:space="preserve">. </w:t>
      </w:r>
      <w:r w:rsidR="005D5860" w:rsidRPr="00C8182D">
        <w:rPr>
          <w:b/>
          <w:sz w:val="28"/>
          <w:szCs w:val="28"/>
        </w:rPr>
        <w:t xml:space="preserve">Основные цели и задачи Программы с указанием сроков </w:t>
      </w:r>
    </w:p>
    <w:p w:rsidR="00D344C3" w:rsidRDefault="005D5860" w:rsidP="00FC577C">
      <w:pPr>
        <w:shd w:val="clear" w:color="auto" w:fill="FFFFFF"/>
        <w:jc w:val="center"/>
        <w:rPr>
          <w:b/>
          <w:sz w:val="28"/>
          <w:szCs w:val="28"/>
        </w:rPr>
      </w:pPr>
      <w:r w:rsidRPr="00C8182D">
        <w:rPr>
          <w:b/>
          <w:sz w:val="28"/>
          <w:szCs w:val="28"/>
        </w:rPr>
        <w:t>и этапов её реализации, а также целевые индикаторы и показатели, характеризующие эфф</w:t>
      </w:r>
      <w:r>
        <w:rPr>
          <w:b/>
          <w:sz w:val="28"/>
          <w:szCs w:val="28"/>
        </w:rPr>
        <w:t>ективность реализации Программы</w:t>
      </w:r>
    </w:p>
    <w:p w:rsidR="00A66342" w:rsidRPr="00D344C3" w:rsidRDefault="00A66342" w:rsidP="00FC577C">
      <w:pPr>
        <w:shd w:val="clear" w:color="auto" w:fill="FFFFFF"/>
        <w:jc w:val="center"/>
        <w:rPr>
          <w:rFonts w:eastAsia="Calibri"/>
          <w:sz w:val="28"/>
          <w:szCs w:val="28"/>
        </w:rPr>
      </w:pPr>
    </w:p>
    <w:p w:rsidR="005D5860" w:rsidRPr="005D5860" w:rsidRDefault="00D344C3" w:rsidP="005D5860">
      <w:pPr>
        <w:autoSpaceDE w:val="0"/>
        <w:autoSpaceDN w:val="0"/>
        <w:adjustRightInd w:val="0"/>
        <w:jc w:val="both"/>
        <w:rPr>
          <w:rFonts w:eastAsia="Calibri"/>
          <w:sz w:val="28"/>
          <w:szCs w:val="28"/>
        </w:rPr>
      </w:pPr>
      <w:r w:rsidRPr="00D344C3">
        <w:rPr>
          <w:rFonts w:eastAsia="Calibri"/>
          <w:sz w:val="28"/>
          <w:szCs w:val="28"/>
        </w:rPr>
        <w:tab/>
      </w:r>
      <w:r w:rsidR="005D5860" w:rsidRPr="005D5860">
        <w:rPr>
          <w:rFonts w:eastAsia="Calibri"/>
          <w:b/>
          <w:sz w:val="28"/>
          <w:szCs w:val="28"/>
        </w:rPr>
        <w:t>Основная цель Программы</w:t>
      </w:r>
      <w:r w:rsidR="005D5860" w:rsidRPr="005D5860">
        <w:rPr>
          <w:rFonts w:eastAsia="Calibri"/>
          <w:sz w:val="28"/>
          <w:szCs w:val="28"/>
        </w:rPr>
        <w:t>:</w:t>
      </w:r>
    </w:p>
    <w:p w:rsidR="005D5860" w:rsidRPr="005D5860" w:rsidRDefault="005D5860" w:rsidP="005D5860">
      <w:pPr>
        <w:shd w:val="clear" w:color="auto" w:fill="FFFFFF"/>
        <w:jc w:val="both"/>
        <w:rPr>
          <w:rFonts w:eastAsia="Calibri"/>
          <w:sz w:val="28"/>
          <w:szCs w:val="28"/>
        </w:rPr>
      </w:pPr>
      <w:r>
        <w:rPr>
          <w:rFonts w:eastAsia="Calibri"/>
          <w:sz w:val="28"/>
          <w:szCs w:val="28"/>
        </w:rPr>
        <w:tab/>
      </w:r>
      <w:r w:rsidRPr="005D5860">
        <w:rPr>
          <w:rFonts w:eastAsia="Calibri"/>
          <w:sz w:val="28"/>
          <w:szCs w:val="28"/>
        </w:rPr>
        <w:t xml:space="preserve">создание благоприятных условий для роста предпринимательской активности и  конкуренции, удовлетворения потребностей и спроса населения на потребительские товары и услуги по доступным ценам, а также сбалансированного развития различных форматов торговли, общественного </w:t>
      </w:r>
      <w:r w:rsidR="00067BA7">
        <w:rPr>
          <w:rFonts w:eastAsia="Calibri"/>
          <w:sz w:val="28"/>
          <w:szCs w:val="28"/>
        </w:rPr>
        <w:t>питания, бытового обслуживания.</w:t>
      </w:r>
    </w:p>
    <w:p w:rsidR="005D5860" w:rsidRPr="005D5860" w:rsidRDefault="005D5860" w:rsidP="005D5860">
      <w:pPr>
        <w:shd w:val="clear" w:color="auto" w:fill="FFFFFF"/>
        <w:jc w:val="both"/>
        <w:rPr>
          <w:rFonts w:eastAsia="Calibri"/>
          <w:sz w:val="28"/>
          <w:szCs w:val="28"/>
        </w:rPr>
      </w:pPr>
      <w:r>
        <w:rPr>
          <w:rFonts w:eastAsia="Calibri"/>
          <w:sz w:val="28"/>
          <w:szCs w:val="28"/>
        </w:rPr>
        <w:tab/>
      </w:r>
      <w:r w:rsidRPr="005D5860">
        <w:rPr>
          <w:rFonts w:eastAsia="Calibri"/>
          <w:sz w:val="28"/>
          <w:szCs w:val="28"/>
        </w:rPr>
        <w:t>Для достижения поставленной цели Программы  предусматривается решение следующих взаимосвязанных задач:</w:t>
      </w:r>
    </w:p>
    <w:p w:rsidR="005D5860" w:rsidRPr="005D5860" w:rsidRDefault="005D5860" w:rsidP="005D5860">
      <w:pPr>
        <w:shd w:val="clear" w:color="auto" w:fill="FFFFFF"/>
        <w:jc w:val="both"/>
        <w:rPr>
          <w:rFonts w:eastAsia="Calibri"/>
          <w:sz w:val="28"/>
          <w:szCs w:val="28"/>
        </w:rPr>
      </w:pPr>
      <w:r>
        <w:rPr>
          <w:rFonts w:eastAsia="Calibri"/>
          <w:sz w:val="28"/>
          <w:szCs w:val="28"/>
        </w:rPr>
        <w:tab/>
      </w:r>
      <w:r w:rsidRPr="005D5860">
        <w:rPr>
          <w:rFonts w:eastAsia="Calibri"/>
          <w:sz w:val="28"/>
          <w:szCs w:val="28"/>
        </w:rPr>
        <w:t xml:space="preserve">совершенствование государственной политики Курской области  в сфере потребительского рынка; </w:t>
      </w:r>
    </w:p>
    <w:p w:rsidR="005D5860" w:rsidRPr="005D5860" w:rsidRDefault="005D5860" w:rsidP="005D5860">
      <w:pPr>
        <w:shd w:val="clear" w:color="auto" w:fill="FFFFFF"/>
        <w:jc w:val="both"/>
        <w:rPr>
          <w:rFonts w:eastAsia="Calibri"/>
          <w:sz w:val="28"/>
          <w:szCs w:val="28"/>
        </w:rPr>
      </w:pPr>
      <w:r>
        <w:rPr>
          <w:rFonts w:eastAsia="Calibri"/>
          <w:sz w:val="28"/>
          <w:szCs w:val="28"/>
        </w:rPr>
        <w:tab/>
      </w:r>
      <w:r w:rsidRPr="005D5860">
        <w:rPr>
          <w:rFonts w:eastAsia="Calibri"/>
          <w:sz w:val="28"/>
          <w:szCs w:val="28"/>
        </w:rPr>
        <w:t>развитие конкурентной среды на потребительском рынке Курской области;</w:t>
      </w:r>
    </w:p>
    <w:p w:rsidR="005D5860" w:rsidRPr="005D5860" w:rsidRDefault="005D5860" w:rsidP="005D5860">
      <w:pPr>
        <w:shd w:val="clear" w:color="auto" w:fill="FFFFFF"/>
        <w:jc w:val="both"/>
        <w:rPr>
          <w:rFonts w:eastAsia="Calibri"/>
          <w:sz w:val="28"/>
          <w:szCs w:val="28"/>
        </w:rPr>
      </w:pPr>
      <w:r>
        <w:rPr>
          <w:rFonts w:eastAsia="Calibri"/>
          <w:sz w:val="28"/>
          <w:szCs w:val="28"/>
        </w:rPr>
        <w:tab/>
      </w:r>
      <w:r w:rsidRPr="005D5860">
        <w:rPr>
          <w:rFonts w:eastAsia="Calibri"/>
          <w:sz w:val="28"/>
          <w:szCs w:val="28"/>
        </w:rPr>
        <w:t>повышение технического уровня предприятий торговли, общественного питания, бытовых услуг;</w:t>
      </w:r>
    </w:p>
    <w:p w:rsidR="005D5860" w:rsidRPr="005D5860" w:rsidRDefault="005D5860" w:rsidP="005D5860">
      <w:pPr>
        <w:shd w:val="clear" w:color="auto" w:fill="FFFFFF"/>
        <w:jc w:val="both"/>
        <w:rPr>
          <w:rFonts w:eastAsia="Calibri"/>
          <w:sz w:val="28"/>
          <w:szCs w:val="28"/>
        </w:rPr>
      </w:pPr>
      <w:r>
        <w:rPr>
          <w:rFonts w:eastAsia="Calibri"/>
          <w:sz w:val="28"/>
          <w:szCs w:val="28"/>
        </w:rPr>
        <w:tab/>
      </w:r>
      <w:r w:rsidRPr="005D5860">
        <w:rPr>
          <w:rFonts w:eastAsia="Calibri"/>
          <w:sz w:val="28"/>
          <w:szCs w:val="28"/>
        </w:rPr>
        <w:t>увеличение уровня обеспеченности населения торговыми площадями, дифференцированными по различным форматам торговли и услуг;</w:t>
      </w:r>
    </w:p>
    <w:p w:rsidR="005D5860" w:rsidRPr="005D5860" w:rsidRDefault="005D5860" w:rsidP="005D5860">
      <w:pPr>
        <w:shd w:val="clear" w:color="auto" w:fill="FFFFFF"/>
        <w:jc w:val="both"/>
        <w:rPr>
          <w:rFonts w:eastAsia="Calibri"/>
          <w:sz w:val="28"/>
          <w:szCs w:val="28"/>
        </w:rPr>
      </w:pPr>
      <w:r>
        <w:rPr>
          <w:rFonts w:eastAsia="Calibri"/>
          <w:sz w:val="28"/>
          <w:szCs w:val="28"/>
        </w:rPr>
        <w:tab/>
      </w:r>
      <w:r w:rsidRPr="005D5860">
        <w:rPr>
          <w:rFonts w:eastAsia="Calibri"/>
          <w:sz w:val="28"/>
          <w:szCs w:val="28"/>
        </w:rPr>
        <w:t xml:space="preserve">развитие </w:t>
      </w:r>
      <w:proofErr w:type="gramStart"/>
      <w:r w:rsidRPr="005D5860">
        <w:rPr>
          <w:rFonts w:eastAsia="Calibri"/>
          <w:sz w:val="28"/>
          <w:szCs w:val="28"/>
        </w:rPr>
        <w:t>мобильной</w:t>
      </w:r>
      <w:proofErr w:type="gramEnd"/>
      <w:r w:rsidRPr="005D5860">
        <w:rPr>
          <w:rFonts w:eastAsia="Calibri"/>
          <w:sz w:val="28"/>
          <w:szCs w:val="28"/>
        </w:rPr>
        <w:t>, нестационарной, ярмарочной, рыночной</w:t>
      </w:r>
      <w:r w:rsidR="00C2415C">
        <w:rPr>
          <w:rFonts w:eastAsia="Calibri"/>
          <w:sz w:val="28"/>
          <w:szCs w:val="28"/>
        </w:rPr>
        <w:t>,</w:t>
      </w:r>
      <w:r w:rsidRPr="005D5860">
        <w:rPr>
          <w:rFonts w:eastAsia="Calibri"/>
          <w:sz w:val="28"/>
          <w:szCs w:val="28"/>
        </w:rPr>
        <w:t xml:space="preserve">  электронной торговли;</w:t>
      </w:r>
    </w:p>
    <w:p w:rsidR="005D5860" w:rsidRPr="005D5860" w:rsidRDefault="005D5860" w:rsidP="005D5860">
      <w:pPr>
        <w:shd w:val="clear" w:color="auto" w:fill="FFFFFF"/>
        <w:jc w:val="both"/>
        <w:rPr>
          <w:rFonts w:eastAsia="Calibri"/>
          <w:sz w:val="28"/>
          <w:szCs w:val="28"/>
        </w:rPr>
      </w:pPr>
      <w:r>
        <w:rPr>
          <w:rFonts w:eastAsia="Calibri"/>
          <w:sz w:val="28"/>
          <w:szCs w:val="28"/>
        </w:rPr>
        <w:tab/>
      </w:r>
      <w:r w:rsidRPr="005D5860">
        <w:rPr>
          <w:rFonts w:eastAsia="Calibri"/>
          <w:sz w:val="28"/>
          <w:szCs w:val="28"/>
        </w:rPr>
        <w:t>создание условий для продвижения товаров местных производителей на внутренний рынок Курской области и за его пределы;</w:t>
      </w:r>
    </w:p>
    <w:p w:rsidR="005D5860" w:rsidRPr="00CD3C20" w:rsidRDefault="005D5860" w:rsidP="005D5860">
      <w:pPr>
        <w:shd w:val="clear" w:color="auto" w:fill="FFFFFF"/>
        <w:jc w:val="both"/>
        <w:rPr>
          <w:rFonts w:eastAsia="Calibri"/>
          <w:color w:val="000000" w:themeColor="text1"/>
          <w:sz w:val="28"/>
          <w:szCs w:val="28"/>
        </w:rPr>
      </w:pPr>
      <w:r>
        <w:rPr>
          <w:rFonts w:eastAsia="Calibri"/>
          <w:sz w:val="28"/>
          <w:szCs w:val="28"/>
        </w:rPr>
        <w:tab/>
      </w:r>
      <w:r w:rsidRPr="004766F4">
        <w:rPr>
          <w:rFonts w:eastAsia="Calibri"/>
          <w:color w:val="000000" w:themeColor="text1"/>
          <w:sz w:val="28"/>
          <w:szCs w:val="28"/>
        </w:rPr>
        <w:t>обеспечение качества и безопасности пищевых продуктов в Курской области;</w:t>
      </w:r>
      <w:r w:rsidRPr="00CD3C20">
        <w:rPr>
          <w:rFonts w:eastAsia="Calibri"/>
          <w:color w:val="000000" w:themeColor="text1"/>
          <w:sz w:val="28"/>
          <w:szCs w:val="28"/>
        </w:rPr>
        <w:t xml:space="preserve"> </w:t>
      </w:r>
    </w:p>
    <w:p w:rsidR="005D5860" w:rsidRPr="005D5860" w:rsidRDefault="005D5860" w:rsidP="005D5860">
      <w:pPr>
        <w:shd w:val="clear" w:color="auto" w:fill="FFFFFF"/>
        <w:jc w:val="both"/>
        <w:rPr>
          <w:rFonts w:eastAsia="Calibri"/>
          <w:sz w:val="28"/>
          <w:szCs w:val="28"/>
        </w:rPr>
      </w:pPr>
      <w:r>
        <w:rPr>
          <w:rFonts w:eastAsia="Calibri"/>
          <w:sz w:val="28"/>
          <w:szCs w:val="28"/>
        </w:rPr>
        <w:tab/>
      </w:r>
      <w:r w:rsidRPr="005D5860">
        <w:rPr>
          <w:rFonts w:eastAsia="Calibri"/>
          <w:sz w:val="28"/>
          <w:szCs w:val="28"/>
        </w:rPr>
        <w:t xml:space="preserve">создание системы мониторинга отрасли, позволяющей отслеживать динамику и анализировать цены по группам товаров в различных типах </w:t>
      </w:r>
      <w:r w:rsidRPr="005D5860">
        <w:rPr>
          <w:rFonts w:eastAsia="Calibri"/>
          <w:sz w:val="28"/>
          <w:szCs w:val="28"/>
        </w:rPr>
        <w:lastRenderedPageBreak/>
        <w:t>торговых объектов, товарооборот, удовлетворенность населения качеством торгового обслуживания, обеспеченностью торговыми площадями;</w:t>
      </w:r>
    </w:p>
    <w:p w:rsidR="005D5860" w:rsidRPr="005D5860" w:rsidRDefault="005D5860" w:rsidP="005D5860">
      <w:pPr>
        <w:shd w:val="clear" w:color="auto" w:fill="FFFFFF"/>
        <w:jc w:val="both"/>
        <w:rPr>
          <w:rFonts w:eastAsia="Calibri"/>
          <w:sz w:val="28"/>
          <w:szCs w:val="28"/>
        </w:rPr>
      </w:pPr>
      <w:r>
        <w:rPr>
          <w:rFonts w:eastAsia="Calibri"/>
          <w:sz w:val="28"/>
          <w:szCs w:val="28"/>
        </w:rPr>
        <w:tab/>
      </w:r>
      <w:r w:rsidRPr="005D5860">
        <w:rPr>
          <w:rFonts w:eastAsia="Calibri"/>
          <w:sz w:val="28"/>
          <w:szCs w:val="28"/>
        </w:rPr>
        <w:t>повышение профессионального уровня работников сферы потребительского рынка товаров и услуг в Курской области.</w:t>
      </w:r>
    </w:p>
    <w:p w:rsidR="005D5860" w:rsidRPr="005D5860" w:rsidRDefault="00060F83" w:rsidP="005D5860">
      <w:pPr>
        <w:shd w:val="clear" w:color="auto" w:fill="FFFFFF"/>
        <w:jc w:val="both"/>
        <w:rPr>
          <w:rFonts w:eastAsia="Calibri"/>
          <w:sz w:val="28"/>
          <w:szCs w:val="28"/>
        </w:rPr>
      </w:pPr>
      <w:r>
        <w:rPr>
          <w:rFonts w:eastAsia="Calibri"/>
          <w:sz w:val="28"/>
          <w:szCs w:val="28"/>
        </w:rPr>
        <w:tab/>
      </w:r>
      <w:r w:rsidR="005D5860" w:rsidRPr="005D5860">
        <w:rPr>
          <w:rFonts w:eastAsia="Calibri"/>
          <w:sz w:val="28"/>
          <w:szCs w:val="28"/>
        </w:rPr>
        <w:t>Реализация программы будет осуществляться в течение 20</w:t>
      </w:r>
      <w:r>
        <w:rPr>
          <w:rFonts w:eastAsia="Calibri"/>
          <w:sz w:val="28"/>
          <w:szCs w:val="28"/>
        </w:rPr>
        <w:t>2</w:t>
      </w:r>
      <w:r w:rsidR="00067BA7">
        <w:rPr>
          <w:rFonts w:eastAsia="Calibri"/>
          <w:sz w:val="28"/>
          <w:szCs w:val="28"/>
        </w:rPr>
        <w:t>5</w:t>
      </w:r>
      <w:r w:rsidR="005D5860" w:rsidRPr="005D5860">
        <w:rPr>
          <w:rFonts w:eastAsia="Calibri"/>
          <w:sz w:val="28"/>
          <w:szCs w:val="28"/>
        </w:rPr>
        <w:t>-20</w:t>
      </w:r>
      <w:r>
        <w:rPr>
          <w:rFonts w:eastAsia="Calibri"/>
          <w:sz w:val="28"/>
          <w:szCs w:val="28"/>
        </w:rPr>
        <w:t>3</w:t>
      </w:r>
      <w:r w:rsidR="005D5860" w:rsidRPr="005D5860">
        <w:rPr>
          <w:rFonts w:eastAsia="Calibri"/>
          <w:sz w:val="28"/>
          <w:szCs w:val="28"/>
        </w:rPr>
        <w:t>0 годов в один этап.</w:t>
      </w:r>
    </w:p>
    <w:p w:rsidR="00D344C3" w:rsidRDefault="005D5860" w:rsidP="005D5860">
      <w:pPr>
        <w:shd w:val="clear" w:color="auto" w:fill="FFFFFF"/>
        <w:jc w:val="both"/>
        <w:rPr>
          <w:rFonts w:eastAsia="Calibri"/>
          <w:sz w:val="28"/>
          <w:szCs w:val="28"/>
        </w:rPr>
      </w:pPr>
      <w:r>
        <w:rPr>
          <w:rFonts w:eastAsia="Calibri"/>
          <w:sz w:val="28"/>
          <w:szCs w:val="28"/>
        </w:rPr>
        <w:tab/>
      </w:r>
      <w:r w:rsidRPr="005D5860">
        <w:rPr>
          <w:rFonts w:eastAsia="Calibri"/>
          <w:sz w:val="28"/>
          <w:szCs w:val="28"/>
        </w:rPr>
        <w:t>Прогнозируемые значения целевых индикаторов и показателей Программы приведены в прило</w:t>
      </w:r>
      <w:r w:rsidR="00060F83">
        <w:rPr>
          <w:rFonts w:eastAsia="Calibri"/>
          <w:sz w:val="28"/>
          <w:szCs w:val="28"/>
        </w:rPr>
        <w:t xml:space="preserve">жении № </w:t>
      </w:r>
      <w:r w:rsidR="00AA71C9">
        <w:rPr>
          <w:rFonts w:eastAsia="Calibri"/>
          <w:sz w:val="28"/>
          <w:szCs w:val="28"/>
        </w:rPr>
        <w:t>2</w:t>
      </w:r>
      <w:r w:rsidR="00060F83">
        <w:rPr>
          <w:rFonts w:eastAsia="Calibri"/>
          <w:sz w:val="28"/>
          <w:szCs w:val="28"/>
        </w:rPr>
        <w:t xml:space="preserve"> к настоящей Программе.</w:t>
      </w:r>
    </w:p>
    <w:p w:rsidR="00F54639" w:rsidRDefault="00F54639" w:rsidP="005D5860">
      <w:pPr>
        <w:shd w:val="clear" w:color="auto" w:fill="FFFFFF"/>
        <w:jc w:val="both"/>
        <w:rPr>
          <w:rFonts w:eastAsia="Calibri"/>
          <w:sz w:val="28"/>
          <w:szCs w:val="28"/>
        </w:rPr>
      </w:pPr>
    </w:p>
    <w:p w:rsidR="00F54639" w:rsidRPr="003B271C" w:rsidRDefault="00F54639" w:rsidP="00F54639">
      <w:pPr>
        <w:shd w:val="clear" w:color="auto" w:fill="FFFFFF"/>
        <w:jc w:val="center"/>
        <w:rPr>
          <w:rFonts w:eastAsia="Calibri"/>
          <w:b/>
          <w:sz w:val="28"/>
          <w:szCs w:val="28"/>
        </w:rPr>
      </w:pPr>
      <w:r w:rsidRPr="00F54639">
        <w:rPr>
          <w:rFonts w:eastAsia="Calibri"/>
          <w:b/>
          <w:sz w:val="28"/>
          <w:szCs w:val="28"/>
          <w:lang w:val="en-US"/>
        </w:rPr>
        <w:t>III</w:t>
      </w:r>
      <w:r w:rsidRPr="003B271C">
        <w:rPr>
          <w:rFonts w:eastAsia="Calibri"/>
          <w:b/>
          <w:sz w:val="28"/>
          <w:szCs w:val="28"/>
        </w:rPr>
        <w:t>. Перечень программных мероприятий, сроки их реализации и объёмы финансирования.</w:t>
      </w:r>
    </w:p>
    <w:p w:rsidR="00F54639" w:rsidRPr="00F54639" w:rsidRDefault="00F54639" w:rsidP="00F54639">
      <w:pPr>
        <w:shd w:val="clear" w:color="auto" w:fill="FFFFFF"/>
        <w:jc w:val="both"/>
        <w:rPr>
          <w:sz w:val="28"/>
          <w:szCs w:val="28"/>
        </w:rPr>
      </w:pPr>
    </w:p>
    <w:p w:rsidR="00F54639" w:rsidRDefault="00F54639" w:rsidP="00AF5CCB">
      <w:pPr>
        <w:shd w:val="clear" w:color="auto" w:fill="FFFFFF"/>
        <w:jc w:val="both"/>
        <w:rPr>
          <w:sz w:val="28"/>
          <w:szCs w:val="28"/>
        </w:rPr>
      </w:pPr>
      <w:r>
        <w:rPr>
          <w:sz w:val="28"/>
          <w:szCs w:val="28"/>
        </w:rPr>
        <w:tab/>
      </w:r>
      <w:r w:rsidRPr="00F54639">
        <w:rPr>
          <w:sz w:val="28"/>
          <w:szCs w:val="28"/>
        </w:rPr>
        <w:t xml:space="preserve">Перечень мероприятий Программы со сроками их реализации представлены в Приложении № </w:t>
      </w:r>
      <w:r w:rsidR="00AA71C9">
        <w:rPr>
          <w:sz w:val="28"/>
          <w:szCs w:val="28"/>
        </w:rPr>
        <w:t>1</w:t>
      </w:r>
      <w:r w:rsidR="008E4A59">
        <w:rPr>
          <w:sz w:val="28"/>
          <w:szCs w:val="28"/>
        </w:rPr>
        <w:t xml:space="preserve"> к настоящей Программе.</w:t>
      </w:r>
    </w:p>
    <w:p w:rsidR="00D344C3" w:rsidRPr="00D344C3" w:rsidRDefault="00D344C3" w:rsidP="00D344C3">
      <w:pPr>
        <w:autoSpaceDE w:val="0"/>
        <w:autoSpaceDN w:val="0"/>
        <w:adjustRightInd w:val="0"/>
        <w:jc w:val="both"/>
        <w:rPr>
          <w:sz w:val="28"/>
          <w:szCs w:val="28"/>
        </w:rPr>
      </w:pPr>
    </w:p>
    <w:p w:rsidR="00026D6E" w:rsidRPr="00AF5CCB" w:rsidRDefault="00D344C3" w:rsidP="00026D6E">
      <w:pPr>
        <w:tabs>
          <w:tab w:val="left" w:pos="709"/>
        </w:tabs>
        <w:jc w:val="center"/>
        <w:rPr>
          <w:b/>
          <w:sz w:val="28"/>
          <w:szCs w:val="28"/>
        </w:rPr>
      </w:pPr>
      <w:r w:rsidRPr="00AF5CCB">
        <w:rPr>
          <w:b/>
          <w:sz w:val="28"/>
          <w:szCs w:val="28"/>
          <w:lang w:val="en-US"/>
        </w:rPr>
        <w:t>IV</w:t>
      </w:r>
      <w:r w:rsidRPr="00AF5CCB">
        <w:rPr>
          <w:b/>
          <w:sz w:val="28"/>
          <w:szCs w:val="28"/>
        </w:rPr>
        <w:t>.</w:t>
      </w:r>
      <w:r w:rsidRPr="00AF5CCB">
        <w:rPr>
          <w:sz w:val="28"/>
          <w:szCs w:val="28"/>
        </w:rPr>
        <w:t xml:space="preserve"> </w:t>
      </w:r>
      <w:r w:rsidR="00026D6E" w:rsidRPr="00AF5CCB">
        <w:rPr>
          <w:b/>
          <w:sz w:val="28"/>
          <w:szCs w:val="28"/>
        </w:rPr>
        <w:t>Ресурсное обеспечение Программы</w:t>
      </w:r>
    </w:p>
    <w:p w:rsidR="00026D6E" w:rsidRPr="00AF5CCB" w:rsidRDefault="00026D6E" w:rsidP="00026D6E">
      <w:pPr>
        <w:tabs>
          <w:tab w:val="left" w:pos="709"/>
        </w:tabs>
        <w:jc w:val="center"/>
        <w:rPr>
          <w:sz w:val="28"/>
          <w:szCs w:val="28"/>
        </w:rPr>
      </w:pPr>
    </w:p>
    <w:p w:rsidR="00D344C3" w:rsidRDefault="00026D6E" w:rsidP="00770E62">
      <w:pPr>
        <w:shd w:val="clear" w:color="auto" w:fill="FFFFFF"/>
        <w:jc w:val="both"/>
        <w:rPr>
          <w:sz w:val="28"/>
          <w:szCs w:val="28"/>
        </w:rPr>
      </w:pPr>
      <w:r w:rsidRPr="00AF5CCB">
        <w:rPr>
          <w:sz w:val="28"/>
          <w:szCs w:val="28"/>
        </w:rPr>
        <w:tab/>
        <w:t>Мероприятия, реализация которых предусмотрена в рамках настоящей Программы, не требует выделе</w:t>
      </w:r>
      <w:r w:rsidR="00AF5CCB">
        <w:rPr>
          <w:sz w:val="28"/>
          <w:szCs w:val="28"/>
        </w:rPr>
        <w:t>ния средств областного бюджета.</w:t>
      </w:r>
    </w:p>
    <w:p w:rsidR="00770E62" w:rsidRPr="00D344C3" w:rsidRDefault="00770E62" w:rsidP="00770E62">
      <w:pPr>
        <w:shd w:val="clear" w:color="auto" w:fill="FFFFFF"/>
        <w:jc w:val="both"/>
        <w:rPr>
          <w:sz w:val="28"/>
          <w:szCs w:val="28"/>
        </w:rPr>
      </w:pPr>
    </w:p>
    <w:p w:rsidR="00D344C3" w:rsidRPr="00D344C3" w:rsidRDefault="00D344C3" w:rsidP="00D344C3">
      <w:pPr>
        <w:tabs>
          <w:tab w:val="left" w:pos="709"/>
        </w:tabs>
        <w:jc w:val="center"/>
        <w:rPr>
          <w:b/>
          <w:sz w:val="28"/>
          <w:szCs w:val="28"/>
        </w:rPr>
      </w:pPr>
      <w:r w:rsidRPr="00D344C3">
        <w:rPr>
          <w:b/>
          <w:sz w:val="28"/>
          <w:szCs w:val="28"/>
          <w:lang w:val="en-US"/>
        </w:rPr>
        <w:t>V</w:t>
      </w:r>
      <w:r w:rsidR="008B0270">
        <w:rPr>
          <w:b/>
          <w:sz w:val="28"/>
          <w:szCs w:val="28"/>
        </w:rPr>
        <w:t xml:space="preserve">. </w:t>
      </w:r>
      <w:r w:rsidRPr="00D344C3">
        <w:rPr>
          <w:b/>
          <w:sz w:val="28"/>
          <w:szCs w:val="28"/>
        </w:rPr>
        <w:t>Управление реализацией Программы</w:t>
      </w:r>
    </w:p>
    <w:p w:rsidR="00D344C3" w:rsidRPr="00D344C3" w:rsidRDefault="00D344C3" w:rsidP="00026D6E">
      <w:pPr>
        <w:tabs>
          <w:tab w:val="left" w:pos="709"/>
        </w:tabs>
        <w:jc w:val="both"/>
        <w:rPr>
          <w:sz w:val="28"/>
          <w:szCs w:val="28"/>
        </w:rPr>
      </w:pPr>
    </w:p>
    <w:p w:rsidR="00D344C3" w:rsidRPr="00D344C3" w:rsidRDefault="00D344C3" w:rsidP="00D344C3">
      <w:pPr>
        <w:autoSpaceDE w:val="0"/>
        <w:autoSpaceDN w:val="0"/>
        <w:adjustRightInd w:val="0"/>
        <w:ind w:firstLine="684"/>
        <w:jc w:val="both"/>
        <w:outlineLvl w:val="1"/>
        <w:rPr>
          <w:sz w:val="28"/>
          <w:szCs w:val="28"/>
        </w:rPr>
      </w:pPr>
      <w:r w:rsidRPr="00D344C3">
        <w:rPr>
          <w:sz w:val="28"/>
          <w:szCs w:val="28"/>
        </w:rPr>
        <w:t xml:space="preserve">Общая координация и </w:t>
      </w:r>
      <w:proofErr w:type="gramStart"/>
      <w:r w:rsidRPr="00D344C3">
        <w:rPr>
          <w:sz w:val="28"/>
          <w:szCs w:val="28"/>
        </w:rPr>
        <w:t>контроль за</w:t>
      </w:r>
      <w:proofErr w:type="gramEnd"/>
      <w:r w:rsidRPr="00D344C3">
        <w:rPr>
          <w:sz w:val="28"/>
          <w:szCs w:val="28"/>
        </w:rPr>
        <w:t xml:space="preserve"> ходом реализации Программы осуществляется Министерством промышленности, торговли и предпринимательства Курской области.</w:t>
      </w:r>
    </w:p>
    <w:p w:rsidR="00D344C3" w:rsidRDefault="00D344C3" w:rsidP="00D344C3">
      <w:pPr>
        <w:autoSpaceDE w:val="0"/>
        <w:autoSpaceDN w:val="0"/>
        <w:adjustRightInd w:val="0"/>
        <w:ind w:firstLine="684"/>
        <w:jc w:val="both"/>
        <w:outlineLvl w:val="1"/>
        <w:rPr>
          <w:sz w:val="28"/>
          <w:szCs w:val="28"/>
        </w:rPr>
      </w:pPr>
      <w:r w:rsidRPr="00D344C3">
        <w:rPr>
          <w:sz w:val="28"/>
          <w:szCs w:val="28"/>
        </w:rPr>
        <w:t>Реализация Программы осуществляется с участием соисполнителей Программы:</w:t>
      </w:r>
    </w:p>
    <w:p w:rsidR="004E0E14" w:rsidRPr="004E0E14" w:rsidRDefault="004E0E14" w:rsidP="004E0E14">
      <w:pPr>
        <w:snapToGrid w:val="0"/>
        <w:ind w:left="57" w:right="57" w:firstLine="709"/>
        <w:jc w:val="both"/>
        <w:rPr>
          <w:sz w:val="28"/>
          <w:szCs w:val="28"/>
        </w:rPr>
      </w:pPr>
      <w:r w:rsidRPr="004E0E14">
        <w:rPr>
          <w:sz w:val="28"/>
          <w:szCs w:val="28"/>
        </w:rPr>
        <w:t>органы местного самоуправления Курской области (по согласованию);</w:t>
      </w:r>
    </w:p>
    <w:p w:rsidR="004E0E14" w:rsidRPr="00021555" w:rsidRDefault="004E0E14" w:rsidP="004E0E14">
      <w:pPr>
        <w:snapToGrid w:val="0"/>
        <w:ind w:left="57" w:right="57" w:firstLine="709"/>
        <w:jc w:val="both"/>
        <w:rPr>
          <w:szCs w:val="28"/>
        </w:rPr>
      </w:pPr>
      <w:r w:rsidRPr="00D344C3">
        <w:rPr>
          <w:sz w:val="28"/>
          <w:szCs w:val="28"/>
        </w:rPr>
        <w:t>ОБУ «Центр торговли и услуг»</w:t>
      </w:r>
      <w:r w:rsidR="00B627FB">
        <w:rPr>
          <w:sz w:val="28"/>
          <w:szCs w:val="28"/>
        </w:rPr>
        <w:t xml:space="preserve"> </w:t>
      </w:r>
      <w:r w:rsidR="00B627FB" w:rsidRPr="00B627FB">
        <w:rPr>
          <w:sz w:val="28"/>
          <w:szCs w:val="28"/>
        </w:rPr>
        <w:t>(по согласованию)</w:t>
      </w:r>
      <w:r w:rsidRPr="00021555">
        <w:rPr>
          <w:szCs w:val="28"/>
        </w:rPr>
        <w:t>;</w:t>
      </w:r>
    </w:p>
    <w:p w:rsidR="004E0E14" w:rsidRPr="004E0E14" w:rsidRDefault="00B627FB" w:rsidP="004E0E14">
      <w:pPr>
        <w:snapToGrid w:val="0"/>
        <w:ind w:left="57" w:right="57" w:firstLine="709"/>
        <w:jc w:val="both"/>
        <w:rPr>
          <w:szCs w:val="28"/>
        </w:rPr>
      </w:pPr>
      <w:r w:rsidRPr="00B627FB">
        <w:rPr>
          <w:bCs/>
          <w:sz w:val="28"/>
          <w:szCs w:val="28"/>
        </w:rPr>
        <w:t xml:space="preserve">АНО «Центр «Мой бизнес» Курской области» </w:t>
      </w:r>
      <w:r w:rsidRPr="00B627FB">
        <w:rPr>
          <w:sz w:val="28"/>
          <w:szCs w:val="28"/>
        </w:rPr>
        <w:t>(по согласованию)</w:t>
      </w:r>
      <w:r w:rsidR="004E0E14" w:rsidRPr="00D344C3">
        <w:rPr>
          <w:sz w:val="28"/>
          <w:szCs w:val="28"/>
        </w:rPr>
        <w:t>;</w:t>
      </w:r>
    </w:p>
    <w:p w:rsidR="004E0E14" w:rsidRPr="004E0E14" w:rsidRDefault="004E0E14" w:rsidP="004E0E14">
      <w:pPr>
        <w:snapToGrid w:val="0"/>
        <w:ind w:left="57" w:right="57" w:firstLine="709"/>
        <w:jc w:val="both"/>
        <w:rPr>
          <w:sz w:val="28"/>
          <w:szCs w:val="28"/>
        </w:rPr>
      </w:pPr>
      <w:r w:rsidRPr="004E0E14">
        <w:rPr>
          <w:sz w:val="28"/>
          <w:szCs w:val="28"/>
        </w:rPr>
        <w:t>хозяйствующие субъекты, осуществляющие деятельность в сфере потребительского рынка в Курской области (по согласованию);</w:t>
      </w:r>
    </w:p>
    <w:p w:rsidR="004B08CF" w:rsidRDefault="004E0E14" w:rsidP="004E0E14">
      <w:pPr>
        <w:snapToGrid w:val="0"/>
        <w:ind w:left="57" w:right="57" w:firstLine="709"/>
        <w:jc w:val="both"/>
        <w:rPr>
          <w:sz w:val="28"/>
          <w:szCs w:val="28"/>
        </w:rPr>
      </w:pPr>
      <w:r w:rsidRPr="004E0E14">
        <w:rPr>
          <w:sz w:val="28"/>
          <w:szCs w:val="28"/>
        </w:rPr>
        <w:t>организации потребительской кооперации (по согласованию).</w:t>
      </w:r>
    </w:p>
    <w:p w:rsidR="00E91E7E" w:rsidRDefault="00E91E7E" w:rsidP="00E91E7E">
      <w:pPr>
        <w:ind w:left="57" w:right="57" w:firstLine="709"/>
        <w:jc w:val="both"/>
        <w:rPr>
          <w:szCs w:val="28"/>
        </w:rPr>
      </w:pPr>
      <w:r w:rsidRPr="00D344C3">
        <w:rPr>
          <w:sz w:val="28"/>
          <w:szCs w:val="28"/>
        </w:rPr>
        <w:t>Министерство промышленности, торговли и предпринимательства Курской области</w:t>
      </w:r>
      <w:r>
        <w:rPr>
          <w:szCs w:val="28"/>
        </w:rPr>
        <w:t>:</w:t>
      </w:r>
    </w:p>
    <w:p w:rsidR="00E91E7E" w:rsidRPr="00E91E7E" w:rsidRDefault="00E91E7E" w:rsidP="00E91E7E">
      <w:pPr>
        <w:snapToGrid w:val="0"/>
        <w:ind w:left="57" w:right="57" w:firstLine="709"/>
        <w:jc w:val="both"/>
        <w:rPr>
          <w:sz w:val="28"/>
          <w:szCs w:val="28"/>
        </w:rPr>
      </w:pPr>
      <w:r w:rsidRPr="00E91E7E">
        <w:rPr>
          <w:sz w:val="28"/>
          <w:szCs w:val="28"/>
        </w:rPr>
        <w:t>осуществляет текущую работу по координации деятельности исполнителей Программы, обеспечивая их согласованные действия по подготовке и реализации мероприятий Программы;</w:t>
      </w:r>
    </w:p>
    <w:p w:rsidR="00E91E7E" w:rsidRPr="00E91E7E" w:rsidRDefault="00E91E7E" w:rsidP="00E91E7E">
      <w:pPr>
        <w:snapToGrid w:val="0"/>
        <w:ind w:left="57" w:right="57" w:firstLine="709"/>
        <w:jc w:val="both"/>
        <w:rPr>
          <w:sz w:val="28"/>
          <w:szCs w:val="28"/>
        </w:rPr>
      </w:pPr>
      <w:r w:rsidRPr="00E91E7E">
        <w:rPr>
          <w:sz w:val="28"/>
          <w:szCs w:val="28"/>
        </w:rPr>
        <w:t>вносит предложения по уточнению целевых индикаторов;</w:t>
      </w:r>
    </w:p>
    <w:p w:rsidR="00E91E7E" w:rsidRPr="00E91E7E" w:rsidRDefault="00E91E7E" w:rsidP="00E91E7E">
      <w:pPr>
        <w:snapToGrid w:val="0"/>
        <w:ind w:left="57" w:right="57" w:firstLine="709"/>
        <w:jc w:val="both"/>
        <w:rPr>
          <w:sz w:val="28"/>
          <w:szCs w:val="28"/>
        </w:rPr>
      </w:pPr>
      <w:r w:rsidRPr="00E91E7E">
        <w:rPr>
          <w:sz w:val="28"/>
          <w:szCs w:val="28"/>
        </w:rPr>
        <w:t>при необходимости вносит в установленном порядке предложения по корректировке, продлению срока реализации Программы либо прекращению её выполнения.</w:t>
      </w:r>
    </w:p>
    <w:p w:rsidR="00D344C3" w:rsidRPr="00E91E7E" w:rsidRDefault="00E91E7E" w:rsidP="00E91E7E">
      <w:pPr>
        <w:snapToGrid w:val="0"/>
        <w:ind w:left="57" w:right="57" w:firstLine="709"/>
        <w:jc w:val="both"/>
        <w:rPr>
          <w:sz w:val="28"/>
          <w:szCs w:val="28"/>
        </w:rPr>
      </w:pPr>
      <w:r w:rsidRPr="00E91E7E">
        <w:rPr>
          <w:sz w:val="28"/>
          <w:szCs w:val="28"/>
        </w:rPr>
        <w:lastRenderedPageBreak/>
        <w:t>Исполнители Программы несут ответственность за качественное и своевременное выполнение мероприятий.</w:t>
      </w:r>
    </w:p>
    <w:p w:rsidR="00E91E7E" w:rsidRPr="00D344C3" w:rsidRDefault="00E91E7E" w:rsidP="00E91E7E">
      <w:pPr>
        <w:snapToGrid w:val="0"/>
        <w:ind w:left="57" w:right="57" w:firstLine="709"/>
        <w:jc w:val="both"/>
        <w:rPr>
          <w:b/>
          <w:sz w:val="28"/>
          <w:szCs w:val="28"/>
        </w:rPr>
      </w:pPr>
    </w:p>
    <w:p w:rsidR="00D344C3" w:rsidRPr="0048341E" w:rsidRDefault="00D344C3" w:rsidP="00D344C3">
      <w:pPr>
        <w:tabs>
          <w:tab w:val="left" w:pos="709"/>
        </w:tabs>
        <w:ind w:left="426"/>
        <w:jc w:val="center"/>
        <w:rPr>
          <w:b/>
          <w:sz w:val="28"/>
          <w:szCs w:val="28"/>
        </w:rPr>
      </w:pPr>
      <w:r w:rsidRPr="0048341E">
        <w:rPr>
          <w:b/>
          <w:sz w:val="28"/>
          <w:szCs w:val="28"/>
          <w:lang w:val="en-US"/>
        </w:rPr>
        <w:t>VI</w:t>
      </w:r>
      <w:r w:rsidRPr="0048341E">
        <w:rPr>
          <w:b/>
          <w:sz w:val="28"/>
          <w:szCs w:val="28"/>
        </w:rPr>
        <w:t xml:space="preserve">. Ожидаемые результаты и целевые показатели </w:t>
      </w:r>
    </w:p>
    <w:p w:rsidR="00D344C3" w:rsidRPr="00D344C3" w:rsidRDefault="00D344C3" w:rsidP="00D344C3">
      <w:pPr>
        <w:tabs>
          <w:tab w:val="left" w:pos="709"/>
        </w:tabs>
        <w:ind w:left="426"/>
        <w:jc w:val="center"/>
        <w:rPr>
          <w:b/>
          <w:sz w:val="28"/>
          <w:szCs w:val="28"/>
        </w:rPr>
      </w:pPr>
      <w:r w:rsidRPr="0048341E">
        <w:rPr>
          <w:b/>
          <w:sz w:val="28"/>
          <w:szCs w:val="28"/>
        </w:rPr>
        <w:t>реализации Программы</w:t>
      </w:r>
    </w:p>
    <w:p w:rsidR="00D344C3" w:rsidRPr="00D344C3" w:rsidRDefault="00D344C3" w:rsidP="00D344C3">
      <w:pPr>
        <w:tabs>
          <w:tab w:val="left" w:pos="709"/>
        </w:tabs>
        <w:ind w:left="284"/>
        <w:rPr>
          <w:b/>
          <w:sz w:val="28"/>
          <w:szCs w:val="28"/>
        </w:rPr>
      </w:pPr>
    </w:p>
    <w:p w:rsidR="0048341E" w:rsidRPr="0048341E" w:rsidRDefault="0048341E" w:rsidP="0048341E">
      <w:pPr>
        <w:snapToGrid w:val="0"/>
        <w:ind w:left="57" w:right="57" w:firstLine="709"/>
        <w:jc w:val="both"/>
        <w:rPr>
          <w:sz w:val="28"/>
          <w:szCs w:val="28"/>
        </w:rPr>
      </w:pPr>
      <w:r w:rsidRPr="0048341E">
        <w:rPr>
          <w:sz w:val="28"/>
          <w:szCs w:val="28"/>
        </w:rPr>
        <w:t xml:space="preserve">Эффективность реализации Программы предполагается оценивать через систему целевых индикаторов и показателей, приведенных в приложении № </w:t>
      </w:r>
      <w:r w:rsidR="00AA71C9">
        <w:rPr>
          <w:sz w:val="28"/>
          <w:szCs w:val="28"/>
        </w:rPr>
        <w:t>2</w:t>
      </w:r>
      <w:r w:rsidRPr="0048341E">
        <w:rPr>
          <w:sz w:val="28"/>
          <w:szCs w:val="28"/>
        </w:rPr>
        <w:t xml:space="preserve"> к настоящей Программе.</w:t>
      </w:r>
    </w:p>
    <w:p w:rsidR="0048341E" w:rsidRPr="0048341E" w:rsidRDefault="0048341E" w:rsidP="0048341E">
      <w:pPr>
        <w:snapToGrid w:val="0"/>
        <w:ind w:left="57" w:right="57" w:firstLine="709"/>
        <w:jc w:val="both"/>
        <w:rPr>
          <w:sz w:val="28"/>
          <w:szCs w:val="28"/>
        </w:rPr>
      </w:pPr>
      <w:r w:rsidRPr="0048341E">
        <w:rPr>
          <w:sz w:val="28"/>
          <w:szCs w:val="28"/>
        </w:rPr>
        <w:t xml:space="preserve">Методика оценки эффективности реализации Программы приведена в приложении № </w:t>
      </w:r>
      <w:r w:rsidR="004766F4">
        <w:rPr>
          <w:sz w:val="28"/>
          <w:szCs w:val="28"/>
        </w:rPr>
        <w:t>3</w:t>
      </w:r>
      <w:r w:rsidRPr="0048341E">
        <w:rPr>
          <w:sz w:val="28"/>
          <w:szCs w:val="28"/>
        </w:rPr>
        <w:t xml:space="preserve"> к настоящей Программе.</w:t>
      </w:r>
    </w:p>
    <w:p w:rsidR="0048341E" w:rsidRDefault="0048341E" w:rsidP="00D344C3">
      <w:pPr>
        <w:tabs>
          <w:tab w:val="left" w:pos="709"/>
        </w:tabs>
        <w:ind w:left="284"/>
        <w:jc w:val="both"/>
        <w:rPr>
          <w:sz w:val="28"/>
          <w:szCs w:val="28"/>
        </w:rPr>
      </w:pPr>
    </w:p>
    <w:p w:rsidR="00D344C3" w:rsidRDefault="00D344C3" w:rsidP="00D344C3">
      <w:pPr>
        <w:tabs>
          <w:tab w:val="left" w:pos="709"/>
        </w:tabs>
        <w:ind w:left="284"/>
        <w:jc w:val="both"/>
        <w:rPr>
          <w:sz w:val="28"/>
          <w:szCs w:val="28"/>
        </w:rPr>
      </w:pPr>
    </w:p>
    <w:p w:rsidR="00F645CE" w:rsidRDefault="00F645CE" w:rsidP="00F645CE">
      <w:pPr>
        <w:ind w:left="9356"/>
        <w:jc w:val="center"/>
        <w:rPr>
          <w:rFonts w:ascii="PT Astra Serif" w:hAnsi="PT Astra Serif"/>
          <w:sz w:val="28"/>
          <w:szCs w:val="28"/>
        </w:rPr>
        <w:sectPr w:rsidR="00F645CE" w:rsidSect="00FF5E83">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709" w:gutter="0"/>
          <w:cols w:space="708"/>
          <w:titlePg/>
          <w:docGrid w:linePitch="381"/>
        </w:sectPr>
      </w:pPr>
    </w:p>
    <w:p w:rsidR="00F645CE" w:rsidRPr="008830AA" w:rsidRDefault="00F645CE" w:rsidP="00F645CE">
      <w:pPr>
        <w:ind w:left="9356"/>
        <w:jc w:val="center"/>
        <w:rPr>
          <w:sz w:val="28"/>
          <w:szCs w:val="28"/>
        </w:rPr>
      </w:pPr>
      <w:r w:rsidRPr="008830AA">
        <w:rPr>
          <w:sz w:val="28"/>
          <w:szCs w:val="28"/>
        </w:rPr>
        <w:lastRenderedPageBreak/>
        <w:t>Приложение № 1</w:t>
      </w:r>
    </w:p>
    <w:p w:rsidR="00F645CE" w:rsidRDefault="00F645CE" w:rsidP="00651274">
      <w:pPr>
        <w:ind w:left="9356"/>
        <w:jc w:val="center"/>
        <w:rPr>
          <w:bCs/>
          <w:sz w:val="28"/>
          <w:szCs w:val="28"/>
        </w:rPr>
      </w:pPr>
      <w:r w:rsidRPr="008830AA">
        <w:rPr>
          <w:sz w:val="28"/>
          <w:szCs w:val="28"/>
        </w:rPr>
        <w:t xml:space="preserve">к </w:t>
      </w:r>
      <w:r w:rsidR="00651274" w:rsidRPr="00651274">
        <w:rPr>
          <w:bCs/>
          <w:sz w:val="28"/>
          <w:szCs w:val="28"/>
        </w:rPr>
        <w:t>Программ</w:t>
      </w:r>
      <w:r w:rsidR="00651274">
        <w:rPr>
          <w:bCs/>
          <w:sz w:val="28"/>
          <w:szCs w:val="28"/>
        </w:rPr>
        <w:t>е</w:t>
      </w:r>
      <w:r w:rsidR="00651274" w:rsidRPr="00651274">
        <w:rPr>
          <w:bCs/>
          <w:sz w:val="28"/>
          <w:szCs w:val="28"/>
        </w:rPr>
        <w:t xml:space="preserve"> развития потребительского рынка в Курской области до 2030 года</w:t>
      </w:r>
    </w:p>
    <w:p w:rsidR="00651274" w:rsidRPr="008830AA" w:rsidRDefault="00651274" w:rsidP="00651274">
      <w:pPr>
        <w:ind w:left="9356"/>
        <w:jc w:val="center"/>
        <w:rPr>
          <w:sz w:val="28"/>
        </w:rPr>
      </w:pPr>
    </w:p>
    <w:p w:rsidR="00F645CE" w:rsidRPr="00AF5CCB" w:rsidRDefault="00F645CE" w:rsidP="00F645CE">
      <w:pPr>
        <w:jc w:val="center"/>
        <w:rPr>
          <w:b/>
          <w:sz w:val="28"/>
        </w:rPr>
      </w:pPr>
      <w:r w:rsidRPr="00AF5CCB">
        <w:rPr>
          <w:b/>
          <w:sz w:val="28"/>
        </w:rPr>
        <w:t>ПЛАН МЕРОПРИЯТИЙ</w:t>
      </w:r>
    </w:p>
    <w:p w:rsidR="00F645CE" w:rsidRPr="008830AA" w:rsidRDefault="00F645CE" w:rsidP="00F645CE">
      <w:pPr>
        <w:jc w:val="center"/>
        <w:rPr>
          <w:b/>
          <w:sz w:val="28"/>
        </w:rPr>
      </w:pPr>
      <w:r w:rsidRPr="00AF5CCB">
        <w:rPr>
          <w:b/>
          <w:sz w:val="28"/>
        </w:rPr>
        <w:t xml:space="preserve">по реализации </w:t>
      </w:r>
      <w:r w:rsidR="007E5722" w:rsidRPr="00AF5CCB">
        <w:rPr>
          <w:b/>
          <w:sz w:val="28"/>
        </w:rPr>
        <w:t xml:space="preserve">Программы развития потребительского рынка в Курской области </w:t>
      </w:r>
      <w:r w:rsidR="00BE641E">
        <w:rPr>
          <w:b/>
          <w:sz w:val="28"/>
        </w:rPr>
        <w:t xml:space="preserve">до </w:t>
      </w:r>
      <w:r w:rsidR="007E5722" w:rsidRPr="00AF5CCB">
        <w:rPr>
          <w:b/>
          <w:sz w:val="28"/>
        </w:rPr>
        <w:t>2030 год</w:t>
      </w:r>
      <w:r w:rsidR="00BE641E">
        <w:rPr>
          <w:b/>
          <w:sz w:val="28"/>
        </w:rPr>
        <w:t>а</w:t>
      </w:r>
    </w:p>
    <w:p w:rsidR="00F645CE" w:rsidRPr="008830AA" w:rsidRDefault="00F645CE" w:rsidP="00F645CE">
      <w:pPr>
        <w:jc w:val="both"/>
        <w:rPr>
          <w:b/>
          <w:sz w:val="28"/>
        </w:rPr>
      </w:pPr>
    </w:p>
    <w:tbl>
      <w:tblPr>
        <w:tblStyle w:val="1"/>
        <w:tblW w:w="15276" w:type="dxa"/>
        <w:tblLayout w:type="fixed"/>
        <w:tblLook w:val="04A0" w:firstRow="1" w:lastRow="0" w:firstColumn="1" w:lastColumn="0" w:noHBand="0" w:noVBand="1"/>
      </w:tblPr>
      <w:tblGrid>
        <w:gridCol w:w="815"/>
        <w:gridCol w:w="4822"/>
        <w:gridCol w:w="4110"/>
        <w:gridCol w:w="1842"/>
        <w:gridCol w:w="3687"/>
      </w:tblGrid>
      <w:tr w:rsidR="00D45F7B" w:rsidRPr="008830AA" w:rsidTr="00FA2DD4">
        <w:trPr>
          <w:trHeight w:val="811"/>
          <w:tblHeader/>
        </w:trPr>
        <w:tc>
          <w:tcPr>
            <w:tcW w:w="815" w:type="dxa"/>
            <w:vAlign w:val="center"/>
          </w:tcPr>
          <w:p w:rsidR="005142DB" w:rsidRPr="008830AA" w:rsidRDefault="005142DB" w:rsidP="00963A01">
            <w:pPr>
              <w:spacing w:before="120"/>
              <w:jc w:val="center"/>
              <w:rPr>
                <w:rFonts w:ascii="Times New Roman" w:hAnsi="Times New Roman"/>
                <w:b/>
                <w:sz w:val="23"/>
                <w:szCs w:val="23"/>
              </w:rPr>
            </w:pPr>
            <w:r w:rsidRPr="008830AA">
              <w:rPr>
                <w:rFonts w:ascii="Times New Roman" w:hAnsi="Times New Roman"/>
                <w:b/>
                <w:sz w:val="23"/>
                <w:szCs w:val="23"/>
              </w:rPr>
              <w:t xml:space="preserve">№ </w:t>
            </w:r>
            <w:proofErr w:type="gramStart"/>
            <w:r w:rsidRPr="008830AA">
              <w:rPr>
                <w:rFonts w:ascii="Times New Roman" w:hAnsi="Times New Roman"/>
                <w:b/>
                <w:sz w:val="23"/>
                <w:szCs w:val="23"/>
              </w:rPr>
              <w:t>п</w:t>
            </w:r>
            <w:proofErr w:type="gramEnd"/>
            <w:r w:rsidRPr="008830AA">
              <w:rPr>
                <w:rFonts w:ascii="Times New Roman" w:hAnsi="Times New Roman"/>
                <w:b/>
                <w:sz w:val="23"/>
                <w:szCs w:val="23"/>
              </w:rPr>
              <w:t>/п</w:t>
            </w:r>
          </w:p>
        </w:tc>
        <w:tc>
          <w:tcPr>
            <w:tcW w:w="4822" w:type="dxa"/>
            <w:vAlign w:val="center"/>
          </w:tcPr>
          <w:p w:rsidR="005142DB" w:rsidRPr="00AF5CCB" w:rsidRDefault="005142DB" w:rsidP="00963A01">
            <w:pPr>
              <w:spacing w:before="120"/>
              <w:jc w:val="center"/>
              <w:rPr>
                <w:rFonts w:ascii="Times New Roman" w:hAnsi="Times New Roman"/>
                <w:b/>
                <w:sz w:val="23"/>
                <w:szCs w:val="23"/>
              </w:rPr>
            </w:pPr>
            <w:r w:rsidRPr="00AF5CCB">
              <w:rPr>
                <w:rFonts w:ascii="Times New Roman" w:hAnsi="Times New Roman"/>
                <w:b/>
                <w:sz w:val="23"/>
                <w:szCs w:val="23"/>
              </w:rPr>
              <w:t>Наименование мероприятия</w:t>
            </w:r>
          </w:p>
        </w:tc>
        <w:tc>
          <w:tcPr>
            <w:tcW w:w="4110" w:type="dxa"/>
            <w:vAlign w:val="center"/>
          </w:tcPr>
          <w:p w:rsidR="005142DB" w:rsidRPr="00AF5CCB" w:rsidRDefault="005142DB" w:rsidP="00963A01">
            <w:pPr>
              <w:spacing w:before="120"/>
              <w:jc w:val="center"/>
              <w:rPr>
                <w:rFonts w:ascii="Times New Roman" w:hAnsi="Times New Roman"/>
                <w:b/>
                <w:sz w:val="23"/>
                <w:szCs w:val="23"/>
              </w:rPr>
            </w:pPr>
            <w:r w:rsidRPr="00AF5CCB">
              <w:rPr>
                <w:rFonts w:ascii="Times New Roman" w:hAnsi="Times New Roman"/>
                <w:b/>
                <w:sz w:val="23"/>
                <w:szCs w:val="23"/>
              </w:rPr>
              <w:t>Характеристика результата</w:t>
            </w:r>
          </w:p>
        </w:tc>
        <w:tc>
          <w:tcPr>
            <w:tcW w:w="1842" w:type="dxa"/>
            <w:vAlign w:val="center"/>
          </w:tcPr>
          <w:p w:rsidR="005142DB" w:rsidRPr="00AF5CCB" w:rsidRDefault="005142DB" w:rsidP="00963A01">
            <w:pPr>
              <w:spacing w:before="120"/>
              <w:jc w:val="center"/>
              <w:rPr>
                <w:rFonts w:ascii="Times New Roman" w:hAnsi="Times New Roman"/>
                <w:b/>
                <w:sz w:val="23"/>
                <w:szCs w:val="23"/>
              </w:rPr>
            </w:pPr>
            <w:r w:rsidRPr="00AF5CCB">
              <w:rPr>
                <w:rFonts w:ascii="Times New Roman" w:hAnsi="Times New Roman"/>
                <w:b/>
                <w:sz w:val="23"/>
                <w:szCs w:val="23"/>
              </w:rPr>
              <w:t>Срок реализации</w:t>
            </w:r>
          </w:p>
        </w:tc>
        <w:tc>
          <w:tcPr>
            <w:tcW w:w="3687" w:type="dxa"/>
            <w:vAlign w:val="center"/>
          </w:tcPr>
          <w:p w:rsidR="005142DB" w:rsidRPr="00AF5CCB" w:rsidRDefault="005142DB" w:rsidP="00963A01">
            <w:pPr>
              <w:spacing w:before="120"/>
              <w:jc w:val="center"/>
              <w:rPr>
                <w:rFonts w:ascii="Times New Roman" w:hAnsi="Times New Roman"/>
                <w:b/>
                <w:sz w:val="23"/>
                <w:szCs w:val="23"/>
              </w:rPr>
            </w:pPr>
            <w:r w:rsidRPr="00AF5CCB">
              <w:rPr>
                <w:rFonts w:ascii="Times New Roman" w:hAnsi="Times New Roman"/>
                <w:b/>
                <w:sz w:val="23"/>
                <w:szCs w:val="23"/>
              </w:rPr>
              <w:t>Ответственные исполнители</w:t>
            </w:r>
          </w:p>
        </w:tc>
      </w:tr>
      <w:tr w:rsidR="00D45F7B" w:rsidRPr="008830AA" w:rsidTr="00FA2DD4">
        <w:trPr>
          <w:trHeight w:val="549"/>
        </w:trPr>
        <w:tc>
          <w:tcPr>
            <w:tcW w:w="15276" w:type="dxa"/>
            <w:gridSpan w:val="5"/>
          </w:tcPr>
          <w:p w:rsidR="00D45F7B" w:rsidRPr="00AF5CCB" w:rsidRDefault="00D45F7B" w:rsidP="00884961">
            <w:pPr>
              <w:spacing w:before="120"/>
              <w:jc w:val="center"/>
              <w:rPr>
                <w:rFonts w:ascii="Times New Roman" w:hAnsi="Times New Roman"/>
                <w:b/>
              </w:rPr>
            </w:pPr>
            <w:r w:rsidRPr="00AF5CCB">
              <w:rPr>
                <w:rFonts w:ascii="Times New Roman" w:hAnsi="Times New Roman"/>
              </w:rPr>
              <w:t>Цель – Создание благоприятных условий для роста предпринимательской активности и  конкуренции, удовлетворения потребностей и спроса населения на потребительские товары и услуги по доступным ценам, а также сбалансированного развития различных форматов торговли, общественного питания, бытового обслуживания</w:t>
            </w:r>
          </w:p>
        </w:tc>
      </w:tr>
      <w:tr w:rsidR="00D45F7B" w:rsidRPr="008830AA" w:rsidTr="00FA2DD4">
        <w:trPr>
          <w:trHeight w:val="549"/>
        </w:trPr>
        <w:tc>
          <w:tcPr>
            <w:tcW w:w="15276" w:type="dxa"/>
            <w:gridSpan w:val="5"/>
          </w:tcPr>
          <w:p w:rsidR="00D45F7B" w:rsidRPr="00AF5CCB" w:rsidRDefault="00D45F7B" w:rsidP="00884961">
            <w:pPr>
              <w:spacing w:before="120"/>
              <w:jc w:val="center"/>
              <w:rPr>
                <w:b/>
              </w:rPr>
            </w:pPr>
            <w:r w:rsidRPr="00AF5CCB">
              <w:rPr>
                <w:rFonts w:ascii="Times New Roman" w:hAnsi="Times New Roman"/>
              </w:rPr>
              <w:t xml:space="preserve">Задача 1. </w:t>
            </w:r>
            <w:r w:rsidRPr="00AF5CCB">
              <w:rPr>
                <w:rFonts w:ascii="Times New Roman" w:hAnsi="Times New Roman"/>
                <w:bCs/>
                <w:color w:val="000000"/>
                <w:szCs w:val="28"/>
              </w:rPr>
              <w:t>С</w:t>
            </w:r>
            <w:r w:rsidRPr="00AF5CCB">
              <w:rPr>
                <w:rFonts w:ascii="Times New Roman" w:hAnsi="Times New Roman"/>
                <w:color w:val="000000"/>
                <w:szCs w:val="28"/>
              </w:rPr>
              <w:t>овершенствование форм, методов координации и правового регулирования в сфере потребительского рынка Курской области</w:t>
            </w:r>
          </w:p>
        </w:tc>
      </w:tr>
      <w:tr w:rsidR="00B569FF" w:rsidRPr="008830AA" w:rsidTr="00FA2DD4">
        <w:trPr>
          <w:trHeight w:val="2201"/>
        </w:trPr>
        <w:tc>
          <w:tcPr>
            <w:tcW w:w="815" w:type="dxa"/>
          </w:tcPr>
          <w:p w:rsidR="005142DB" w:rsidRPr="000C6417" w:rsidRDefault="005142DB" w:rsidP="00963A01">
            <w:pPr>
              <w:spacing w:before="120"/>
              <w:jc w:val="center"/>
              <w:rPr>
                <w:rFonts w:ascii="Times New Roman" w:hAnsi="Times New Roman"/>
              </w:rPr>
            </w:pPr>
            <w:r w:rsidRPr="000C6417">
              <w:rPr>
                <w:rFonts w:ascii="Times New Roman" w:hAnsi="Times New Roman"/>
              </w:rPr>
              <w:t>1.</w:t>
            </w:r>
          </w:p>
        </w:tc>
        <w:tc>
          <w:tcPr>
            <w:tcW w:w="4822" w:type="dxa"/>
          </w:tcPr>
          <w:p w:rsidR="00B569FF" w:rsidRPr="00AF5CCB" w:rsidRDefault="005142DB" w:rsidP="00556CF2">
            <w:pPr>
              <w:spacing w:before="120"/>
              <w:jc w:val="center"/>
              <w:rPr>
                <w:rFonts w:ascii="Times New Roman" w:hAnsi="Times New Roman"/>
                <w:color w:val="000000"/>
                <w:szCs w:val="28"/>
              </w:rPr>
            </w:pPr>
            <w:r w:rsidRPr="00AF5CCB">
              <w:rPr>
                <w:rFonts w:ascii="Times New Roman" w:hAnsi="Times New Roman"/>
                <w:color w:val="000000"/>
                <w:szCs w:val="28"/>
              </w:rPr>
              <w:t>Совершенствование регионального законодательства в сфере торговой деятельности в рамках реализации Федерального закона от 28 декабря 2009 года № 381-ФЗ «Об основах государственного регулирования торговой деятельности в Российской Федерации»</w:t>
            </w:r>
          </w:p>
        </w:tc>
        <w:tc>
          <w:tcPr>
            <w:tcW w:w="4110" w:type="dxa"/>
          </w:tcPr>
          <w:p w:rsidR="005142DB" w:rsidRPr="00AF5CCB" w:rsidRDefault="005142DB" w:rsidP="00963A01">
            <w:pPr>
              <w:spacing w:before="120"/>
              <w:jc w:val="center"/>
              <w:rPr>
                <w:rFonts w:ascii="Times New Roman" w:hAnsi="Times New Roman"/>
              </w:rPr>
            </w:pPr>
            <w:r w:rsidRPr="00AF5CCB">
              <w:rPr>
                <w:rFonts w:ascii="Times New Roman" w:hAnsi="Times New Roman"/>
              </w:rPr>
              <w:t>Развитие и упорядочение торговой деятельности на территории Курской области</w:t>
            </w:r>
          </w:p>
        </w:tc>
        <w:tc>
          <w:tcPr>
            <w:tcW w:w="1842" w:type="dxa"/>
          </w:tcPr>
          <w:p w:rsidR="005142DB" w:rsidRPr="00AF5CCB" w:rsidRDefault="005142DB" w:rsidP="000601EB">
            <w:pPr>
              <w:spacing w:before="120"/>
              <w:jc w:val="center"/>
              <w:rPr>
                <w:rFonts w:ascii="Times New Roman" w:hAnsi="Times New Roman"/>
              </w:rPr>
            </w:pPr>
            <w:r w:rsidRPr="00AF5CCB">
              <w:rPr>
                <w:rFonts w:ascii="Times New Roman" w:hAnsi="Times New Roman"/>
              </w:rPr>
              <w:t>202</w:t>
            </w:r>
            <w:r w:rsidR="000601EB">
              <w:rPr>
                <w:rFonts w:ascii="Times New Roman" w:hAnsi="Times New Roman"/>
              </w:rPr>
              <w:t>5</w:t>
            </w:r>
            <w:r w:rsidRPr="00AF5CCB">
              <w:rPr>
                <w:rFonts w:ascii="Times New Roman" w:hAnsi="Times New Roman"/>
              </w:rPr>
              <w:t>-2030</w:t>
            </w:r>
          </w:p>
        </w:tc>
        <w:tc>
          <w:tcPr>
            <w:tcW w:w="3687" w:type="dxa"/>
          </w:tcPr>
          <w:p w:rsidR="005142DB" w:rsidRPr="00AF5CCB" w:rsidRDefault="005142DB" w:rsidP="00D45F7B">
            <w:pPr>
              <w:spacing w:before="120"/>
              <w:jc w:val="center"/>
              <w:rPr>
                <w:rFonts w:ascii="Times New Roman" w:hAnsi="Times New Roman"/>
              </w:rPr>
            </w:pPr>
            <w:r w:rsidRPr="00AF5CCB">
              <w:rPr>
                <w:rFonts w:ascii="Times New Roman" w:hAnsi="Times New Roman"/>
              </w:rPr>
              <w:t>Министерство промышленности, торговли и предпринимательства Курской области;</w:t>
            </w:r>
          </w:p>
          <w:p w:rsidR="005142DB" w:rsidRPr="00AF5CCB" w:rsidRDefault="009941D6" w:rsidP="009941D6">
            <w:pPr>
              <w:spacing w:before="120"/>
              <w:jc w:val="center"/>
              <w:rPr>
                <w:rFonts w:ascii="Times New Roman" w:hAnsi="Times New Roman"/>
              </w:rPr>
            </w:pPr>
            <w:r w:rsidRPr="00AF5CCB">
              <w:rPr>
                <w:rFonts w:ascii="Times New Roman" w:hAnsi="Times New Roman"/>
              </w:rPr>
              <w:t>органы местного самоуправления Курской области (по согласованию)</w:t>
            </w:r>
          </w:p>
        </w:tc>
      </w:tr>
      <w:tr w:rsidR="00B569FF" w:rsidRPr="008830AA" w:rsidTr="00FA2DD4">
        <w:trPr>
          <w:trHeight w:val="1697"/>
        </w:trPr>
        <w:tc>
          <w:tcPr>
            <w:tcW w:w="815" w:type="dxa"/>
          </w:tcPr>
          <w:p w:rsidR="005142DB" w:rsidRPr="000C6417" w:rsidRDefault="005142DB" w:rsidP="00963A01">
            <w:pPr>
              <w:spacing w:before="120"/>
              <w:jc w:val="center"/>
              <w:rPr>
                <w:rFonts w:ascii="Times New Roman" w:hAnsi="Times New Roman"/>
              </w:rPr>
            </w:pPr>
            <w:r w:rsidRPr="000C6417">
              <w:rPr>
                <w:rFonts w:ascii="Times New Roman" w:hAnsi="Times New Roman"/>
              </w:rPr>
              <w:t>2.</w:t>
            </w:r>
          </w:p>
        </w:tc>
        <w:tc>
          <w:tcPr>
            <w:tcW w:w="4822" w:type="dxa"/>
          </w:tcPr>
          <w:p w:rsidR="000C6417" w:rsidRPr="00AF5CCB" w:rsidRDefault="000C6417" w:rsidP="00556CF2">
            <w:pPr>
              <w:spacing w:before="120"/>
              <w:jc w:val="center"/>
              <w:rPr>
                <w:rFonts w:ascii="Times New Roman" w:hAnsi="Times New Roman"/>
                <w:color w:val="000000"/>
                <w:szCs w:val="28"/>
              </w:rPr>
            </w:pPr>
            <w:r w:rsidRPr="00AF5CCB">
              <w:rPr>
                <w:rFonts w:ascii="Times New Roman" w:hAnsi="Times New Roman"/>
                <w:color w:val="000000"/>
                <w:szCs w:val="28"/>
              </w:rPr>
              <w:t>Проведение ежеквартального мониторинга развития потребительского рынка в Курской области</w:t>
            </w:r>
          </w:p>
          <w:p w:rsidR="005142DB" w:rsidRPr="00AF5CCB" w:rsidRDefault="005142DB" w:rsidP="00556CF2">
            <w:pPr>
              <w:spacing w:before="120"/>
              <w:jc w:val="center"/>
              <w:rPr>
                <w:rFonts w:ascii="Times New Roman" w:hAnsi="Times New Roman"/>
                <w:color w:val="000000"/>
                <w:szCs w:val="28"/>
              </w:rPr>
            </w:pPr>
          </w:p>
        </w:tc>
        <w:tc>
          <w:tcPr>
            <w:tcW w:w="4110" w:type="dxa"/>
          </w:tcPr>
          <w:p w:rsidR="005142DB" w:rsidRPr="00AF5CCB" w:rsidRDefault="000C6417" w:rsidP="000C6417">
            <w:pPr>
              <w:spacing w:before="120"/>
              <w:jc w:val="center"/>
              <w:rPr>
                <w:rFonts w:ascii="Times New Roman" w:hAnsi="Times New Roman"/>
              </w:rPr>
            </w:pPr>
            <w:r w:rsidRPr="00AF5CCB">
              <w:rPr>
                <w:rFonts w:ascii="Times New Roman" w:hAnsi="Times New Roman"/>
              </w:rPr>
              <w:t>Отслеживание динамики развития потребительского рынка в Курской области, в том числе обеспеченности площадью торговых объектов</w:t>
            </w:r>
          </w:p>
        </w:tc>
        <w:tc>
          <w:tcPr>
            <w:tcW w:w="1842" w:type="dxa"/>
          </w:tcPr>
          <w:p w:rsidR="005142DB" w:rsidRPr="00AF5CCB" w:rsidRDefault="000C6417" w:rsidP="000601EB">
            <w:pPr>
              <w:spacing w:before="120"/>
              <w:jc w:val="center"/>
              <w:rPr>
                <w:rFonts w:ascii="Times New Roman" w:hAnsi="Times New Roman"/>
              </w:rPr>
            </w:pPr>
            <w:r w:rsidRPr="00AF5CCB">
              <w:rPr>
                <w:rFonts w:ascii="Times New Roman" w:hAnsi="Times New Roman"/>
              </w:rPr>
              <w:t>202</w:t>
            </w:r>
            <w:r w:rsidR="000601EB">
              <w:rPr>
                <w:rFonts w:ascii="Times New Roman" w:hAnsi="Times New Roman"/>
              </w:rPr>
              <w:t>5</w:t>
            </w:r>
            <w:r w:rsidRPr="00AF5CCB">
              <w:rPr>
                <w:rFonts w:ascii="Times New Roman" w:hAnsi="Times New Roman"/>
              </w:rPr>
              <w:t>-2030</w:t>
            </w:r>
          </w:p>
        </w:tc>
        <w:tc>
          <w:tcPr>
            <w:tcW w:w="3687" w:type="dxa"/>
          </w:tcPr>
          <w:p w:rsidR="000C6417" w:rsidRPr="00AF5CCB" w:rsidRDefault="000C6417" w:rsidP="000C6417">
            <w:pPr>
              <w:spacing w:before="120"/>
              <w:jc w:val="center"/>
              <w:rPr>
                <w:rFonts w:ascii="Times New Roman" w:hAnsi="Times New Roman"/>
              </w:rPr>
            </w:pPr>
            <w:r w:rsidRPr="00AF5CCB">
              <w:rPr>
                <w:rFonts w:ascii="Times New Roman" w:hAnsi="Times New Roman"/>
              </w:rPr>
              <w:t>Министерство промышленности, торговли и предпринимательства Курской области;</w:t>
            </w:r>
          </w:p>
          <w:p w:rsidR="005142DB" w:rsidRPr="00AF5CCB" w:rsidRDefault="009941D6" w:rsidP="005A3725">
            <w:pPr>
              <w:spacing w:before="120"/>
              <w:jc w:val="center"/>
              <w:rPr>
                <w:rFonts w:ascii="Times New Roman" w:hAnsi="Times New Roman"/>
              </w:rPr>
            </w:pPr>
            <w:r w:rsidRPr="00AF5CCB">
              <w:rPr>
                <w:rFonts w:ascii="Times New Roman" w:hAnsi="Times New Roman"/>
              </w:rPr>
              <w:t>органы местного самоуправления Курской области (по согласованию)</w:t>
            </w:r>
          </w:p>
        </w:tc>
      </w:tr>
      <w:tr w:rsidR="000C6417" w:rsidRPr="008830AA" w:rsidTr="00FA2DD4">
        <w:trPr>
          <w:trHeight w:val="1722"/>
        </w:trPr>
        <w:tc>
          <w:tcPr>
            <w:tcW w:w="815" w:type="dxa"/>
          </w:tcPr>
          <w:p w:rsidR="000C6417" w:rsidRPr="000C6417" w:rsidRDefault="000C6417" w:rsidP="00963A01">
            <w:pPr>
              <w:spacing w:before="120"/>
              <w:jc w:val="center"/>
              <w:rPr>
                <w:rFonts w:ascii="Times New Roman" w:hAnsi="Times New Roman"/>
              </w:rPr>
            </w:pPr>
            <w:r w:rsidRPr="000C6417">
              <w:rPr>
                <w:rFonts w:ascii="Times New Roman" w:hAnsi="Times New Roman"/>
              </w:rPr>
              <w:lastRenderedPageBreak/>
              <w:t>3.</w:t>
            </w:r>
          </w:p>
        </w:tc>
        <w:tc>
          <w:tcPr>
            <w:tcW w:w="4822" w:type="dxa"/>
          </w:tcPr>
          <w:p w:rsidR="000C6417" w:rsidRPr="00AF5CCB" w:rsidRDefault="000C6417" w:rsidP="00556CF2">
            <w:pPr>
              <w:spacing w:before="120"/>
              <w:jc w:val="center"/>
              <w:rPr>
                <w:rFonts w:ascii="Times New Roman" w:hAnsi="Times New Roman"/>
                <w:color w:val="000000"/>
                <w:szCs w:val="28"/>
              </w:rPr>
            </w:pPr>
            <w:r w:rsidRPr="00AF5CCB">
              <w:rPr>
                <w:rFonts w:ascii="Times New Roman" w:hAnsi="Times New Roman"/>
                <w:color w:val="000000"/>
                <w:szCs w:val="28"/>
              </w:rPr>
              <w:t>Разработка и реализация годовых и среднесрочных  оценок  и  прогнозов развития потребительского рынка в  Курской области</w:t>
            </w:r>
          </w:p>
          <w:p w:rsidR="000C6417" w:rsidRPr="00AF5CCB" w:rsidRDefault="000C6417" w:rsidP="000C6417">
            <w:pPr>
              <w:spacing w:before="120"/>
              <w:rPr>
                <w:color w:val="000000"/>
                <w:szCs w:val="28"/>
              </w:rPr>
            </w:pPr>
          </w:p>
        </w:tc>
        <w:tc>
          <w:tcPr>
            <w:tcW w:w="4110" w:type="dxa"/>
          </w:tcPr>
          <w:p w:rsidR="000C6417" w:rsidRPr="00AF5CCB" w:rsidRDefault="000C6417" w:rsidP="000C6417">
            <w:pPr>
              <w:spacing w:before="120"/>
              <w:jc w:val="center"/>
              <w:rPr>
                <w:rFonts w:ascii="Times New Roman" w:hAnsi="Times New Roman"/>
              </w:rPr>
            </w:pPr>
            <w:r w:rsidRPr="00AF5CCB">
              <w:rPr>
                <w:rFonts w:ascii="Times New Roman" w:hAnsi="Times New Roman"/>
              </w:rPr>
              <w:t>Повышение эффективности управления в сфере потребительского рынка в  Курской области и содействие его развитию</w:t>
            </w:r>
          </w:p>
        </w:tc>
        <w:tc>
          <w:tcPr>
            <w:tcW w:w="1842" w:type="dxa"/>
          </w:tcPr>
          <w:p w:rsidR="000C6417" w:rsidRPr="00AF5CCB" w:rsidRDefault="000601EB" w:rsidP="00963A01">
            <w:pPr>
              <w:spacing w:before="120"/>
              <w:jc w:val="center"/>
              <w:rPr>
                <w:rFonts w:ascii="Times New Roman" w:hAnsi="Times New Roman"/>
              </w:rPr>
            </w:pPr>
            <w:r>
              <w:rPr>
                <w:rFonts w:ascii="Times New Roman" w:hAnsi="Times New Roman"/>
              </w:rPr>
              <w:t>2025</w:t>
            </w:r>
            <w:r w:rsidR="000C6417" w:rsidRPr="00AF5CCB">
              <w:rPr>
                <w:rFonts w:ascii="Times New Roman" w:hAnsi="Times New Roman"/>
              </w:rPr>
              <w:t>-2030</w:t>
            </w:r>
          </w:p>
        </w:tc>
        <w:tc>
          <w:tcPr>
            <w:tcW w:w="3687" w:type="dxa"/>
          </w:tcPr>
          <w:p w:rsidR="000C6417" w:rsidRPr="00AF5CCB" w:rsidRDefault="000C6417" w:rsidP="00963A01">
            <w:pPr>
              <w:spacing w:before="120"/>
              <w:jc w:val="center"/>
              <w:rPr>
                <w:rFonts w:ascii="Times New Roman" w:hAnsi="Times New Roman"/>
              </w:rPr>
            </w:pPr>
            <w:r w:rsidRPr="00AF5CCB">
              <w:rPr>
                <w:rFonts w:ascii="Times New Roman" w:hAnsi="Times New Roman"/>
              </w:rPr>
              <w:t>Министерство промышленности, торговли и предпринимательства Курской области;</w:t>
            </w:r>
          </w:p>
          <w:p w:rsidR="000C6417" w:rsidRPr="00AF5CCB" w:rsidRDefault="001F3938" w:rsidP="005A3725">
            <w:pPr>
              <w:spacing w:before="120"/>
              <w:jc w:val="center"/>
              <w:rPr>
                <w:rFonts w:ascii="Times New Roman" w:hAnsi="Times New Roman"/>
              </w:rPr>
            </w:pPr>
            <w:r w:rsidRPr="00AF5CCB">
              <w:rPr>
                <w:rFonts w:ascii="Times New Roman" w:hAnsi="Times New Roman"/>
              </w:rPr>
              <w:t>органы местного самоуправления Курской области (по согласованию)</w:t>
            </w:r>
          </w:p>
        </w:tc>
      </w:tr>
      <w:tr w:rsidR="00945503" w:rsidRPr="008830AA" w:rsidTr="00FA2DD4">
        <w:trPr>
          <w:trHeight w:val="653"/>
        </w:trPr>
        <w:tc>
          <w:tcPr>
            <w:tcW w:w="15276" w:type="dxa"/>
            <w:gridSpan w:val="5"/>
          </w:tcPr>
          <w:p w:rsidR="00945503" w:rsidRPr="00AF5CCB" w:rsidRDefault="00945503" w:rsidP="008A6DFD">
            <w:pPr>
              <w:spacing w:before="120"/>
              <w:jc w:val="center"/>
              <w:rPr>
                <w:b/>
              </w:rPr>
            </w:pPr>
            <w:r w:rsidRPr="00AF5CCB">
              <w:rPr>
                <w:rFonts w:ascii="Times New Roman" w:hAnsi="Times New Roman"/>
              </w:rPr>
              <w:t>Задача № 2.  «Развитие конкурентной среды на потребительском рынке Курской области»</w:t>
            </w:r>
          </w:p>
        </w:tc>
      </w:tr>
      <w:tr w:rsidR="00556CF2" w:rsidRPr="008830AA" w:rsidTr="00FA2DD4">
        <w:trPr>
          <w:trHeight w:val="1741"/>
        </w:trPr>
        <w:tc>
          <w:tcPr>
            <w:tcW w:w="815" w:type="dxa"/>
          </w:tcPr>
          <w:p w:rsidR="00556CF2" w:rsidRPr="008830AA" w:rsidRDefault="00556CF2" w:rsidP="00963A01">
            <w:pPr>
              <w:spacing w:before="120"/>
              <w:jc w:val="center"/>
              <w:rPr>
                <w:rFonts w:ascii="Times New Roman" w:hAnsi="Times New Roman"/>
              </w:rPr>
            </w:pPr>
            <w:r w:rsidRPr="008830AA">
              <w:rPr>
                <w:rFonts w:ascii="Times New Roman" w:hAnsi="Times New Roman"/>
              </w:rPr>
              <w:t>1.</w:t>
            </w:r>
          </w:p>
        </w:tc>
        <w:tc>
          <w:tcPr>
            <w:tcW w:w="4822" w:type="dxa"/>
          </w:tcPr>
          <w:p w:rsidR="00556CF2" w:rsidRPr="00AF5CCB" w:rsidRDefault="00556CF2" w:rsidP="00556CF2">
            <w:pPr>
              <w:spacing w:before="120"/>
              <w:jc w:val="center"/>
              <w:rPr>
                <w:rFonts w:ascii="Times New Roman" w:hAnsi="Times New Roman"/>
                <w:color w:val="000000"/>
                <w:szCs w:val="28"/>
              </w:rPr>
            </w:pPr>
            <w:r w:rsidRPr="00AF5CCB">
              <w:rPr>
                <w:rFonts w:ascii="Times New Roman" w:hAnsi="Times New Roman"/>
                <w:color w:val="000000"/>
                <w:szCs w:val="28"/>
              </w:rPr>
              <w:t>Создание благоприятных условий для ведения предпринимательской деятельности  в сфере торговли и услуг на территории Курской области</w:t>
            </w:r>
          </w:p>
        </w:tc>
        <w:tc>
          <w:tcPr>
            <w:tcW w:w="4110" w:type="dxa"/>
          </w:tcPr>
          <w:p w:rsidR="00556CF2" w:rsidRPr="00AF5CCB" w:rsidRDefault="00556CF2" w:rsidP="00963A01">
            <w:pPr>
              <w:spacing w:before="120"/>
              <w:jc w:val="center"/>
              <w:rPr>
                <w:rFonts w:ascii="Times New Roman" w:hAnsi="Times New Roman"/>
                <w:color w:val="000000"/>
                <w:szCs w:val="28"/>
              </w:rPr>
            </w:pPr>
            <w:r w:rsidRPr="00AF5CCB">
              <w:rPr>
                <w:rFonts w:ascii="Times New Roman" w:hAnsi="Times New Roman"/>
                <w:color w:val="000000"/>
                <w:szCs w:val="28"/>
              </w:rPr>
              <w:t>Активизация предпринимательской деятельности в сфере потребительского рынка и услуг</w:t>
            </w:r>
          </w:p>
        </w:tc>
        <w:tc>
          <w:tcPr>
            <w:tcW w:w="1842" w:type="dxa"/>
          </w:tcPr>
          <w:p w:rsidR="00556CF2" w:rsidRPr="00AF5CCB" w:rsidRDefault="000601EB" w:rsidP="00963A01">
            <w:pPr>
              <w:spacing w:before="120"/>
              <w:jc w:val="center"/>
              <w:rPr>
                <w:rFonts w:ascii="Times New Roman" w:hAnsi="Times New Roman"/>
              </w:rPr>
            </w:pPr>
            <w:r>
              <w:rPr>
                <w:rFonts w:ascii="Times New Roman" w:hAnsi="Times New Roman"/>
              </w:rPr>
              <w:t>2025</w:t>
            </w:r>
            <w:r w:rsidR="00556CF2" w:rsidRPr="00AF5CCB">
              <w:rPr>
                <w:rFonts w:ascii="Times New Roman" w:hAnsi="Times New Roman"/>
              </w:rPr>
              <w:t>-2030</w:t>
            </w:r>
          </w:p>
        </w:tc>
        <w:tc>
          <w:tcPr>
            <w:tcW w:w="3687" w:type="dxa"/>
          </w:tcPr>
          <w:p w:rsidR="00556CF2" w:rsidRPr="00AF5CCB" w:rsidRDefault="00556CF2" w:rsidP="00963A01">
            <w:pPr>
              <w:spacing w:before="120"/>
              <w:jc w:val="center"/>
              <w:rPr>
                <w:rFonts w:ascii="Times New Roman" w:hAnsi="Times New Roman"/>
              </w:rPr>
            </w:pPr>
            <w:r w:rsidRPr="00AF5CCB">
              <w:rPr>
                <w:rFonts w:ascii="Times New Roman" w:hAnsi="Times New Roman"/>
              </w:rPr>
              <w:t>Министерство промышленности, торговли и предпринимательства Курской области;</w:t>
            </w:r>
          </w:p>
          <w:p w:rsidR="00556CF2" w:rsidRPr="00AF5CCB" w:rsidRDefault="00D625BD" w:rsidP="00D625BD">
            <w:pPr>
              <w:spacing w:before="120"/>
              <w:jc w:val="center"/>
              <w:rPr>
                <w:rFonts w:ascii="Times New Roman" w:hAnsi="Times New Roman"/>
              </w:rPr>
            </w:pPr>
            <w:r w:rsidRPr="00AF5CCB">
              <w:rPr>
                <w:rFonts w:ascii="Times New Roman" w:hAnsi="Times New Roman"/>
              </w:rPr>
              <w:t>органы местного самоуправления Курской области (по согласованию)</w:t>
            </w:r>
          </w:p>
        </w:tc>
      </w:tr>
      <w:tr w:rsidR="00556CF2" w:rsidRPr="008830AA" w:rsidTr="00FA2DD4">
        <w:trPr>
          <w:trHeight w:val="2120"/>
        </w:trPr>
        <w:tc>
          <w:tcPr>
            <w:tcW w:w="815" w:type="dxa"/>
          </w:tcPr>
          <w:p w:rsidR="00556CF2" w:rsidRPr="008830AA" w:rsidRDefault="00556CF2" w:rsidP="00963A01">
            <w:pPr>
              <w:spacing w:before="120"/>
              <w:jc w:val="center"/>
              <w:rPr>
                <w:rFonts w:ascii="Times New Roman" w:hAnsi="Times New Roman"/>
              </w:rPr>
            </w:pPr>
            <w:r w:rsidRPr="008830AA">
              <w:rPr>
                <w:rFonts w:ascii="Times New Roman" w:hAnsi="Times New Roman"/>
              </w:rPr>
              <w:t>2.</w:t>
            </w:r>
          </w:p>
        </w:tc>
        <w:tc>
          <w:tcPr>
            <w:tcW w:w="4822" w:type="dxa"/>
          </w:tcPr>
          <w:p w:rsidR="00556CF2" w:rsidRPr="00AF5CCB" w:rsidRDefault="00556CF2" w:rsidP="00556CF2">
            <w:pPr>
              <w:spacing w:before="120"/>
              <w:jc w:val="center"/>
              <w:rPr>
                <w:rFonts w:ascii="Times New Roman" w:hAnsi="Times New Roman"/>
                <w:color w:val="000000"/>
                <w:szCs w:val="28"/>
              </w:rPr>
            </w:pPr>
            <w:r w:rsidRPr="00AF5CCB">
              <w:rPr>
                <w:rFonts w:ascii="Times New Roman" w:hAnsi="Times New Roman"/>
                <w:color w:val="000000"/>
                <w:szCs w:val="28"/>
              </w:rPr>
              <w:t>Повышение уровня информированности хозяйствующих субъектов сферы потребительского рынка о действиях органов исполнительной власти Курской области и общественных организаций потребителей по содействию развития конкуренции</w:t>
            </w:r>
          </w:p>
        </w:tc>
        <w:tc>
          <w:tcPr>
            <w:tcW w:w="4110" w:type="dxa"/>
          </w:tcPr>
          <w:p w:rsidR="00556CF2" w:rsidRPr="00AF5CCB" w:rsidRDefault="00556CF2" w:rsidP="00963A01">
            <w:pPr>
              <w:spacing w:before="120"/>
              <w:jc w:val="center"/>
              <w:rPr>
                <w:rFonts w:ascii="Times New Roman" w:hAnsi="Times New Roman"/>
                <w:color w:val="000000"/>
                <w:szCs w:val="28"/>
              </w:rPr>
            </w:pPr>
            <w:r w:rsidRPr="00AF5CCB">
              <w:rPr>
                <w:rFonts w:ascii="Times New Roman" w:hAnsi="Times New Roman"/>
                <w:color w:val="000000"/>
                <w:szCs w:val="28"/>
              </w:rPr>
              <w:t>Активизация предпринимательской деятельности в сфере потребительского рынка и услуг</w:t>
            </w:r>
          </w:p>
        </w:tc>
        <w:tc>
          <w:tcPr>
            <w:tcW w:w="1842" w:type="dxa"/>
          </w:tcPr>
          <w:p w:rsidR="00556CF2" w:rsidRPr="00AF5CCB" w:rsidRDefault="000601EB" w:rsidP="00963A01">
            <w:pPr>
              <w:spacing w:before="120"/>
              <w:jc w:val="center"/>
              <w:rPr>
                <w:rFonts w:ascii="Times New Roman" w:hAnsi="Times New Roman"/>
              </w:rPr>
            </w:pPr>
            <w:r>
              <w:rPr>
                <w:rFonts w:ascii="Times New Roman" w:hAnsi="Times New Roman"/>
              </w:rPr>
              <w:t>2025</w:t>
            </w:r>
            <w:r w:rsidR="00556CF2" w:rsidRPr="00AF5CCB">
              <w:rPr>
                <w:rFonts w:ascii="Times New Roman" w:hAnsi="Times New Roman"/>
              </w:rPr>
              <w:t>-2030</w:t>
            </w:r>
          </w:p>
        </w:tc>
        <w:tc>
          <w:tcPr>
            <w:tcW w:w="3687" w:type="dxa"/>
          </w:tcPr>
          <w:p w:rsidR="00556CF2" w:rsidRPr="00AF5CCB" w:rsidRDefault="00556CF2" w:rsidP="00963A01">
            <w:pPr>
              <w:spacing w:before="120"/>
              <w:jc w:val="center"/>
              <w:rPr>
                <w:rFonts w:ascii="Times New Roman" w:hAnsi="Times New Roman"/>
              </w:rPr>
            </w:pPr>
            <w:r w:rsidRPr="00AF5CCB">
              <w:rPr>
                <w:rFonts w:ascii="Times New Roman" w:hAnsi="Times New Roman"/>
              </w:rPr>
              <w:t>Министерство промышленности, торговли и предпринимательства Курской области;</w:t>
            </w:r>
          </w:p>
          <w:p w:rsidR="00556CF2" w:rsidRPr="00AF5CCB" w:rsidRDefault="00D625BD" w:rsidP="00D625BD">
            <w:pPr>
              <w:spacing w:before="120"/>
              <w:jc w:val="center"/>
              <w:rPr>
                <w:rFonts w:ascii="Times New Roman" w:hAnsi="Times New Roman"/>
              </w:rPr>
            </w:pPr>
            <w:r w:rsidRPr="00AF5CCB">
              <w:rPr>
                <w:rFonts w:ascii="Times New Roman" w:hAnsi="Times New Roman"/>
              </w:rPr>
              <w:t>органы местного самоуправления Курской области (по согласованию)</w:t>
            </w:r>
          </w:p>
        </w:tc>
      </w:tr>
      <w:tr w:rsidR="00B569FF" w:rsidRPr="008830AA" w:rsidTr="00FA2DD4">
        <w:trPr>
          <w:trHeight w:val="2474"/>
        </w:trPr>
        <w:tc>
          <w:tcPr>
            <w:tcW w:w="815" w:type="dxa"/>
          </w:tcPr>
          <w:p w:rsidR="005142DB" w:rsidRPr="008830AA" w:rsidRDefault="000C70FE" w:rsidP="00963A01">
            <w:pPr>
              <w:spacing w:before="120"/>
              <w:jc w:val="center"/>
              <w:rPr>
                <w:rFonts w:ascii="Times New Roman" w:hAnsi="Times New Roman"/>
              </w:rPr>
            </w:pPr>
            <w:r>
              <w:rPr>
                <w:rFonts w:ascii="Times New Roman" w:hAnsi="Times New Roman"/>
              </w:rPr>
              <w:lastRenderedPageBreak/>
              <w:t>3</w:t>
            </w:r>
            <w:r w:rsidR="005142DB" w:rsidRPr="008830AA">
              <w:rPr>
                <w:rFonts w:ascii="Times New Roman" w:hAnsi="Times New Roman"/>
              </w:rPr>
              <w:t>.</w:t>
            </w:r>
          </w:p>
        </w:tc>
        <w:tc>
          <w:tcPr>
            <w:tcW w:w="4822" w:type="dxa"/>
          </w:tcPr>
          <w:p w:rsidR="005142DB" w:rsidRPr="00AF5CCB" w:rsidRDefault="000C70FE" w:rsidP="000C70FE">
            <w:pPr>
              <w:spacing w:before="120"/>
              <w:jc w:val="center"/>
              <w:rPr>
                <w:rFonts w:ascii="Times New Roman" w:hAnsi="Times New Roman"/>
                <w:color w:val="000000"/>
                <w:szCs w:val="28"/>
              </w:rPr>
            </w:pPr>
            <w:r w:rsidRPr="00AF5CCB">
              <w:rPr>
                <w:rFonts w:ascii="Times New Roman" w:hAnsi="Times New Roman"/>
                <w:color w:val="000000"/>
                <w:szCs w:val="28"/>
              </w:rPr>
              <w:t>Осуществление взаимодействия  с федеральными и региональными органами исполнительной  власти при обмене информацией с целью оперативного устранения факторов, негативно влияющих на цены на отдельные виды  социально значимых продовольственных товаров первой необходимости.</w:t>
            </w:r>
          </w:p>
        </w:tc>
        <w:tc>
          <w:tcPr>
            <w:tcW w:w="4110" w:type="dxa"/>
            <w:vAlign w:val="center"/>
          </w:tcPr>
          <w:p w:rsidR="005142DB" w:rsidRPr="00AF5CCB" w:rsidRDefault="000C70FE" w:rsidP="000C70FE">
            <w:pPr>
              <w:pStyle w:val="ConsPlusNonformat"/>
              <w:snapToGrid w:val="0"/>
              <w:ind w:firstLine="567"/>
              <w:jc w:val="center"/>
              <w:rPr>
                <w:rFonts w:ascii="Times New Roman" w:eastAsia="Times New Roman" w:hAnsi="Times New Roman" w:cs="Times New Roman"/>
                <w:color w:val="000000"/>
                <w:sz w:val="24"/>
                <w:szCs w:val="28"/>
              </w:rPr>
            </w:pPr>
            <w:r w:rsidRPr="00AF5CCB">
              <w:rPr>
                <w:rFonts w:ascii="Times New Roman" w:eastAsia="Times New Roman" w:hAnsi="Times New Roman" w:cs="Times New Roman"/>
                <w:color w:val="000000"/>
                <w:sz w:val="24"/>
                <w:szCs w:val="28"/>
              </w:rPr>
              <w:t>Обеспечение жителей региона социально значимыми продовольственными товарами первой необходимости по доступным ценам</w:t>
            </w:r>
          </w:p>
        </w:tc>
        <w:tc>
          <w:tcPr>
            <w:tcW w:w="1842" w:type="dxa"/>
          </w:tcPr>
          <w:p w:rsidR="005142DB" w:rsidRPr="00AF5CCB" w:rsidRDefault="000601EB" w:rsidP="00963A01">
            <w:pPr>
              <w:spacing w:before="120"/>
              <w:jc w:val="center"/>
              <w:rPr>
                <w:rFonts w:ascii="Times New Roman" w:hAnsi="Times New Roman"/>
              </w:rPr>
            </w:pPr>
            <w:r>
              <w:rPr>
                <w:rFonts w:ascii="Times New Roman" w:hAnsi="Times New Roman"/>
              </w:rPr>
              <w:t>2025</w:t>
            </w:r>
            <w:r w:rsidR="00556CF2" w:rsidRPr="00AF5CCB">
              <w:rPr>
                <w:rFonts w:ascii="Times New Roman" w:hAnsi="Times New Roman"/>
              </w:rPr>
              <w:t>-2030</w:t>
            </w:r>
          </w:p>
        </w:tc>
        <w:tc>
          <w:tcPr>
            <w:tcW w:w="3687" w:type="dxa"/>
          </w:tcPr>
          <w:p w:rsidR="000C70FE" w:rsidRPr="00AF5CCB" w:rsidRDefault="000C70FE" w:rsidP="000C70FE">
            <w:pPr>
              <w:spacing w:before="120"/>
              <w:jc w:val="center"/>
              <w:rPr>
                <w:rFonts w:ascii="Times New Roman" w:hAnsi="Times New Roman"/>
              </w:rPr>
            </w:pPr>
            <w:r w:rsidRPr="00AF5CCB">
              <w:rPr>
                <w:rFonts w:ascii="Times New Roman" w:hAnsi="Times New Roman"/>
              </w:rPr>
              <w:t>Министерство промышленности, торговли и предпринимательства Курской области;</w:t>
            </w:r>
          </w:p>
          <w:p w:rsidR="005142DB" w:rsidRPr="00AF5CCB" w:rsidRDefault="00E40CB2" w:rsidP="00E40CB2">
            <w:pPr>
              <w:spacing w:before="120"/>
              <w:jc w:val="center"/>
              <w:rPr>
                <w:rFonts w:ascii="Times New Roman" w:hAnsi="Times New Roman"/>
              </w:rPr>
            </w:pPr>
            <w:r w:rsidRPr="00AF5CCB">
              <w:rPr>
                <w:rFonts w:ascii="Times New Roman" w:hAnsi="Times New Roman"/>
              </w:rPr>
              <w:t>органы местного самоуправления Курской области (по согласованию)</w:t>
            </w:r>
          </w:p>
        </w:tc>
      </w:tr>
      <w:tr w:rsidR="00085B8E" w:rsidRPr="008830AA" w:rsidTr="00FA2DD4">
        <w:trPr>
          <w:trHeight w:val="724"/>
        </w:trPr>
        <w:tc>
          <w:tcPr>
            <w:tcW w:w="15276" w:type="dxa"/>
            <w:gridSpan w:val="5"/>
          </w:tcPr>
          <w:p w:rsidR="00085B8E" w:rsidRPr="00AF5CCB" w:rsidRDefault="00085B8E" w:rsidP="000C70FE">
            <w:pPr>
              <w:spacing w:before="120"/>
              <w:jc w:val="center"/>
              <w:rPr>
                <w:rFonts w:ascii="Times New Roman" w:hAnsi="Times New Roman"/>
              </w:rPr>
            </w:pPr>
            <w:r w:rsidRPr="00AF5CCB">
              <w:rPr>
                <w:rFonts w:ascii="Times New Roman" w:hAnsi="Times New Roman"/>
              </w:rPr>
              <w:t>Задача № 3. «Увеличение уровня обеспеченности населения торговыми площадями, дифференцированными по различным форматам торговли и услуг»</w:t>
            </w:r>
          </w:p>
        </w:tc>
      </w:tr>
      <w:tr w:rsidR="007F30B1" w:rsidRPr="008830AA" w:rsidTr="00FA2DD4">
        <w:trPr>
          <w:trHeight w:val="3510"/>
        </w:trPr>
        <w:tc>
          <w:tcPr>
            <w:tcW w:w="815" w:type="dxa"/>
          </w:tcPr>
          <w:p w:rsidR="007F30B1" w:rsidRPr="008830AA" w:rsidRDefault="007F30B1" w:rsidP="00963A01">
            <w:pPr>
              <w:spacing w:before="120"/>
              <w:jc w:val="center"/>
              <w:rPr>
                <w:rFonts w:ascii="Times New Roman" w:hAnsi="Times New Roman"/>
              </w:rPr>
            </w:pPr>
            <w:r w:rsidRPr="008830AA">
              <w:rPr>
                <w:rFonts w:ascii="Times New Roman" w:hAnsi="Times New Roman"/>
              </w:rPr>
              <w:t>1.</w:t>
            </w:r>
          </w:p>
        </w:tc>
        <w:tc>
          <w:tcPr>
            <w:tcW w:w="4822" w:type="dxa"/>
          </w:tcPr>
          <w:p w:rsidR="007F30B1" w:rsidRPr="00AF5CCB" w:rsidRDefault="00FE6E80" w:rsidP="00FE6E80">
            <w:pPr>
              <w:spacing w:before="120"/>
              <w:jc w:val="center"/>
              <w:rPr>
                <w:rFonts w:ascii="Times New Roman" w:hAnsi="Times New Roman"/>
                <w:color w:val="000000"/>
                <w:szCs w:val="28"/>
              </w:rPr>
            </w:pPr>
            <w:r w:rsidRPr="00AF5CCB">
              <w:rPr>
                <w:rFonts w:ascii="Times New Roman" w:hAnsi="Times New Roman"/>
                <w:color w:val="000000"/>
                <w:szCs w:val="28"/>
              </w:rPr>
              <w:t>Совместно с органами местного самоуправления разработка системного подхода к вопросу обеспечения жителей  услугами торговли, общественного питания, бытового обслуживания то есть  равномерное размещение предприятий на территории города, населенного пункта</w:t>
            </w:r>
          </w:p>
        </w:tc>
        <w:tc>
          <w:tcPr>
            <w:tcW w:w="4110" w:type="dxa"/>
          </w:tcPr>
          <w:p w:rsidR="007F30B1" w:rsidRPr="00AF5CCB" w:rsidRDefault="00FE6E80" w:rsidP="00FE6E80">
            <w:pPr>
              <w:spacing w:before="120"/>
              <w:jc w:val="center"/>
              <w:rPr>
                <w:rFonts w:ascii="Times New Roman" w:hAnsi="Times New Roman"/>
                <w:color w:val="000000"/>
                <w:szCs w:val="28"/>
              </w:rPr>
            </w:pPr>
            <w:r w:rsidRPr="00AF5CCB">
              <w:rPr>
                <w:rFonts w:ascii="Times New Roman" w:hAnsi="Times New Roman"/>
                <w:color w:val="000000"/>
                <w:szCs w:val="28"/>
              </w:rPr>
              <w:t>Создание  современной инфраструктуры потребительского рынка и ее более рациональное размещение по территории региона, что позволит довести до нормативных значений показатели обеспеченности населения большинства муниципальных образований торговыми площадями, предприятиями общественного питания и бытового обслуживания населения</w:t>
            </w:r>
          </w:p>
        </w:tc>
        <w:tc>
          <w:tcPr>
            <w:tcW w:w="1842" w:type="dxa"/>
          </w:tcPr>
          <w:p w:rsidR="007F30B1" w:rsidRPr="00AF5CCB" w:rsidRDefault="000601EB" w:rsidP="00A66342">
            <w:pPr>
              <w:spacing w:before="120"/>
              <w:jc w:val="center"/>
              <w:rPr>
                <w:rFonts w:ascii="Times New Roman" w:hAnsi="Times New Roman"/>
              </w:rPr>
            </w:pPr>
            <w:r>
              <w:rPr>
                <w:rFonts w:ascii="Times New Roman" w:hAnsi="Times New Roman"/>
              </w:rPr>
              <w:t>2025</w:t>
            </w:r>
            <w:r w:rsidR="00A66342">
              <w:rPr>
                <w:rFonts w:ascii="Times New Roman" w:hAnsi="Times New Roman"/>
              </w:rPr>
              <w:t>-2030</w:t>
            </w:r>
          </w:p>
        </w:tc>
        <w:tc>
          <w:tcPr>
            <w:tcW w:w="3687" w:type="dxa"/>
          </w:tcPr>
          <w:p w:rsidR="007F30B1" w:rsidRPr="00AF5CCB" w:rsidRDefault="007F30B1" w:rsidP="007F30B1">
            <w:pPr>
              <w:spacing w:before="120"/>
              <w:jc w:val="center"/>
              <w:rPr>
                <w:rFonts w:ascii="Times New Roman" w:hAnsi="Times New Roman"/>
              </w:rPr>
            </w:pPr>
            <w:r w:rsidRPr="00AF5CCB">
              <w:rPr>
                <w:rFonts w:ascii="Times New Roman" w:hAnsi="Times New Roman"/>
              </w:rPr>
              <w:t>Министерство промышленности, торговли и предпринимательства Курской области;</w:t>
            </w:r>
          </w:p>
          <w:p w:rsidR="007F30B1" w:rsidRPr="00AF5CCB" w:rsidRDefault="00FB5386" w:rsidP="00FB5386">
            <w:pPr>
              <w:spacing w:before="120"/>
              <w:jc w:val="center"/>
              <w:rPr>
                <w:rFonts w:ascii="Times New Roman" w:hAnsi="Times New Roman"/>
              </w:rPr>
            </w:pPr>
            <w:r w:rsidRPr="00AF5CCB">
              <w:rPr>
                <w:rFonts w:ascii="Times New Roman" w:hAnsi="Times New Roman"/>
              </w:rPr>
              <w:t>органы местного самоуправления Курской области (по согласованию)</w:t>
            </w:r>
          </w:p>
        </w:tc>
      </w:tr>
      <w:tr w:rsidR="007F30B1" w:rsidRPr="008830AA" w:rsidTr="00FA2DD4">
        <w:trPr>
          <w:trHeight w:val="2856"/>
        </w:trPr>
        <w:tc>
          <w:tcPr>
            <w:tcW w:w="815" w:type="dxa"/>
          </w:tcPr>
          <w:p w:rsidR="007F30B1" w:rsidRPr="008830AA" w:rsidRDefault="007F30B1" w:rsidP="00963A01">
            <w:pPr>
              <w:spacing w:before="120"/>
              <w:jc w:val="center"/>
              <w:rPr>
                <w:rFonts w:ascii="Times New Roman" w:hAnsi="Times New Roman"/>
              </w:rPr>
            </w:pPr>
            <w:r w:rsidRPr="008830AA">
              <w:rPr>
                <w:rFonts w:ascii="Times New Roman" w:hAnsi="Times New Roman"/>
              </w:rPr>
              <w:lastRenderedPageBreak/>
              <w:t>2.</w:t>
            </w:r>
          </w:p>
        </w:tc>
        <w:tc>
          <w:tcPr>
            <w:tcW w:w="4822" w:type="dxa"/>
          </w:tcPr>
          <w:p w:rsidR="008A679B" w:rsidRPr="000524EE" w:rsidRDefault="008A679B" w:rsidP="008A679B">
            <w:pPr>
              <w:spacing w:before="120"/>
              <w:jc w:val="center"/>
              <w:rPr>
                <w:rFonts w:ascii="Times New Roman" w:hAnsi="Times New Roman"/>
                <w:color w:val="000000"/>
              </w:rPr>
            </w:pPr>
            <w:r w:rsidRPr="000524EE">
              <w:rPr>
                <w:rFonts w:ascii="Times New Roman" w:hAnsi="Times New Roman"/>
                <w:color w:val="000000"/>
              </w:rPr>
              <w:t xml:space="preserve">Развитие </w:t>
            </w:r>
            <w:proofErr w:type="spellStart"/>
            <w:r w:rsidRPr="000524EE">
              <w:rPr>
                <w:rFonts w:ascii="Times New Roman" w:hAnsi="Times New Roman"/>
                <w:color w:val="000000"/>
              </w:rPr>
              <w:t>многоформатной</w:t>
            </w:r>
            <w:proofErr w:type="spellEnd"/>
            <w:r w:rsidRPr="000524EE">
              <w:rPr>
                <w:rFonts w:ascii="Times New Roman" w:hAnsi="Times New Roman"/>
                <w:color w:val="000000"/>
              </w:rPr>
              <w:t xml:space="preserve"> торговли:</w:t>
            </w:r>
          </w:p>
          <w:p w:rsidR="008A679B" w:rsidRPr="000524EE" w:rsidRDefault="008A679B" w:rsidP="008A679B">
            <w:pPr>
              <w:spacing w:before="120"/>
              <w:jc w:val="center"/>
              <w:rPr>
                <w:rFonts w:ascii="Times New Roman" w:hAnsi="Times New Roman"/>
                <w:color w:val="000000"/>
              </w:rPr>
            </w:pPr>
            <w:r w:rsidRPr="000524EE">
              <w:rPr>
                <w:rFonts w:ascii="Times New Roman" w:hAnsi="Times New Roman"/>
                <w:color w:val="000000"/>
              </w:rPr>
              <w:t>крупных торговых  центров и комплексов, сетевых предприятий торговли;</w:t>
            </w:r>
          </w:p>
          <w:p w:rsidR="008A679B" w:rsidRPr="000524EE" w:rsidRDefault="008A679B" w:rsidP="008A679B">
            <w:pPr>
              <w:spacing w:before="120"/>
              <w:jc w:val="center"/>
              <w:rPr>
                <w:rFonts w:ascii="Times New Roman" w:hAnsi="Times New Roman"/>
                <w:color w:val="000000"/>
              </w:rPr>
            </w:pPr>
            <w:r w:rsidRPr="000524EE">
              <w:rPr>
                <w:rFonts w:ascii="Times New Roman" w:hAnsi="Times New Roman"/>
                <w:color w:val="000000"/>
              </w:rPr>
              <w:t>нестационарной, ярмарочной, рыночной  торговли,  специализированных магазинов и магазинов «шаговой доступности»,</w:t>
            </w:r>
          </w:p>
          <w:p w:rsidR="008A679B" w:rsidRPr="000524EE" w:rsidRDefault="008A679B" w:rsidP="008A679B">
            <w:pPr>
              <w:pStyle w:val="ad"/>
              <w:jc w:val="center"/>
              <w:rPr>
                <w:rFonts w:ascii="Times New Roman" w:hAnsi="Times New Roman"/>
                <w:sz w:val="24"/>
                <w:szCs w:val="24"/>
              </w:rPr>
            </w:pPr>
            <w:r w:rsidRPr="000524EE">
              <w:rPr>
                <w:rFonts w:ascii="Times New Roman" w:hAnsi="Times New Roman"/>
                <w:sz w:val="24"/>
                <w:szCs w:val="24"/>
              </w:rPr>
              <w:t>развитие мобильной торговли,</w:t>
            </w:r>
          </w:p>
          <w:p w:rsidR="007F30B1" w:rsidRPr="00AF5CCB" w:rsidRDefault="008A679B" w:rsidP="008A679B">
            <w:pPr>
              <w:pStyle w:val="ad"/>
              <w:jc w:val="center"/>
            </w:pPr>
            <w:r w:rsidRPr="000524EE">
              <w:rPr>
                <w:rFonts w:ascii="Times New Roman" w:hAnsi="Times New Roman"/>
                <w:sz w:val="24"/>
                <w:szCs w:val="24"/>
              </w:rPr>
              <w:t>электронной торговли</w:t>
            </w:r>
          </w:p>
        </w:tc>
        <w:tc>
          <w:tcPr>
            <w:tcW w:w="4110" w:type="dxa"/>
          </w:tcPr>
          <w:p w:rsidR="007F30B1" w:rsidRPr="000524EE" w:rsidRDefault="008A679B" w:rsidP="00963A01">
            <w:pPr>
              <w:spacing w:before="120"/>
              <w:jc w:val="center"/>
              <w:rPr>
                <w:rFonts w:ascii="Times New Roman" w:hAnsi="Times New Roman"/>
                <w:color w:val="000000"/>
                <w:szCs w:val="28"/>
              </w:rPr>
            </w:pPr>
            <w:r w:rsidRPr="00AF5CCB">
              <w:rPr>
                <w:rFonts w:ascii="Times New Roman" w:hAnsi="Times New Roman"/>
                <w:color w:val="000000"/>
                <w:szCs w:val="28"/>
              </w:rPr>
              <w:t>Такие форматы торговли смогут повысить обеспеченность сельских жителей региона  торговыми услугами  и приблизить  их доступность, а малые формы  смогут обеспечить выполнение  специфических функций, как возможность работы в узкой товарной специализации (булочные, мясные лавки, печать и пресса и др.)</w:t>
            </w:r>
          </w:p>
        </w:tc>
        <w:tc>
          <w:tcPr>
            <w:tcW w:w="1842" w:type="dxa"/>
          </w:tcPr>
          <w:p w:rsidR="007F30B1" w:rsidRPr="00AF5CCB" w:rsidRDefault="009E1C06" w:rsidP="00963A01">
            <w:pPr>
              <w:spacing w:before="120"/>
              <w:jc w:val="center"/>
              <w:rPr>
                <w:rFonts w:ascii="Times New Roman" w:hAnsi="Times New Roman"/>
              </w:rPr>
            </w:pPr>
            <w:r>
              <w:rPr>
                <w:rFonts w:ascii="Times New Roman" w:hAnsi="Times New Roman"/>
              </w:rPr>
              <w:t>2025</w:t>
            </w:r>
            <w:r w:rsidR="007F30B1" w:rsidRPr="00AF5CCB">
              <w:rPr>
                <w:rFonts w:ascii="Times New Roman" w:hAnsi="Times New Roman"/>
              </w:rPr>
              <w:t>-2030</w:t>
            </w:r>
          </w:p>
        </w:tc>
        <w:tc>
          <w:tcPr>
            <w:tcW w:w="3687" w:type="dxa"/>
          </w:tcPr>
          <w:p w:rsidR="007F30B1" w:rsidRPr="00AF5CCB" w:rsidRDefault="007F30B1" w:rsidP="007F30B1">
            <w:pPr>
              <w:spacing w:before="120"/>
              <w:jc w:val="center"/>
              <w:rPr>
                <w:rFonts w:ascii="Times New Roman" w:hAnsi="Times New Roman"/>
              </w:rPr>
            </w:pPr>
            <w:r w:rsidRPr="00AF5CCB">
              <w:rPr>
                <w:rFonts w:ascii="Times New Roman" w:hAnsi="Times New Roman"/>
              </w:rPr>
              <w:t>Министерство промышленности, торговли и предпринимательства Курской области;</w:t>
            </w:r>
          </w:p>
          <w:p w:rsidR="007F30B1" w:rsidRDefault="001E1F13" w:rsidP="001E1F13">
            <w:pPr>
              <w:spacing w:before="120"/>
              <w:jc w:val="center"/>
              <w:rPr>
                <w:rFonts w:ascii="Times New Roman" w:hAnsi="Times New Roman"/>
              </w:rPr>
            </w:pPr>
            <w:r w:rsidRPr="00AF5CCB">
              <w:rPr>
                <w:rFonts w:ascii="Times New Roman" w:hAnsi="Times New Roman"/>
              </w:rPr>
              <w:t>органы местного самоуправления Курской области (по согласованию)</w:t>
            </w:r>
            <w:r w:rsidR="009E1C06">
              <w:rPr>
                <w:rFonts w:ascii="Times New Roman" w:hAnsi="Times New Roman"/>
              </w:rPr>
              <w:t>;</w:t>
            </w:r>
          </w:p>
          <w:p w:rsidR="009E1C06" w:rsidRDefault="009E1C06" w:rsidP="009E1C06">
            <w:pPr>
              <w:jc w:val="center"/>
              <w:rPr>
                <w:rFonts w:ascii="Times New Roman" w:hAnsi="Times New Roman"/>
              </w:rPr>
            </w:pPr>
            <w:r>
              <w:rPr>
                <w:rFonts w:ascii="Times New Roman" w:hAnsi="Times New Roman"/>
              </w:rPr>
              <w:t>хозяйствующие субъекты</w:t>
            </w:r>
          </w:p>
          <w:p w:rsidR="009E1C06" w:rsidRPr="00AF5CCB" w:rsidRDefault="009E1C06" w:rsidP="009E1C06">
            <w:pPr>
              <w:jc w:val="center"/>
              <w:rPr>
                <w:rFonts w:ascii="Times New Roman" w:hAnsi="Times New Roman"/>
              </w:rPr>
            </w:pPr>
            <w:r>
              <w:rPr>
                <w:rFonts w:ascii="Times New Roman" w:hAnsi="Times New Roman"/>
              </w:rPr>
              <w:t>(по согласованию)</w:t>
            </w:r>
          </w:p>
        </w:tc>
      </w:tr>
      <w:tr w:rsidR="007F30B1" w:rsidRPr="008830AA" w:rsidTr="00FA2DD4">
        <w:trPr>
          <w:trHeight w:val="2212"/>
        </w:trPr>
        <w:tc>
          <w:tcPr>
            <w:tcW w:w="815" w:type="dxa"/>
          </w:tcPr>
          <w:p w:rsidR="007F30B1" w:rsidRPr="008830AA" w:rsidRDefault="007F30B1" w:rsidP="00963A01">
            <w:pPr>
              <w:spacing w:before="120"/>
              <w:jc w:val="center"/>
              <w:rPr>
                <w:rFonts w:ascii="Times New Roman" w:hAnsi="Times New Roman"/>
              </w:rPr>
            </w:pPr>
            <w:r>
              <w:rPr>
                <w:rFonts w:ascii="Times New Roman" w:hAnsi="Times New Roman"/>
              </w:rPr>
              <w:t>3</w:t>
            </w:r>
            <w:r w:rsidRPr="008830AA">
              <w:rPr>
                <w:rFonts w:ascii="Times New Roman" w:hAnsi="Times New Roman"/>
              </w:rPr>
              <w:t>.</w:t>
            </w:r>
          </w:p>
        </w:tc>
        <w:tc>
          <w:tcPr>
            <w:tcW w:w="4822" w:type="dxa"/>
          </w:tcPr>
          <w:p w:rsidR="009E1C06" w:rsidRPr="00AF5CCB" w:rsidRDefault="00791627" w:rsidP="00791627">
            <w:pPr>
              <w:spacing w:before="120"/>
              <w:jc w:val="center"/>
              <w:rPr>
                <w:rFonts w:ascii="Times New Roman" w:hAnsi="Times New Roman"/>
                <w:color w:val="000000"/>
                <w:szCs w:val="28"/>
              </w:rPr>
            </w:pPr>
            <w:r w:rsidRPr="00AF5CCB">
              <w:rPr>
                <w:rFonts w:ascii="Times New Roman" w:hAnsi="Times New Roman"/>
                <w:color w:val="000000"/>
                <w:szCs w:val="28"/>
              </w:rPr>
              <w:t>Развитие новых видов услуг и форм обслуживания в  действующих предприятиях в городах и  районах области, сохранение социально значимых видов  бытовых услуг в сельской местности, организация выездного обслуживания населения региона</w:t>
            </w:r>
          </w:p>
        </w:tc>
        <w:tc>
          <w:tcPr>
            <w:tcW w:w="4110" w:type="dxa"/>
          </w:tcPr>
          <w:p w:rsidR="007F30B1" w:rsidRPr="00AF5CCB" w:rsidRDefault="000B0FAD" w:rsidP="00791627">
            <w:pPr>
              <w:spacing w:before="120"/>
              <w:jc w:val="center"/>
              <w:rPr>
                <w:rFonts w:ascii="Times New Roman" w:hAnsi="Times New Roman"/>
                <w:color w:val="000000"/>
                <w:szCs w:val="28"/>
              </w:rPr>
            </w:pPr>
            <w:r w:rsidRPr="00AF5CCB">
              <w:rPr>
                <w:rFonts w:ascii="Times New Roman" w:hAnsi="Times New Roman"/>
                <w:color w:val="000000"/>
                <w:szCs w:val="28"/>
              </w:rPr>
              <w:t xml:space="preserve">Насыщение потребительского </w:t>
            </w:r>
            <w:r w:rsidR="00791627" w:rsidRPr="00AF5CCB">
              <w:rPr>
                <w:rFonts w:ascii="Times New Roman" w:hAnsi="Times New Roman"/>
                <w:color w:val="000000"/>
                <w:szCs w:val="28"/>
              </w:rPr>
              <w:t>рынка в Курской области разными быто</w:t>
            </w:r>
            <w:r w:rsidRPr="00AF5CCB">
              <w:rPr>
                <w:rFonts w:ascii="Times New Roman" w:hAnsi="Times New Roman"/>
                <w:color w:val="000000"/>
                <w:szCs w:val="28"/>
              </w:rPr>
              <w:t xml:space="preserve">выми услугами, повышение их </w:t>
            </w:r>
            <w:r w:rsidR="00791627" w:rsidRPr="00AF5CCB">
              <w:rPr>
                <w:rFonts w:ascii="Times New Roman" w:hAnsi="Times New Roman"/>
                <w:color w:val="000000"/>
                <w:szCs w:val="28"/>
              </w:rPr>
              <w:t>к</w:t>
            </w:r>
            <w:r w:rsidRPr="00AF5CCB">
              <w:rPr>
                <w:rFonts w:ascii="Times New Roman" w:hAnsi="Times New Roman"/>
                <w:color w:val="000000"/>
                <w:szCs w:val="28"/>
              </w:rPr>
              <w:t>ачества, удовлетворение спроса сельского населения в социально-</w:t>
            </w:r>
            <w:r w:rsidR="00791627" w:rsidRPr="00AF5CCB">
              <w:rPr>
                <w:rFonts w:ascii="Times New Roman" w:hAnsi="Times New Roman"/>
                <w:color w:val="000000"/>
                <w:szCs w:val="28"/>
              </w:rPr>
              <w:t>значимых услугах</w:t>
            </w:r>
          </w:p>
        </w:tc>
        <w:tc>
          <w:tcPr>
            <w:tcW w:w="1842" w:type="dxa"/>
          </w:tcPr>
          <w:p w:rsidR="007F30B1" w:rsidRPr="00AF5CCB" w:rsidRDefault="00015426" w:rsidP="00963A01">
            <w:pPr>
              <w:spacing w:before="120"/>
              <w:jc w:val="center"/>
              <w:rPr>
                <w:rFonts w:ascii="Times New Roman" w:hAnsi="Times New Roman"/>
              </w:rPr>
            </w:pPr>
            <w:r>
              <w:rPr>
                <w:rFonts w:ascii="Times New Roman" w:hAnsi="Times New Roman"/>
              </w:rPr>
              <w:t>2025</w:t>
            </w:r>
            <w:r w:rsidR="007F30B1" w:rsidRPr="00AF5CCB">
              <w:rPr>
                <w:rFonts w:ascii="Times New Roman" w:hAnsi="Times New Roman"/>
              </w:rPr>
              <w:t>-2030</w:t>
            </w:r>
          </w:p>
        </w:tc>
        <w:tc>
          <w:tcPr>
            <w:tcW w:w="3687" w:type="dxa"/>
          </w:tcPr>
          <w:p w:rsidR="007F30B1" w:rsidRPr="00AF5CCB" w:rsidRDefault="007F30B1" w:rsidP="007F30B1">
            <w:pPr>
              <w:spacing w:before="120"/>
              <w:jc w:val="center"/>
              <w:rPr>
                <w:rFonts w:ascii="Times New Roman" w:hAnsi="Times New Roman"/>
              </w:rPr>
            </w:pPr>
            <w:r w:rsidRPr="00AF5CCB">
              <w:rPr>
                <w:rFonts w:ascii="Times New Roman" w:hAnsi="Times New Roman"/>
              </w:rPr>
              <w:t>Министерство промышленности, торговли и предпринимательства Курской области;</w:t>
            </w:r>
          </w:p>
          <w:p w:rsidR="007F30B1" w:rsidRPr="00AF5CCB" w:rsidRDefault="006B3BAB" w:rsidP="006B3BAB">
            <w:pPr>
              <w:spacing w:before="120"/>
              <w:jc w:val="center"/>
              <w:rPr>
                <w:rFonts w:ascii="Times New Roman" w:hAnsi="Times New Roman"/>
              </w:rPr>
            </w:pPr>
            <w:r w:rsidRPr="00AF5CCB">
              <w:rPr>
                <w:rFonts w:ascii="Times New Roman" w:hAnsi="Times New Roman"/>
              </w:rPr>
              <w:t>органы местного самоуправления Курской области (по согласованию)</w:t>
            </w:r>
          </w:p>
        </w:tc>
      </w:tr>
      <w:tr w:rsidR="00D853ED" w:rsidRPr="008830AA" w:rsidTr="00FA2DD4">
        <w:trPr>
          <w:trHeight w:val="563"/>
        </w:trPr>
        <w:tc>
          <w:tcPr>
            <w:tcW w:w="15276" w:type="dxa"/>
            <w:gridSpan w:val="5"/>
          </w:tcPr>
          <w:p w:rsidR="00D853ED" w:rsidRPr="00AF5CCB" w:rsidRDefault="00D853ED" w:rsidP="00963A01">
            <w:pPr>
              <w:spacing w:before="120"/>
              <w:jc w:val="both"/>
              <w:rPr>
                <w:rFonts w:ascii="Times New Roman" w:hAnsi="Times New Roman"/>
              </w:rPr>
            </w:pPr>
            <w:r w:rsidRPr="00B97360">
              <w:rPr>
                <w:rFonts w:ascii="Times New Roman" w:hAnsi="Times New Roman"/>
              </w:rPr>
              <w:t>Задача № 4.</w:t>
            </w:r>
            <w:r w:rsidRPr="00AF5CCB">
              <w:rPr>
                <w:rFonts w:ascii="Times New Roman" w:hAnsi="Times New Roman"/>
              </w:rPr>
              <w:t xml:space="preserve"> «Создание условий для продвижения товаров местных производителей на внутренний рынок Курской области и за его пределы»</w:t>
            </w:r>
          </w:p>
        </w:tc>
      </w:tr>
      <w:tr w:rsidR="00D853ED" w:rsidRPr="008830AA" w:rsidTr="00FA2DD4">
        <w:trPr>
          <w:trHeight w:val="2572"/>
        </w:trPr>
        <w:tc>
          <w:tcPr>
            <w:tcW w:w="815" w:type="dxa"/>
          </w:tcPr>
          <w:p w:rsidR="00D853ED" w:rsidRPr="00D853ED" w:rsidRDefault="00F9315B" w:rsidP="00963A01">
            <w:pPr>
              <w:spacing w:before="120"/>
              <w:jc w:val="center"/>
              <w:rPr>
                <w:rFonts w:ascii="Times New Roman" w:hAnsi="Times New Roman"/>
              </w:rPr>
            </w:pPr>
            <w:r>
              <w:rPr>
                <w:rFonts w:ascii="Times New Roman" w:hAnsi="Times New Roman"/>
              </w:rPr>
              <w:t>1.</w:t>
            </w:r>
          </w:p>
        </w:tc>
        <w:tc>
          <w:tcPr>
            <w:tcW w:w="4822" w:type="dxa"/>
          </w:tcPr>
          <w:p w:rsidR="00F9315B" w:rsidRPr="00AF5CCB" w:rsidRDefault="00F9315B" w:rsidP="009E1C06">
            <w:pPr>
              <w:pStyle w:val="ad"/>
              <w:rPr>
                <w:rFonts w:ascii="Times New Roman" w:hAnsi="Times New Roman"/>
                <w:sz w:val="24"/>
                <w:szCs w:val="24"/>
              </w:rPr>
            </w:pPr>
            <w:r w:rsidRPr="00AF5CCB">
              <w:rPr>
                <w:rFonts w:ascii="Times New Roman" w:hAnsi="Times New Roman"/>
                <w:sz w:val="24"/>
                <w:szCs w:val="24"/>
              </w:rPr>
              <w:t>Развитие фирменной торговли курских предприятий – производителей</w:t>
            </w:r>
          </w:p>
          <w:p w:rsidR="00F9315B" w:rsidRPr="00AF5CCB" w:rsidRDefault="009E1C06" w:rsidP="009E1C06">
            <w:pPr>
              <w:pStyle w:val="ad"/>
              <w:rPr>
                <w:rFonts w:ascii="Times New Roman" w:hAnsi="Times New Roman"/>
                <w:sz w:val="24"/>
                <w:szCs w:val="24"/>
              </w:rPr>
            </w:pPr>
            <w:r>
              <w:rPr>
                <w:rFonts w:ascii="Times New Roman" w:hAnsi="Times New Roman"/>
                <w:sz w:val="24"/>
                <w:szCs w:val="24"/>
              </w:rPr>
              <w:t>2025</w:t>
            </w:r>
            <w:r w:rsidR="00F9315B" w:rsidRPr="00AF5CCB">
              <w:rPr>
                <w:rFonts w:ascii="Times New Roman" w:hAnsi="Times New Roman"/>
                <w:sz w:val="24"/>
                <w:szCs w:val="24"/>
              </w:rPr>
              <w:t xml:space="preserve"> год   -   </w:t>
            </w:r>
            <w:r>
              <w:rPr>
                <w:rFonts w:ascii="Times New Roman" w:hAnsi="Times New Roman"/>
                <w:sz w:val="24"/>
                <w:szCs w:val="24"/>
              </w:rPr>
              <w:t>2</w:t>
            </w:r>
            <w:r w:rsidR="00F9315B" w:rsidRPr="00AF5CCB">
              <w:rPr>
                <w:rFonts w:ascii="Times New Roman" w:hAnsi="Times New Roman"/>
                <w:sz w:val="24"/>
                <w:szCs w:val="24"/>
              </w:rPr>
              <w:t xml:space="preserve"> ед.,</w:t>
            </w:r>
          </w:p>
          <w:p w:rsidR="00F9315B" w:rsidRPr="00AF5CCB" w:rsidRDefault="00F9315B" w:rsidP="009E1C06">
            <w:pPr>
              <w:pStyle w:val="ad"/>
              <w:rPr>
                <w:rFonts w:ascii="Times New Roman" w:hAnsi="Times New Roman"/>
                <w:sz w:val="24"/>
                <w:szCs w:val="24"/>
              </w:rPr>
            </w:pPr>
            <w:r w:rsidRPr="00AF5CCB">
              <w:rPr>
                <w:rFonts w:ascii="Times New Roman" w:hAnsi="Times New Roman"/>
                <w:sz w:val="24"/>
                <w:szCs w:val="24"/>
              </w:rPr>
              <w:t xml:space="preserve">2026 год -    </w:t>
            </w:r>
            <w:r w:rsidR="009E1C06">
              <w:rPr>
                <w:rFonts w:ascii="Times New Roman" w:hAnsi="Times New Roman"/>
                <w:sz w:val="24"/>
                <w:szCs w:val="24"/>
              </w:rPr>
              <w:t>3</w:t>
            </w:r>
            <w:r w:rsidRPr="00AF5CCB">
              <w:rPr>
                <w:rFonts w:ascii="Times New Roman" w:hAnsi="Times New Roman"/>
                <w:sz w:val="24"/>
                <w:szCs w:val="24"/>
              </w:rPr>
              <w:t xml:space="preserve"> ед.,</w:t>
            </w:r>
          </w:p>
          <w:p w:rsidR="00F9315B" w:rsidRPr="00AF5CCB" w:rsidRDefault="00F9315B" w:rsidP="009E1C06">
            <w:pPr>
              <w:pStyle w:val="ad"/>
              <w:rPr>
                <w:rFonts w:ascii="Times New Roman" w:hAnsi="Times New Roman"/>
                <w:sz w:val="24"/>
                <w:szCs w:val="24"/>
              </w:rPr>
            </w:pPr>
            <w:r w:rsidRPr="00AF5CCB">
              <w:rPr>
                <w:rFonts w:ascii="Times New Roman" w:hAnsi="Times New Roman"/>
                <w:sz w:val="24"/>
                <w:szCs w:val="24"/>
              </w:rPr>
              <w:t>2027 год –   5 ед.</w:t>
            </w:r>
            <w:proofErr w:type="gramStart"/>
            <w:r w:rsidRPr="00AF5CCB">
              <w:rPr>
                <w:rFonts w:ascii="Times New Roman" w:hAnsi="Times New Roman"/>
                <w:sz w:val="24"/>
                <w:szCs w:val="24"/>
              </w:rPr>
              <w:t xml:space="preserve"> ,</w:t>
            </w:r>
            <w:proofErr w:type="gramEnd"/>
          </w:p>
          <w:p w:rsidR="00F9315B" w:rsidRPr="00AF5CCB" w:rsidRDefault="00F9315B" w:rsidP="009E1C06">
            <w:pPr>
              <w:pStyle w:val="ad"/>
              <w:rPr>
                <w:rFonts w:ascii="Times New Roman" w:hAnsi="Times New Roman"/>
                <w:sz w:val="24"/>
                <w:szCs w:val="24"/>
              </w:rPr>
            </w:pPr>
            <w:r w:rsidRPr="00AF5CCB">
              <w:rPr>
                <w:rFonts w:ascii="Times New Roman" w:hAnsi="Times New Roman"/>
                <w:sz w:val="24"/>
                <w:szCs w:val="24"/>
              </w:rPr>
              <w:t>2028 год - 5 ед.;</w:t>
            </w:r>
          </w:p>
          <w:p w:rsidR="00F9315B" w:rsidRPr="00AF5CCB" w:rsidRDefault="00F9315B" w:rsidP="009E1C06">
            <w:pPr>
              <w:pStyle w:val="ad"/>
              <w:rPr>
                <w:rFonts w:ascii="Times New Roman" w:hAnsi="Times New Roman"/>
                <w:sz w:val="24"/>
                <w:szCs w:val="24"/>
              </w:rPr>
            </w:pPr>
            <w:r w:rsidRPr="00AF5CCB">
              <w:rPr>
                <w:rFonts w:ascii="Times New Roman" w:hAnsi="Times New Roman"/>
                <w:sz w:val="24"/>
                <w:szCs w:val="24"/>
              </w:rPr>
              <w:t>2029 год - 5 ед.;</w:t>
            </w:r>
          </w:p>
          <w:p w:rsidR="00F9315B" w:rsidRPr="00AF5CCB" w:rsidRDefault="00F9315B" w:rsidP="009E1C06">
            <w:pPr>
              <w:pStyle w:val="ad"/>
              <w:rPr>
                <w:rFonts w:ascii="Times New Roman" w:hAnsi="Times New Roman"/>
                <w:sz w:val="24"/>
                <w:szCs w:val="24"/>
              </w:rPr>
            </w:pPr>
            <w:r w:rsidRPr="00AF5CCB">
              <w:rPr>
                <w:rFonts w:ascii="Times New Roman" w:hAnsi="Times New Roman"/>
                <w:sz w:val="24"/>
                <w:szCs w:val="24"/>
              </w:rPr>
              <w:t>2030 год - 5 ед.</w:t>
            </w:r>
          </w:p>
          <w:p w:rsidR="00D853ED" w:rsidRPr="00AF5CCB" w:rsidRDefault="00F9315B" w:rsidP="009E1C06">
            <w:pPr>
              <w:pStyle w:val="ad"/>
              <w:rPr>
                <w:lang w:eastAsia="en-US"/>
              </w:rPr>
            </w:pPr>
            <w:r w:rsidRPr="00AF5CCB">
              <w:rPr>
                <w:rFonts w:ascii="Times New Roman" w:hAnsi="Times New Roman"/>
                <w:sz w:val="24"/>
                <w:szCs w:val="24"/>
              </w:rPr>
              <w:t xml:space="preserve">Итого: </w:t>
            </w:r>
            <w:r w:rsidR="009E1C06">
              <w:rPr>
                <w:rFonts w:ascii="Times New Roman" w:hAnsi="Times New Roman"/>
                <w:sz w:val="24"/>
                <w:szCs w:val="24"/>
              </w:rPr>
              <w:t>2</w:t>
            </w:r>
            <w:r w:rsidRPr="00AF5CCB">
              <w:rPr>
                <w:rFonts w:ascii="Times New Roman" w:hAnsi="Times New Roman"/>
                <w:sz w:val="24"/>
                <w:szCs w:val="24"/>
              </w:rPr>
              <w:t>5 объектов</w:t>
            </w:r>
          </w:p>
        </w:tc>
        <w:tc>
          <w:tcPr>
            <w:tcW w:w="4110" w:type="dxa"/>
          </w:tcPr>
          <w:p w:rsidR="00D853ED" w:rsidRPr="00AF5CCB" w:rsidRDefault="00F9315B" w:rsidP="00963A01">
            <w:pPr>
              <w:spacing w:before="120"/>
              <w:jc w:val="center"/>
              <w:rPr>
                <w:rFonts w:ascii="Times New Roman" w:hAnsi="Times New Roman"/>
              </w:rPr>
            </w:pPr>
            <w:r w:rsidRPr="00AF5CCB">
              <w:rPr>
                <w:rFonts w:ascii="Times New Roman" w:hAnsi="Times New Roman"/>
                <w:color w:val="000000"/>
                <w:szCs w:val="28"/>
              </w:rPr>
              <w:t>Предоставление возможности курским производителям увеличения объема продаж, обеспечение жителей продукцией  от производителя  по доступным ценам</w:t>
            </w:r>
          </w:p>
        </w:tc>
        <w:tc>
          <w:tcPr>
            <w:tcW w:w="1842" w:type="dxa"/>
          </w:tcPr>
          <w:p w:rsidR="00D853ED" w:rsidRPr="00AF5CCB" w:rsidRDefault="00015426" w:rsidP="0089717F">
            <w:pPr>
              <w:jc w:val="center"/>
              <w:rPr>
                <w:rFonts w:ascii="Times New Roman" w:hAnsi="Times New Roman"/>
              </w:rPr>
            </w:pPr>
            <w:r>
              <w:rPr>
                <w:rFonts w:ascii="Times New Roman" w:hAnsi="Times New Roman"/>
              </w:rPr>
              <w:t>2025</w:t>
            </w:r>
            <w:r w:rsidR="00D853ED" w:rsidRPr="00AF5CCB">
              <w:rPr>
                <w:rFonts w:ascii="Times New Roman" w:hAnsi="Times New Roman"/>
              </w:rPr>
              <w:t>-2030</w:t>
            </w:r>
          </w:p>
        </w:tc>
        <w:tc>
          <w:tcPr>
            <w:tcW w:w="3687" w:type="dxa"/>
          </w:tcPr>
          <w:p w:rsidR="00F9315B" w:rsidRPr="00AF5CCB" w:rsidRDefault="00F9315B" w:rsidP="00F9315B">
            <w:pPr>
              <w:spacing w:before="120"/>
              <w:jc w:val="center"/>
              <w:rPr>
                <w:rFonts w:ascii="Times New Roman" w:hAnsi="Times New Roman"/>
              </w:rPr>
            </w:pPr>
            <w:r w:rsidRPr="00AF5CCB">
              <w:rPr>
                <w:rFonts w:ascii="Times New Roman" w:hAnsi="Times New Roman"/>
              </w:rPr>
              <w:t>Министерство промышленности, торговли и предпринимательства Курской области;</w:t>
            </w:r>
          </w:p>
          <w:p w:rsidR="00D853ED" w:rsidRPr="00AF5CCB" w:rsidRDefault="00552341" w:rsidP="00552341">
            <w:pPr>
              <w:spacing w:before="120"/>
              <w:jc w:val="center"/>
              <w:rPr>
                <w:rFonts w:ascii="Times New Roman" w:hAnsi="Times New Roman"/>
              </w:rPr>
            </w:pPr>
            <w:r w:rsidRPr="00AF5CCB">
              <w:rPr>
                <w:rFonts w:ascii="Times New Roman" w:hAnsi="Times New Roman"/>
              </w:rPr>
              <w:t>органы местного самоуправления Курской области (по согласованию)</w:t>
            </w:r>
          </w:p>
        </w:tc>
      </w:tr>
      <w:tr w:rsidR="00D26DA1" w:rsidRPr="008830AA" w:rsidTr="00FA2DD4">
        <w:trPr>
          <w:trHeight w:val="2113"/>
        </w:trPr>
        <w:tc>
          <w:tcPr>
            <w:tcW w:w="815" w:type="dxa"/>
          </w:tcPr>
          <w:p w:rsidR="00D26DA1" w:rsidRPr="00D853ED" w:rsidRDefault="00D26DA1" w:rsidP="00963A01">
            <w:pPr>
              <w:spacing w:before="120"/>
              <w:jc w:val="center"/>
              <w:rPr>
                <w:rFonts w:ascii="Times New Roman" w:hAnsi="Times New Roman"/>
              </w:rPr>
            </w:pPr>
            <w:r>
              <w:rPr>
                <w:rFonts w:ascii="Times New Roman" w:hAnsi="Times New Roman"/>
              </w:rPr>
              <w:lastRenderedPageBreak/>
              <w:t>2.</w:t>
            </w:r>
          </w:p>
        </w:tc>
        <w:tc>
          <w:tcPr>
            <w:tcW w:w="4822" w:type="dxa"/>
          </w:tcPr>
          <w:p w:rsidR="00EE4852" w:rsidRPr="00AF5CCB" w:rsidRDefault="006E1F34" w:rsidP="009E1C06">
            <w:pPr>
              <w:shd w:val="clear" w:color="auto" w:fill="FFFFFF"/>
              <w:rPr>
                <w:rFonts w:ascii="Times New Roman" w:hAnsi="Times New Roman"/>
              </w:rPr>
            </w:pPr>
            <w:r w:rsidRPr="00AF5CCB">
              <w:rPr>
                <w:rFonts w:ascii="Times New Roman" w:hAnsi="Times New Roman"/>
              </w:rPr>
              <w:t xml:space="preserve">Обеспечение </w:t>
            </w:r>
            <w:proofErr w:type="gramStart"/>
            <w:r w:rsidRPr="00AF5CCB">
              <w:rPr>
                <w:rFonts w:ascii="Times New Roman" w:hAnsi="Times New Roman"/>
              </w:rPr>
              <w:t>увеличения доли присутствия товаров местного производства</w:t>
            </w:r>
            <w:proofErr w:type="gramEnd"/>
            <w:r w:rsidRPr="00AF5CCB">
              <w:rPr>
                <w:rFonts w:ascii="Times New Roman" w:hAnsi="Times New Roman"/>
              </w:rPr>
              <w:t xml:space="preserve"> на полках сетевых магазинов розничной торговли через усиление работы с сетевыми предприятиями торговли и производителями </w:t>
            </w:r>
          </w:p>
          <w:p w:rsidR="00D26DA1" w:rsidRPr="00AF5CCB" w:rsidRDefault="006E1F34" w:rsidP="009E1C06">
            <w:pPr>
              <w:shd w:val="clear" w:color="auto" w:fill="FFFFFF"/>
              <w:rPr>
                <w:rFonts w:ascii="Times New Roman" w:hAnsi="Times New Roman"/>
                <w:color w:val="000000"/>
                <w:szCs w:val="28"/>
                <w:lang w:eastAsia="en-US"/>
              </w:rPr>
            </w:pPr>
            <w:r w:rsidRPr="00AF5CCB">
              <w:rPr>
                <w:rFonts w:ascii="Times New Roman" w:hAnsi="Times New Roman"/>
              </w:rPr>
              <w:t>Курской области</w:t>
            </w:r>
          </w:p>
        </w:tc>
        <w:tc>
          <w:tcPr>
            <w:tcW w:w="4110" w:type="dxa"/>
          </w:tcPr>
          <w:p w:rsidR="00D26DA1" w:rsidRPr="00AF5CCB" w:rsidRDefault="006E1F34" w:rsidP="00963A01">
            <w:pPr>
              <w:spacing w:before="120"/>
              <w:jc w:val="center"/>
              <w:rPr>
                <w:rFonts w:ascii="Times New Roman" w:hAnsi="Times New Roman"/>
              </w:rPr>
            </w:pPr>
            <w:r w:rsidRPr="00AF5CCB">
              <w:rPr>
                <w:rFonts w:ascii="Times New Roman" w:hAnsi="Times New Roman"/>
              </w:rPr>
              <w:t>Продвижение товаров курских производителей, увеличение объема реализации  продукции</w:t>
            </w:r>
          </w:p>
        </w:tc>
        <w:tc>
          <w:tcPr>
            <w:tcW w:w="1842" w:type="dxa"/>
          </w:tcPr>
          <w:p w:rsidR="00D26DA1" w:rsidRPr="00AF5CCB" w:rsidRDefault="00015426" w:rsidP="0089717F">
            <w:pPr>
              <w:jc w:val="center"/>
              <w:rPr>
                <w:rFonts w:ascii="Times New Roman" w:hAnsi="Times New Roman"/>
              </w:rPr>
            </w:pPr>
            <w:r>
              <w:rPr>
                <w:rFonts w:ascii="Times New Roman" w:hAnsi="Times New Roman"/>
              </w:rPr>
              <w:t>2025</w:t>
            </w:r>
            <w:r w:rsidR="00D26DA1" w:rsidRPr="00AF5CCB">
              <w:rPr>
                <w:rFonts w:ascii="Times New Roman" w:hAnsi="Times New Roman"/>
              </w:rPr>
              <w:t>-2030</w:t>
            </w:r>
          </w:p>
        </w:tc>
        <w:tc>
          <w:tcPr>
            <w:tcW w:w="3687" w:type="dxa"/>
          </w:tcPr>
          <w:p w:rsidR="00D26DA1" w:rsidRPr="00AF5CCB" w:rsidRDefault="00D26DA1" w:rsidP="00D26DA1">
            <w:pPr>
              <w:spacing w:before="120"/>
              <w:jc w:val="center"/>
              <w:rPr>
                <w:rFonts w:ascii="Times New Roman" w:hAnsi="Times New Roman"/>
              </w:rPr>
            </w:pPr>
            <w:r w:rsidRPr="00AF5CCB">
              <w:rPr>
                <w:rFonts w:ascii="Times New Roman" w:hAnsi="Times New Roman"/>
              </w:rPr>
              <w:t>Министерство промышленности, торговли и предпринимательства Курской области;</w:t>
            </w:r>
          </w:p>
          <w:p w:rsidR="00D26DA1" w:rsidRPr="00AF5CCB" w:rsidRDefault="00552341" w:rsidP="00D26DA1">
            <w:pPr>
              <w:spacing w:before="120"/>
              <w:jc w:val="center"/>
              <w:rPr>
                <w:rFonts w:ascii="Times New Roman" w:hAnsi="Times New Roman"/>
              </w:rPr>
            </w:pPr>
            <w:r w:rsidRPr="00AF5CCB">
              <w:rPr>
                <w:rFonts w:ascii="Times New Roman" w:hAnsi="Times New Roman"/>
              </w:rPr>
              <w:t>органы местного самоуправления Курской области (по согласованию)</w:t>
            </w:r>
          </w:p>
        </w:tc>
      </w:tr>
      <w:tr w:rsidR="00D26DA1" w:rsidRPr="008830AA" w:rsidTr="00FA2DD4">
        <w:trPr>
          <w:trHeight w:val="2411"/>
        </w:trPr>
        <w:tc>
          <w:tcPr>
            <w:tcW w:w="815" w:type="dxa"/>
          </w:tcPr>
          <w:p w:rsidR="00D26DA1" w:rsidRPr="00D853ED" w:rsidRDefault="00D26DA1" w:rsidP="00963A01">
            <w:pPr>
              <w:spacing w:before="120"/>
              <w:jc w:val="center"/>
              <w:rPr>
                <w:rFonts w:ascii="Times New Roman" w:hAnsi="Times New Roman"/>
              </w:rPr>
            </w:pPr>
            <w:r>
              <w:rPr>
                <w:rFonts w:ascii="Times New Roman" w:hAnsi="Times New Roman"/>
              </w:rPr>
              <w:t>3.</w:t>
            </w:r>
          </w:p>
        </w:tc>
        <w:tc>
          <w:tcPr>
            <w:tcW w:w="4822" w:type="dxa"/>
          </w:tcPr>
          <w:p w:rsidR="00D26DA1" w:rsidRPr="00AF5CCB" w:rsidRDefault="0070012E" w:rsidP="009E1C06">
            <w:pPr>
              <w:shd w:val="clear" w:color="auto" w:fill="FFFFFF"/>
              <w:rPr>
                <w:rFonts w:ascii="Times New Roman" w:hAnsi="Times New Roman"/>
              </w:rPr>
            </w:pPr>
            <w:r w:rsidRPr="00AF5CCB">
              <w:rPr>
                <w:rFonts w:ascii="Times New Roman" w:hAnsi="Times New Roman"/>
              </w:rPr>
              <w:t xml:space="preserve">Расширение </w:t>
            </w:r>
            <w:proofErr w:type="spellStart"/>
            <w:r w:rsidRPr="00AF5CCB">
              <w:rPr>
                <w:rFonts w:ascii="Times New Roman" w:hAnsi="Times New Roman"/>
              </w:rPr>
              <w:t>выставочно</w:t>
            </w:r>
            <w:proofErr w:type="spellEnd"/>
            <w:r w:rsidRPr="00AF5CCB">
              <w:rPr>
                <w:rFonts w:ascii="Times New Roman" w:hAnsi="Times New Roman"/>
              </w:rPr>
              <w:t>-ярмарочной деятельности</w:t>
            </w:r>
          </w:p>
        </w:tc>
        <w:tc>
          <w:tcPr>
            <w:tcW w:w="4110" w:type="dxa"/>
          </w:tcPr>
          <w:p w:rsidR="00015426" w:rsidRDefault="0070012E" w:rsidP="0070012E">
            <w:pPr>
              <w:spacing w:before="120"/>
              <w:jc w:val="center"/>
              <w:rPr>
                <w:rFonts w:ascii="Times New Roman" w:hAnsi="Times New Roman"/>
              </w:rPr>
            </w:pPr>
            <w:r w:rsidRPr="00AF5CCB">
              <w:rPr>
                <w:rFonts w:ascii="Times New Roman" w:hAnsi="Times New Roman"/>
              </w:rPr>
              <w:t>Продвижение товаров курских производителей, увеличение объема реализации  продукции, наиболее полное удовлетворение  жителей региона товарами по доступным ценам</w:t>
            </w:r>
          </w:p>
          <w:p w:rsidR="00015426" w:rsidRPr="00AF5CCB" w:rsidRDefault="00015426" w:rsidP="0070012E">
            <w:pPr>
              <w:spacing w:before="120"/>
              <w:jc w:val="center"/>
              <w:rPr>
                <w:rFonts w:ascii="Times New Roman" w:hAnsi="Times New Roman"/>
              </w:rPr>
            </w:pPr>
          </w:p>
        </w:tc>
        <w:tc>
          <w:tcPr>
            <w:tcW w:w="1842" w:type="dxa"/>
          </w:tcPr>
          <w:p w:rsidR="00D26DA1" w:rsidRPr="00AF5CCB" w:rsidRDefault="00015426" w:rsidP="0089717F">
            <w:pPr>
              <w:jc w:val="center"/>
              <w:rPr>
                <w:rFonts w:ascii="Times New Roman" w:hAnsi="Times New Roman"/>
              </w:rPr>
            </w:pPr>
            <w:r>
              <w:rPr>
                <w:rFonts w:ascii="Times New Roman" w:hAnsi="Times New Roman"/>
              </w:rPr>
              <w:t>2025</w:t>
            </w:r>
            <w:r w:rsidR="00D26DA1" w:rsidRPr="00AF5CCB">
              <w:rPr>
                <w:rFonts w:ascii="Times New Roman" w:hAnsi="Times New Roman"/>
              </w:rPr>
              <w:t>-2030</w:t>
            </w:r>
          </w:p>
        </w:tc>
        <w:tc>
          <w:tcPr>
            <w:tcW w:w="3687" w:type="dxa"/>
          </w:tcPr>
          <w:p w:rsidR="00D26DA1" w:rsidRPr="00AF5CCB" w:rsidRDefault="00D26DA1" w:rsidP="00D26DA1">
            <w:pPr>
              <w:spacing w:before="120"/>
              <w:jc w:val="center"/>
              <w:rPr>
                <w:rFonts w:ascii="Times New Roman" w:hAnsi="Times New Roman"/>
              </w:rPr>
            </w:pPr>
            <w:r w:rsidRPr="00AF5CCB">
              <w:rPr>
                <w:rFonts w:ascii="Times New Roman" w:hAnsi="Times New Roman"/>
              </w:rPr>
              <w:t>Министерство промышленности, торговли и предпринимательства Курской области;</w:t>
            </w:r>
          </w:p>
          <w:p w:rsidR="00552341" w:rsidRDefault="00015426" w:rsidP="00015426">
            <w:pPr>
              <w:jc w:val="center"/>
              <w:rPr>
                <w:rFonts w:ascii="Times New Roman" w:hAnsi="Times New Roman"/>
              </w:rPr>
            </w:pPr>
            <w:r>
              <w:rPr>
                <w:rFonts w:ascii="Times New Roman" w:hAnsi="Times New Roman"/>
              </w:rPr>
              <w:t>ОБУ «Центр торговли и услуг»</w:t>
            </w:r>
          </w:p>
          <w:p w:rsidR="00015426" w:rsidRPr="00AF5CCB" w:rsidRDefault="00015426" w:rsidP="00015426">
            <w:pPr>
              <w:jc w:val="center"/>
              <w:rPr>
                <w:rFonts w:ascii="Times New Roman" w:hAnsi="Times New Roman"/>
              </w:rPr>
            </w:pPr>
            <w:r>
              <w:rPr>
                <w:rFonts w:ascii="Times New Roman" w:hAnsi="Times New Roman"/>
              </w:rPr>
              <w:t>(по согласованию);</w:t>
            </w:r>
          </w:p>
          <w:p w:rsidR="00D26DA1" w:rsidRPr="00AF5CCB" w:rsidRDefault="00552341" w:rsidP="00552341">
            <w:pPr>
              <w:jc w:val="center"/>
            </w:pPr>
            <w:r w:rsidRPr="00AF5CCB">
              <w:rPr>
                <w:rFonts w:ascii="Times New Roman" w:hAnsi="Times New Roman"/>
              </w:rPr>
              <w:t>органы местного самоуправления Курской области (по согласованию)</w:t>
            </w:r>
          </w:p>
        </w:tc>
      </w:tr>
      <w:tr w:rsidR="00963A01" w:rsidRPr="008830AA" w:rsidTr="00FA2DD4">
        <w:trPr>
          <w:trHeight w:val="588"/>
        </w:trPr>
        <w:tc>
          <w:tcPr>
            <w:tcW w:w="15276" w:type="dxa"/>
            <w:gridSpan w:val="5"/>
          </w:tcPr>
          <w:p w:rsidR="00963A01" w:rsidRPr="00B551DF" w:rsidRDefault="00963A01" w:rsidP="00963A01">
            <w:pPr>
              <w:spacing w:before="120"/>
              <w:jc w:val="center"/>
              <w:rPr>
                <w:rFonts w:ascii="Times New Roman" w:hAnsi="Times New Roman"/>
              </w:rPr>
            </w:pPr>
            <w:r w:rsidRPr="00B551DF">
              <w:rPr>
                <w:rFonts w:ascii="Times New Roman" w:hAnsi="Times New Roman"/>
              </w:rPr>
              <w:t>Задача №5. «Обеспечение качества и безопасности пищевых продуктов в Курской области»</w:t>
            </w:r>
          </w:p>
        </w:tc>
      </w:tr>
      <w:tr w:rsidR="00EE4852" w:rsidRPr="008830AA" w:rsidTr="00FA2DD4">
        <w:trPr>
          <w:trHeight w:val="2255"/>
        </w:trPr>
        <w:tc>
          <w:tcPr>
            <w:tcW w:w="815" w:type="dxa"/>
          </w:tcPr>
          <w:p w:rsidR="00EE4852" w:rsidRPr="00963A01" w:rsidRDefault="00963A01" w:rsidP="00963A01">
            <w:pPr>
              <w:spacing w:before="120"/>
              <w:jc w:val="center"/>
              <w:rPr>
                <w:rFonts w:ascii="Times New Roman" w:hAnsi="Times New Roman"/>
              </w:rPr>
            </w:pPr>
            <w:r>
              <w:rPr>
                <w:rFonts w:ascii="Times New Roman" w:hAnsi="Times New Roman"/>
              </w:rPr>
              <w:t>1.</w:t>
            </w:r>
          </w:p>
        </w:tc>
        <w:tc>
          <w:tcPr>
            <w:tcW w:w="4822" w:type="dxa"/>
          </w:tcPr>
          <w:p w:rsidR="00EE4852" w:rsidRPr="00B551DF" w:rsidRDefault="00963A01" w:rsidP="009E1C06">
            <w:pPr>
              <w:shd w:val="clear" w:color="auto" w:fill="FFFFFF"/>
              <w:rPr>
                <w:rFonts w:ascii="Times New Roman" w:hAnsi="Times New Roman"/>
              </w:rPr>
            </w:pPr>
            <w:r w:rsidRPr="00B551DF">
              <w:rPr>
                <w:rFonts w:ascii="Times New Roman" w:hAnsi="Times New Roman"/>
              </w:rPr>
              <w:t>Предотвращение попадания на потребительский рынок Курской области некачественной и фальсифицированной продукции  через активизацию  Системы добровольной сертификации «Курское качество»</w:t>
            </w:r>
          </w:p>
        </w:tc>
        <w:tc>
          <w:tcPr>
            <w:tcW w:w="4110" w:type="dxa"/>
          </w:tcPr>
          <w:p w:rsidR="00EE4852" w:rsidRPr="00AF5CCB" w:rsidRDefault="00963A01" w:rsidP="00963A01">
            <w:pPr>
              <w:spacing w:before="120"/>
              <w:jc w:val="center"/>
              <w:rPr>
                <w:rFonts w:ascii="Times New Roman" w:hAnsi="Times New Roman"/>
              </w:rPr>
            </w:pPr>
            <w:r w:rsidRPr="00AF5CCB">
              <w:rPr>
                <w:rFonts w:ascii="Times New Roman" w:hAnsi="Times New Roman"/>
              </w:rPr>
              <w:t>Обеспечение потребителей Курской области качественными  и безопасными продуктами питания, товарами и услугами</w:t>
            </w:r>
          </w:p>
        </w:tc>
        <w:tc>
          <w:tcPr>
            <w:tcW w:w="1842" w:type="dxa"/>
          </w:tcPr>
          <w:p w:rsidR="00EE4852" w:rsidRPr="00AF5CCB" w:rsidRDefault="00015426" w:rsidP="0089717F">
            <w:pPr>
              <w:jc w:val="center"/>
              <w:rPr>
                <w:rFonts w:ascii="Times New Roman" w:hAnsi="Times New Roman"/>
              </w:rPr>
            </w:pPr>
            <w:r>
              <w:rPr>
                <w:rFonts w:ascii="Times New Roman" w:hAnsi="Times New Roman"/>
              </w:rPr>
              <w:t>2025</w:t>
            </w:r>
            <w:r w:rsidR="00963A01" w:rsidRPr="00AF5CCB">
              <w:rPr>
                <w:rFonts w:ascii="Times New Roman" w:hAnsi="Times New Roman"/>
              </w:rPr>
              <w:t>-2030</w:t>
            </w:r>
          </w:p>
        </w:tc>
        <w:tc>
          <w:tcPr>
            <w:tcW w:w="3687" w:type="dxa"/>
          </w:tcPr>
          <w:p w:rsidR="00963A01" w:rsidRDefault="00963A01" w:rsidP="00963A01">
            <w:pPr>
              <w:spacing w:before="120"/>
              <w:jc w:val="center"/>
              <w:rPr>
                <w:rFonts w:ascii="Times New Roman" w:hAnsi="Times New Roman"/>
              </w:rPr>
            </w:pPr>
            <w:r w:rsidRPr="00AF5CCB">
              <w:rPr>
                <w:rFonts w:ascii="Times New Roman" w:hAnsi="Times New Roman"/>
              </w:rPr>
              <w:t>Министерство промышленности, торговли и предпринимательства Курской области;</w:t>
            </w:r>
          </w:p>
          <w:p w:rsidR="00B17B39" w:rsidRDefault="00B17B39" w:rsidP="00963A01">
            <w:pPr>
              <w:spacing w:before="120"/>
              <w:jc w:val="center"/>
              <w:rPr>
                <w:rFonts w:ascii="Times New Roman" w:hAnsi="Times New Roman"/>
              </w:rPr>
            </w:pPr>
          </w:p>
          <w:p w:rsidR="00015426" w:rsidRDefault="00015426" w:rsidP="00015426">
            <w:pPr>
              <w:jc w:val="center"/>
              <w:rPr>
                <w:rFonts w:ascii="Times New Roman" w:hAnsi="Times New Roman"/>
              </w:rPr>
            </w:pPr>
            <w:r>
              <w:rPr>
                <w:rFonts w:ascii="Times New Roman" w:hAnsi="Times New Roman"/>
              </w:rPr>
              <w:t>ОБУ «Центр торговли и услуг»</w:t>
            </w:r>
          </w:p>
          <w:p w:rsidR="00015426" w:rsidRPr="00AF5CCB" w:rsidRDefault="00015426" w:rsidP="00015426">
            <w:pPr>
              <w:jc w:val="center"/>
              <w:rPr>
                <w:rFonts w:ascii="Times New Roman" w:hAnsi="Times New Roman"/>
              </w:rPr>
            </w:pPr>
            <w:r>
              <w:rPr>
                <w:rFonts w:ascii="Times New Roman" w:hAnsi="Times New Roman"/>
              </w:rPr>
              <w:t>(по согласованию);</w:t>
            </w:r>
          </w:p>
          <w:p w:rsidR="00EE4852" w:rsidRPr="00AF5CCB" w:rsidRDefault="009F0619" w:rsidP="00963A01">
            <w:pPr>
              <w:spacing w:before="120"/>
              <w:jc w:val="center"/>
              <w:rPr>
                <w:rFonts w:ascii="Times New Roman" w:hAnsi="Times New Roman"/>
              </w:rPr>
            </w:pPr>
            <w:r w:rsidRPr="00AF5CCB">
              <w:rPr>
                <w:rFonts w:ascii="Times New Roman" w:hAnsi="Times New Roman"/>
              </w:rPr>
              <w:t>органы местного самоуправления Курской области (по согласованию)</w:t>
            </w:r>
          </w:p>
        </w:tc>
      </w:tr>
      <w:tr w:rsidR="00963A01" w:rsidRPr="008830AA" w:rsidTr="00FA2DD4">
        <w:trPr>
          <w:trHeight w:val="2856"/>
        </w:trPr>
        <w:tc>
          <w:tcPr>
            <w:tcW w:w="815" w:type="dxa"/>
          </w:tcPr>
          <w:p w:rsidR="00963A01" w:rsidRPr="00963A01" w:rsidRDefault="0089717F" w:rsidP="00963A01">
            <w:pPr>
              <w:spacing w:before="120"/>
              <w:jc w:val="center"/>
              <w:rPr>
                <w:rFonts w:ascii="Times New Roman" w:hAnsi="Times New Roman"/>
              </w:rPr>
            </w:pPr>
            <w:r>
              <w:rPr>
                <w:rFonts w:ascii="Times New Roman" w:hAnsi="Times New Roman"/>
              </w:rPr>
              <w:lastRenderedPageBreak/>
              <w:t>2</w:t>
            </w:r>
            <w:r w:rsidR="00963A01">
              <w:rPr>
                <w:rFonts w:ascii="Times New Roman" w:hAnsi="Times New Roman"/>
              </w:rPr>
              <w:t>.</w:t>
            </w:r>
          </w:p>
        </w:tc>
        <w:tc>
          <w:tcPr>
            <w:tcW w:w="4822" w:type="dxa"/>
          </w:tcPr>
          <w:p w:rsidR="00963A01" w:rsidRPr="00B551DF" w:rsidRDefault="00963A01" w:rsidP="009E1C06">
            <w:pPr>
              <w:shd w:val="clear" w:color="auto" w:fill="FFFFFF"/>
              <w:rPr>
                <w:rFonts w:ascii="Times New Roman" w:hAnsi="Times New Roman"/>
              </w:rPr>
            </w:pPr>
            <w:r w:rsidRPr="00B551DF">
              <w:rPr>
                <w:rFonts w:ascii="Times New Roman" w:hAnsi="Times New Roman"/>
              </w:rPr>
              <w:t>Проведение  совместно с  общественными организациями сравнительных смотров качества продуктов питания, реализуемых в розничной торговле:</w:t>
            </w:r>
          </w:p>
          <w:p w:rsidR="00963A01" w:rsidRPr="00B551DF" w:rsidRDefault="00015426" w:rsidP="009E1C06">
            <w:pPr>
              <w:pStyle w:val="ad"/>
              <w:rPr>
                <w:rFonts w:ascii="Times New Roman" w:hAnsi="Times New Roman"/>
              </w:rPr>
            </w:pPr>
            <w:r w:rsidRPr="00B551DF">
              <w:rPr>
                <w:rFonts w:ascii="Times New Roman" w:hAnsi="Times New Roman"/>
              </w:rPr>
              <w:t>2025 год  -  5</w:t>
            </w:r>
            <w:r w:rsidR="00963A01" w:rsidRPr="00B551DF">
              <w:rPr>
                <w:rFonts w:ascii="Times New Roman" w:hAnsi="Times New Roman"/>
              </w:rPr>
              <w:t xml:space="preserve"> ед.,</w:t>
            </w:r>
          </w:p>
          <w:p w:rsidR="00963A01" w:rsidRPr="00B551DF" w:rsidRDefault="00963A01" w:rsidP="009E1C06">
            <w:pPr>
              <w:pStyle w:val="ad"/>
              <w:rPr>
                <w:rFonts w:ascii="Times New Roman" w:hAnsi="Times New Roman"/>
              </w:rPr>
            </w:pPr>
            <w:r w:rsidRPr="00B551DF">
              <w:rPr>
                <w:rFonts w:ascii="Times New Roman" w:hAnsi="Times New Roman"/>
              </w:rPr>
              <w:t>2026</w:t>
            </w:r>
            <w:r w:rsidR="00792393" w:rsidRPr="00B551DF">
              <w:rPr>
                <w:rFonts w:ascii="Times New Roman" w:hAnsi="Times New Roman"/>
              </w:rPr>
              <w:t xml:space="preserve"> год</w:t>
            </w:r>
            <w:r w:rsidR="00015426" w:rsidRPr="00B551DF">
              <w:rPr>
                <w:rFonts w:ascii="Times New Roman" w:hAnsi="Times New Roman"/>
              </w:rPr>
              <w:t xml:space="preserve"> </w:t>
            </w:r>
            <w:r w:rsidR="00792393" w:rsidRPr="00B551DF">
              <w:rPr>
                <w:rFonts w:ascii="Times New Roman" w:hAnsi="Times New Roman"/>
              </w:rPr>
              <w:t xml:space="preserve"> -  </w:t>
            </w:r>
            <w:r w:rsidR="00015426" w:rsidRPr="00B551DF">
              <w:rPr>
                <w:rFonts w:ascii="Times New Roman" w:hAnsi="Times New Roman"/>
              </w:rPr>
              <w:t>5</w:t>
            </w:r>
            <w:r w:rsidRPr="00B551DF">
              <w:rPr>
                <w:rFonts w:ascii="Times New Roman" w:hAnsi="Times New Roman"/>
              </w:rPr>
              <w:t xml:space="preserve"> ед.,</w:t>
            </w:r>
          </w:p>
          <w:p w:rsidR="00963A01" w:rsidRPr="00B551DF" w:rsidRDefault="00963A01" w:rsidP="009E1C06">
            <w:pPr>
              <w:pStyle w:val="ad"/>
              <w:rPr>
                <w:rFonts w:ascii="Times New Roman" w:hAnsi="Times New Roman"/>
              </w:rPr>
            </w:pPr>
            <w:r w:rsidRPr="00B551DF">
              <w:rPr>
                <w:rFonts w:ascii="Times New Roman" w:hAnsi="Times New Roman"/>
              </w:rPr>
              <w:t>2027</w:t>
            </w:r>
            <w:r w:rsidR="00792393" w:rsidRPr="00B551DF">
              <w:rPr>
                <w:rFonts w:ascii="Times New Roman" w:hAnsi="Times New Roman"/>
              </w:rPr>
              <w:t xml:space="preserve"> год </w:t>
            </w:r>
            <w:r w:rsidR="00015426" w:rsidRPr="00B551DF">
              <w:rPr>
                <w:rFonts w:ascii="Times New Roman" w:hAnsi="Times New Roman"/>
              </w:rPr>
              <w:t xml:space="preserve"> -</w:t>
            </w:r>
            <w:r w:rsidR="00792393" w:rsidRPr="00B551DF">
              <w:rPr>
                <w:rFonts w:ascii="Times New Roman" w:hAnsi="Times New Roman"/>
              </w:rPr>
              <w:t xml:space="preserve">  </w:t>
            </w:r>
            <w:r w:rsidR="00015426" w:rsidRPr="00B551DF">
              <w:rPr>
                <w:rFonts w:ascii="Times New Roman" w:hAnsi="Times New Roman"/>
              </w:rPr>
              <w:t xml:space="preserve">5 </w:t>
            </w:r>
            <w:r w:rsidRPr="00B551DF">
              <w:rPr>
                <w:rFonts w:ascii="Times New Roman" w:hAnsi="Times New Roman"/>
              </w:rPr>
              <w:t>ед.</w:t>
            </w:r>
            <w:proofErr w:type="gramStart"/>
            <w:r w:rsidRPr="00B551DF">
              <w:rPr>
                <w:rFonts w:ascii="Times New Roman" w:hAnsi="Times New Roman"/>
              </w:rPr>
              <w:t xml:space="preserve"> ,</w:t>
            </w:r>
            <w:proofErr w:type="gramEnd"/>
          </w:p>
          <w:p w:rsidR="00963A01" w:rsidRPr="00B551DF" w:rsidRDefault="00963A01" w:rsidP="009E1C06">
            <w:pPr>
              <w:pStyle w:val="ad"/>
              <w:rPr>
                <w:rFonts w:ascii="Times New Roman" w:hAnsi="Times New Roman"/>
              </w:rPr>
            </w:pPr>
            <w:r w:rsidRPr="00B551DF">
              <w:rPr>
                <w:rFonts w:ascii="Times New Roman" w:hAnsi="Times New Roman"/>
              </w:rPr>
              <w:t xml:space="preserve">2028 год </w:t>
            </w:r>
            <w:r w:rsidR="00015426" w:rsidRPr="00B551DF">
              <w:rPr>
                <w:rFonts w:ascii="Times New Roman" w:hAnsi="Times New Roman"/>
              </w:rPr>
              <w:t xml:space="preserve"> </w:t>
            </w:r>
            <w:r w:rsidRPr="00B551DF">
              <w:rPr>
                <w:rFonts w:ascii="Times New Roman" w:hAnsi="Times New Roman"/>
              </w:rPr>
              <w:t xml:space="preserve">- </w:t>
            </w:r>
            <w:r w:rsidR="00015426" w:rsidRPr="00B551DF">
              <w:rPr>
                <w:rFonts w:ascii="Times New Roman" w:hAnsi="Times New Roman"/>
              </w:rPr>
              <w:t xml:space="preserve"> </w:t>
            </w:r>
            <w:r w:rsidR="00B551DF" w:rsidRPr="00B551DF">
              <w:rPr>
                <w:rFonts w:ascii="Times New Roman" w:hAnsi="Times New Roman"/>
              </w:rPr>
              <w:t>5</w:t>
            </w:r>
            <w:r w:rsidRPr="00B551DF">
              <w:rPr>
                <w:rFonts w:ascii="Times New Roman" w:hAnsi="Times New Roman"/>
              </w:rPr>
              <w:t xml:space="preserve"> ед.;</w:t>
            </w:r>
          </w:p>
          <w:p w:rsidR="00963A01" w:rsidRPr="00B551DF" w:rsidRDefault="00963A01" w:rsidP="009E1C06">
            <w:pPr>
              <w:pStyle w:val="ad"/>
              <w:rPr>
                <w:rFonts w:ascii="Times New Roman" w:hAnsi="Times New Roman"/>
              </w:rPr>
            </w:pPr>
            <w:r w:rsidRPr="00B551DF">
              <w:rPr>
                <w:rFonts w:ascii="Times New Roman" w:hAnsi="Times New Roman"/>
              </w:rPr>
              <w:t>2029 год</w:t>
            </w:r>
            <w:r w:rsidR="00792393" w:rsidRPr="00B551DF">
              <w:rPr>
                <w:rFonts w:ascii="Times New Roman" w:hAnsi="Times New Roman"/>
              </w:rPr>
              <w:t xml:space="preserve"> </w:t>
            </w:r>
            <w:r w:rsidR="00015426" w:rsidRPr="00B551DF">
              <w:rPr>
                <w:rFonts w:ascii="Times New Roman" w:hAnsi="Times New Roman"/>
              </w:rPr>
              <w:t xml:space="preserve"> </w:t>
            </w:r>
            <w:r w:rsidR="00792393" w:rsidRPr="00B551DF">
              <w:rPr>
                <w:rFonts w:ascii="Times New Roman" w:hAnsi="Times New Roman"/>
              </w:rPr>
              <w:t xml:space="preserve">- </w:t>
            </w:r>
            <w:r w:rsidR="00015426" w:rsidRPr="00B551DF">
              <w:rPr>
                <w:rFonts w:ascii="Times New Roman" w:hAnsi="Times New Roman"/>
              </w:rPr>
              <w:t xml:space="preserve"> </w:t>
            </w:r>
            <w:r w:rsidR="00B551DF" w:rsidRPr="00B551DF">
              <w:rPr>
                <w:rFonts w:ascii="Times New Roman" w:hAnsi="Times New Roman"/>
              </w:rPr>
              <w:t>5</w:t>
            </w:r>
            <w:r w:rsidRPr="00B551DF">
              <w:rPr>
                <w:rFonts w:ascii="Times New Roman" w:hAnsi="Times New Roman"/>
              </w:rPr>
              <w:t xml:space="preserve"> ед.;</w:t>
            </w:r>
          </w:p>
          <w:p w:rsidR="00963A01" w:rsidRPr="00B551DF" w:rsidRDefault="00963A01" w:rsidP="00015426">
            <w:pPr>
              <w:rPr>
                <w:sz w:val="22"/>
                <w:szCs w:val="22"/>
              </w:rPr>
            </w:pPr>
            <w:r w:rsidRPr="00B551DF">
              <w:rPr>
                <w:rFonts w:ascii="Times New Roman" w:hAnsi="Times New Roman"/>
                <w:sz w:val="22"/>
                <w:szCs w:val="22"/>
              </w:rPr>
              <w:t>2030 год</w:t>
            </w:r>
            <w:r w:rsidR="00015426" w:rsidRPr="00B551DF">
              <w:rPr>
                <w:rFonts w:ascii="Times New Roman" w:hAnsi="Times New Roman"/>
                <w:sz w:val="22"/>
                <w:szCs w:val="22"/>
              </w:rPr>
              <w:t xml:space="preserve"> </w:t>
            </w:r>
            <w:r w:rsidR="00792393" w:rsidRPr="00B551DF">
              <w:rPr>
                <w:rFonts w:ascii="Times New Roman" w:hAnsi="Times New Roman"/>
                <w:sz w:val="22"/>
                <w:szCs w:val="22"/>
              </w:rPr>
              <w:t xml:space="preserve"> - </w:t>
            </w:r>
            <w:r w:rsidR="00015426" w:rsidRPr="00B551DF">
              <w:rPr>
                <w:rFonts w:ascii="Times New Roman" w:hAnsi="Times New Roman"/>
                <w:sz w:val="22"/>
                <w:szCs w:val="22"/>
              </w:rPr>
              <w:t xml:space="preserve"> </w:t>
            </w:r>
            <w:r w:rsidR="00B551DF" w:rsidRPr="00B551DF">
              <w:rPr>
                <w:rFonts w:ascii="Times New Roman" w:hAnsi="Times New Roman"/>
                <w:sz w:val="22"/>
                <w:szCs w:val="22"/>
              </w:rPr>
              <w:t>5</w:t>
            </w:r>
            <w:r w:rsidRPr="00B551DF">
              <w:rPr>
                <w:rFonts w:ascii="Times New Roman" w:hAnsi="Times New Roman"/>
                <w:sz w:val="22"/>
                <w:szCs w:val="22"/>
              </w:rPr>
              <w:t xml:space="preserve"> ед.</w:t>
            </w:r>
          </w:p>
          <w:p w:rsidR="00963A01" w:rsidRPr="00B551DF" w:rsidRDefault="00963A01" w:rsidP="00B551DF">
            <w:pPr>
              <w:shd w:val="clear" w:color="auto" w:fill="FFFFFF"/>
              <w:rPr>
                <w:rFonts w:ascii="Times New Roman" w:hAnsi="Times New Roman"/>
                <w:color w:val="000000"/>
                <w:sz w:val="22"/>
                <w:szCs w:val="22"/>
                <w:lang w:eastAsia="en-US"/>
              </w:rPr>
            </w:pPr>
            <w:r w:rsidRPr="00B551DF">
              <w:rPr>
                <w:rFonts w:ascii="Times New Roman" w:hAnsi="Times New Roman"/>
                <w:sz w:val="22"/>
                <w:szCs w:val="22"/>
              </w:rPr>
              <w:t xml:space="preserve">Всего: </w:t>
            </w:r>
            <w:r w:rsidR="00015426" w:rsidRPr="00B551DF">
              <w:rPr>
                <w:rFonts w:ascii="Times New Roman" w:hAnsi="Times New Roman"/>
                <w:sz w:val="22"/>
                <w:szCs w:val="22"/>
              </w:rPr>
              <w:t>3</w:t>
            </w:r>
            <w:r w:rsidR="00B551DF" w:rsidRPr="00B551DF">
              <w:rPr>
                <w:rFonts w:ascii="Times New Roman" w:hAnsi="Times New Roman"/>
                <w:sz w:val="22"/>
                <w:szCs w:val="22"/>
              </w:rPr>
              <w:t>0</w:t>
            </w:r>
            <w:r w:rsidR="00015426" w:rsidRPr="00B551DF">
              <w:rPr>
                <w:rFonts w:ascii="Times New Roman" w:hAnsi="Times New Roman"/>
                <w:sz w:val="22"/>
                <w:szCs w:val="22"/>
              </w:rPr>
              <w:t xml:space="preserve"> </w:t>
            </w:r>
            <w:r w:rsidRPr="00B551DF">
              <w:rPr>
                <w:rFonts w:ascii="Times New Roman" w:hAnsi="Times New Roman"/>
                <w:sz w:val="22"/>
                <w:szCs w:val="22"/>
              </w:rPr>
              <w:t>шт.</w:t>
            </w:r>
          </w:p>
        </w:tc>
        <w:tc>
          <w:tcPr>
            <w:tcW w:w="4110" w:type="dxa"/>
          </w:tcPr>
          <w:p w:rsidR="00963A01" w:rsidRPr="00AF5CCB" w:rsidRDefault="00963A01" w:rsidP="00963A01">
            <w:pPr>
              <w:spacing w:before="120"/>
              <w:jc w:val="center"/>
              <w:rPr>
                <w:rFonts w:ascii="Times New Roman" w:hAnsi="Times New Roman"/>
              </w:rPr>
            </w:pPr>
            <w:r w:rsidRPr="00AF5CCB">
              <w:rPr>
                <w:rFonts w:ascii="Times New Roman" w:hAnsi="Times New Roman"/>
              </w:rPr>
              <w:t>Информирование населения  о  качестве товаров,  реализуемых в Курской области, предотвращение попадания в розничную торговую сеть фальсифицированной  и некачественной продукции</w:t>
            </w:r>
          </w:p>
        </w:tc>
        <w:tc>
          <w:tcPr>
            <w:tcW w:w="1842" w:type="dxa"/>
          </w:tcPr>
          <w:p w:rsidR="00963A01" w:rsidRPr="00AF5CCB" w:rsidRDefault="00015426" w:rsidP="0089717F">
            <w:pPr>
              <w:jc w:val="center"/>
              <w:rPr>
                <w:rFonts w:ascii="Times New Roman" w:hAnsi="Times New Roman"/>
              </w:rPr>
            </w:pPr>
            <w:r>
              <w:rPr>
                <w:rFonts w:ascii="Times New Roman" w:hAnsi="Times New Roman"/>
              </w:rPr>
              <w:t>2025</w:t>
            </w:r>
            <w:r w:rsidR="00963A01" w:rsidRPr="00AF5CCB">
              <w:rPr>
                <w:rFonts w:ascii="Times New Roman" w:hAnsi="Times New Roman"/>
              </w:rPr>
              <w:t>-2030</w:t>
            </w:r>
          </w:p>
        </w:tc>
        <w:tc>
          <w:tcPr>
            <w:tcW w:w="3687" w:type="dxa"/>
          </w:tcPr>
          <w:p w:rsidR="00963A01" w:rsidRDefault="00963A01" w:rsidP="00963A01">
            <w:pPr>
              <w:spacing w:before="120"/>
              <w:jc w:val="center"/>
              <w:rPr>
                <w:rFonts w:ascii="Times New Roman" w:hAnsi="Times New Roman"/>
              </w:rPr>
            </w:pPr>
            <w:r w:rsidRPr="00AF5CCB">
              <w:rPr>
                <w:rFonts w:ascii="Times New Roman" w:hAnsi="Times New Roman"/>
              </w:rPr>
              <w:t>Министерство промышленности, торговли и предпринимательства Курской области;</w:t>
            </w:r>
          </w:p>
          <w:p w:rsidR="00B17B39" w:rsidRDefault="00B17B39" w:rsidP="00963A01">
            <w:pPr>
              <w:spacing w:before="120"/>
              <w:jc w:val="center"/>
              <w:rPr>
                <w:rFonts w:ascii="Times New Roman" w:hAnsi="Times New Roman"/>
              </w:rPr>
            </w:pPr>
          </w:p>
          <w:p w:rsidR="00B17B39" w:rsidRDefault="00B17B39" w:rsidP="00B17B39">
            <w:pPr>
              <w:jc w:val="center"/>
              <w:rPr>
                <w:rFonts w:ascii="Times New Roman" w:hAnsi="Times New Roman"/>
              </w:rPr>
            </w:pPr>
            <w:r>
              <w:rPr>
                <w:rFonts w:ascii="Times New Roman" w:hAnsi="Times New Roman"/>
              </w:rPr>
              <w:t>ОБУ «Центр торговли и услуг»</w:t>
            </w:r>
          </w:p>
          <w:p w:rsidR="00B17B39" w:rsidRPr="00AF5CCB" w:rsidRDefault="00B17B39" w:rsidP="00B17B39">
            <w:pPr>
              <w:jc w:val="center"/>
              <w:rPr>
                <w:rFonts w:ascii="Times New Roman" w:hAnsi="Times New Roman"/>
              </w:rPr>
            </w:pPr>
            <w:r>
              <w:rPr>
                <w:rFonts w:ascii="Times New Roman" w:hAnsi="Times New Roman"/>
              </w:rPr>
              <w:t>(по согласованию);</w:t>
            </w:r>
          </w:p>
          <w:p w:rsidR="00963A01" w:rsidRPr="00AF5CCB" w:rsidRDefault="00963A01" w:rsidP="00963A01">
            <w:pPr>
              <w:spacing w:before="120"/>
              <w:jc w:val="center"/>
              <w:rPr>
                <w:rFonts w:ascii="Times New Roman" w:hAnsi="Times New Roman"/>
              </w:rPr>
            </w:pPr>
          </w:p>
        </w:tc>
      </w:tr>
      <w:tr w:rsidR="0089717F" w:rsidRPr="008830AA" w:rsidTr="00FA2DD4">
        <w:trPr>
          <w:trHeight w:val="588"/>
        </w:trPr>
        <w:tc>
          <w:tcPr>
            <w:tcW w:w="815" w:type="dxa"/>
          </w:tcPr>
          <w:p w:rsidR="0089717F" w:rsidRPr="0089717F" w:rsidRDefault="0089717F" w:rsidP="00963A01">
            <w:pPr>
              <w:spacing w:before="120"/>
              <w:jc w:val="center"/>
              <w:rPr>
                <w:rFonts w:ascii="Times New Roman" w:hAnsi="Times New Roman"/>
              </w:rPr>
            </w:pPr>
            <w:r w:rsidRPr="0089717F">
              <w:rPr>
                <w:rFonts w:ascii="Times New Roman" w:hAnsi="Times New Roman"/>
              </w:rPr>
              <w:t>3.</w:t>
            </w:r>
          </w:p>
        </w:tc>
        <w:tc>
          <w:tcPr>
            <w:tcW w:w="4822" w:type="dxa"/>
          </w:tcPr>
          <w:p w:rsidR="0089717F" w:rsidRPr="00B551DF" w:rsidRDefault="00482ADF" w:rsidP="0089717F">
            <w:pPr>
              <w:shd w:val="clear" w:color="auto" w:fill="FFFFFF"/>
              <w:rPr>
                <w:rFonts w:ascii="Times New Roman" w:hAnsi="Times New Roman"/>
              </w:rPr>
            </w:pPr>
            <w:r>
              <w:rPr>
                <w:rFonts w:ascii="Times New Roman" w:hAnsi="Times New Roman"/>
              </w:rPr>
              <w:t>Организация заседаний</w:t>
            </w:r>
            <w:r w:rsidR="0089717F" w:rsidRPr="00B551DF">
              <w:rPr>
                <w:rFonts w:ascii="Times New Roman" w:hAnsi="Times New Roman"/>
              </w:rPr>
              <w:t xml:space="preserve">  комиссии по </w:t>
            </w:r>
            <w:r w:rsidR="00E8277E" w:rsidRPr="00B551DF">
              <w:rPr>
                <w:rFonts w:ascii="Times New Roman" w:hAnsi="Times New Roman"/>
              </w:rPr>
              <w:t>п</w:t>
            </w:r>
            <w:r w:rsidR="0089717F" w:rsidRPr="00B551DF">
              <w:rPr>
                <w:rFonts w:ascii="Times New Roman" w:hAnsi="Times New Roman"/>
              </w:rPr>
              <w:t>ротиводействию незаконному обороту промышленной продукции в Курской области:</w:t>
            </w:r>
          </w:p>
          <w:p w:rsidR="0089717F" w:rsidRPr="00B551DF" w:rsidRDefault="0089717F" w:rsidP="0089717F">
            <w:pPr>
              <w:pStyle w:val="ad"/>
              <w:rPr>
                <w:rFonts w:ascii="Times New Roman" w:hAnsi="Times New Roman"/>
              </w:rPr>
            </w:pPr>
            <w:r w:rsidRPr="00B551DF">
              <w:rPr>
                <w:rFonts w:ascii="Times New Roman" w:hAnsi="Times New Roman"/>
              </w:rPr>
              <w:t xml:space="preserve">2025 год  -  </w:t>
            </w:r>
            <w:r w:rsidR="00E8277E" w:rsidRPr="00B551DF">
              <w:rPr>
                <w:rFonts w:ascii="Times New Roman" w:hAnsi="Times New Roman"/>
              </w:rPr>
              <w:t>4</w:t>
            </w:r>
            <w:r w:rsidRPr="00B551DF">
              <w:rPr>
                <w:rFonts w:ascii="Times New Roman" w:hAnsi="Times New Roman"/>
              </w:rPr>
              <w:t xml:space="preserve"> ед.,</w:t>
            </w:r>
          </w:p>
          <w:p w:rsidR="0089717F" w:rsidRPr="00B551DF" w:rsidRDefault="0089717F" w:rsidP="0089717F">
            <w:pPr>
              <w:pStyle w:val="ad"/>
              <w:rPr>
                <w:rFonts w:ascii="Times New Roman" w:hAnsi="Times New Roman"/>
              </w:rPr>
            </w:pPr>
            <w:r w:rsidRPr="00B551DF">
              <w:rPr>
                <w:rFonts w:ascii="Times New Roman" w:hAnsi="Times New Roman"/>
              </w:rPr>
              <w:t xml:space="preserve">2026 год  -  </w:t>
            </w:r>
            <w:r w:rsidR="00E8277E" w:rsidRPr="00B551DF">
              <w:rPr>
                <w:rFonts w:ascii="Times New Roman" w:hAnsi="Times New Roman"/>
              </w:rPr>
              <w:t>4</w:t>
            </w:r>
            <w:r w:rsidRPr="00B551DF">
              <w:rPr>
                <w:rFonts w:ascii="Times New Roman" w:hAnsi="Times New Roman"/>
              </w:rPr>
              <w:t xml:space="preserve"> ед.,</w:t>
            </w:r>
          </w:p>
          <w:p w:rsidR="0089717F" w:rsidRPr="00B551DF" w:rsidRDefault="0089717F" w:rsidP="0089717F">
            <w:pPr>
              <w:pStyle w:val="ad"/>
              <w:rPr>
                <w:rFonts w:ascii="Times New Roman" w:hAnsi="Times New Roman"/>
              </w:rPr>
            </w:pPr>
            <w:r w:rsidRPr="00B551DF">
              <w:rPr>
                <w:rFonts w:ascii="Times New Roman" w:hAnsi="Times New Roman"/>
              </w:rPr>
              <w:t xml:space="preserve">2027 год  -  </w:t>
            </w:r>
            <w:r w:rsidR="00E8277E" w:rsidRPr="00B551DF">
              <w:rPr>
                <w:rFonts w:ascii="Times New Roman" w:hAnsi="Times New Roman"/>
              </w:rPr>
              <w:t>4</w:t>
            </w:r>
            <w:r w:rsidRPr="00B551DF">
              <w:rPr>
                <w:rFonts w:ascii="Times New Roman" w:hAnsi="Times New Roman"/>
              </w:rPr>
              <w:t xml:space="preserve"> </w:t>
            </w:r>
            <w:r w:rsidR="00E8277E" w:rsidRPr="00B551DF">
              <w:rPr>
                <w:rFonts w:ascii="Times New Roman" w:hAnsi="Times New Roman"/>
              </w:rPr>
              <w:t>ед.</w:t>
            </w:r>
            <w:r w:rsidRPr="00B551DF">
              <w:rPr>
                <w:rFonts w:ascii="Times New Roman" w:hAnsi="Times New Roman"/>
              </w:rPr>
              <w:t>,</w:t>
            </w:r>
          </w:p>
          <w:p w:rsidR="0089717F" w:rsidRPr="00B551DF" w:rsidRDefault="0089717F" w:rsidP="0089717F">
            <w:pPr>
              <w:pStyle w:val="ad"/>
              <w:rPr>
                <w:rFonts w:ascii="Times New Roman" w:hAnsi="Times New Roman"/>
              </w:rPr>
            </w:pPr>
            <w:r w:rsidRPr="00B551DF">
              <w:rPr>
                <w:rFonts w:ascii="Times New Roman" w:hAnsi="Times New Roman"/>
              </w:rPr>
              <w:t xml:space="preserve">2028 год  -  </w:t>
            </w:r>
            <w:r w:rsidR="00E8277E" w:rsidRPr="00B551DF">
              <w:rPr>
                <w:rFonts w:ascii="Times New Roman" w:hAnsi="Times New Roman"/>
              </w:rPr>
              <w:t>4</w:t>
            </w:r>
            <w:r w:rsidRPr="00B551DF">
              <w:rPr>
                <w:rFonts w:ascii="Times New Roman" w:hAnsi="Times New Roman"/>
              </w:rPr>
              <w:t xml:space="preserve"> ед.;</w:t>
            </w:r>
          </w:p>
          <w:p w:rsidR="0089717F" w:rsidRPr="00B551DF" w:rsidRDefault="0089717F" w:rsidP="0089717F">
            <w:pPr>
              <w:pStyle w:val="ad"/>
              <w:rPr>
                <w:rFonts w:ascii="Times New Roman" w:hAnsi="Times New Roman"/>
              </w:rPr>
            </w:pPr>
            <w:r w:rsidRPr="00B551DF">
              <w:rPr>
                <w:rFonts w:ascii="Times New Roman" w:hAnsi="Times New Roman"/>
              </w:rPr>
              <w:t xml:space="preserve">2029 год  -  </w:t>
            </w:r>
            <w:r w:rsidR="00E8277E" w:rsidRPr="00B551DF">
              <w:rPr>
                <w:rFonts w:ascii="Times New Roman" w:hAnsi="Times New Roman"/>
              </w:rPr>
              <w:t>4</w:t>
            </w:r>
            <w:r w:rsidRPr="00B551DF">
              <w:rPr>
                <w:rFonts w:ascii="Times New Roman" w:hAnsi="Times New Roman"/>
              </w:rPr>
              <w:t xml:space="preserve"> ед.;</w:t>
            </w:r>
          </w:p>
          <w:p w:rsidR="0089717F" w:rsidRPr="00B551DF" w:rsidRDefault="0089717F" w:rsidP="0089717F">
            <w:pPr>
              <w:rPr>
                <w:sz w:val="22"/>
                <w:szCs w:val="22"/>
              </w:rPr>
            </w:pPr>
            <w:r w:rsidRPr="00B551DF">
              <w:rPr>
                <w:rFonts w:ascii="Times New Roman" w:hAnsi="Times New Roman"/>
                <w:sz w:val="22"/>
                <w:szCs w:val="22"/>
              </w:rPr>
              <w:t xml:space="preserve">2030 год  -  </w:t>
            </w:r>
            <w:r w:rsidR="00E8277E" w:rsidRPr="00B551DF">
              <w:rPr>
                <w:rFonts w:ascii="Times New Roman" w:hAnsi="Times New Roman"/>
                <w:sz w:val="22"/>
                <w:szCs w:val="22"/>
              </w:rPr>
              <w:t>4</w:t>
            </w:r>
            <w:r w:rsidRPr="00B551DF">
              <w:rPr>
                <w:rFonts w:ascii="Times New Roman" w:hAnsi="Times New Roman"/>
                <w:sz w:val="22"/>
                <w:szCs w:val="22"/>
              </w:rPr>
              <w:t xml:space="preserve"> ед.</w:t>
            </w:r>
          </w:p>
          <w:p w:rsidR="0089717F" w:rsidRPr="003B1421" w:rsidRDefault="0089717F" w:rsidP="0089717F">
            <w:pPr>
              <w:shd w:val="clear" w:color="auto" w:fill="FFFFFF"/>
              <w:rPr>
                <w:rFonts w:ascii="Times New Roman" w:hAnsi="Times New Roman"/>
              </w:rPr>
            </w:pPr>
            <w:r w:rsidRPr="00B551DF">
              <w:rPr>
                <w:rFonts w:ascii="Times New Roman" w:hAnsi="Times New Roman"/>
                <w:sz w:val="22"/>
                <w:szCs w:val="22"/>
              </w:rPr>
              <w:t xml:space="preserve">Всего: </w:t>
            </w:r>
            <w:r w:rsidR="00E8277E" w:rsidRPr="00B551DF">
              <w:rPr>
                <w:rFonts w:ascii="Times New Roman" w:hAnsi="Times New Roman"/>
                <w:sz w:val="22"/>
                <w:szCs w:val="22"/>
              </w:rPr>
              <w:t>24</w:t>
            </w:r>
            <w:r w:rsidRPr="00B551DF">
              <w:rPr>
                <w:rFonts w:ascii="Times New Roman" w:hAnsi="Times New Roman"/>
                <w:sz w:val="22"/>
                <w:szCs w:val="22"/>
              </w:rPr>
              <w:t xml:space="preserve"> шт.</w:t>
            </w:r>
          </w:p>
        </w:tc>
        <w:tc>
          <w:tcPr>
            <w:tcW w:w="4110" w:type="dxa"/>
          </w:tcPr>
          <w:p w:rsidR="0089717F" w:rsidRPr="00AF5CCB" w:rsidRDefault="0089717F" w:rsidP="0089717F">
            <w:pPr>
              <w:spacing w:before="120"/>
              <w:jc w:val="center"/>
              <w:rPr>
                <w:rFonts w:ascii="Times New Roman" w:hAnsi="Times New Roman"/>
              </w:rPr>
            </w:pPr>
            <w:r>
              <w:rPr>
                <w:rFonts w:ascii="Times New Roman" w:hAnsi="Times New Roman"/>
              </w:rPr>
              <w:t>П</w:t>
            </w:r>
            <w:r w:rsidRPr="00AF5CCB">
              <w:rPr>
                <w:rFonts w:ascii="Times New Roman" w:hAnsi="Times New Roman"/>
              </w:rPr>
              <w:t>редотвращение попадания в розничную торговую сеть фальсифицированной  и некачественной продукции</w:t>
            </w:r>
          </w:p>
        </w:tc>
        <w:tc>
          <w:tcPr>
            <w:tcW w:w="1842" w:type="dxa"/>
          </w:tcPr>
          <w:p w:rsidR="0089717F" w:rsidRPr="00AF5CCB" w:rsidRDefault="0089717F" w:rsidP="0089717F">
            <w:pPr>
              <w:jc w:val="center"/>
              <w:rPr>
                <w:rFonts w:ascii="Times New Roman" w:hAnsi="Times New Roman"/>
              </w:rPr>
            </w:pPr>
            <w:r>
              <w:rPr>
                <w:rFonts w:ascii="Times New Roman" w:hAnsi="Times New Roman"/>
              </w:rPr>
              <w:t>2025</w:t>
            </w:r>
            <w:r w:rsidRPr="00AF5CCB">
              <w:rPr>
                <w:rFonts w:ascii="Times New Roman" w:hAnsi="Times New Roman"/>
              </w:rPr>
              <w:t>-2030</w:t>
            </w:r>
          </w:p>
        </w:tc>
        <w:tc>
          <w:tcPr>
            <w:tcW w:w="3687" w:type="dxa"/>
          </w:tcPr>
          <w:p w:rsidR="0089717F" w:rsidRDefault="0089717F" w:rsidP="0089717F">
            <w:pPr>
              <w:spacing w:before="120"/>
              <w:jc w:val="center"/>
              <w:rPr>
                <w:rFonts w:ascii="Times New Roman" w:hAnsi="Times New Roman"/>
              </w:rPr>
            </w:pPr>
            <w:r w:rsidRPr="00AF5CCB">
              <w:rPr>
                <w:rFonts w:ascii="Times New Roman" w:hAnsi="Times New Roman"/>
              </w:rPr>
              <w:t>Министерство промышленности, торговли и предп</w:t>
            </w:r>
            <w:r w:rsidR="00E8277E">
              <w:rPr>
                <w:rFonts w:ascii="Times New Roman" w:hAnsi="Times New Roman"/>
              </w:rPr>
              <w:t>ринимательства Курской области;</w:t>
            </w:r>
          </w:p>
          <w:p w:rsidR="00B17B39" w:rsidRDefault="00B17B39" w:rsidP="0089717F">
            <w:pPr>
              <w:spacing w:before="120"/>
              <w:jc w:val="center"/>
              <w:rPr>
                <w:rFonts w:ascii="Times New Roman" w:hAnsi="Times New Roman"/>
              </w:rPr>
            </w:pPr>
          </w:p>
          <w:p w:rsidR="00B17B39" w:rsidRDefault="00B17B39" w:rsidP="00B17B39">
            <w:pPr>
              <w:jc w:val="center"/>
              <w:rPr>
                <w:rFonts w:ascii="Times New Roman" w:hAnsi="Times New Roman"/>
              </w:rPr>
            </w:pPr>
            <w:r>
              <w:rPr>
                <w:rFonts w:ascii="Times New Roman" w:hAnsi="Times New Roman"/>
              </w:rPr>
              <w:t>ОБУ «Центр торговли и услуг»</w:t>
            </w:r>
          </w:p>
          <w:p w:rsidR="00B17B39" w:rsidRPr="00AF5CCB" w:rsidRDefault="00B17B39" w:rsidP="00B17B39">
            <w:pPr>
              <w:jc w:val="center"/>
              <w:rPr>
                <w:rFonts w:ascii="Times New Roman" w:hAnsi="Times New Roman"/>
              </w:rPr>
            </w:pPr>
            <w:r>
              <w:rPr>
                <w:rFonts w:ascii="Times New Roman" w:hAnsi="Times New Roman"/>
              </w:rPr>
              <w:t>(по согласованию);</w:t>
            </w:r>
          </w:p>
          <w:p w:rsidR="00B17B39" w:rsidRPr="00AF5CCB" w:rsidRDefault="00B17B39" w:rsidP="0089717F">
            <w:pPr>
              <w:spacing w:before="120"/>
              <w:jc w:val="center"/>
              <w:rPr>
                <w:rFonts w:ascii="Times New Roman" w:hAnsi="Times New Roman"/>
              </w:rPr>
            </w:pPr>
          </w:p>
        </w:tc>
      </w:tr>
      <w:tr w:rsidR="007E4DD7" w:rsidRPr="008830AA" w:rsidTr="00FA2DD4">
        <w:trPr>
          <w:trHeight w:val="832"/>
        </w:trPr>
        <w:tc>
          <w:tcPr>
            <w:tcW w:w="15276" w:type="dxa"/>
            <w:gridSpan w:val="5"/>
          </w:tcPr>
          <w:p w:rsidR="007E4DD7" w:rsidRPr="00B97360" w:rsidRDefault="007E4DD7" w:rsidP="007E4DD7">
            <w:pPr>
              <w:spacing w:before="120"/>
              <w:jc w:val="center"/>
              <w:rPr>
                <w:rFonts w:ascii="Times New Roman" w:hAnsi="Times New Roman"/>
              </w:rPr>
            </w:pPr>
            <w:r w:rsidRPr="00B97360">
              <w:rPr>
                <w:rFonts w:ascii="Times New Roman" w:hAnsi="Times New Roman"/>
              </w:rPr>
              <w:t>Задача №6. «Предотвращение попадания на потребительский рынок Курской области некачественной и фальсифицированной алкогольной продукции»</w:t>
            </w:r>
          </w:p>
        </w:tc>
      </w:tr>
      <w:tr w:rsidR="00A66342" w:rsidRPr="008830AA" w:rsidTr="00FA2DD4">
        <w:trPr>
          <w:trHeight w:val="163"/>
        </w:trPr>
        <w:tc>
          <w:tcPr>
            <w:tcW w:w="815" w:type="dxa"/>
          </w:tcPr>
          <w:p w:rsidR="00A66342" w:rsidRPr="00963A01" w:rsidRDefault="00A66342" w:rsidP="00963A01">
            <w:pPr>
              <w:spacing w:before="120"/>
              <w:jc w:val="center"/>
              <w:rPr>
                <w:rFonts w:ascii="Times New Roman" w:hAnsi="Times New Roman"/>
              </w:rPr>
            </w:pPr>
            <w:r>
              <w:rPr>
                <w:rFonts w:ascii="Times New Roman" w:hAnsi="Times New Roman"/>
              </w:rPr>
              <w:t>1.</w:t>
            </w:r>
          </w:p>
        </w:tc>
        <w:tc>
          <w:tcPr>
            <w:tcW w:w="4822" w:type="dxa"/>
          </w:tcPr>
          <w:p w:rsidR="00A66342" w:rsidRPr="00A66342" w:rsidRDefault="00A66342" w:rsidP="00C96D93">
            <w:pPr>
              <w:shd w:val="clear" w:color="auto" w:fill="FFFFFF"/>
              <w:jc w:val="center"/>
              <w:rPr>
                <w:rFonts w:ascii="Times New Roman" w:hAnsi="Times New Roman"/>
              </w:rPr>
            </w:pPr>
            <w:r w:rsidRPr="00A66342">
              <w:rPr>
                <w:rFonts w:ascii="Times New Roman" w:hAnsi="Times New Roman"/>
              </w:rPr>
              <w:t>Проведение контрольных мероприятий по соблюдению лицензионных требований и условий розничной продажи алкогольной продукции</w:t>
            </w:r>
          </w:p>
        </w:tc>
        <w:tc>
          <w:tcPr>
            <w:tcW w:w="4110" w:type="dxa"/>
          </w:tcPr>
          <w:p w:rsidR="00A66342" w:rsidRPr="00A66342" w:rsidRDefault="00A66342" w:rsidP="00C96D93">
            <w:pPr>
              <w:spacing w:before="120"/>
              <w:jc w:val="center"/>
              <w:rPr>
                <w:rFonts w:ascii="Times New Roman" w:hAnsi="Times New Roman"/>
              </w:rPr>
            </w:pPr>
            <w:r w:rsidRPr="00A66342">
              <w:rPr>
                <w:rFonts w:ascii="Times New Roman" w:hAnsi="Times New Roman"/>
              </w:rPr>
              <w:t>Снижение масштабов злоупотребления алкогольной продукцией и профилактика алкоголизма среди населения  региона</w:t>
            </w:r>
          </w:p>
        </w:tc>
        <w:tc>
          <w:tcPr>
            <w:tcW w:w="1842" w:type="dxa"/>
          </w:tcPr>
          <w:p w:rsidR="00A66342" w:rsidRPr="00A66342" w:rsidRDefault="00A66342" w:rsidP="00F726A8">
            <w:pPr>
              <w:jc w:val="center"/>
              <w:rPr>
                <w:rFonts w:ascii="Times New Roman" w:hAnsi="Times New Roman"/>
              </w:rPr>
            </w:pPr>
            <w:r w:rsidRPr="00A66342">
              <w:rPr>
                <w:rFonts w:ascii="Times New Roman" w:hAnsi="Times New Roman"/>
              </w:rPr>
              <w:t>2025-2030</w:t>
            </w:r>
          </w:p>
        </w:tc>
        <w:tc>
          <w:tcPr>
            <w:tcW w:w="3687" w:type="dxa"/>
          </w:tcPr>
          <w:p w:rsidR="00A66342" w:rsidRPr="00A66342" w:rsidRDefault="00A66342" w:rsidP="00C96D93">
            <w:pPr>
              <w:spacing w:before="120"/>
              <w:jc w:val="center"/>
              <w:rPr>
                <w:rFonts w:ascii="Times New Roman" w:hAnsi="Times New Roman"/>
              </w:rPr>
            </w:pPr>
            <w:r w:rsidRPr="00A66342">
              <w:rPr>
                <w:rFonts w:ascii="Times New Roman" w:hAnsi="Times New Roman"/>
              </w:rPr>
              <w:t>Министерство промышленности, торговли и предпринимательства Курской области;</w:t>
            </w:r>
          </w:p>
          <w:p w:rsidR="00A66342" w:rsidRPr="00A66342" w:rsidRDefault="00A66342" w:rsidP="00C96D93">
            <w:pPr>
              <w:spacing w:before="120"/>
              <w:jc w:val="center"/>
              <w:rPr>
                <w:rFonts w:ascii="Times New Roman" w:hAnsi="Times New Roman"/>
              </w:rPr>
            </w:pPr>
            <w:r w:rsidRPr="00A66342">
              <w:rPr>
                <w:rFonts w:ascii="Times New Roman" w:hAnsi="Times New Roman"/>
              </w:rPr>
              <w:t xml:space="preserve">органы местного самоуправления Курской области (по </w:t>
            </w:r>
            <w:bookmarkStart w:id="0" w:name="_GoBack"/>
            <w:bookmarkEnd w:id="0"/>
            <w:r w:rsidRPr="00A66342">
              <w:rPr>
                <w:rFonts w:ascii="Times New Roman" w:hAnsi="Times New Roman"/>
              </w:rPr>
              <w:lastRenderedPageBreak/>
              <w:t>согласованию)</w:t>
            </w:r>
          </w:p>
        </w:tc>
      </w:tr>
      <w:tr w:rsidR="00A66342" w:rsidRPr="008830AA" w:rsidTr="00FA2DD4">
        <w:trPr>
          <w:trHeight w:val="3727"/>
        </w:trPr>
        <w:tc>
          <w:tcPr>
            <w:tcW w:w="815" w:type="dxa"/>
          </w:tcPr>
          <w:p w:rsidR="00A66342" w:rsidRPr="003B4BE3" w:rsidRDefault="00A66342" w:rsidP="00963A01">
            <w:pPr>
              <w:spacing w:before="120"/>
              <w:jc w:val="center"/>
              <w:rPr>
                <w:rFonts w:ascii="Times New Roman" w:hAnsi="Times New Roman"/>
              </w:rPr>
            </w:pPr>
            <w:r w:rsidRPr="003B4BE3">
              <w:rPr>
                <w:rFonts w:ascii="Times New Roman" w:hAnsi="Times New Roman"/>
              </w:rPr>
              <w:lastRenderedPageBreak/>
              <w:t>2.</w:t>
            </w:r>
          </w:p>
        </w:tc>
        <w:tc>
          <w:tcPr>
            <w:tcW w:w="4822" w:type="dxa"/>
          </w:tcPr>
          <w:p w:rsidR="00A66342" w:rsidRPr="00A66342" w:rsidRDefault="00A66342" w:rsidP="00C96D93">
            <w:pPr>
              <w:shd w:val="clear" w:color="auto" w:fill="FFFFFF"/>
              <w:jc w:val="center"/>
              <w:rPr>
                <w:rFonts w:ascii="Times New Roman" w:hAnsi="Times New Roman"/>
              </w:rPr>
            </w:pPr>
            <w:r w:rsidRPr="00A66342">
              <w:rPr>
                <w:rFonts w:ascii="Times New Roman" w:hAnsi="Times New Roman"/>
              </w:rPr>
              <w:t>Оказание содействия хозяйствующим субъектам по недопущению нарушений требований законодательства в части ведения учета объема оборота алкогольной продукции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(ЕГАИС) и государственной информационной системе мониторинга за оборотом товаров, подлежащих обязательной маркировке средствами идентификации (Честный знак).</w:t>
            </w:r>
          </w:p>
        </w:tc>
        <w:tc>
          <w:tcPr>
            <w:tcW w:w="4110" w:type="dxa"/>
          </w:tcPr>
          <w:p w:rsidR="00A66342" w:rsidRPr="00A66342" w:rsidRDefault="00A66342" w:rsidP="00C96D93">
            <w:pPr>
              <w:spacing w:before="120"/>
              <w:jc w:val="center"/>
              <w:rPr>
                <w:rFonts w:ascii="Times New Roman" w:hAnsi="Times New Roman"/>
              </w:rPr>
            </w:pPr>
            <w:r w:rsidRPr="00A66342">
              <w:rPr>
                <w:rFonts w:ascii="Times New Roman" w:hAnsi="Times New Roman"/>
              </w:rPr>
              <w:t>Увеличение количества объемов реализации легальной алкогольной продукции.</w:t>
            </w:r>
          </w:p>
        </w:tc>
        <w:tc>
          <w:tcPr>
            <w:tcW w:w="1842" w:type="dxa"/>
          </w:tcPr>
          <w:p w:rsidR="00A66342" w:rsidRPr="00A66342" w:rsidRDefault="00A66342" w:rsidP="00F726A8">
            <w:pPr>
              <w:jc w:val="center"/>
              <w:rPr>
                <w:rFonts w:ascii="Times New Roman" w:hAnsi="Times New Roman"/>
              </w:rPr>
            </w:pPr>
            <w:r w:rsidRPr="00A66342">
              <w:rPr>
                <w:rFonts w:ascii="Times New Roman" w:hAnsi="Times New Roman"/>
              </w:rPr>
              <w:t>2025-2030</w:t>
            </w:r>
          </w:p>
        </w:tc>
        <w:tc>
          <w:tcPr>
            <w:tcW w:w="3687" w:type="dxa"/>
          </w:tcPr>
          <w:p w:rsidR="00A66342" w:rsidRPr="00A66342" w:rsidRDefault="00A66342" w:rsidP="00C96D93">
            <w:pPr>
              <w:spacing w:before="120"/>
              <w:jc w:val="center"/>
              <w:rPr>
                <w:rFonts w:ascii="Times New Roman" w:hAnsi="Times New Roman"/>
              </w:rPr>
            </w:pPr>
            <w:r w:rsidRPr="00A66342">
              <w:rPr>
                <w:rFonts w:ascii="Times New Roman" w:hAnsi="Times New Roman"/>
              </w:rPr>
              <w:t>Министерство промышленности, торговли и предпринимательства Курской области;</w:t>
            </w:r>
          </w:p>
          <w:p w:rsidR="00A66342" w:rsidRPr="00A66342" w:rsidRDefault="00A66342" w:rsidP="00C96D93">
            <w:pPr>
              <w:spacing w:before="120"/>
              <w:jc w:val="center"/>
            </w:pPr>
            <w:r w:rsidRPr="00A66342">
              <w:rPr>
                <w:rFonts w:ascii="Times New Roman" w:hAnsi="Times New Roman"/>
              </w:rPr>
              <w:t>органы местного самоуправления Курской области (по согласованию)</w:t>
            </w:r>
          </w:p>
        </w:tc>
      </w:tr>
      <w:tr w:rsidR="0035353B" w:rsidRPr="008830AA" w:rsidTr="00FA2DD4">
        <w:trPr>
          <w:trHeight w:val="1124"/>
        </w:trPr>
        <w:tc>
          <w:tcPr>
            <w:tcW w:w="15276" w:type="dxa"/>
            <w:gridSpan w:val="5"/>
          </w:tcPr>
          <w:p w:rsidR="0035353B" w:rsidRPr="00AF5CCB" w:rsidRDefault="0035353B" w:rsidP="00015426">
            <w:pPr>
              <w:spacing w:before="120"/>
              <w:jc w:val="center"/>
            </w:pPr>
            <w:r w:rsidRPr="00B97360">
              <w:rPr>
                <w:rFonts w:ascii="Times New Roman" w:hAnsi="Times New Roman"/>
              </w:rPr>
              <w:t>Задача №</w:t>
            </w:r>
            <w:r w:rsidR="00015426">
              <w:rPr>
                <w:rFonts w:ascii="Times New Roman" w:hAnsi="Times New Roman"/>
              </w:rPr>
              <w:t>7</w:t>
            </w:r>
            <w:r w:rsidRPr="00B97360">
              <w:rPr>
                <w:rFonts w:ascii="Times New Roman" w:hAnsi="Times New Roman"/>
              </w:rPr>
              <w:t>. «</w:t>
            </w:r>
            <w:r w:rsidRPr="00AF5CCB">
              <w:rPr>
                <w:rFonts w:ascii="Times New Roman" w:hAnsi="Times New Roman"/>
              </w:rPr>
              <w:t>Создание системы мониторинга отрасли, позволяющей отслеживать динамику и анализировать цены по группам товаров в различных типах торговых объектов, товарооборот, удовлетворенность населения качеством и безопасностью товаров, качеством торгового обслуживания, обеспеченностью торговыми площадями»</w:t>
            </w:r>
          </w:p>
        </w:tc>
      </w:tr>
      <w:tr w:rsidR="00D36021" w:rsidRPr="008830AA" w:rsidTr="00FA2DD4">
        <w:trPr>
          <w:trHeight w:val="1833"/>
        </w:trPr>
        <w:tc>
          <w:tcPr>
            <w:tcW w:w="815" w:type="dxa"/>
          </w:tcPr>
          <w:p w:rsidR="00D36021" w:rsidRPr="00835A6C" w:rsidRDefault="00D36021" w:rsidP="00963A01">
            <w:pPr>
              <w:spacing w:before="120"/>
              <w:jc w:val="center"/>
              <w:rPr>
                <w:rFonts w:ascii="Times New Roman" w:hAnsi="Times New Roman"/>
              </w:rPr>
            </w:pPr>
            <w:r w:rsidRPr="00835A6C">
              <w:rPr>
                <w:rFonts w:ascii="Times New Roman" w:hAnsi="Times New Roman"/>
              </w:rPr>
              <w:t>1.</w:t>
            </w:r>
          </w:p>
        </w:tc>
        <w:tc>
          <w:tcPr>
            <w:tcW w:w="4822" w:type="dxa"/>
          </w:tcPr>
          <w:p w:rsidR="00D36021" w:rsidRPr="00AF5CCB" w:rsidRDefault="00D36021" w:rsidP="00835A6C">
            <w:pPr>
              <w:shd w:val="clear" w:color="auto" w:fill="FFFFFF"/>
              <w:jc w:val="center"/>
              <w:rPr>
                <w:rFonts w:ascii="Times New Roman" w:hAnsi="Times New Roman"/>
              </w:rPr>
            </w:pPr>
            <w:r w:rsidRPr="00AF5CCB">
              <w:rPr>
                <w:rFonts w:ascii="Times New Roman" w:hAnsi="Times New Roman"/>
              </w:rPr>
              <w:t>Формирование и ведение торгового реестра Курской области о хозяйствующих субъектах, осуществляющих торговую деятельность</w:t>
            </w:r>
          </w:p>
        </w:tc>
        <w:tc>
          <w:tcPr>
            <w:tcW w:w="4110" w:type="dxa"/>
          </w:tcPr>
          <w:p w:rsidR="00D36021" w:rsidRPr="00AF5CCB" w:rsidRDefault="00D36021" w:rsidP="00835A6C">
            <w:pPr>
              <w:snapToGrid w:val="0"/>
              <w:ind w:right="34"/>
              <w:jc w:val="center"/>
              <w:rPr>
                <w:rFonts w:ascii="Times New Roman" w:hAnsi="Times New Roman"/>
              </w:rPr>
            </w:pPr>
            <w:r w:rsidRPr="00AF5CCB">
              <w:rPr>
                <w:rFonts w:ascii="Times New Roman" w:hAnsi="Times New Roman"/>
              </w:rPr>
              <w:t>Обеспечение функционирования государственной системы информационного обеспечения</w:t>
            </w:r>
          </w:p>
        </w:tc>
        <w:tc>
          <w:tcPr>
            <w:tcW w:w="1842" w:type="dxa"/>
          </w:tcPr>
          <w:p w:rsidR="00D36021" w:rsidRDefault="00D36021" w:rsidP="00D36021">
            <w:pPr>
              <w:jc w:val="center"/>
            </w:pPr>
            <w:r w:rsidRPr="00FC26D3">
              <w:rPr>
                <w:rFonts w:ascii="Times New Roman" w:hAnsi="Times New Roman"/>
              </w:rPr>
              <w:t>2025-2030</w:t>
            </w:r>
          </w:p>
        </w:tc>
        <w:tc>
          <w:tcPr>
            <w:tcW w:w="3687" w:type="dxa"/>
          </w:tcPr>
          <w:p w:rsidR="00D36021" w:rsidRPr="00AF5CCB" w:rsidRDefault="00D36021" w:rsidP="00CB4BCE">
            <w:pPr>
              <w:spacing w:before="120"/>
              <w:jc w:val="center"/>
              <w:rPr>
                <w:rFonts w:ascii="Times New Roman" w:hAnsi="Times New Roman"/>
              </w:rPr>
            </w:pPr>
            <w:r w:rsidRPr="00AF5CCB">
              <w:rPr>
                <w:rFonts w:ascii="Times New Roman" w:hAnsi="Times New Roman"/>
              </w:rPr>
              <w:t>Министерство промышленности, торговли и предпринимательства Курской области;</w:t>
            </w:r>
          </w:p>
          <w:p w:rsidR="00D36021" w:rsidRPr="00AF5CCB" w:rsidRDefault="00D36021" w:rsidP="00CB4BCE">
            <w:pPr>
              <w:spacing w:before="120"/>
              <w:jc w:val="center"/>
            </w:pPr>
            <w:r w:rsidRPr="00AF5CCB">
              <w:rPr>
                <w:rFonts w:ascii="Times New Roman" w:hAnsi="Times New Roman"/>
              </w:rPr>
              <w:t>органы местного самоуправления Курской области (по согласованию)</w:t>
            </w:r>
          </w:p>
        </w:tc>
      </w:tr>
      <w:tr w:rsidR="00D36021" w:rsidRPr="008830AA" w:rsidTr="00FA2DD4">
        <w:trPr>
          <w:trHeight w:val="2259"/>
        </w:trPr>
        <w:tc>
          <w:tcPr>
            <w:tcW w:w="815" w:type="dxa"/>
          </w:tcPr>
          <w:p w:rsidR="00D36021" w:rsidRPr="00835A6C" w:rsidRDefault="00D36021" w:rsidP="00963A01">
            <w:pPr>
              <w:spacing w:before="120"/>
              <w:jc w:val="center"/>
              <w:rPr>
                <w:rFonts w:ascii="Times New Roman" w:hAnsi="Times New Roman"/>
              </w:rPr>
            </w:pPr>
            <w:r w:rsidRPr="00835A6C">
              <w:rPr>
                <w:rFonts w:ascii="Times New Roman" w:hAnsi="Times New Roman"/>
              </w:rPr>
              <w:lastRenderedPageBreak/>
              <w:t>2.</w:t>
            </w:r>
          </w:p>
        </w:tc>
        <w:tc>
          <w:tcPr>
            <w:tcW w:w="4822" w:type="dxa"/>
          </w:tcPr>
          <w:p w:rsidR="00D36021" w:rsidRPr="00AF5CCB" w:rsidRDefault="00D36021" w:rsidP="003B4BE3">
            <w:pPr>
              <w:shd w:val="clear" w:color="auto" w:fill="FFFFFF"/>
              <w:jc w:val="center"/>
              <w:rPr>
                <w:rFonts w:ascii="Times New Roman" w:hAnsi="Times New Roman"/>
              </w:rPr>
            </w:pPr>
            <w:r w:rsidRPr="00AF5CCB">
              <w:rPr>
                <w:rFonts w:ascii="Times New Roman" w:hAnsi="Times New Roman"/>
              </w:rPr>
              <w:t>Проведение информационно-аналитического наблюдения за состоянием рынка определенного товара и осуществлением торговой деятельности на территории Курской области</w:t>
            </w:r>
          </w:p>
          <w:p w:rsidR="00D36021" w:rsidRPr="00AF5CCB" w:rsidRDefault="00D36021" w:rsidP="003B4BE3">
            <w:pPr>
              <w:shd w:val="clear" w:color="auto" w:fill="FFFFFF"/>
              <w:jc w:val="center"/>
              <w:rPr>
                <w:rFonts w:ascii="Times New Roman" w:hAnsi="Times New Roman"/>
              </w:rPr>
            </w:pPr>
          </w:p>
        </w:tc>
        <w:tc>
          <w:tcPr>
            <w:tcW w:w="4110" w:type="dxa"/>
          </w:tcPr>
          <w:p w:rsidR="00D36021" w:rsidRPr="00AF5CCB" w:rsidRDefault="00D36021" w:rsidP="003B4BE3">
            <w:pPr>
              <w:pStyle w:val="ConsPlusNonformat"/>
              <w:shd w:val="clear" w:color="auto" w:fill="FFFFFF"/>
              <w:ind w:right="-108"/>
              <w:jc w:val="center"/>
              <w:rPr>
                <w:rFonts w:ascii="Times New Roman" w:eastAsia="Times New Roman" w:hAnsi="Times New Roman" w:cs="Times New Roman"/>
                <w:sz w:val="24"/>
                <w:szCs w:val="24"/>
              </w:rPr>
            </w:pPr>
            <w:r w:rsidRPr="00AF5CCB">
              <w:rPr>
                <w:rFonts w:ascii="Times New Roman" w:eastAsia="Times New Roman" w:hAnsi="Times New Roman" w:cs="Times New Roman"/>
                <w:sz w:val="24"/>
                <w:szCs w:val="24"/>
              </w:rPr>
              <w:t>Информационное обеспечение состояния розничных цен на отдельные виды  социально значимых продовольственных товаров первой необходимости, принятие управленческих решений по недопущению диспропорций развития отрасли</w:t>
            </w:r>
          </w:p>
        </w:tc>
        <w:tc>
          <w:tcPr>
            <w:tcW w:w="1842" w:type="dxa"/>
          </w:tcPr>
          <w:p w:rsidR="00D36021" w:rsidRDefault="00D36021" w:rsidP="00D36021">
            <w:pPr>
              <w:jc w:val="center"/>
            </w:pPr>
            <w:r w:rsidRPr="00FC26D3">
              <w:rPr>
                <w:rFonts w:ascii="Times New Roman" w:hAnsi="Times New Roman"/>
              </w:rPr>
              <w:t>2025-2030</w:t>
            </w:r>
          </w:p>
        </w:tc>
        <w:tc>
          <w:tcPr>
            <w:tcW w:w="3687" w:type="dxa"/>
          </w:tcPr>
          <w:p w:rsidR="00D36021" w:rsidRPr="00AF5CCB" w:rsidRDefault="00D36021" w:rsidP="003B4BE3">
            <w:pPr>
              <w:spacing w:before="120"/>
              <w:jc w:val="center"/>
              <w:rPr>
                <w:rFonts w:ascii="Times New Roman" w:hAnsi="Times New Roman"/>
              </w:rPr>
            </w:pPr>
            <w:r w:rsidRPr="00AF5CCB">
              <w:rPr>
                <w:rFonts w:ascii="Times New Roman" w:hAnsi="Times New Roman"/>
              </w:rPr>
              <w:t>Министерство промышленности, торговли и предпринимательства Курской области;</w:t>
            </w:r>
          </w:p>
          <w:p w:rsidR="00D36021" w:rsidRPr="00AF5CCB" w:rsidRDefault="00D36021" w:rsidP="003B4BE3">
            <w:pPr>
              <w:spacing w:before="120"/>
              <w:jc w:val="center"/>
            </w:pPr>
            <w:r w:rsidRPr="00AF5CCB">
              <w:rPr>
                <w:rFonts w:ascii="Times New Roman" w:hAnsi="Times New Roman"/>
              </w:rPr>
              <w:t>ОБУ «Центр торговли и услуг»</w:t>
            </w:r>
          </w:p>
        </w:tc>
      </w:tr>
      <w:tr w:rsidR="007F0FA9" w:rsidRPr="008830AA" w:rsidTr="00FA2DD4">
        <w:trPr>
          <w:trHeight w:val="593"/>
        </w:trPr>
        <w:tc>
          <w:tcPr>
            <w:tcW w:w="15276" w:type="dxa"/>
            <w:gridSpan w:val="5"/>
          </w:tcPr>
          <w:p w:rsidR="007F0FA9" w:rsidRPr="00AF5CCB" w:rsidRDefault="007F0FA9" w:rsidP="00015426">
            <w:pPr>
              <w:spacing w:before="120"/>
              <w:jc w:val="center"/>
              <w:rPr>
                <w:rFonts w:ascii="Times New Roman" w:hAnsi="Times New Roman"/>
              </w:rPr>
            </w:pPr>
            <w:r w:rsidRPr="00B97360">
              <w:rPr>
                <w:rFonts w:ascii="Times New Roman" w:hAnsi="Times New Roman"/>
                <w:bCs/>
                <w:szCs w:val="28"/>
              </w:rPr>
              <w:t xml:space="preserve">Задача № </w:t>
            </w:r>
            <w:r w:rsidR="00015426">
              <w:rPr>
                <w:rFonts w:ascii="Times New Roman" w:hAnsi="Times New Roman"/>
                <w:bCs/>
                <w:szCs w:val="28"/>
              </w:rPr>
              <w:t>8</w:t>
            </w:r>
            <w:r w:rsidRPr="00B97360">
              <w:rPr>
                <w:rFonts w:ascii="Times New Roman" w:hAnsi="Times New Roman"/>
                <w:bCs/>
                <w:szCs w:val="28"/>
              </w:rPr>
              <w:t>.</w:t>
            </w:r>
            <w:r w:rsidRPr="00AF5CCB">
              <w:rPr>
                <w:rFonts w:ascii="Times New Roman" w:hAnsi="Times New Roman"/>
                <w:bCs/>
                <w:szCs w:val="28"/>
              </w:rPr>
              <w:t xml:space="preserve"> «Повышение профессионального уровня работников сферы потребительского рынка товаров и услуг в Курской области»</w:t>
            </w:r>
          </w:p>
        </w:tc>
      </w:tr>
      <w:tr w:rsidR="00D36021" w:rsidRPr="008830AA" w:rsidTr="00FA2DD4">
        <w:trPr>
          <w:trHeight w:val="1991"/>
        </w:trPr>
        <w:tc>
          <w:tcPr>
            <w:tcW w:w="815" w:type="dxa"/>
          </w:tcPr>
          <w:p w:rsidR="00D36021" w:rsidRPr="00300B49" w:rsidRDefault="00D36021" w:rsidP="002E6A22">
            <w:pPr>
              <w:spacing w:before="120"/>
              <w:jc w:val="center"/>
              <w:rPr>
                <w:rFonts w:ascii="Times New Roman" w:hAnsi="Times New Roman"/>
              </w:rPr>
            </w:pPr>
            <w:r w:rsidRPr="00300B49">
              <w:rPr>
                <w:rFonts w:ascii="Times New Roman" w:hAnsi="Times New Roman"/>
              </w:rPr>
              <w:t>1.</w:t>
            </w:r>
          </w:p>
        </w:tc>
        <w:tc>
          <w:tcPr>
            <w:tcW w:w="4822" w:type="dxa"/>
          </w:tcPr>
          <w:p w:rsidR="00D36021" w:rsidRPr="00AF5CCB" w:rsidRDefault="00D36021" w:rsidP="009206BF">
            <w:pPr>
              <w:shd w:val="clear" w:color="auto" w:fill="FFFFFF"/>
              <w:jc w:val="center"/>
              <w:rPr>
                <w:rFonts w:ascii="Times New Roman" w:hAnsi="Times New Roman"/>
              </w:rPr>
            </w:pPr>
            <w:r w:rsidRPr="00AF5CCB">
              <w:rPr>
                <w:rFonts w:ascii="Times New Roman" w:hAnsi="Times New Roman"/>
              </w:rPr>
              <w:t>Организация обучающих семинаров для работников сферы потребительского рынка, товаров и услуг в Курской области</w:t>
            </w:r>
          </w:p>
          <w:p w:rsidR="00D36021" w:rsidRPr="00AF5CCB" w:rsidRDefault="00D36021" w:rsidP="009206BF">
            <w:pPr>
              <w:shd w:val="clear" w:color="auto" w:fill="FFFFFF"/>
              <w:jc w:val="center"/>
              <w:rPr>
                <w:rFonts w:ascii="Times New Roman" w:hAnsi="Times New Roman"/>
              </w:rPr>
            </w:pPr>
          </w:p>
        </w:tc>
        <w:tc>
          <w:tcPr>
            <w:tcW w:w="4110" w:type="dxa"/>
          </w:tcPr>
          <w:p w:rsidR="00D36021" w:rsidRPr="00AF5CCB" w:rsidRDefault="00D36021" w:rsidP="009206BF">
            <w:pPr>
              <w:shd w:val="clear" w:color="auto" w:fill="FFFFFF"/>
              <w:jc w:val="center"/>
              <w:rPr>
                <w:rFonts w:ascii="Times New Roman" w:hAnsi="Times New Roman"/>
              </w:rPr>
            </w:pPr>
            <w:r w:rsidRPr="00AF5CCB">
              <w:rPr>
                <w:rFonts w:ascii="Times New Roman" w:hAnsi="Times New Roman"/>
              </w:rPr>
              <w:t>Повышение профессионального уровня работников массовых профессий  сферы потребительского рынка в Курской области</w:t>
            </w:r>
          </w:p>
        </w:tc>
        <w:tc>
          <w:tcPr>
            <w:tcW w:w="1842" w:type="dxa"/>
          </w:tcPr>
          <w:p w:rsidR="00D36021" w:rsidRDefault="00D36021" w:rsidP="00D36021">
            <w:pPr>
              <w:jc w:val="center"/>
            </w:pPr>
            <w:r w:rsidRPr="00FC7EA6">
              <w:rPr>
                <w:rFonts w:ascii="Times New Roman" w:hAnsi="Times New Roman"/>
              </w:rPr>
              <w:t>2025-2030</w:t>
            </w:r>
          </w:p>
        </w:tc>
        <w:tc>
          <w:tcPr>
            <w:tcW w:w="3687" w:type="dxa"/>
          </w:tcPr>
          <w:p w:rsidR="00D36021" w:rsidRDefault="00D36021" w:rsidP="002E6A22">
            <w:pPr>
              <w:spacing w:before="120"/>
              <w:jc w:val="center"/>
              <w:rPr>
                <w:rFonts w:ascii="Times New Roman" w:hAnsi="Times New Roman"/>
              </w:rPr>
            </w:pPr>
            <w:r w:rsidRPr="00AF5CCB">
              <w:rPr>
                <w:rFonts w:ascii="Times New Roman" w:hAnsi="Times New Roman"/>
              </w:rPr>
              <w:t>Министерство промышленности, торговли и предпринимательства Курской области;</w:t>
            </w:r>
          </w:p>
          <w:p w:rsidR="00D36021" w:rsidRPr="00AF5CCB" w:rsidRDefault="0052511B" w:rsidP="002E6A22">
            <w:pPr>
              <w:spacing w:before="120"/>
              <w:jc w:val="center"/>
              <w:rPr>
                <w:rFonts w:ascii="Times New Roman" w:hAnsi="Times New Roman"/>
              </w:rPr>
            </w:pPr>
            <w:r w:rsidRPr="0052511B">
              <w:rPr>
                <w:rFonts w:ascii="Times New Roman" w:hAnsi="Times New Roman"/>
                <w:bCs/>
              </w:rPr>
              <w:t xml:space="preserve">АНО «Центр «Мой бизнес» Курской области» </w:t>
            </w:r>
            <w:r w:rsidRPr="0052511B">
              <w:rPr>
                <w:rFonts w:ascii="Times New Roman" w:hAnsi="Times New Roman"/>
              </w:rPr>
              <w:t>(по согласованию)</w:t>
            </w:r>
          </w:p>
          <w:p w:rsidR="00D36021" w:rsidRPr="00AF5CCB" w:rsidRDefault="00D36021" w:rsidP="002E6A22">
            <w:pPr>
              <w:spacing w:before="120"/>
              <w:jc w:val="center"/>
            </w:pPr>
            <w:r w:rsidRPr="00AF5CCB">
              <w:rPr>
                <w:rFonts w:ascii="Times New Roman" w:hAnsi="Times New Roman"/>
              </w:rPr>
              <w:t>органы местного самоуправления Курской области (по согласованию)</w:t>
            </w:r>
          </w:p>
        </w:tc>
      </w:tr>
      <w:tr w:rsidR="00D36021" w:rsidRPr="008830AA" w:rsidTr="00FA2DD4">
        <w:trPr>
          <w:trHeight w:val="2049"/>
        </w:trPr>
        <w:tc>
          <w:tcPr>
            <w:tcW w:w="815" w:type="dxa"/>
          </w:tcPr>
          <w:p w:rsidR="00D36021" w:rsidRPr="00300B49" w:rsidRDefault="00D36021" w:rsidP="002E6A22">
            <w:pPr>
              <w:spacing w:before="120"/>
              <w:jc w:val="center"/>
              <w:rPr>
                <w:rFonts w:ascii="Times New Roman" w:hAnsi="Times New Roman"/>
              </w:rPr>
            </w:pPr>
            <w:r w:rsidRPr="00300B49">
              <w:rPr>
                <w:rFonts w:ascii="Times New Roman" w:hAnsi="Times New Roman"/>
              </w:rPr>
              <w:t>2.</w:t>
            </w:r>
          </w:p>
        </w:tc>
        <w:tc>
          <w:tcPr>
            <w:tcW w:w="4822" w:type="dxa"/>
          </w:tcPr>
          <w:p w:rsidR="00D36021" w:rsidRPr="00AF5CCB" w:rsidRDefault="00D36021" w:rsidP="005A3725">
            <w:pPr>
              <w:shd w:val="clear" w:color="auto" w:fill="FFFFFF"/>
              <w:jc w:val="center"/>
              <w:rPr>
                <w:rFonts w:ascii="Times New Roman" w:hAnsi="Times New Roman"/>
              </w:rPr>
            </w:pPr>
            <w:r w:rsidRPr="00AF5CCB">
              <w:rPr>
                <w:rFonts w:ascii="Times New Roman" w:hAnsi="Times New Roman"/>
              </w:rPr>
              <w:t>Содействие в организации подготовки и переподготовки работников сферы торговли, общественного питания и бытового обслуживания населения</w:t>
            </w:r>
          </w:p>
        </w:tc>
        <w:tc>
          <w:tcPr>
            <w:tcW w:w="4110" w:type="dxa"/>
          </w:tcPr>
          <w:p w:rsidR="00D36021" w:rsidRPr="00AF5CCB" w:rsidRDefault="00D36021" w:rsidP="005A3725">
            <w:pPr>
              <w:spacing w:before="120"/>
              <w:jc w:val="center"/>
              <w:rPr>
                <w:rFonts w:ascii="Times New Roman" w:hAnsi="Times New Roman"/>
              </w:rPr>
            </w:pPr>
            <w:r w:rsidRPr="00AF5CCB">
              <w:rPr>
                <w:rFonts w:ascii="Times New Roman" w:hAnsi="Times New Roman"/>
              </w:rPr>
              <w:t>Обеспечение отрасли квалифицированными кадрами в соответствии с  существующей потребностью</w:t>
            </w:r>
          </w:p>
        </w:tc>
        <w:tc>
          <w:tcPr>
            <w:tcW w:w="1842" w:type="dxa"/>
          </w:tcPr>
          <w:p w:rsidR="00D36021" w:rsidRDefault="00D36021" w:rsidP="00D36021">
            <w:pPr>
              <w:jc w:val="center"/>
            </w:pPr>
            <w:r w:rsidRPr="00FC7EA6">
              <w:rPr>
                <w:rFonts w:ascii="Times New Roman" w:hAnsi="Times New Roman"/>
              </w:rPr>
              <w:t>2025-2030</w:t>
            </w:r>
          </w:p>
        </w:tc>
        <w:tc>
          <w:tcPr>
            <w:tcW w:w="3687" w:type="dxa"/>
          </w:tcPr>
          <w:p w:rsidR="00D36021" w:rsidRDefault="00D36021" w:rsidP="005A3725">
            <w:pPr>
              <w:spacing w:before="120"/>
              <w:jc w:val="center"/>
              <w:rPr>
                <w:rFonts w:ascii="Times New Roman" w:hAnsi="Times New Roman"/>
              </w:rPr>
            </w:pPr>
            <w:r w:rsidRPr="00AF5CCB">
              <w:rPr>
                <w:rFonts w:ascii="Times New Roman" w:hAnsi="Times New Roman"/>
              </w:rPr>
              <w:t>Министерство промышленности, торговли и предпринимательства Курской области;</w:t>
            </w:r>
          </w:p>
          <w:p w:rsidR="00D36021" w:rsidRPr="00AF5CCB" w:rsidRDefault="00D36021" w:rsidP="005A3725">
            <w:pPr>
              <w:spacing w:before="120"/>
              <w:jc w:val="center"/>
              <w:rPr>
                <w:rFonts w:ascii="Times New Roman" w:hAnsi="Times New Roman"/>
              </w:rPr>
            </w:pPr>
            <w:r w:rsidRPr="00AF5CCB">
              <w:rPr>
                <w:rFonts w:ascii="Times New Roman" w:hAnsi="Times New Roman"/>
              </w:rPr>
              <w:t>органы местного самоуправления Курской области (по согласованию)</w:t>
            </w:r>
          </w:p>
        </w:tc>
      </w:tr>
      <w:tr w:rsidR="00D36021" w:rsidRPr="008830AA" w:rsidTr="00FA2DD4">
        <w:trPr>
          <w:trHeight w:val="163"/>
        </w:trPr>
        <w:tc>
          <w:tcPr>
            <w:tcW w:w="815" w:type="dxa"/>
          </w:tcPr>
          <w:p w:rsidR="00D36021" w:rsidRPr="00300B49" w:rsidRDefault="00D36021" w:rsidP="002E6A22">
            <w:pPr>
              <w:spacing w:before="120"/>
              <w:jc w:val="center"/>
              <w:rPr>
                <w:rFonts w:ascii="Times New Roman" w:hAnsi="Times New Roman"/>
              </w:rPr>
            </w:pPr>
            <w:r w:rsidRPr="00300B49">
              <w:rPr>
                <w:rFonts w:ascii="Times New Roman" w:hAnsi="Times New Roman"/>
              </w:rPr>
              <w:t>3.</w:t>
            </w:r>
          </w:p>
        </w:tc>
        <w:tc>
          <w:tcPr>
            <w:tcW w:w="4822" w:type="dxa"/>
          </w:tcPr>
          <w:p w:rsidR="00D36021" w:rsidRDefault="00D36021" w:rsidP="00B97360">
            <w:pPr>
              <w:shd w:val="clear" w:color="auto" w:fill="FFFFFF"/>
              <w:jc w:val="center"/>
              <w:rPr>
                <w:rFonts w:ascii="Times New Roman" w:hAnsi="Times New Roman"/>
              </w:rPr>
            </w:pPr>
            <w:r w:rsidRPr="00AF5CCB">
              <w:rPr>
                <w:rFonts w:ascii="Times New Roman" w:hAnsi="Times New Roman"/>
              </w:rPr>
              <w:t xml:space="preserve">Содействие в обучении основам предпринимательской деятельности </w:t>
            </w:r>
            <w:r w:rsidRPr="00AF5CCB">
              <w:rPr>
                <w:rFonts w:ascii="Times New Roman" w:hAnsi="Times New Roman"/>
              </w:rPr>
              <w:lastRenderedPageBreak/>
              <w:t xml:space="preserve">посредством размещения на официальных Интернет-сайтах </w:t>
            </w:r>
            <w:r>
              <w:rPr>
                <w:rFonts w:ascii="Times New Roman" w:hAnsi="Times New Roman"/>
              </w:rPr>
              <w:t xml:space="preserve">Губернатора и Правительства </w:t>
            </w:r>
            <w:r w:rsidRPr="00AF5CCB">
              <w:rPr>
                <w:rFonts w:ascii="Times New Roman" w:hAnsi="Times New Roman"/>
              </w:rPr>
              <w:t>Курской области и объектов инфраструктуры поддержки малого и среднего бизнеса информационных материалов о мерах государственной поддержки субъектов малого и среднего предпринимательства</w:t>
            </w:r>
          </w:p>
          <w:p w:rsidR="00D36021" w:rsidRPr="00AF5CCB" w:rsidRDefault="00D36021" w:rsidP="00B97360">
            <w:pPr>
              <w:shd w:val="clear" w:color="auto" w:fill="FFFFFF"/>
              <w:jc w:val="center"/>
              <w:rPr>
                <w:rFonts w:ascii="Times New Roman" w:hAnsi="Times New Roman"/>
              </w:rPr>
            </w:pPr>
          </w:p>
        </w:tc>
        <w:tc>
          <w:tcPr>
            <w:tcW w:w="4110" w:type="dxa"/>
          </w:tcPr>
          <w:p w:rsidR="00D36021" w:rsidRPr="00AF5CCB" w:rsidRDefault="00D36021" w:rsidP="005A3725">
            <w:pPr>
              <w:spacing w:before="120"/>
              <w:jc w:val="center"/>
              <w:rPr>
                <w:rFonts w:ascii="Times New Roman" w:hAnsi="Times New Roman"/>
              </w:rPr>
            </w:pPr>
            <w:r w:rsidRPr="00AF5CCB">
              <w:rPr>
                <w:rFonts w:ascii="Times New Roman" w:hAnsi="Times New Roman"/>
              </w:rPr>
              <w:lastRenderedPageBreak/>
              <w:t xml:space="preserve">Повышение правовой грамотности </w:t>
            </w:r>
            <w:r w:rsidRPr="00AF5CCB">
              <w:rPr>
                <w:rFonts w:ascii="Times New Roman" w:hAnsi="Times New Roman"/>
              </w:rPr>
              <w:lastRenderedPageBreak/>
              <w:t>хозяйствующих субъектов сферы потребительского рынка</w:t>
            </w:r>
          </w:p>
        </w:tc>
        <w:tc>
          <w:tcPr>
            <w:tcW w:w="1842" w:type="dxa"/>
          </w:tcPr>
          <w:p w:rsidR="00D36021" w:rsidRDefault="00D36021" w:rsidP="00D36021">
            <w:pPr>
              <w:jc w:val="center"/>
            </w:pPr>
            <w:r w:rsidRPr="00FC7EA6">
              <w:rPr>
                <w:rFonts w:ascii="Times New Roman" w:hAnsi="Times New Roman"/>
              </w:rPr>
              <w:lastRenderedPageBreak/>
              <w:t>2025-2030</w:t>
            </w:r>
          </w:p>
        </w:tc>
        <w:tc>
          <w:tcPr>
            <w:tcW w:w="3687" w:type="dxa"/>
          </w:tcPr>
          <w:p w:rsidR="00D36021" w:rsidRDefault="00D36021" w:rsidP="005A3725">
            <w:pPr>
              <w:spacing w:before="120"/>
              <w:jc w:val="center"/>
              <w:rPr>
                <w:rFonts w:ascii="Times New Roman" w:hAnsi="Times New Roman"/>
              </w:rPr>
            </w:pPr>
            <w:r w:rsidRPr="00AF5CCB">
              <w:rPr>
                <w:rFonts w:ascii="Times New Roman" w:hAnsi="Times New Roman"/>
              </w:rPr>
              <w:t xml:space="preserve">Министерство промышленности, </w:t>
            </w:r>
            <w:r w:rsidRPr="00AF5CCB">
              <w:rPr>
                <w:rFonts w:ascii="Times New Roman" w:hAnsi="Times New Roman"/>
              </w:rPr>
              <w:lastRenderedPageBreak/>
              <w:t>торговли и предпринимательства Курской области;</w:t>
            </w:r>
          </w:p>
          <w:p w:rsidR="00D36021" w:rsidRPr="00AC2979" w:rsidRDefault="00D36021" w:rsidP="005A3725">
            <w:pPr>
              <w:spacing w:before="120"/>
              <w:jc w:val="center"/>
              <w:rPr>
                <w:rFonts w:ascii="Times New Roman" w:hAnsi="Times New Roman"/>
                <w:bCs/>
              </w:rPr>
            </w:pPr>
            <w:r w:rsidRPr="00D36021">
              <w:rPr>
                <w:rFonts w:ascii="Times New Roman" w:hAnsi="Times New Roman"/>
                <w:bCs/>
              </w:rPr>
              <w:t xml:space="preserve">АНО «Центр «Мой бизнес» Курской области» </w:t>
            </w:r>
            <w:r w:rsidRPr="00D36021">
              <w:rPr>
                <w:rFonts w:ascii="Times New Roman" w:hAnsi="Times New Roman"/>
              </w:rPr>
              <w:t>(по согласованию)</w:t>
            </w:r>
          </w:p>
          <w:p w:rsidR="00D36021" w:rsidRPr="00AF5CCB" w:rsidRDefault="00D36021" w:rsidP="005A3725">
            <w:pPr>
              <w:spacing w:before="120"/>
              <w:jc w:val="center"/>
              <w:rPr>
                <w:rFonts w:ascii="Times New Roman" w:hAnsi="Times New Roman"/>
              </w:rPr>
            </w:pPr>
            <w:r w:rsidRPr="00AF5CCB">
              <w:rPr>
                <w:rFonts w:ascii="Times New Roman" w:hAnsi="Times New Roman"/>
              </w:rPr>
              <w:t>органы местного самоуправления Курской области (по согласованию)</w:t>
            </w:r>
          </w:p>
        </w:tc>
      </w:tr>
      <w:tr w:rsidR="00846235" w:rsidRPr="00846235" w:rsidTr="00FA2DD4">
        <w:trPr>
          <w:trHeight w:val="446"/>
        </w:trPr>
        <w:tc>
          <w:tcPr>
            <w:tcW w:w="15276" w:type="dxa"/>
            <w:gridSpan w:val="5"/>
          </w:tcPr>
          <w:p w:rsidR="00846235" w:rsidRPr="00846235" w:rsidRDefault="00015426" w:rsidP="00015426">
            <w:pPr>
              <w:jc w:val="center"/>
              <w:rPr>
                <w:rFonts w:ascii="Times New Roman" w:hAnsi="Times New Roman"/>
              </w:rPr>
            </w:pPr>
            <w:r>
              <w:rPr>
                <w:rFonts w:ascii="Times New Roman" w:hAnsi="Times New Roman"/>
                <w:bCs/>
                <w:szCs w:val="28"/>
              </w:rPr>
              <w:lastRenderedPageBreak/>
              <w:t>Задача № 9</w:t>
            </w:r>
            <w:r w:rsidR="00846235" w:rsidRPr="00B97360">
              <w:rPr>
                <w:rFonts w:ascii="Times New Roman" w:hAnsi="Times New Roman"/>
                <w:bCs/>
                <w:szCs w:val="28"/>
              </w:rPr>
              <w:t>.</w:t>
            </w:r>
            <w:r w:rsidR="00846235" w:rsidRPr="00846235">
              <w:rPr>
                <w:rFonts w:ascii="Times New Roman" w:hAnsi="Times New Roman"/>
                <w:bCs/>
                <w:szCs w:val="28"/>
              </w:rPr>
              <w:t xml:space="preserve"> «</w:t>
            </w:r>
            <w:r w:rsidR="00846235" w:rsidRPr="00846235">
              <w:rPr>
                <w:rFonts w:ascii="Times New Roman" w:hAnsi="Times New Roman"/>
              </w:rPr>
              <w:t>Развитие нестационарной торговли в сфере распространения печатной продукции</w:t>
            </w:r>
            <w:r w:rsidR="00846235" w:rsidRPr="00846235">
              <w:rPr>
                <w:rFonts w:ascii="Times New Roman" w:hAnsi="Times New Roman"/>
                <w:bCs/>
                <w:szCs w:val="28"/>
              </w:rPr>
              <w:t>»</w:t>
            </w:r>
          </w:p>
        </w:tc>
      </w:tr>
      <w:tr w:rsidR="00956F5B" w:rsidRPr="00846235" w:rsidTr="00FA2DD4">
        <w:trPr>
          <w:trHeight w:val="847"/>
        </w:trPr>
        <w:tc>
          <w:tcPr>
            <w:tcW w:w="815" w:type="dxa"/>
          </w:tcPr>
          <w:p w:rsidR="00956F5B" w:rsidRPr="00846235" w:rsidRDefault="00956F5B" w:rsidP="002E6A22">
            <w:pPr>
              <w:spacing w:before="120"/>
              <w:jc w:val="center"/>
              <w:rPr>
                <w:rFonts w:ascii="Times New Roman" w:hAnsi="Times New Roman"/>
              </w:rPr>
            </w:pPr>
            <w:r w:rsidRPr="00846235">
              <w:rPr>
                <w:rFonts w:ascii="Times New Roman" w:hAnsi="Times New Roman"/>
              </w:rPr>
              <w:t>1.</w:t>
            </w:r>
          </w:p>
        </w:tc>
        <w:tc>
          <w:tcPr>
            <w:tcW w:w="4822" w:type="dxa"/>
          </w:tcPr>
          <w:p w:rsidR="00956F5B" w:rsidRDefault="00956F5B" w:rsidP="00846235">
            <w:pPr>
              <w:shd w:val="clear" w:color="auto" w:fill="FFFFFF"/>
              <w:jc w:val="center"/>
              <w:rPr>
                <w:rFonts w:ascii="Times New Roman" w:hAnsi="Times New Roman"/>
              </w:rPr>
            </w:pPr>
            <w:r w:rsidRPr="00846235">
              <w:rPr>
                <w:rFonts w:ascii="Times New Roman" w:hAnsi="Times New Roman"/>
              </w:rPr>
              <w:t xml:space="preserve">Актуализация ассортимента сопутствующих товаров, реализуемых в </w:t>
            </w:r>
            <w:proofErr w:type="spellStart"/>
            <w:r w:rsidRPr="00846235">
              <w:rPr>
                <w:rFonts w:ascii="Times New Roman" w:hAnsi="Times New Roman"/>
              </w:rPr>
              <w:t>газетно</w:t>
            </w:r>
            <w:proofErr w:type="spellEnd"/>
            <w:r w:rsidRPr="00846235">
              <w:rPr>
                <w:rFonts w:ascii="Times New Roman" w:hAnsi="Times New Roman"/>
              </w:rPr>
              <w:t>-журнальных киосках (павильонах) без применения контрольно-кассовой техники на территории Курской области</w:t>
            </w:r>
          </w:p>
          <w:p w:rsidR="00956F5B" w:rsidRPr="00846235" w:rsidRDefault="00956F5B" w:rsidP="00846235">
            <w:pPr>
              <w:shd w:val="clear" w:color="auto" w:fill="FFFFFF"/>
              <w:jc w:val="center"/>
              <w:rPr>
                <w:rFonts w:ascii="Times New Roman" w:hAnsi="Times New Roman"/>
              </w:rPr>
            </w:pPr>
          </w:p>
        </w:tc>
        <w:tc>
          <w:tcPr>
            <w:tcW w:w="4110" w:type="dxa"/>
          </w:tcPr>
          <w:p w:rsidR="00956F5B" w:rsidRPr="00846235" w:rsidRDefault="00956F5B" w:rsidP="00846235">
            <w:pPr>
              <w:jc w:val="center"/>
              <w:rPr>
                <w:rFonts w:ascii="Times New Roman" w:hAnsi="Times New Roman"/>
              </w:rPr>
            </w:pPr>
            <w:r w:rsidRPr="00846235">
              <w:rPr>
                <w:rFonts w:ascii="Times New Roman" w:hAnsi="Times New Roman"/>
              </w:rPr>
              <w:t>Достижение показателя норматива минимальной обеспеченности населения площадью нестационарных торговых объектов по продаже печатной продукции</w:t>
            </w:r>
          </w:p>
          <w:p w:rsidR="00956F5B" w:rsidRPr="00846235" w:rsidRDefault="00956F5B" w:rsidP="00846235">
            <w:pPr>
              <w:jc w:val="center"/>
              <w:rPr>
                <w:rFonts w:ascii="Times New Roman" w:hAnsi="Times New Roman"/>
              </w:rPr>
            </w:pPr>
          </w:p>
        </w:tc>
        <w:tc>
          <w:tcPr>
            <w:tcW w:w="1842" w:type="dxa"/>
          </w:tcPr>
          <w:p w:rsidR="00956F5B" w:rsidRPr="00846235" w:rsidRDefault="00956F5B" w:rsidP="005A3725">
            <w:pPr>
              <w:jc w:val="center"/>
              <w:rPr>
                <w:rFonts w:ascii="Times New Roman" w:hAnsi="Times New Roman"/>
              </w:rPr>
            </w:pPr>
            <w:r>
              <w:rPr>
                <w:rFonts w:ascii="Times New Roman" w:hAnsi="Times New Roman"/>
              </w:rPr>
              <w:t>По мере необходимости</w:t>
            </w:r>
          </w:p>
        </w:tc>
        <w:tc>
          <w:tcPr>
            <w:tcW w:w="3687" w:type="dxa"/>
          </w:tcPr>
          <w:p w:rsidR="00956F5B" w:rsidRPr="00956F5B" w:rsidRDefault="00956F5B" w:rsidP="00956F5B">
            <w:pPr>
              <w:jc w:val="center"/>
              <w:rPr>
                <w:rFonts w:ascii="Times New Roman" w:hAnsi="Times New Roman"/>
              </w:rPr>
            </w:pPr>
            <w:r w:rsidRPr="00956F5B">
              <w:rPr>
                <w:rFonts w:ascii="Times New Roman" w:hAnsi="Times New Roman"/>
              </w:rPr>
              <w:t>Министерство промышленности, торговли и пред</w:t>
            </w:r>
            <w:r>
              <w:rPr>
                <w:rFonts w:ascii="Times New Roman" w:hAnsi="Times New Roman"/>
              </w:rPr>
              <w:t>принимательства Курской области</w:t>
            </w:r>
          </w:p>
        </w:tc>
      </w:tr>
      <w:tr w:rsidR="00956F5B" w:rsidRPr="00846235" w:rsidTr="00FA2DD4">
        <w:trPr>
          <w:trHeight w:val="1727"/>
        </w:trPr>
        <w:tc>
          <w:tcPr>
            <w:tcW w:w="815" w:type="dxa"/>
          </w:tcPr>
          <w:p w:rsidR="00956F5B" w:rsidRPr="00846235" w:rsidRDefault="00B97360" w:rsidP="002E6A22">
            <w:pPr>
              <w:spacing w:before="120"/>
              <w:jc w:val="center"/>
              <w:rPr>
                <w:rFonts w:ascii="Times New Roman" w:hAnsi="Times New Roman"/>
              </w:rPr>
            </w:pPr>
            <w:r>
              <w:rPr>
                <w:rFonts w:ascii="Times New Roman" w:hAnsi="Times New Roman"/>
              </w:rPr>
              <w:t>2.</w:t>
            </w:r>
          </w:p>
        </w:tc>
        <w:tc>
          <w:tcPr>
            <w:tcW w:w="4822" w:type="dxa"/>
          </w:tcPr>
          <w:p w:rsidR="00956F5B" w:rsidRDefault="00956F5B" w:rsidP="00846235">
            <w:pPr>
              <w:shd w:val="clear" w:color="auto" w:fill="FFFFFF"/>
              <w:jc w:val="center"/>
              <w:rPr>
                <w:rFonts w:ascii="Times New Roman" w:hAnsi="Times New Roman"/>
              </w:rPr>
            </w:pPr>
            <w:r w:rsidRPr="00846235">
              <w:rPr>
                <w:rFonts w:ascii="Times New Roman" w:hAnsi="Times New Roman"/>
              </w:rPr>
              <w:t>Мониторинг количества нестационарных торговых объектов по реализации печатной продукции</w:t>
            </w:r>
          </w:p>
          <w:p w:rsidR="00956F5B" w:rsidRPr="00846235" w:rsidRDefault="00956F5B" w:rsidP="00846235">
            <w:pPr>
              <w:shd w:val="clear" w:color="auto" w:fill="FFFFFF"/>
              <w:jc w:val="center"/>
              <w:rPr>
                <w:rFonts w:ascii="Times New Roman" w:hAnsi="Times New Roman"/>
              </w:rPr>
            </w:pPr>
          </w:p>
        </w:tc>
        <w:tc>
          <w:tcPr>
            <w:tcW w:w="4110" w:type="dxa"/>
          </w:tcPr>
          <w:p w:rsidR="00956F5B" w:rsidRPr="00846235" w:rsidRDefault="00956F5B" w:rsidP="00846235">
            <w:pPr>
              <w:jc w:val="center"/>
              <w:rPr>
                <w:rFonts w:ascii="Times New Roman" w:hAnsi="Times New Roman"/>
              </w:rPr>
            </w:pPr>
            <w:r w:rsidRPr="00846235">
              <w:rPr>
                <w:rFonts w:ascii="Times New Roman" w:hAnsi="Times New Roman"/>
              </w:rPr>
              <w:t>Достижение показателя норматива минимальной обеспеченности населения площадью нестационарных торговых объектов по продаже печатной продукции</w:t>
            </w:r>
          </w:p>
        </w:tc>
        <w:tc>
          <w:tcPr>
            <w:tcW w:w="1842" w:type="dxa"/>
          </w:tcPr>
          <w:p w:rsidR="00F51717" w:rsidRPr="00846235" w:rsidRDefault="00956F5B" w:rsidP="00F51717">
            <w:pPr>
              <w:jc w:val="center"/>
              <w:rPr>
                <w:rFonts w:ascii="Times New Roman" w:hAnsi="Times New Roman"/>
              </w:rPr>
            </w:pPr>
            <w:r>
              <w:rPr>
                <w:rFonts w:ascii="Times New Roman" w:hAnsi="Times New Roman"/>
              </w:rPr>
              <w:t>Ежегодно</w:t>
            </w:r>
          </w:p>
          <w:p w:rsidR="00956F5B" w:rsidRPr="00846235" w:rsidRDefault="00956F5B" w:rsidP="005A3725">
            <w:pPr>
              <w:jc w:val="center"/>
              <w:rPr>
                <w:rFonts w:ascii="Times New Roman" w:hAnsi="Times New Roman"/>
              </w:rPr>
            </w:pPr>
          </w:p>
        </w:tc>
        <w:tc>
          <w:tcPr>
            <w:tcW w:w="3687" w:type="dxa"/>
          </w:tcPr>
          <w:p w:rsidR="00956F5B" w:rsidRPr="00956F5B" w:rsidRDefault="00956F5B" w:rsidP="00956F5B">
            <w:pPr>
              <w:jc w:val="center"/>
              <w:rPr>
                <w:rFonts w:ascii="Times New Roman" w:hAnsi="Times New Roman"/>
              </w:rPr>
            </w:pPr>
            <w:r w:rsidRPr="00956F5B">
              <w:rPr>
                <w:rFonts w:ascii="Times New Roman" w:hAnsi="Times New Roman"/>
              </w:rPr>
              <w:t>Министерство промышленности, торговли и предпринимательства Курской области;</w:t>
            </w:r>
          </w:p>
          <w:p w:rsidR="00956F5B" w:rsidRPr="00956F5B" w:rsidRDefault="00956F5B" w:rsidP="00956F5B">
            <w:pPr>
              <w:jc w:val="center"/>
              <w:rPr>
                <w:rFonts w:ascii="Times New Roman" w:hAnsi="Times New Roman"/>
              </w:rPr>
            </w:pPr>
          </w:p>
          <w:p w:rsidR="00956F5B" w:rsidRPr="00956F5B" w:rsidRDefault="00956F5B" w:rsidP="00956F5B">
            <w:pPr>
              <w:jc w:val="center"/>
              <w:rPr>
                <w:rFonts w:ascii="Times New Roman" w:hAnsi="Times New Roman"/>
              </w:rPr>
            </w:pPr>
            <w:r w:rsidRPr="00956F5B">
              <w:rPr>
                <w:rFonts w:ascii="Times New Roman" w:hAnsi="Times New Roman"/>
              </w:rPr>
              <w:t>органы местного самоуправления Курской области (по согласованию)</w:t>
            </w:r>
          </w:p>
        </w:tc>
      </w:tr>
      <w:tr w:rsidR="00956F5B" w:rsidRPr="00846235" w:rsidTr="00FA2DD4">
        <w:trPr>
          <w:trHeight w:val="972"/>
        </w:trPr>
        <w:tc>
          <w:tcPr>
            <w:tcW w:w="815" w:type="dxa"/>
          </w:tcPr>
          <w:p w:rsidR="00956F5B" w:rsidRPr="00B97360" w:rsidRDefault="00B97360" w:rsidP="002E6A22">
            <w:pPr>
              <w:spacing w:before="120"/>
              <w:jc w:val="center"/>
              <w:rPr>
                <w:rFonts w:ascii="Times New Roman" w:hAnsi="Times New Roman"/>
              </w:rPr>
            </w:pPr>
            <w:r w:rsidRPr="00B97360">
              <w:rPr>
                <w:rFonts w:ascii="Times New Roman" w:hAnsi="Times New Roman"/>
              </w:rPr>
              <w:t xml:space="preserve">3. </w:t>
            </w:r>
          </w:p>
        </w:tc>
        <w:tc>
          <w:tcPr>
            <w:tcW w:w="4822" w:type="dxa"/>
          </w:tcPr>
          <w:p w:rsidR="00956F5B" w:rsidRPr="00B97360" w:rsidRDefault="00956F5B" w:rsidP="00846235">
            <w:pPr>
              <w:shd w:val="clear" w:color="auto" w:fill="FFFFFF"/>
              <w:jc w:val="center"/>
              <w:rPr>
                <w:rFonts w:ascii="Times New Roman" w:hAnsi="Times New Roman"/>
              </w:rPr>
            </w:pPr>
            <w:r w:rsidRPr="00846235">
              <w:rPr>
                <w:rFonts w:ascii="Times New Roman" w:hAnsi="Times New Roman"/>
              </w:rPr>
              <w:t>Доведение до органов местного самоуправления рекомендаций о мерах, направленных на развитие системы распространения печатной продукции с использованием нестационарных торговых объектов</w:t>
            </w:r>
          </w:p>
        </w:tc>
        <w:tc>
          <w:tcPr>
            <w:tcW w:w="4110" w:type="dxa"/>
          </w:tcPr>
          <w:p w:rsidR="00956F5B" w:rsidRPr="00846235" w:rsidRDefault="00956F5B" w:rsidP="00846235">
            <w:pPr>
              <w:jc w:val="center"/>
            </w:pPr>
            <w:r w:rsidRPr="00846235">
              <w:rPr>
                <w:rFonts w:ascii="Times New Roman" w:hAnsi="Times New Roman"/>
              </w:rPr>
              <w:t>Достижение показателя норматива минимальной обеспеченности населения площадью нестационарных торговых объектов по продаже печатной продукции</w:t>
            </w:r>
          </w:p>
        </w:tc>
        <w:tc>
          <w:tcPr>
            <w:tcW w:w="1842" w:type="dxa"/>
          </w:tcPr>
          <w:p w:rsidR="00956F5B" w:rsidRPr="00846235" w:rsidRDefault="00956F5B" w:rsidP="00956F5B">
            <w:pPr>
              <w:jc w:val="center"/>
            </w:pPr>
            <w:r>
              <w:rPr>
                <w:rFonts w:ascii="Times New Roman" w:hAnsi="Times New Roman"/>
              </w:rPr>
              <w:t>По мере необходимости</w:t>
            </w:r>
          </w:p>
        </w:tc>
        <w:tc>
          <w:tcPr>
            <w:tcW w:w="3687" w:type="dxa"/>
          </w:tcPr>
          <w:p w:rsidR="00956F5B" w:rsidRPr="00956F5B" w:rsidRDefault="00956F5B" w:rsidP="00956F5B">
            <w:pPr>
              <w:jc w:val="center"/>
              <w:rPr>
                <w:rFonts w:ascii="Times New Roman" w:hAnsi="Times New Roman"/>
              </w:rPr>
            </w:pPr>
            <w:r w:rsidRPr="00956F5B">
              <w:rPr>
                <w:rFonts w:ascii="Times New Roman" w:hAnsi="Times New Roman"/>
              </w:rPr>
              <w:t>Министерство промышленности, торговли и пред</w:t>
            </w:r>
            <w:r>
              <w:rPr>
                <w:rFonts w:ascii="Times New Roman" w:hAnsi="Times New Roman"/>
              </w:rPr>
              <w:t>принимательства Курской области</w:t>
            </w:r>
          </w:p>
        </w:tc>
      </w:tr>
    </w:tbl>
    <w:p w:rsidR="00760120" w:rsidRPr="00760120" w:rsidRDefault="00956F5B" w:rsidP="00760120">
      <w:pPr>
        <w:pStyle w:val="ad"/>
        <w:ind w:left="9639"/>
        <w:jc w:val="center"/>
        <w:rPr>
          <w:rFonts w:ascii="Times New Roman" w:hAnsi="Times New Roman" w:cs="Times New Roman"/>
          <w:sz w:val="28"/>
          <w:szCs w:val="28"/>
        </w:rPr>
      </w:pPr>
      <w:r>
        <w:rPr>
          <w:rFonts w:ascii="Times New Roman" w:hAnsi="Times New Roman" w:cs="Times New Roman"/>
          <w:sz w:val="28"/>
          <w:szCs w:val="28"/>
        </w:rPr>
        <w:br w:type="column"/>
      </w:r>
      <w:r w:rsidR="00760120" w:rsidRPr="00760120">
        <w:rPr>
          <w:rFonts w:ascii="Times New Roman" w:hAnsi="Times New Roman" w:cs="Times New Roman"/>
          <w:sz w:val="28"/>
          <w:szCs w:val="28"/>
        </w:rPr>
        <w:lastRenderedPageBreak/>
        <w:t>Приложение № 2</w:t>
      </w:r>
    </w:p>
    <w:p w:rsidR="00F645CE" w:rsidRPr="00760120" w:rsidRDefault="00760120" w:rsidP="00651274">
      <w:pPr>
        <w:pStyle w:val="ad"/>
        <w:ind w:left="9639"/>
        <w:jc w:val="center"/>
        <w:rPr>
          <w:rFonts w:ascii="Times New Roman" w:hAnsi="Times New Roman" w:cs="Times New Roman"/>
          <w:sz w:val="28"/>
          <w:szCs w:val="28"/>
        </w:rPr>
      </w:pPr>
      <w:r w:rsidRPr="00760120">
        <w:rPr>
          <w:rFonts w:ascii="Times New Roman" w:hAnsi="Times New Roman" w:cs="Times New Roman"/>
          <w:sz w:val="28"/>
          <w:szCs w:val="28"/>
        </w:rPr>
        <w:t xml:space="preserve">к </w:t>
      </w:r>
      <w:r w:rsidR="00651274" w:rsidRPr="00651274">
        <w:rPr>
          <w:rFonts w:ascii="Times New Roman" w:hAnsi="Times New Roman" w:cs="Times New Roman"/>
          <w:bCs/>
          <w:sz w:val="28"/>
          <w:szCs w:val="28"/>
        </w:rPr>
        <w:t>Программ</w:t>
      </w:r>
      <w:r w:rsidR="00651274">
        <w:rPr>
          <w:rFonts w:ascii="Times New Roman" w:hAnsi="Times New Roman" w:cs="Times New Roman"/>
          <w:bCs/>
          <w:sz w:val="28"/>
          <w:szCs w:val="28"/>
        </w:rPr>
        <w:t>е</w:t>
      </w:r>
      <w:r w:rsidR="00651274" w:rsidRPr="00651274">
        <w:rPr>
          <w:rFonts w:ascii="Times New Roman" w:hAnsi="Times New Roman" w:cs="Times New Roman"/>
          <w:bCs/>
          <w:sz w:val="28"/>
          <w:szCs w:val="28"/>
        </w:rPr>
        <w:t xml:space="preserve">  развития потребительского рынка в Курской области до 2030 года</w:t>
      </w:r>
    </w:p>
    <w:p w:rsidR="00F645CE" w:rsidRPr="00760120" w:rsidRDefault="00F645CE" w:rsidP="00F645CE">
      <w:pPr>
        <w:pStyle w:val="ad"/>
        <w:jc w:val="center"/>
        <w:rPr>
          <w:rFonts w:ascii="Times New Roman" w:hAnsi="Times New Roman" w:cs="Times New Roman"/>
          <w:sz w:val="28"/>
          <w:szCs w:val="28"/>
        </w:rPr>
      </w:pPr>
    </w:p>
    <w:p w:rsidR="00F645CE" w:rsidRPr="008437CA" w:rsidRDefault="00F645CE" w:rsidP="00F645CE">
      <w:pPr>
        <w:pStyle w:val="ad"/>
        <w:jc w:val="center"/>
        <w:rPr>
          <w:rFonts w:ascii="Times New Roman" w:hAnsi="Times New Roman" w:cs="Times New Roman"/>
          <w:b/>
          <w:sz w:val="28"/>
          <w:szCs w:val="28"/>
        </w:rPr>
      </w:pPr>
      <w:r w:rsidRPr="008437CA">
        <w:rPr>
          <w:rFonts w:ascii="Times New Roman" w:hAnsi="Times New Roman" w:cs="Times New Roman"/>
          <w:b/>
          <w:sz w:val="28"/>
          <w:szCs w:val="28"/>
        </w:rPr>
        <w:t>ЦЕЛЕВЫЕ ПОКАЗАТЕЛИ</w:t>
      </w:r>
    </w:p>
    <w:p w:rsidR="00F645CE" w:rsidRPr="00CF51DC" w:rsidRDefault="00651274" w:rsidP="00760120">
      <w:pPr>
        <w:pStyle w:val="ad"/>
        <w:jc w:val="center"/>
        <w:rPr>
          <w:rFonts w:ascii="Times New Roman" w:hAnsi="Times New Roman" w:cs="Times New Roman"/>
          <w:b/>
          <w:sz w:val="28"/>
          <w:szCs w:val="28"/>
        </w:rPr>
      </w:pPr>
      <w:r>
        <w:rPr>
          <w:rFonts w:ascii="Times New Roman" w:hAnsi="Times New Roman" w:cs="Times New Roman"/>
          <w:b/>
          <w:bCs/>
          <w:sz w:val="28"/>
          <w:szCs w:val="28"/>
        </w:rPr>
        <w:t>п</w:t>
      </w:r>
      <w:r w:rsidRPr="00651274">
        <w:rPr>
          <w:rFonts w:ascii="Times New Roman" w:hAnsi="Times New Roman" w:cs="Times New Roman"/>
          <w:b/>
          <w:bCs/>
          <w:sz w:val="28"/>
          <w:szCs w:val="28"/>
        </w:rPr>
        <w:t>рограмм</w:t>
      </w:r>
      <w:r>
        <w:rPr>
          <w:rFonts w:ascii="Times New Roman" w:hAnsi="Times New Roman" w:cs="Times New Roman"/>
          <w:b/>
          <w:bCs/>
          <w:sz w:val="28"/>
          <w:szCs w:val="28"/>
        </w:rPr>
        <w:t>ы</w:t>
      </w:r>
      <w:r w:rsidRPr="00651274">
        <w:rPr>
          <w:rFonts w:ascii="Times New Roman" w:hAnsi="Times New Roman" w:cs="Times New Roman"/>
          <w:b/>
          <w:bCs/>
          <w:sz w:val="28"/>
          <w:szCs w:val="28"/>
        </w:rPr>
        <w:t xml:space="preserve">  развития потребительского рынка в Курской области до 2030 года</w:t>
      </w:r>
    </w:p>
    <w:p w:rsidR="00F645CE" w:rsidRPr="008437CA" w:rsidRDefault="00F645CE" w:rsidP="00F645CE">
      <w:pPr>
        <w:pStyle w:val="ad"/>
        <w:jc w:val="center"/>
        <w:rPr>
          <w:rFonts w:ascii="Times New Roman" w:hAnsi="Times New Roman" w:cs="Times New Roman"/>
          <w:sz w:val="28"/>
          <w:szCs w:val="28"/>
        </w:rPr>
      </w:pPr>
    </w:p>
    <w:p w:rsidR="00F645CE" w:rsidRPr="008437CA" w:rsidRDefault="00F645CE" w:rsidP="00F645CE">
      <w:pPr>
        <w:pStyle w:val="ad"/>
        <w:rPr>
          <w:rFonts w:ascii="Times New Roman" w:hAnsi="Times New Roman" w:cs="Times New Roman"/>
          <w:sz w:val="28"/>
          <w:szCs w:val="28"/>
        </w:rPr>
      </w:pPr>
    </w:p>
    <w:tbl>
      <w:tblPr>
        <w:tblStyle w:val="ab"/>
        <w:tblW w:w="15135" w:type="dxa"/>
        <w:tblLayout w:type="fixed"/>
        <w:tblLook w:val="04A0" w:firstRow="1" w:lastRow="0" w:firstColumn="1" w:lastColumn="0" w:noHBand="0" w:noVBand="1"/>
      </w:tblPr>
      <w:tblGrid>
        <w:gridCol w:w="560"/>
        <w:gridCol w:w="4651"/>
        <w:gridCol w:w="1560"/>
        <w:gridCol w:w="1417"/>
        <w:gridCol w:w="1418"/>
        <w:gridCol w:w="1275"/>
        <w:gridCol w:w="1560"/>
        <w:gridCol w:w="1417"/>
        <w:gridCol w:w="1277"/>
      </w:tblGrid>
      <w:tr w:rsidR="00BF3459" w:rsidTr="00533AEA">
        <w:trPr>
          <w:trHeight w:val="411"/>
        </w:trPr>
        <w:tc>
          <w:tcPr>
            <w:tcW w:w="560" w:type="dxa"/>
            <w:vMerge w:val="restart"/>
          </w:tcPr>
          <w:p w:rsidR="00BF3459" w:rsidRPr="00E92E4D" w:rsidRDefault="00BF3459" w:rsidP="00963A01">
            <w:pPr>
              <w:rPr>
                <w:b/>
              </w:rPr>
            </w:pPr>
            <w:r w:rsidRPr="00E92E4D">
              <w:rPr>
                <w:b/>
              </w:rPr>
              <w:t xml:space="preserve">№ </w:t>
            </w:r>
            <w:proofErr w:type="gramStart"/>
            <w:r w:rsidRPr="00E92E4D">
              <w:rPr>
                <w:b/>
              </w:rPr>
              <w:t>п</w:t>
            </w:r>
            <w:proofErr w:type="gramEnd"/>
            <w:r w:rsidRPr="00E92E4D">
              <w:rPr>
                <w:b/>
              </w:rPr>
              <w:t>/п</w:t>
            </w:r>
          </w:p>
        </w:tc>
        <w:tc>
          <w:tcPr>
            <w:tcW w:w="4651" w:type="dxa"/>
            <w:vMerge w:val="restart"/>
          </w:tcPr>
          <w:p w:rsidR="00BF3459" w:rsidRPr="00E92E4D" w:rsidRDefault="00BF3459" w:rsidP="00963A01">
            <w:pPr>
              <w:pStyle w:val="ad"/>
              <w:jc w:val="center"/>
              <w:rPr>
                <w:rFonts w:ascii="Times New Roman" w:hAnsi="Times New Roman" w:cs="Times New Roman"/>
                <w:b/>
                <w:sz w:val="24"/>
                <w:szCs w:val="24"/>
              </w:rPr>
            </w:pPr>
            <w:r w:rsidRPr="00E92E4D">
              <w:rPr>
                <w:rFonts w:ascii="Times New Roman" w:hAnsi="Times New Roman" w:cs="Times New Roman"/>
                <w:b/>
                <w:sz w:val="24"/>
                <w:szCs w:val="24"/>
              </w:rPr>
              <w:t>Наименование показателя</w:t>
            </w:r>
          </w:p>
        </w:tc>
        <w:tc>
          <w:tcPr>
            <w:tcW w:w="1560" w:type="dxa"/>
            <w:vMerge w:val="restart"/>
          </w:tcPr>
          <w:p w:rsidR="00BF3459" w:rsidRPr="00E92E4D" w:rsidRDefault="00BF3459" w:rsidP="00963A01">
            <w:pPr>
              <w:pStyle w:val="ad"/>
              <w:jc w:val="center"/>
              <w:rPr>
                <w:rFonts w:ascii="Times New Roman" w:hAnsi="Times New Roman" w:cs="Times New Roman"/>
                <w:b/>
                <w:sz w:val="24"/>
                <w:szCs w:val="24"/>
              </w:rPr>
            </w:pPr>
            <w:r w:rsidRPr="00E92E4D">
              <w:rPr>
                <w:rFonts w:ascii="Times New Roman" w:hAnsi="Times New Roman" w:cs="Times New Roman"/>
                <w:b/>
                <w:sz w:val="24"/>
                <w:szCs w:val="24"/>
              </w:rPr>
              <w:t>Единица измерения</w:t>
            </w:r>
          </w:p>
        </w:tc>
        <w:tc>
          <w:tcPr>
            <w:tcW w:w="8364" w:type="dxa"/>
            <w:gridSpan w:val="6"/>
          </w:tcPr>
          <w:p w:rsidR="00BF3459" w:rsidRPr="00E92E4D" w:rsidRDefault="00BF3459" w:rsidP="00963A01">
            <w:pPr>
              <w:jc w:val="center"/>
              <w:rPr>
                <w:b/>
              </w:rPr>
            </w:pPr>
            <w:r w:rsidRPr="00E92E4D">
              <w:rPr>
                <w:b/>
              </w:rPr>
              <w:t>Значения показателя</w:t>
            </w:r>
          </w:p>
        </w:tc>
      </w:tr>
      <w:tr w:rsidR="00BF3459" w:rsidTr="00D15168">
        <w:trPr>
          <w:trHeight w:val="495"/>
        </w:trPr>
        <w:tc>
          <w:tcPr>
            <w:tcW w:w="560" w:type="dxa"/>
            <w:vMerge/>
          </w:tcPr>
          <w:p w:rsidR="00BF3459" w:rsidRPr="00E92E4D" w:rsidRDefault="00BF3459" w:rsidP="00963A01">
            <w:pPr>
              <w:pStyle w:val="ad"/>
              <w:rPr>
                <w:rFonts w:ascii="Times New Roman" w:hAnsi="Times New Roman" w:cs="Times New Roman"/>
                <w:b/>
                <w:sz w:val="24"/>
                <w:szCs w:val="24"/>
              </w:rPr>
            </w:pPr>
          </w:p>
        </w:tc>
        <w:tc>
          <w:tcPr>
            <w:tcW w:w="4651" w:type="dxa"/>
            <w:vMerge/>
          </w:tcPr>
          <w:p w:rsidR="00BF3459" w:rsidRPr="00E92E4D" w:rsidRDefault="00BF3459" w:rsidP="00963A01">
            <w:pPr>
              <w:pStyle w:val="ad"/>
              <w:rPr>
                <w:rFonts w:ascii="Times New Roman" w:hAnsi="Times New Roman" w:cs="Times New Roman"/>
                <w:b/>
                <w:sz w:val="24"/>
                <w:szCs w:val="24"/>
              </w:rPr>
            </w:pPr>
          </w:p>
        </w:tc>
        <w:tc>
          <w:tcPr>
            <w:tcW w:w="1560" w:type="dxa"/>
            <w:vMerge/>
          </w:tcPr>
          <w:p w:rsidR="00BF3459" w:rsidRPr="00E92E4D" w:rsidRDefault="00BF3459" w:rsidP="00963A01">
            <w:pPr>
              <w:pStyle w:val="ad"/>
              <w:rPr>
                <w:rFonts w:ascii="Times New Roman" w:hAnsi="Times New Roman" w:cs="Times New Roman"/>
                <w:b/>
                <w:sz w:val="24"/>
                <w:szCs w:val="24"/>
              </w:rPr>
            </w:pPr>
          </w:p>
        </w:tc>
        <w:tc>
          <w:tcPr>
            <w:tcW w:w="1417" w:type="dxa"/>
          </w:tcPr>
          <w:p w:rsidR="00BF3459" w:rsidRPr="00E92E4D" w:rsidRDefault="00BF3459" w:rsidP="00963A01">
            <w:pPr>
              <w:pStyle w:val="ad"/>
              <w:jc w:val="center"/>
              <w:rPr>
                <w:rFonts w:ascii="Times New Roman" w:hAnsi="Times New Roman" w:cs="Times New Roman"/>
                <w:b/>
                <w:sz w:val="24"/>
                <w:szCs w:val="24"/>
              </w:rPr>
            </w:pPr>
            <w:r w:rsidRPr="00E92E4D">
              <w:rPr>
                <w:rFonts w:ascii="Times New Roman" w:hAnsi="Times New Roman" w:cs="Times New Roman"/>
                <w:b/>
                <w:sz w:val="24"/>
                <w:szCs w:val="24"/>
              </w:rPr>
              <w:t>2025 год</w:t>
            </w:r>
          </w:p>
        </w:tc>
        <w:tc>
          <w:tcPr>
            <w:tcW w:w="1418" w:type="dxa"/>
          </w:tcPr>
          <w:p w:rsidR="00BF3459" w:rsidRPr="00E92E4D" w:rsidRDefault="00BF3459" w:rsidP="00963A01">
            <w:pPr>
              <w:pStyle w:val="ad"/>
              <w:jc w:val="center"/>
              <w:rPr>
                <w:rFonts w:ascii="Times New Roman" w:hAnsi="Times New Roman" w:cs="Times New Roman"/>
                <w:b/>
                <w:sz w:val="24"/>
                <w:szCs w:val="24"/>
              </w:rPr>
            </w:pPr>
            <w:r w:rsidRPr="00E92E4D">
              <w:rPr>
                <w:rFonts w:ascii="Times New Roman" w:hAnsi="Times New Roman" w:cs="Times New Roman"/>
                <w:b/>
                <w:sz w:val="24"/>
                <w:szCs w:val="24"/>
              </w:rPr>
              <w:t>2026 год</w:t>
            </w:r>
          </w:p>
        </w:tc>
        <w:tc>
          <w:tcPr>
            <w:tcW w:w="1275" w:type="dxa"/>
          </w:tcPr>
          <w:p w:rsidR="00BF3459" w:rsidRPr="00E92E4D" w:rsidRDefault="00BF3459" w:rsidP="00760120">
            <w:pPr>
              <w:pStyle w:val="ad"/>
              <w:jc w:val="center"/>
              <w:rPr>
                <w:rFonts w:ascii="Times New Roman" w:hAnsi="Times New Roman" w:cs="Times New Roman"/>
                <w:b/>
                <w:sz w:val="24"/>
                <w:szCs w:val="24"/>
              </w:rPr>
            </w:pPr>
            <w:r w:rsidRPr="00E92E4D">
              <w:rPr>
                <w:rFonts w:ascii="Times New Roman" w:hAnsi="Times New Roman" w:cs="Times New Roman"/>
                <w:b/>
                <w:sz w:val="24"/>
                <w:szCs w:val="24"/>
              </w:rPr>
              <w:t>202</w:t>
            </w:r>
            <w:r>
              <w:rPr>
                <w:rFonts w:ascii="Times New Roman" w:hAnsi="Times New Roman" w:cs="Times New Roman"/>
                <w:b/>
                <w:sz w:val="24"/>
                <w:szCs w:val="24"/>
              </w:rPr>
              <w:t>7</w:t>
            </w:r>
            <w:r w:rsidRPr="00E92E4D">
              <w:rPr>
                <w:rFonts w:ascii="Times New Roman" w:hAnsi="Times New Roman" w:cs="Times New Roman"/>
                <w:b/>
                <w:sz w:val="24"/>
                <w:szCs w:val="24"/>
              </w:rPr>
              <w:t xml:space="preserve"> год</w:t>
            </w:r>
          </w:p>
        </w:tc>
        <w:tc>
          <w:tcPr>
            <w:tcW w:w="1560" w:type="dxa"/>
          </w:tcPr>
          <w:p w:rsidR="00BF3459" w:rsidRPr="00E92E4D" w:rsidRDefault="00BF3459" w:rsidP="00760120">
            <w:pPr>
              <w:pStyle w:val="ad"/>
              <w:jc w:val="center"/>
              <w:rPr>
                <w:rFonts w:ascii="Times New Roman" w:hAnsi="Times New Roman" w:cs="Times New Roman"/>
                <w:b/>
                <w:sz w:val="24"/>
                <w:szCs w:val="24"/>
              </w:rPr>
            </w:pPr>
            <w:r w:rsidRPr="00E92E4D">
              <w:rPr>
                <w:rFonts w:ascii="Times New Roman" w:hAnsi="Times New Roman" w:cs="Times New Roman"/>
                <w:b/>
                <w:sz w:val="24"/>
                <w:szCs w:val="24"/>
              </w:rPr>
              <w:t>202</w:t>
            </w:r>
            <w:r>
              <w:rPr>
                <w:rFonts w:ascii="Times New Roman" w:hAnsi="Times New Roman" w:cs="Times New Roman"/>
                <w:b/>
                <w:sz w:val="24"/>
                <w:szCs w:val="24"/>
              </w:rPr>
              <w:t>8</w:t>
            </w:r>
            <w:r w:rsidRPr="00E92E4D">
              <w:rPr>
                <w:rFonts w:ascii="Times New Roman" w:hAnsi="Times New Roman" w:cs="Times New Roman"/>
                <w:b/>
                <w:sz w:val="24"/>
                <w:szCs w:val="24"/>
              </w:rPr>
              <w:t xml:space="preserve"> год</w:t>
            </w:r>
          </w:p>
        </w:tc>
        <w:tc>
          <w:tcPr>
            <w:tcW w:w="1417" w:type="dxa"/>
          </w:tcPr>
          <w:p w:rsidR="00BF3459" w:rsidRPr="00E92E4D" w:rsidRDefault="00BF3459" w:rsidP="00760120">
            <w:pPr>
              <w:pStyle w:val="ad"/>
              <w:jc w:val="center"/>
              <w:rPr>
                <w:rFonts w:ascii="Times New Roman" w:hAnsi="Times New Roman" w:cs="Times New Roman"/>
                <w:b/>
                <w:sz w:val="24"/>
                <w:szCs w:val="24"/>
              </w:rPr>
            </w:pPr>
            <w:r w:rsidRPr="00E92E4D">
              <w:rPr>
                <w:rFonts w:ascii="Times New Roman" w:hAnsi="Times New Roman" w:cs="Times New Roman"/>
                <w:b/>
                <w:sz w:val="24"/>
                <w:szCs w:val="24"/>
              </w:rPr>
              <w:t>202</w:t>
            </w:r>
            <w:r>
              <w:rPr>
                <w:rFonts w:ascii="Times New Roman" w:hAnsi="Times New Roman" w:cs="Times New Roman"/>
                <w:b/>
                <w:sz w:val="24"/>
                <w:szCs w:val="24"/>
              </w:rPr>
              <w:t>9</w:t>
            </w:r>
            <w:r w:rsidRPr="00E92E4D">
              <w:rPr>
                <w:rFonts w:ascii="Times New Roman" w:hAnsi="Times New Roman" w:cs="Times New Roman"/>
                <w:b/>
                <w:sz w:val="24"/>
                <w:szCs w:val="24"/>
              </w:rPr>
              <w:t xml:space="preserve"> год</w:t>
            </w:r>
          </w:p>
        </w:tc>
        <w:tc>
          <w:tcPr>
            <w:tcW w:w="1277" w:type="dxa"/>
          </w:tcPr>
          <w:p w:rsidR="00BF3459" w:rsidRPr="00E92E4D" w:rsidRDefault="00BF3459" w:rsidP="00760120">
            <w:pPr>
              <w:pStyle w:val="ad"/>
              <w:jc w:val="center"/>
              <w:rPr>
                <w:rFonts w:ascii="Times New Roman" w:hAnsi="Times New Roman" w:cs="Times New Roman"/>
                <w:b/>
                <w:sz w:val="24"/>
                <w:szCs w:val="24"/>
              </w:rPr>
            </w:pPr>
            <w:r w:rsidRPr="00E92E4D">
              <w:rPr>
                <w:rFonts w:ascii="Times New Roman" w:hAnsi="Times New Roman" w:cs="Times New Roman"/>
                <w:b/>
                <w:sz w:val="24"/>
                <w:szCs w:val="24"/>
              </w:rPr>
              <w:t>20</w:t>
            </w:r>
            <w:r>
              <w:rPr>
                <w:rFonts w:ascii="Times New Roman" w:hAnsi="Times New Roman" w:cs="Times New Roman"/>
                <w:b/>
                <w:sz w:val="24"/>
                <w:szCs w:val="24"/>
              </w:rPr>
              <w:t>30</w:t>
            </w:r>
            <w:r w:rsidRPr="00E92E4D">
              <w:rPr>
                <w:rFonts w:ascii="Times New Roman" w:hAnsi="Times New Roman" w:cs="Times New Roman"/>
                <w:b/>
                <w:sz w:val="24"/>
                <w:szCs w:val="24"/>
              </w:rPr>
              <w:t xml:space="preserve"> год</w:t>
            </w:r>
          </w:p>
        </w:tc>
      </w:tr>
      <w:tr w:rsidR="00BF3459" w:rsidTr="00533AEA">
        <w:trPr>
          <w:trHeight w:val="515"/>
        </w:trPr>
        <w:tc>
          <w:tcPr>
            <w:tcW w:w="560" w:type="dxa"/>
          </w:tcPr>
          <w:p w:rsidR="00BF3459" w:rsidRPr="008437CA" w:rsidRDefault="00BF3459" w:rsidP="00963A01">
            <w:pPr>
              <w:pStyle w:val="ad"/>
              <w:rPr>
                <w:rFonts w:ascii="Times New Roman" w:hAnsi="Times New Roman" w:cs="Times New Roman"/>
                <w:sz w:val="24"/>
                <w:szCs w:val="24"/>
              </w:rPr>
            </w:pPr>
            <w:r>
              <w:rPr>
                <w:rFonts w:ascii="Times New Roman" w:hAnsi="Times New Roman" w:cs="Times New Roman"/>
                <w:sz w:val="24"/>
                <w:szCs w:val="24"/>
              </w:rPr>
              <w:t>1.</w:t>
            </w:r>
          </w:p>
        </w:tc>
        <w:tc>
          <w:tcPr>
            <w:tcW w:w="4651" w:type="dxa"/>
            <w:vAlign w:val="center"/>
          </w:tcPr>
          <w:p w:rsidR="00BF3459" w:rsidRPr="009412CA" w:rsidRDefault="00533AEA" w:rsidP="004554A5">
            <w:pPr>
              <w:jc w:val="both"/>
              <w:rPr>
                <w:b/>
                <w:sz w:val="26"/>
                <w:szCs w:val="26"/>
              </w:rPr>
            </w:pPr>
            <w:r w:rsidRPr="009412CA">
              <w:rPr>
                <w:b/>
                <w:sz w:val="26"/>
                <w:szCs w:val="26"/>
              </w:rPr>
              <w:t>Оборот розничной торговли</w:t>
            </w:r>
          </w:p>
        </w:tc>
        <w:tc>
          <w:tcPr>
            <w:tcW w:w="1560" w:type="dxa"/>
            <w:vAlign w:val="center"/>
          </w:tcPr>
          <w:p w:rsidR="00BF3459" w:rsidRPr="00EB4AE9" w:rsidRDefault="00BF3459" w:rsidP="004554A5">
            <w:pPr>
              <w:jc w:val="center"/>
              <w:rPr>
                <w:sz w:val="20"/>
                <w:szCs w:val="20"/>
              </w:rPr>
            </w:pPr>
            <w:r w:rsidRPr="00EB4AE9">
              <w:rPr>
                <w:sz w:val="20"/>
                <w:szCs w:val="20"/>
              </w:rPr>
              <w:t xml:space="preserve">млн. руб. </w:t>
            </w:r>
          </w:p>
        </w:tc>
        <w:tc>
          <w:tcPr>
            <w:tcW w:w="1417" w:type="dxa"/>
            <w:vAlign w:val="center"/>
          </w:tcPr>
          <w:p w:rsidR="00BF3459" w:rsidRPr="008437CA" w:rsidRDefault="00BF3459" w:rsidP="00106560">
            <w:pPr>
              <w:pStyle w:val="ad"/>
              <w:jc w:val="center"/>
              <w:rPr>
                <w:rFonts w:ascii="Times New Roman" w:hAnsi="Times New Roman" w:cs="Times New Roman"/>
                <w:sz w:val="24"/>
                <w:szCs w:val="24"/>
              </w:rPr>
            </w:pPr>
            <w:r w:rsidRPr="00106560">
              <w:rPr>
                <w:rFonts w:ascii="Times New Roman" w:hAnsi="Times New Roman" w:cs="Times New Roman"/>
                <w:sz w:val="24"/>
                <w:szCs w:val="24"/>
              </w:rPr>
              <w:t>357011,6</w:t>
            </w:r>
          </w:p>
        </w:tc>
        <w:tc>
          <w:tcPr>
            <w:tcW w:w="1418" w:type="dxa"/>
            <w:vAlign w:val="center"/>
          </w:tcPr>
          <w:p w:rsidR="00BF3459" w:rsidRPr="008437CA" w:rsidRDefault="00BF3459" w:rsidP="00106560">
            <w:pPr>
              <w:pStyle w:val="ad"/>
              <w:jc w:val="center"/>
              <w:rPr>
                <w:rFonts w:ascii="Times New Roman" w:hAnsi="Times New Roman" w:cs="Times New Roman"/>
                <w:sz w:val="24"/>
                <w:szCs w:val="24"/>
              </w:rPr>
            </w:pPr>
            <w:r w:rsidRPr="00106560">
              <w:rPr>
                <w:rFonts w:ascii="Times New Roman" w:hAnsi="Times New Roman" w:cs="Times New Roman"/>
                <w:sz w:val="24"/>
                <w:szCs w:val="24"/>
              </w:rPr>
              <w:t>380538,7</w:t>
            </w:r>
          </w:p>
        </w:tc>
        <w:tc>
          <w:tcPr>
            <w:tcW w:w="1275" w:type="dxa"/>
            <w:vAlign w:val="center"/>
          </w:tcPr>
          <w:p w:rsidR="00BF3459" w:rsidRDefault="00BF3459" w:rsidP="00106560">
            <w:pPr>
              <w:pStyle w:val="ad"/>
              <w:jc w:val="center"/>
              <w:rPr>
                <w:rFonts w:ascii="Times New Roman" w:hAnsi="Times New Roman" w:cs="Times New Roman"/>
                <w:sz w:val="24"/>
                <w:szCs w:val="24"/>
              </w:rPr>
            </w:pPr>
            <w:r>
              <w:rPr>
                <w:rFonts w:ascii="Times New Roman" w:hAnsi="Times New Roman" w:cs="Times New Roman"/>
                <w:sz w:val="24"/>
                <w:szCs w:val="24"/>
              </w:rPr>
              <w:t>404855,9</w:t>
            </w:r>
          </w:p>
        </w:tc>
        <w:tc>
          <w:tcPr>
            <w:tcW w:w="1560" w:type="dxa"/>
            <w:vAlign w:val="center"/>
          </w:tcPr>
          <w:p w:rsidR="00BF3459" w:rsidRDefault="00BF3459" w:rsidP="00106560">
            <w:pPr>
              <w:pStyle w:val="ad"/>
              <w:jc w:val="center"/>
              <w:rPr>
                <w:rFonts w:ascii="Times New Roman" w:hAnsi="Times New Roman" w:cs="Times New Roman"/>
                <w:sz w:val="24"/>
                <w:szCs w:val="24"/>
              </w:rPr>
            </w:pPr>
            <w:r>
              <w:rPr>
                <w:rFonts w:ascii="Times New Roman" w:hAnsi="Times New Roman" w:cs="Times New Roman"/>
                <w:sz w:val="24"/>
                <w:szCs w:val="24"/>
              </w:rPr>
              <w:t>425350,1</w:t>
            </w:r>
          </w:p>
        </w:tc>
        <w:tc>
          <w:tcPr>
            <w:tcW w:w="1417" w:type="dxa"/>
            <w:vAlign w:val="center"/>
          </w:tcPr>
          <w:p w:rsidR="00BF3459" w:rsidRDefault="00BF3459" w:rsidP="00106560">
            <w:pPr>
              <w:pStyle w:val="ad"/>
              <w:jc w:val="center"/>
              <w:rPr>
                <w:rFonts w:ascii="Times New Roman" w:hAnsi="Times New Roman" w:cs="Times New Roman"/>
                <w:sz w:val="24"/>
                <w:szCs w:val="24"/>
              </w:rPr>
            </w:pPr>
            <w:r w:rsidRPr="00106560">
              <w:rPr>
                <w:rFonts w:ascii="Times New Roman" w:hAnsi="Times New Roman" w:cs="Times New Roman"/>
                <w:sz w:val="24"/>
                <w:szCs w:val="24"/>
              </w:rPr>
              <w:t>448618,4</w:t>
            </w:r>
          </w:p>
        </w:tc>
        <w:tc>
          <w:tcPr>
            <w:tcW w:w="1277" w:type="dxa"/>
            <w:vAlign w:val="center"/>
          </w:tcPr>
          <w:p w:rsidR="00BF3459" w:rsidRDefault="00BF3459" w:rsidP="00106560">
            <w:pPr>
              <w:pStyle w:val="ad"/>
              <w:jc w:val="center"/>
              <w:rPr>
                <w:rFonts w:ascii="Times New Roman" w:hAnsi="Times New Roman" w:cs="Times New Roman"/>
                <w:sz w:val="24"/>
                <w:szCs w:val="24"/>
              </w:rPr>
            </w:pPr>
            <w:r w:rsidRPr="00106560">
              <w:rPr>
                <w:rFonts w:ascii="Times New Roman" w:hAnsi="Times New Roman" w:cs="Times New Roman"/>
                <w:sz w:val="24"/>
                <w:szCs w:val="24"/>
              </w:rPr>
              <w:t>472213,5</w:t>
            </w:r>
          </w:p>
        </w:tc>
      </w:tr>
      <w:tr w:rsidR="00BF3459" w:rsidTr="00D15168">
        <w:trPr>
          <w:trHeight w:val="976"/>
        </w:trPr>
        <w:tc>
          <w:tcPr>
            <w:tcW w:w="560" w:type="dxa"/>
          </w:tcPr>
          <w:p w:rsidR="00BF3459" w:rsidRPr="008437CA" w:rsidRDefault="00BF3459" w:rsidP="00963A01">
            <w:pPr>
              <w:pStyle w:val="ad"/>
              <w:rPr>
                <w:rFonts w:ascii="Times New Roman" w:hAnsi="Times New Roman" w:cs="Times New Roman"/>
                <w:sz w:val="24"/>
                <w:szCs w:val="24"/>
              </w:rPr>
            </w:pPr>
            <w:r>
              <w:rPr>
                <w:rFonts w:ascii="Times New Roman" w:hAnsi="Times New Roman" w:cs="Times New Roman"/>
                <w:sz w:val="24"/>
                <w:szCs w:val="24"/>
              </w:rPr>
              <w:t>2.</w:t>
            </w:r>
          </w:p>
        </w:tc>
        <w:tc>
          <w:tcPr>
            <w:tcW w:w="4651" w:type="dxa"/>
            <w:vAlign w:val="center"/>
          </w:tcPr>
          <w:p w:rsidR="00BF3459" w:rsidRPr="009412CA" w:rsidRDefault="00BF3459" w:rsidP="004554A5">
            <w:pPr>
              <w:jc w:val="both"/>
              <w:rPr>
                <w:sz w:val="26"/>
                <w:szCs w:val="26"/>
              </w:rPr>
            </w:pPr>
            <w:r w:rsidRPr="009412CA">
              <w:rPr>
                <w:sz w:val="26"/>
                <w:szCs w:val="26"/>
              </w:rPr>
              <w:t xml:space="preserve">Индекс физического объема оборота </w:t>
            </w:r>
          </w:p>
          <w:p w:rsidR="00BF3459" w:rsidRPr="009412CA" w:rsidRDefault="00BF3459" w:rsidP="004554A5">
            <w:pPr>
              <w:jc w:val="both"/>
              <w:rPr>
                <w:sz w:val="26"/>
                <w:szCs w:val="26"/>
              </w:rPr>
            </w:pPr>
            <w:r w:rsidRPr="009412CA">
              <w:rPr>
                <w:sz w:val="26"/>
                <w:szCs w:val="26"/>
              </w:rPr>
              <w:t>розничной торговли</w:t>
            </w:r>
          </w:p>
        </w:tc>
        <w:tc>
          <w:tcPr>
            <w:tcW w:w="1560" w:type="dxa"/>
            <w:vAlign w:val="center"/>
          </w:tcPr>
          <w:p w:rsidR="00BF3459" w:rsidRPr="00EB4AE9" w:rsidRDefault="00BF3459" w:rsidP="004554A5">
            <w:pPr>
              <w:jc w:val="center"/>
              <w:rPr>
                <w:sz w:val="20"/>
                <w:szCs w:val="20"/>
              </w:rPr>
            </w:pPr>
            <w:proofErr w:type="gramStart"/>
            <w:r w:rsidRPr="00EB4AE9">
              <w:rPr>
                <w:sz w:val="20"/>
                <w:szCs w:val="20"/>
              </w:rPr>
              <w:t>в</w:t>
            </w:r>
            <w:proofErr w:type="gramEnd"/>
            <w:r w:rsidRPr="00EB4AE9">
              <w:rPr>
                <w:sz w:val="20"/>
                <w:szCs w:val="20"/>
              </w:rPr>
              <w:t xml:space="preserve"> % </w:t>
            </w:r>
            <w:proofErr w:type="gramStart"/>
            <w:r w:rsidRPr="00EB4AE9">
              <w:rPr>
                <w:sz w:val="20"/>
                <w:szCs w:val="20"/>
              </w:rPr>
              <w:t>к</w:t>
            </w:r>
            <w:proofErr w:type="gramEnd"/>
            <w:r w:rsidRPr="00EB4AE9">
              <w:rPr>
                <w:sz w:val="20"/>
                <w:szCs w:val="20"/>
              </w:rPr>
              <w:t xml:space="preserve"> предыдущему году</w:t>
            </w:r>
          </w:p>
        </w:tc>
        <w:tc>
          <w:tcPr>
            <w:tcW w:w="1417" w:type="dxa"/>
            <w:vAlign w:val="center"/>
          </w:tcPr>
          <w:p w:rsidR="00BF3459" w:rsidRPr="008437CA" w:rsidRDefault="00BF3459" w:rsidP="00963A01">
            <w:pPr>
              <w:pStyle w:val="ad"/>
              <w:jc w:val="center"/>
              <w:rPr>
                <w:rFonts w:ascii="Times New Roman" w:hAnsi="Times New Roman" w:cs="Times New Roman"/>
                <w:sz w:val="24"/>
                <w:szCs w:val="24"/>
              </w:rPr>
            </w:pPr>
            <w:r>
              <w:rPr>
                <w:rFonts w:ascii="Times New Roman" w:hAnsi="Times New Roman" w:cs="Times New Roman"/>
                <w:sz w:val="24"/>
                <w:szCs w:val="24"/>
              </w:rPr>
              <w:t>101,7</w:t>
            </w:r>
          </w:p>
        </w:tc>
        <w:tc>
          <w:tcPr>
            <w:tcW w:w="1418" w:type="dxa"/>
            <w:vAlign w:val="center"/>
          </w:tcPr>
          <w:p w:rsidR="00BF3459" w:rsidRPr="008437CA" w:rsidRDefault="00BF3459" w:rsidP="00963A01">
            <w:pPr>
              <w:pStyle w:val="ad"/>
              <w:jc w:val="center"/>
              <w:rPr>
                <w:rFonts w:ascii="Times New Roman" w:hAnsi="Times New Roman" w:cs="Times New Roman"/>
                <w:sz w:val="24"/>
                <w:szCs w:val="24"/>
              </w:rPr>
            </w:pPr>
            <w:r>
              <w:rPr>
                <w:rFonts w:ascii="Times New Roman" w:hAnsi="Times New Roman" w:cs="Times New Roman"/>
                <w:sz w:val="24"/>
                <w:szCs w:val="24"/>
              </w:rPr>
              <w:t>102,0</w:t>
            </w:r>
          </w:p>
        </w:tc>
        <w:tc>
          <w:tcPr>
            <w:tcW w:w="1275" w:type="dxa"/>
            <w:vAlign w:val="center"/>
          </w:tcPr>
          <w:p w:rsidR="00BF3459" w:rsidRDefault="00BF3459" w:rsidP="00106560">
            <w:pPr>
              <w:pStyle w:val="ad"/>
              <w:jc w:val="center"/>
              <w:rPr>
                <w:rFonts w:ascii="Times New Roman" w:hAnsi="Times New Roman" w:cs="Times New Roman"/>
                <w:sz w:val="24"/>
                <w:szCs w:val="24"/>
              </w:rPr>
            </w:pPr>
            <w:r>
              <w:rPr>
                <w:rFonts w:ascii="Times New Roman" w:hAnsi="Times New Roman" w:cs="Times New Roman"/>
                <w:sz w:val="24"/>
                <w:szCs w:val="24"/>
              </w:rPr>
              <w:t>102,2</w:t>
            </w:r>
          </w:p>
        </w:tc>
        <w:tc>
          <w:tcPr>
            <w:tcW w:w="1560" w:type="dxa"/>
            <w:vAlign w:val="center"/>
          </w:tcPr>
          <w:p w:rsidR="00BF3459" w:rsidRDefault="00BF3459" w:rsidP="00106560">
            <w:pPr>
              <w:pStyle w:val="ad"/>
              <w:jc w:val="center"/>
              <w:rPr>
                <w:rFonts w:ascii="Times New Roman" w:hAnsi="Times New Roman" w:cs="Times New Roman"/>
                <w:sz w:val="24"/>
                <w:szCs w:val="24"/>
              </w:rPr>
            </w:pPr>
            <w:r>
              <w:rPr>
                <w:rFonts w:ascii="Times New Roman" w:hAnsi="Times New Roman" w:cs="Times New Roman"/>
                <w:sz w:val="24"/>
                <w:szCs w:val="24"/>
              </w:rPr>
              <w:t>102,7</w:t>
            </w:r>
          </w:p>
        </w:tc>
        <w:tc>
          <w:tcPr>
            <w:tcW w:w="1417" w:type="dxa"/>
            <w:vAlign w:val="center"/>
          </w:tcPr>
          <w:p w:rsidR="00BF3459" w:rsidRDefault="00BF3459" w:rsidP="00106560">
            <w:pPr>
              <w:pStyle w:val="ad"/>
              <w:jc w:val="center"/>
              <w:rPr>
                <w:rFonts w:ascii="Times New Roman" w:hAnsi="Times New Roman" w:cs="Times New Roman"/>
                <w:sz w:val="24"/>
                <w:szCs w:val="24"/>
              </w:rPr>
            </w:pPr>
            <w:r>
              <w:rPr>
                <w:rFonts w:ascii="Times New Roman" w:hAnsi="Times New Roman" w:cs="Times New Roman"/>
                <w:sz w:val="24"/>
                <w:szCs w:val="24"/>
              </w:rPr>
              <w:t>103,2</w:t>
            </w:r>
          </w:p>
        </w:tc>
        <w:tc>
          <w:tcPr>
            <w:tcW w:w="1277" w:type="dxa"/>
            <w:vAlign w:val="center"/>
          </w:tcPr>
          <w:p w:rsidR="00BF3459" w:rsidRDefault="00BF3459" w:rsidP="00106560">
            <w:pPr>
              <w:pStyle w:val="ad"/>
              <w:jc w:val="center"/>
              <w:rPr>
                <w:rFonts w:ascii="Times New Roman" w:hAnsi="Times New Roman" w:cs="Times New Roman"/>
                <w:sz w:val="24"/>
                <w:szCs w:val="24"/>
              </w:rPr>
            </w:pPr>
            <w:r>
              <w:rPr>
                <w:rFonts w:ascii="Times New Roman" w:hAnsi="Times New Roman" w:cs="Times New Roman"/>
                <w:sz w:val="24"/>
                <w:szCs w:val="24"/>
              </w:rPr>
              <w:t>103,5</w:t>
            </w:r>
          </w:p>
        </w:tc>
      </w:tr>
      <w:tr w:rsidR="00BF3459" w:rsidTr="00CF2B45">
        <w:trPr>
          <w:trHeight w:val="645"/>
        </w:trPr>
        <w:tc>
          <w:tcPr>
            <w:tcW w:w="560" w:type="dxa"/>
          </w:tcPr>
          <w:p w:rsidR="00BF3459" w:rsidRPr="008437CA" w:rsidRDefault="00BF3459" w:rsidP="00963A01">
            <w:pPr>
              <w:pStyle w:val="ad"/>
              <w:rPr>
                <w:rFonts w:ascii="Times New Roman" w:hAnsi="Times New Roman" w:cs="Times New Roman"/>
                <w:sz w:val="24"/>
                <w:szCs w:val="24"/>
              </w:rPr>
            </w:pPr>
            <w:r>
              <w:rPr>
                <w:rFonts w:ascii="Times New Roman" w:hAnsi="Times New Roman" w:cs="Times New Roman"/>
                <w:sz w:val="24"/>
                <w:szCs w:val="24"/>
              </w:rPr>
              <w:t>3.</w:t>
            </w:r>
          </w:p>
        </w:tc>
        <w:tc>
          <w:tcPr>
            <w:tcW w:w="4651" w:type="dxa"/>
            <w:vAlign w:val="center"/>
          </w:tcPr>
          <w:p w:rsidR="00BF3459" w:rsidRPr="009412CA" w:rsidRDefault="00BF3459" w:rsidP="004554A5">
            <w:pPr>
              <w:jc w:val="both"/>
              <w:rPr>
                <w:b/>
                <w:sz w:val="26"/>
                <w:szCs w:val="26"/>
              </w:rPr>
            </w:pPr>
            <w:r w:rsidRPr="009412CA">
              <w:rPr>
                <w:b/>
                <w:sz w:val="26"/>
                <w:szCs w:val="26"/>
              </w:rPr>
              <w:t>Оборот общественного питания</w:t>
            </w:r>
          </w:p>
        </w:tc>
        <w:tc>
          <w:tcPr>
            <w:tcW w:w="1560" w:type="dxa"/>
            <w:vAlign w:val="center"/>
          </w:tcPr>
          <w:p w:rsidR="00BF3459" w:rsidRPr="00EB4AE9" w:rsidRDefault="00BF3459" w:rsidP="004554A5">
            <w:pPr>
              <w:jc w:val="center"/>
              <w:rPr>
                <w:sz w:val="20"/>
                <w:szCs w:val="20"/>
              </w:rPr>
            </w:pPr>
            <w:r w:rsidRPr="00EB4AE9">
              <w:rPr>
                <w:sz w:val="20"/>
                <w:szCs w:val="20"/>
              </w:rPr>
              <w:t xml:space="preserve">млн. руб. </w:t>
            </w:r>
          </w:p>
        </w:tc>
        <w:tc>
          <w:tcPr>
            <w:tcW w:w="1417" w:type="dxa"/>
            <w:vAlign w:val="center"/>
          </w:tcPr>
          <w:p w:rsidR="00BF3459" w:rsidRPr="008437CA" w:rsidRDefault="00CF2B45" w:rsidP="00963A01">
            <w:pPr>
              <w:pStyle w:val="ad"/>
              <w:jc w:val="center"/>
              <w:rPr>
                <w:rFonts w:ascii="Times New Roman" w:hAnsi="Times New Roman" w:cs="Times New Roman"/>
                <w:sz w:val="24"/>
                <w:szCs w:val="24"/>
              </w:rPr>
            </w:pPr>
            <w:r>
              <w:rPr>
                <w:rFonts w:ascii="Times New Roman" w:hAnsi="Times New Roman" w:cs="Times New Roman"/>
                <w:sz w:val="24"/>
                <w:szCs w:val="24"/>
              </w:rPr>
              <w:t>9332,6</w:t>
            </w:r>
          </w:p>
        </w:tc>
        <w:tc>
          <w:tcPr>
            <w:tcW w:w="1418" w:type="dxa"/>
            <w:vAlign w:val="center"/>
          </w:tcPr>
          <w:p w:rsidR="00BF3459" w:rsidRPr="008437CA" w:rsidRDefault="00CF2B45" w:rsidP="00963A01">
            <w:pPr>
              <w:pStyle w:val="ad"/>
              <w:jc w:val="center"/>
              <w:rPr>
                <w:rFonts w:ascii="Times New Roman" w:hAnsi="Times New Roman" w:cs="Times New Roman"/>
                <w:sz w:val="24"/>
                <w:szCs w:val="24"/>
              </w:rPr>
            </w:pPr>
            <w:r>
              <w:rPr>
                <w:rFonts w:ascii="Times New Roman" w:hAnsi="Times New Roman" w:cs="Times New Roman"/>
                <w:sz w:val="24"/>
                <w:szCs w:val="24"/>
              </w:rPr>
              <w:t>9948,6</w:t>
            </w:r>
          </w:p>
        </w:tc>
        <w:tc>
          <w:tcPr>
            <w:tcW w:w="1275" w:type="dxa"/>
            <w:vAlign w:val="center"/>
          </w:tcPr>
          <w:p w:rsidR="00BF3459" w:rsidRDefault="00CF2B45" w:rsidP="00CF2B45">
            <w:pPr>
              <w:pStyle w:val="ad"/>
              <w:jc w:val="center"/>
              <w:rPr>
                <w:rFonts w:ascii="Times New Roman" w:hAnsi="Times New Roman" w:cs="Times New Roman"/>
                <w:sz w:val="24"/>
                <w:szCs w:val="24"/>
              </w:rPr>
            </w:pPr>
            <w:r>
              <w:rPr>
                <w:rFonts w:ascii="Times New Roman" w:hAnsi="Times New Roman" w:cs="Times New Roman"/>
                <w:sz w:val="24"/>
                <w:szCs w:val="24"/>
              </w:rPr>
              <w:t>10636,2</w:t>
            </w:r>
          </w:p>
        </w:tc>
        <w:tc>
          <w:tcPr>
            <w:tcW w:w="1560" w:type="dxa"/>
            <w:vAlign w:val="center"/>
          </w:tcPr>
          <w:p w:rsidR="00BF3459" w:rsidRDefault="00CF2B45" w:rsidP="00CF2B45">
            <w:pPr>
              <w:pStyle w:val="ad"/>
              <w:jc w:val="center"/>
              <w:rPr>
                <w:rFonts w:ascii="Times New Roman" w:hAnsi="Times New Roman" w:cs="Times New Roman"/>
                <w:sz w:val="24"/>
                <w:szCs w:val="24"/>
              </w:rPr>
            </w:pPr>
            <w:r>
              <w:rPr>
                <w:rFonts w:ascii="Times New Roman" w:hAnsi="Times New Roman" w:cs="Times New Roman"/>
                <w:sz w:val="24"/>
                <w:szCs w:val="24"/>
              </w:rPr>
              <w:t>11393,5</w:t>
            </w:r>
          </w:p>
        </w:tc>
        <w:tc>
          <w:tcPr>
            <w:tcW w:w="1417" w:type="dxa"/>
            <w:vAlign w:val="center"/>
          </w:tcPr>
          <w:p w:rsidR="00BF3459" w:rsidRDefault="00CF2B45" w:rsidP="00CF2B45">
            <w:pPr>
              <w:pStyle w:val="ad"/>
              <w:jc w:val="center"/>
              <w:rPr>
                <w:rFonts w:ascii="Times New Roman" w:hAnsi="Times New Roman" w:cs="Times New Roman"/>
                <w:sz w:val="24"/>
                <w:szCs w:val="24"/>
              </w:rPr>
            </w:pPr>
            <w:r>
              <w:rPr>
                <w:rFonts w:ascii="Times New Roman" w:hAnsi="Times New Roman" w:cs="Times New Roman"/>
                <w:sz w:val="24"/>
                <w:szCs w:val="24"/>
              </w:rPr>
              <w:t>12228,4</w:t>
            </w:r>
          </w:p>
        </w:tc>
        <w:tc>
          <w:tcPr>
            <w:tcW w:w="1277" w:type="dxa"/>
            <w:vAlign w:val="center"/>
          </w:tcPr>
          <w:p w:rsidR="00BF3459" w:rsidRDefault="00CF2B45" w:rsidP="00CF2B45">
            <w:pPr>
              <w:pStyle w:val="ad"/>
              <w:jc w:val="center"/>
              <w:rPr>
                <w:rFonts w:ascii="Times New Roman" w:hAnsi="Times New Roman" w:cs="Times New Roman"/>
                <w:sz w:val="24"/>
                <w:szCs w:val="24"/>
              </w:rPr>
            </w:pPr>
            <w:r>
              <w:rPr>
                <w:rFonts w:ascii="Times New Roman" w:hAnsi="Times New Roman" w:cs="Times New Roman"/>
                <w:sz w:val="24"/>
                <w:szCs w:val="24"/>
              </w:rPr>
              <w:t>13162,7</w:t>
            </w:r>
          </w:p>
        </w:tc>
      </w:tr>
      <w:tr w:rsidR="00BF3459" w:rsidTr="00CF2B45">
        <w:trPr>
          <w:trHeight w:val="816"/>
        </w:trPr>
        <w:tc>
          <w:tcPr>
            <w:tcW w:w="560" w:type="dxa"/>
          </w:tcPr>
          <w:p w:rsidR="00BF3459" w:rsidRDefault="00BF3459" w:rsidP="00963A01">
            <w:pPr>
              <w:pStyle w:val="ad"/>
              <w:rPr>
                <w:rFonts w:ascii="Times New Roman" w:hAnsi="Times New Roman" w:cs="Times New Roman"/>
                <w:sz w:val="24"/>
                <w:szCs w:val="24"/>
              </w:rPr>
            </w:pPr>
            <w:r>
              <w:rPr>
                <w:rFonts w:ascii="Times New Roman" w:hAnsi="Times New Roman" w:cs="Times New Roman"/>
                <w:sz w:val="24"/>
                <w:szCs w:val="24"/>
              </w:rPr>
              <w:t>4.</w:t>
            </w:r>
          </w:p>
        </w:tc>
        <w:tc>
          <w:tcPr>
            <w:tcW w:w="4651" w:type="dxa"/>
            <w:vAlign w:val="center"/>
          </w:tcPr>
          <w:p w:rsidR="00BF3459" w:rsidRPr="009412CA" w:rsidRDefault="00BF3459" w:rsidP="00533AEA">
            <w:pPr>
              <w:jc w:val="both"/>
              <w:rPr>
                <w:sz w:val="26"/>
                <w:szCs w:val="26"/>
              </w:rPr>
            </w:pPr>
            <w:r w:rsidRPr="009412CA">
              <w:rPr>
                <w:sz w:val="26"/>
                <w:szCs w:val="26"/>
              </w:rPr>
              <w:t>Индекс физического объема оборота общественного питания</w:t>
            </w:r>
          </w:p>
        </w:tc>
        <w:tc>
          <w:tcPr>
            <w:tcW w:w="1560" w:type="dxa"/>
            <w:vAlign w:val="center"/>
          </w:tcPr>
          <w:p w:rsidR="00BF3459" w:rsidRPr="00EB4AE9" w:rsidRDefault="00BF3459" w:rsidP="004554A5">
            <w:pPr>
              <w:jc w:val="center"/>
              <w:rPr>
                <w:sz w:val="20"/>
                <w:szCs w:val="20"/>
              </w:rPr>
            </w:pPr>
            <w:proofErr w:type="gramStart"/>
            <w:r w:rsidRPr="00EB4AE9">
              <w:rPr>
                <w:sz w:val="20"/>
                <w:szCs w:val="20"/>
              </w:rPr>
              <w:t>в</w:t>
            </w:r>
            <w:proofErr w:type="gramEnd"/>
            <w:r w:rsidRPr="00EB4AE9">
              <w:rPr>
                <w:sz w:val="20"/>
                <w:szCs w:val="20"/>
              </w:rPr>
              <w:t xml:space="preserve"> % </w:t>
            </w:r>
            <w:proofErr w:type="gramStart"/>
            <w:r w:rsidRPr="00EB4AE9">
              <w:rPr>
                <w:sz w:val="20"/>
                <w:szCs w:val="20"/>
              </w:rPr>
              <w:t>к</w:t>
            </w:r>
            <w:proofErr w:type="gramEnd"/>
            <w:r w:rsidRPr="00EB4AE9">
              <w:rPr>
                <w:sz w:val="20"/>
                <w:szCs w:val="20"/>
              </w:rPr>
              <w:t xml:space="preserve"> предыдущему году</w:t>
            </w:r>
          </w:p>
        </w:tc>
        <w:tc>
          <w:tcPr>
            <w:tcW w:w="1417" w:type="dxa"/>
            <w:vAlign w:val="center"/>
          </w:tcPr>
          <w:p w:rsidR="00BF3459" w:rsidRDefault="00CF2B45" w:rsidP="00963A01">
            <w:pPr>
              <w:pStyle w:val="ad"/>
              <w:jc w:val="center"/>
              <w:rPr>
                <w:rFonts w:ascii="Times New Roman" w:hAnsi="Times New Roman" w:cs="Times New Roman"/>
                <w:sz w:val="24"/>
                <w:szCs w:val="24"/>
              </w:rPr>
            </w:pPr>
            <w:r>
              <w:rPr>
                <w:rFonts w:ascii="Times New Roman" w:hAnsi="Times New Roman" w:cs="Times New Roman"/>
                <w:sz w:val="24"/>
                <w:szCs w:val="24"/>
              </w:rPr>
              <w:t>102,0</w:t>
            </w:r>
          </w:p>
        </w:tc>
        <w:tc>
          <w:tcPr>
            <w:tcW w:w="1418" w:type="dxa"/>
            <w:vAlign w:val="center"/>
          </w:tcPr>
          <w:p w:rsidR="00BF3459" w:rsidRDefault="00CF2B45" w:rsidP="00963A01">
            <w:pPr>
              <w:pStyle w:val="ad"/>
              <w:jc w:val="center"/>
              <w:rPr>
                <w:rFonts w:ascii="Times New Roman" w:hAnsi="Times New Roman" w:cs="Times New Roman"/>
                <w:sz w:val="24"/>
                <w:szCs w:val="24"/>
              </w:rPr>
            </w:pPr>
            <w:r>
              <w:rPr>
                <w:rFonts w:ascii="Times New Roman" w:hAnsi="Times New Roman" w:cs="Times New Roman"/>
                <w:sz w:val="24"/>
                <w:szCs w:val="24"/>
              </w:rPr>
              <w:t>102,5</w:t>
            </w:r>
          </w:p>
        </w:tc>
        <w:tc>
          <w:tcPr>
            <w:tcW w:w="1275" w:type="dxa"/>
            <w:vAlign w:val="center"/>
          </w:tcPr>
          <w:p w:rsidR="00BF3459" w:rsidRDefault="00CF2B45" w:rsidP="00CF2B45">
            <w:pPr>
              <w:pStyle w:val="ad"/>
              <w:jc w:val="center"/>
              <w:rPr>
                <w:rFonts w:ascii="Times New Roman" w:hAnsi="Times New Roman" w:cs="Times New Roman"/>
                <w:sz w:val="24"/>
                <w:szCs w:val="24"/>
              </w:rPr>
            </w:pPr>
            <w:r>
              <w:rPr>
                <w:rFonts w:ascii="Times New Roman" w:hAnsi="Times New Roman" w:cs="Times New Roman"/>
                <w:sz w:val="24"/>
                <w:szCs w:val="24"/>
              </w:rPr>
              <w:t>102,8</w:t>
            </w:r>
          </w:p>
        </w:tc>
        <w:tc>
          <w:tcPr>
            <w:tcW w:w="1560" w:type="dxa"/>
            <w:vAlign w:val="center"/>
          </w:tcPr>
          <w:p w:rsidR="00BF3459" w:rsidRDefault="00CF2B45" w:rsidP="00CF2B45">
            <w:pPr>
              <w:pStyle w:val="ad"/>
              <w:jc w:val="center"/>
              <w:rPr>
                <w:rFonts w:ascii="Times New Roman" w:hAnsi="Times New Roman" w:cs="Times New Roman"/>
                <w:sz w:val="24"/>
                <w:szCs w:val="24"/>
              </w:rPr>
            </w:pPr>
            <w:r>
              <w:rPr>
                <w:rFonts w:ascii="Times New Roman" w:hAnsi="Times New Roman" w:cs="Times New Roman"/>
                <w:sz w:val="24"/>
                <w:szCs w:val="24"/>
              </w:rPr>
              <w:t>103,0</w:t>
            </w:r>
          </w:p>
        </w:tc>
        <w:tc>
          <w:tcPr>
            <w:tcW w:w="1417" w:type="dxa"/>
            <w:vAlign w:val="center"/>
          </w:tcPr>
          <w:p w:rsidR="00BF3459" w:rsidRDefault="00CF2B45" w:rsidP="00CF2B45">
            <w:pPr>
              <w:pStyle w:val="ad"/>
              <w:jc w:val="center"/>
              <w:rPr>
                <w:rFonts w:ascii="Times New Roman" w:hAnsi="Times New Roman" w:cs="Times New Roman"/>
                <w:sz w:val="24"/>
                <w:szCs w:val="24"/>
              </w:rPr>
            </w:pPr>
            <w:r>
              <w:rPr>
                <w:rFonts w:ascii="Times New Roman" w:hAnsi="Times New Roman" w:cs="Times New Roman"/>
                <w:sz w:val="24"/>
                <w:szCs w:val="24"/>
              </w:rPr>
              <w:t>103,2</w:t>
            </w:r>
          </w:p>
        </w:tc>
        <w:tc>
          <w:tcPr>
            <w:tcW w:w="1277" w:type="dxa"/>
            <w:vAlign w:val="center"/>
          </w:tcPr>
          <w:p w:rsidR="00BF3459" w:rsidRDefault="00CF2B45" w:rsidP="00CF2B45">
            <w:pPr>
              <w:pStyle w:val="ad"/>
              <w:jc w:val="center"/>
              <w:rPr>
                <w:rFonts w:ascii="Times New Roman" w:hAnsi="Times New Roman" w:cs="Times New Roman"/>
                <w:sz w:val="24"/>
                <w:szCs w:val="24"/>
              </w:rPr>
            </w:pPr>
            <w:r>
              <w:rPr>
                <w:rFonts w:ascii="Times New Roman" w:hAnsi="Times New Roman" w:cs="Times New Roman"/>
                <w:sz w:val="24"/>
                <w:szCs w:val="24"/>
              </w:rPr>
              <w:t>103,5</w:t>
            </w:r>
          </w:p>
        </w:tc>
      </w:tr>
      <w:tr w:rsidR="00BF3459" w:rsidTr="00CF2B45">
        <w:trPr>
          <w:trHeight w:val="862"/>
        </w:trPr>
        <w:tc>
          <w:tcPr>
            <w:tcW w:w="560" w:type="dxa"/>
          </w:tcPr>
          <w:p w:rsidR="00BF3459" w:rsidRDefault="00BF3459" w:rsidP="00963A01">
            <w:pPr>
              <w:pStyle w:val="ad"/>
              <w:rPr>
                <w:rFonts w:ascii="Times New Roman" w:hAnsi="Times New Roman" w:cs="Times New Roman"/>
                <w:sz w:val="24"/>
                <w:szCs w:val="24"/>
              </w:rPr>
            </w:pPr>
            <w:r>
              <w:rPr>
                <w:rFonts w:ascii="Times New Roman" w:hAnsi="Times New Roman" w:cs="Times New Roman"/>
                <w:sz w:val="24"/>
                <w:szCs w:val="24"/>
              </w:rPr>
              <w:t>5.</w:t>
            </w:r>
          </w:p>
        </w:tc>
        <w:tc>
          <w:tcPr>
            <w:tcW w:w="4651" w:type="dxa"/>
            <w:vAlign w:val="center"/>
          </w:tcPr>
          <w:p w:rsidR="00BF3459" w:rsidRPr="00533AEA" w:rsidRDefault="00533AEA" w:rsidP="008137BE">
            <w:pPr>
              <w:jc w:val="both"/>
              <w:rPr>
                <w:sz w:val="26"/>
                <w:szCs w:val="26"/>
              </w:rPr>
            </w:pPr>
            <w:r w:rsidRPr="00533AEA">
              <w:rPr>
                <w:sz w:val="26"/>
                <w:szCs w:val="26"/>
              </w:rPr>
              <w:t xml:space="preserve">Количество открытых </w:t>
            </w:r>
            <w:r w:rsidR="005C2F80">
              <w:rPr>
                <w:sz w:val="26"/>
                <w:szCs w:val="26"/>
              </w:rPr>
              <w:t>объект</w:t>
            </w:r>
            <w:r w:rsidR="008137BE">
              <w:rPr>
                <w:sz w:val="26"/>
                <w:szCs w:val="26"/>
              </w:rPr>
              <w:t>ов</w:t>
            </w:r>
            <w:r w:rsidR="005C2F80">
              <w:rPr>
                <w:sz w:val="26"/>
                <w:szCs w:val="26"/>
              </w:rPr>
              <w:t xml:space="preserve"> </w:t>
            </w:r>
            <w:r w:rsidRPr="00533AEA">
              <w:rPr>
                <w:sz w:val="26"/>
                <w:szCs w:val="26"/>
              </w:rPr>
              <w:t>торговли</w:t>
            </w:r>
            <w:r w:rsidR="00362200">
              <w:rPr>
                <w:sz w:val="26"/>
                <w:szCs w:val="26"/>
              </w:rPr>
              <w:t>*</w:t>
            </w:r>
          </w:p>
        </w:tc>
        <w:tc>
          <w:tcPr>
            <w:tcW w:w="1560" w:type="dxa"/>
            <w:vAlign w:val="center"/>
          </w:tcPr>
          <w:p w:rsidR="00BF3459" w:rsidRPr="00EB4AE9" w:rsidRDefault="00533AEA" w:rsidP="004554A5">
            <w:pPr>
              <w:jc w:val="center"/>
              <w:rPr>
                <w:sz w:val="20"/>
                <w:szCs w:val="20"/>
              </w:rPr>
            </w:pPr>
            <w:r>
              <w:rPr>
                <w:sz w:val="20"/>
                <w:szCs w:val="20"/>
              </w:rPr>
              <w:t>шт.</w:t>
            </w:r>
          </w:p>
        </w:tc>
        <w:tc>
          <w:tcPr>
            <w:tcW w:w="1417" w:type="dxa"/>
            <w:vAlign w:val="center"/>
          </w:tcPr>
          <w:p w:rsidR="00BF3459" w:rsidRDefault="005C2F80" w:rsidP="00963A01">
            <w:pPr>
              <w:pStyle w:val="ad"/>
              <w:jc w:val="center"/>
              <w:rPr>
                <w:rFonts w:ascii="Times New Roman" w:hAnsi="Times New Roman" w:cs="Times New Roman"/>
                <w:sz w:val="24"/>
                <w:szCs w:val="24"/>
              </w:rPr>
            </w:pPr>
            <w:r>
              <w:rPr>
                <w:rFonts w:ascii="Times New Roman" w:hAnsi="Times New Roman" w:cs="Times New Roman"/>
                <w:sz w:val="24"/>
                <w:szCs w:val="24"/>
              </w:rPr>
              <w:t>6</w:t>
            </w:r>
            <w:r w:rsidR="00362200">
              <w:rPr>
                <w:rFonts w:ascii="Times New Roman" w:hAnsi="Times New Roman" w:cs="Times New Roman"/>
                <w:sz w:val="24"/>
                <w:szCs w:val="24"/>
              </w:rPr>
              <w:t>0</w:t>
            </w:r>
          </w:p>
        </w:tc>
        <w:tc>
          <w:tcPr>
            <w:tcW w:w="1418" w:type="dxa"/>
            <w:vAlign w:val="center"/>
          </w:tcPr>
          <w:p w:rsidR="00BF3459" w:rsidRDefault="005C2F80" w:rsidP="00963A01">
            <w:pPr>
              <w:pStyle w:val="ad"/>
              <w:jc w:val="center"/>
              <w:rPr>
                <w:rFonts w:ascii="Times New Roman" w:hAnsi="Times New Roman" w:cs="Times New Roman"/>
                <w:sz w:val="24"/>
                <w:szCs w:val="24"/>
              </w:rPr>
            </w:pPr>
            <w:r>
              <w:rPr>
                <w:rFonts w:ascii="Times New Roman" w:hAnsi="Times New Roman" w:cs="Times New Roman"/>
                <w:sz w:val="24"/>
                <w:szCs w:val="24"/>
              </w:rPr>
              <w:t>70</w:t>
            </w:r>
          </w:p>
        </w:tc>
        <w:tc>
          <w:tcPr>
            <w:tcW w:w="1275" w:type="dxa"/>
            <w:vAlign w:val="center"/>
          </w:tcPr>
          <w:p w:rsidR="00BF3459" w:rsidRDefault="005C2F80" w:rsidP="00CF2B45">
            <w:pPr>
              <w:pStyle w:val="ad"/>
              <w:jc w:val="center"/>
              <w:rPr>
                <w:rFonts w:ascii="Times New Roman" w:hAnsi="Times New Roman" w:cs="Times New Roman"/>
                <w:sz w:val="24"/>
                <w:szCs w:val="24"/>
              </w:rPr>
            </w:pPr>
            <w:r>
              <w:rPr>
                <w:rFonts w:ascii="Times New Roman" w:hAnsi="Times New Roman" w:cs="Times New Roman"/>
                <w:sz w:val="24"/>
                <w:szCs w:val="24"/>
              </w:rPr>
              <w:t>75</w:t>
            </w:r>
          </w:p>
        </w:tc>
        <w:tc>
          <w:tcPr>
            <w:tcW w:w="1560" w:type="dxa"/>
            <w:vAlign w:val="center"/>
          </w:tcPr>
          <w:p w:rsidR="00BF3459" w:rsidRDefault="005C2F80" w:rsidP="00CF2B45">
            <w:pPr>
              <w:pStyle w:val="ad"/>
              <w:jc w:val="center"/>
              <w:rPr>
                <w:rFonts w:ascii="Times New Roman" w:hAnsi="Times New Roman" w:cs="Times New Roman"/>
                <w:sz w:val="24"/>
                <w:szCs w:val="24"/>
              </w:rPr>
            </w:pPr>
            <w:r>
              <w:rPr>
                <w:rFonts w:ascii="Times New Roman" w:hAnsi="Times New Roman" w:cs="Times New Roman"/>
                <w:sz w:val="24"/>
                <w:szCs w:val="24"/>
              </w:rPr>
              <w:t>80</w:t>
            </w:r>
          </w:p>
        </w:tc>
        <w:tc>
          <w:tcPr>
            <w:tcW w:w="1417" w:type="dxa"/>
            <w:vAlign w:val="center"/>
          </w:tcPr>
          <w:p w:rsidR="00BF3459" w:rsidRDefault="005C2F80" w:rsidP="00CF2B45">
            <w:pPr>
              <w:pStyle w:val="ad"/>
              <w:jc w:val="center"/>
              <w:rPr>
                <w:rFonts w:ascii="Times New Roman" w:hAnsi="Times New Roman" w:cs="Times New Roman"/>
                <w:sz w:val="24"/>
                <w:szCs w:val="24"/>
              </w:rPr>
            </w:pPr>
            <w:r>
              <w:rPr>
                <w:rFonts w:ascii="Times New Roman" w:hAnsi="Times New Roman" w:cs="Times New Roman"/>
                <w:sz w:val="24"/>
                <w:szCs w:val="24"/>
              </w:rPr>
              <w:t>8</w:t>
            </w:r>
            <w:r w:rsidR="00362200">
              <w:rPr>
                <w:rFonts w:ascii="Times New Roman" w:hAnsi="Times New Roman" w:cs="Times New Roman"/>
                <w:sz w:val="24"/>
                <w:szCs w:val="24"/>
              </w:rPr>
              <w:t>5</w:t>
            </w:r>
          </w:p>
        </w:tc>
        <w:tc>
          <w:tcPr>
            <w:tcW w:w="1277" w:type="dxa"/>
            <w:vAlign w:val="center"/>
          </w:tcPr>
          <w:p w:rsidR="00BF3459" w:rsidRDefault="005C2F80" w:rsidP="00CF2B45">
            <w:pPr>
              <w:pStyle w:val="ad"/>
              <w:jc w:val="center"/>
              <w:rPr>
                <w:rFonts w:ascii="Times New Roman" w:hAnsi="Times New Roman" w:cs="Times New Roman"/>
                <w:sz w:val="24"/>
                <w:szCs w:val="24"/>
              </w:rPr>
            </w:pPr>
            <w:r>
              <w:rPr>
                <w:rFonts w:ascii="Times New Roman" w:hAnsi="Times New Roman" w:cs="Times New Roman"/>
                <w:sz w:val="24"/>
                <w:szCs w:val="24"/>
              </w:rPr>
              <w:t>90</w:t>
            </w:r>
          </w:p>
        </w:tc>
      </w:tr>
      <w:tr w:rsidR="00BF3459" w:rsidTr="00CF2B45">
        <w:trPr>
          <w:trHeight w:val="671"/>
        </w:trPr>
        <w:tc>
          <w:tcPr>
            <w:tcW w:w="560" w:type="dxa"/>
          </w:tcPr>
          <w:p w:rsidR="00BF3459" w:rsidRDefault="00BF3459" w:rsidP="00963A01">
            <w:pPr>
              <w:pStyle w:val="ad"/>
              <w:rPr>
                <w:rFonts w:ascii="Times New Roman" w:hAnsi="Times New Roman" w:cs="Times New Roman"/>
                <w:sz w:val="24"/>
                <w:szCs w:val="24"/>
              </w:rPr>
            </w:pPr>
            <w:r>
              <w:rPr>
                <w:rFonts w:ascii="Times New Roman" w:hAnsi="Times New Roman" w:cs="Times New Roman"/>
                <w:sz w:val="24"/>
                <w:szCs w:val="24"/>
              </w:rPr>
              <w:t>6.</w:t>
            </w:r>
          </w:p>
        </w:tc>
        <w:tc>
          <w:tcPr>
            <w:tcW w:w="4651" w:type="dxa"/>
            <w:vAlign w:val="center"/>
          </w:tcPr>
          <w:p w:rsidR="00BF3459" w:rsidRPr="00533AEA" w:rsidRDefault="00533AEA" w:rsidP="004554A5">
            <w:pPr>
              <w:jc w:val="both"/>
              <w:rPr>
                <w:sz w:val="26"/>
                <w:szCs w:val="26"/>
              </w:rPr>
            </w:pPr>
            <w:r w:rsidRPr="00533AEA">
              <w:rPr>
                <w:sz w:val="26"/>
                <w:szCs w:val="26"/>
              </w:rPr>
              <w:t>Количество проведённых ярмарок</w:t>
            </w:r>
            <w:r w:rsidR="00362200">
              <w:rPr>
                <w:sz w:val="26"/>
                <w:szCs w:val="26"/>
              </w:rPr>
              <w:t>*</w:t>
            </w:r>
          </w:p>
        </w:tc>
        <w:tc>
          <w:tcPr>
            <w:tcW w:w="1560" w:type="dxa"/>
            <w:vAlign w:val="center"/>
          </w:tcPr>
          <w:p w:rsidR="00BF3459" w:rsidRPr="00EB4AE9" w:rsidRDefault="00533AEA" w:rsidP="004554A5">
            <w:pPr>
              <w:jc w:val="center"/>
              <w:rPr>
                <w:sz w:val="20"/>
                <w:szCs w:val="20"/>
              </w:rPr>
            </w:pPr>
            <w:r>
              <w:rPr>
                <w:sz w:val="20"/>
                <w:szCs w:val="20"/>
              </w:rPr>
              <w:t>шт.</w:t>
            </w:r>
          </w:p>
        </w:tc>
        <w:tc>
          <w:tcPr>
            <w:tcW w:w="1417" w:type="dxa"/>
            <w:vAlign w:val="center"/>
          </w:tcPr>
          <w:p w:rsidR="00BF3459" w:rsidRDefault="00D81956" w:rsidP="00963A01">
            <w:pPr>
              <w:pStyle w:val="ad"/>
              <w:jc w:val="center"/>
              <w:rPr>
                <w:rFonts w:ascii="Times New Roman" w:hAnsi="Times New Roman" w:cs="Times New Roman"/>
                <w:sz w:val="24"/>
                <w:szCs w:val="24"/>
              </w:rPr>
            </w:pPr>
            <w:r>
              <w:rPr>
                <w:rFonts w:ascii="Times New Roman" w:hAnsi="Times New Roman" w:cs="Times New Roman"/>
                <w:sz w:val="24"/>
                <w:szCs w:val="24"/>
              </w:rPr>
              <w:t>250</w:t>
            </w:r>
          </w:p>
        </w:tc>
        <w:tc>
          <w:tcPr>
            <w:tcW w:w="1418" w:type="dxa"/>
            <w:vAlign w:val="center"/>
          </w:tcPr>
          <w:p w:rsidR="00BF3459" w:rsidRDefault="00D81956" w:rsidP="00963A01">
            <w:pPr>
              <w:pStyle w:val="ad"/>
              <w:jc w:val="center"/>
              <w:rPr>
                <w:rFonts w:ascii="Times New Roman" w:hAnsi="Times New Roman" w:cs="Times New Roman"/>
                <w:sz w:val="24"/>
                <w:szCs w:val="24"/>
              </w:rPr>
            </w:pPr>
            <w:r>
              <w:rPr>
                <w:rFonts w:ascii="Times New Roman" w:hAnsi="Times New Roman" w:cs="Times New Roman"/>
                <w:sz w:val="24"/>
                <w:szCs w:val="24"/>
              </w:rPr>
              <w:t>260</w:t>
            </w:r>
          </w:p>
        </w:tc>
        <w:tc>
          <w:tcPr>
            <w:tcW w:w="1275" w:type="dxa"/>
            <w:vAlign w:val="center"/>
          </w:tcPr>
          <w:p w:rsidR="00BF3459" w:rsidRDefault="00D81956" w:rsidP="00CF2B45">
            <w:pPr>
              <w:pStyle w:val="ad"/>
              <w:jc w:val="center"/>
              <w:rPr>
                <w:rFonts w:ascii="Times New Roman" w:hAnsi="Times New Roman" w:cs="Times New Roman"/>
                <w:sz w:val="24"/>
                <w:szCs w:val="24"/>
              </w:rPr>
            </w:pPr>
            <w:r>
              <w:rPr>
                <w:rFonts w:ascii="Times New Roman" w:hAnsi="Times New Roman" w:cs="Times New Roman"/>
                <w:sz w:val="24"/>
                <w:szCs w:val="24"/>
              </w:rPr>
              <w:t>270</w:t>
            </w:r>
          </w:p>
        </w:tc>
        <w:tc>
          <w:tcPr>
            <w:tcW w:w="1560" w:type="dxa"/>
            <w:vAlign w:val="center"/>
          </w:tcPr>
          <w:p w:rsidR="00BF3459" w:rsidRDefault="00D81956" w:rsidP="00CF2B45">
            <w:pPr>
              <w:pStyle w:val="ad"/>
              <w:jc w:val="center"/>
              <w:rPr>
                <w:rFonts w:ascii="Times New Roman" w:hAnsi="Times New Roman" w:cs="Times New Roman"/>
                <w:sz w:val="24"/>
                <w:szCs w:val="24"/>
              </w:rPr>
            </w:pPr>
            <w:r>
              <w:rPr>
                <w:rFonts w:ascii="Times New Roman" w:hAnsi="Times New Roman" w:cs="Times New Roman"/>
                <w:sz w:val="24"/>
                <w:szCs w:val="24"/>
              </w:rPr>
              <w:t>280</w:t>
            </w:r>
          </w:p>
        </w:tc>
        <w:tc>
          <w:tcPr>
            <w:tcW w:w="1417" w:type="dxa"/>
            <w:vAlign w:val="center"/>
          </w:tcPr>
          <w:p w:rsidR="00BF3459" w:rsidRDefault="00D81956" w:rsidP="00CF2B45">
            <w:pPr>
              <w:pStyle w:val="ad"/>
              <w:jc w:val="center"/>
              <w:rPr>
                <w:rFonts w:ascii="Times New Roman" w:hAnsi="Times New Roman" w:cs="Times New Roman"/>
                <w:sz w:val="24"/>
                <w:szCs w:val="24"/>
              </w:rPr>
            </w:pPr>
            <w:r>
              <w:rPr>
                <w:rFonts w:ascii="Times New Roman" w:hAnsi="Times New Roman" w:cs="Times New Roman"/>
                <w:sz w:val="24"/>
                <w:szCs w:val="24"/>
              </w:rPr>
              <w:t>290</w:t>
            </w:r>
          </w:p>
        </w:tc>
        <w:tc>
          <w:tcPr>
            <w:tcW w:w="1277" w:type="dxa"/>
            <w:vAlign w:val="center"/>
          </w:tcPr>
          <w:p w:rsidR="00BF3459" w:rsidRDefault="005C2F80" w:rsidP="00CF2B45">
            <w:pPr>
              <w:pStyle w:val="ad"/>
              <w:jc w:val="center"/>
              <w:rPr>
                <w:rFonts w:ascii="Times New Roman" w:hAnsi="Times New Roman" w:cs="Times New Roman"/>
                <w:sz w:val="24"/>
                <w:szCs w:val="24"/>
              </w:rPr>
            </w:pPr>
            <w:r>
              <w:rPr>
                <w:rFonts w:ascii="Times New Roman" w:hAnsi="Times New Roman" w:cs="Times New Roman"/>
                <w:sz w:val="24"/>
                <w:szCs w:val="24"/>
              </w:rPr>
              <w:t>300</w:t>
            </w:r>
          </w:p>
        </w:tc>
      </w:tr>
    </w:tbl>
    <w:p w:rsidR="004A7AF8" w:rsidRDefault="004A7AF8" w:rsidP="00362200">
      <w:pPr>
        <w:jc w:val="both"/>
      </w:pPr>
    </w:p>
    <w:p w:rsidR="00F645CE" w:rsidRPr="00362200" w:rsidRDefault="00362200" w:rsidP="00362200">
      <w:pPr>
        <w:jc w:val="both"/>
        <w:sectPr w:rsidR="00F645CE" w:rsidRPr="00362200" w:rsidSect="009E1C06">
          <w:headerReference w:type="default" r:id="rId15"/>
          <w:footerReference w:type="default" r:id="rId16"/>
          <w:headerReference w:type="first" r:id="rId17"/>
          <w:pgSz w:w="16838" w:h="11906" w:orient="landscape"/>
          <w:pgMar w:top="1701" w:right="1134" w:bottom="426" w:left="1134" w:header="709" w:footer="709" w:gutter="0"/>
          <w:cols w:space="708"/>
          <w:titlePg/>
          <w:docGrid w:linePitch="381"/>
        </w:sectPr>
      </w:pPr>
      <w:r w:rsidRPr="00362200">
        <w:t>*на основании данных органов местного самоуправления Курской области и информ</w:t>
      </w:r>
      <w:r w:rsidR="00406835">
        <w:t xml:space="preserve">ационно-аналитических </w:t>
      </w:r>
      <w:proofErr w:type="spellStart"/>
      <w:r w:rsidR="00406835">
        <w:t>наблюдени</w:t>
      </w:r>
      <w:proofErr w:type="spellEnd"/>
    </w:p>
    <w:p w:rsidR="00D36255" w:rsidRPr="00AB6D70" w:rsidRDefault="00D36255" w:rsidP="00D36255">
      <w:pPr>
        <w:tabs>
          <w:tab w:val="left" w:pos="9540"/>
        </w:tabs>
        <w:ind w:left="3969" w:right="-5"/>
        <w:jc w:val="center"/>
        <w:rPr>
          <w:sz w:val="28"/>
          <w:szCs w:val="28"/>
        </w:rPr>
      </w:pPr>
      <w:r w:rsidRPr="00AB6D70">
        <w:rPr>
          <w:sz w:val="28"/>
          <w:szCs w:val="28"/>
        </w:rPr>
        <w:lastRenderedPageBreak/>
        <w:t xml:space="preserve">Приложение № </w:t>
      </w:r>
      <w:r w:rsidR="00645405">
        <w:rPr>
          <w:sz w:val="28"/>
          <w:szCs w:val="28"/>
        </w:rPr>
        <w:t>3</w:t>
      </w:r>
    </w:p>
    <w:p w:rsidR="00651274" w:rsidRDefault="00651274" w:rsidP="00651274">
      <w:pPr>
        <w:tabs>
          <w:tab w:val="left" w:pos="9540"/>
        </w:tabs>
        <w:ind w:left="3969" w:right="-5"/>
        <w:jc w:val="center"/>
        <w:rPr>
          <w:bCs/>
          <w:sz w:val="28"/>
          <w:szCs w:val="28"/>
        </w:rPr>
      </w:pPr>
      <w:r w:rsidRPr="00760120">
        <w:rPr>
          <w:sz w:val="28"/>
          <w:szCs w:val="28"/>
        </w:rPr>
        <w:t xml:space="preserve">к </w:t>
      </w:r>
      <w:r w:rsidRPr="00651274">
        <w:rPr>
          <w:rFonts w:eastAsia="Calibri"/>
          <w:bCs/>
          <w:sz w:val="28"/>
          <w:szCs w:val="28"/>
        </w:rPr>
        <w:t>Программ</w:t>
      </w:r>
      <w:r>
        <w:rPr>
          <w:bCs/>
          <w:sz w:val="28"/>
          <w:szCs w:val="28"/>
        </w:rPr>
        <w:t>е</w:t>
      </w:r>
      <w:r w:rsidRPr="00651274">
        <w:rPr>
          <w:rFonts w:eastAsia="Calibri"/>
          <w:bCs/>
          <w:sz w:val="28"/>
          <w:szCs w:val="28"/>
        </w:rPr>
        <w:t xml:space="preserve">  </w:t>
      </w:r>
      <w:r w:rsidRPr="00651274">
        <w:rPr>
          <w:bCs/>
          <w:sz w:val="28"/>
          <w:szCs w:val="28"/>
        </w:rPr>
        <w:t xml:space="preserve">развития </w:t>
      </w:r>
    </w:p>
    <w:p w:rsidR="00D36255" w:rsidRDefault="00651274" w:rsidP="00651274">
      <w:pPr>
        <w:tabs>
          <w:tab w:val="left" w:pos="9540"/>
        </w:tabs>
        <w:ind w:left="3969" w:right="-5"/>
        <w:jc w:val="center"/>
        <w:rPr>
          <w:sz w:val="26"/>
          <w:szCs w:val="26"/>
        </w:rPr>
      </w:pPr>
      <w:r w:rsidRPr="00651274">
        <w:rPr>
          <w:bCs/>
          <w:sz w:val="28"/>
          <w:szCs w:val="28"/>
        </w:rPr>
        <w:t>потребительского рынка в Курской области до 2030 года</w:t>
      </w:r>
    </w:p>
    <w:p w:rsidR="00CC4D77" w:rsidRDefault="00CC4D77" w:rsidP="00CC4D77">
      <w:pPr>
        <w:jc w:val="center"/>
      </w:pPr>
    </w:p>
    <w:p w:rsidR="00CC4D77" w:rsidRDefault="00CC4D77" w:rsidP="00CC4D77">
      <w:pPr>
        <w:jc w:val="center"/>
      </w:pPr>
    </w:p>
    <w:p w:rsidR="00CC4D77" w:rsidRPr="00AB6D70" w:rsidRDefault="00CC4D77" w:rsidP="00CC4D77">
      <w:pPr>
        <w:jc w:val="center"/>
        <w:rPr>
          <w:b/>
          <w:bCs/>
          <w:sz w:val="28"/>
          <w:szCs w:val="28"/>
        </w:rPr>
      </w:pPr>
      <w:r w:rsidRPr="00AB6D70">
        <w:rPr>
          <w:b/>
          <w:bCs/>
          <w:sz w:val="28"/>
          <w:szCs w:val="28"/>
        </w:rPr>
        <w:t xml:space="preserve">МЕТОДИКА </w:t>
      </w:r>
    </w:p>
    <w:p w:rsidR="00651274" w:rsidRPr="00AB6D70" w:rsidRDefault="00CC4D77" w:rsidP="00CC4D77">
      <w:pPr>
        <w:autoSpaceDE w:val="0"/>
        <w:autoSpaceDN w:val="0"/>
        <w:adjustRightInd w:val="0"/>
        <w:jc w:val="center"/>
        <w:outlineLvl w:val="0"/>
        <w:rPr>
          <w:b/>
          <w:bCs/>
          <w:sz w:val="28"/>
          <w:szCs w:val="28"/>
        </w:rPr>
      </w:pPr>
      <w:r w:rsidRPr="00AB6D70">
        <w:rPr>
          <w:b/>
          <w:bCs/>
          <w:sz w:val="28"/>
          <w:szCs w:val="28"/>
        </w:rPr>
        <w:t xml:space="preserve">оценки эффективности реализации </w:t>
      </w:r>
      <w:r w:rsidR="00651274" w:rsidRPr="00AB6D70">
        <w:rPr>
          <w:b/>
          <w:bCs/>
          <w:sz w:val="28"/>
          <w:szCs w:val="28"/>
        </w:rPr>
        <w:t xml:space="preserve">Программы  развития </w:t>
      </w:r>
    </w:p>
    <w:p w:rsidR="00CC4D77" w:rsidRPr="00AB6D70" w:rsidRDefault="00651274" w:rsidP="00CC4D77">
      <w:pPr>
        <w:autoSpaceDE w:val="0"/>
        <w:autoSpaceDN w:val="0"/>
        <w:adjustRightInd w:val="0"/>
        <w:jc w:val="center"/>
        <w:outlineLvl w:val="0"/>
        <w:rPr>
          <w:b/>
          <w:bCs/>
          <w:sz w:val="28"/>
          <w:szCs w:val="28"/>
        </w:rPr>
      </w:pPr>
      <w:r w:rsidRPr="00AB6D70">
        <w:rPr>
          <w:b/>
          <w:bCs/>
          <w:sz w:val="28"/>
          <w:szCs w:val="28"/>
        </w:rPr>
        <w:t>потребительского рынка в Курской области до 2030 года</w:t>
      </w:r>
    </w:p>
    <w:p w:rsidR="00B434FE" w:rsidRPr="00AB6D70" w:rsidRDefault="00B434FE" w:rsidP="00B434FE">
      <w:pPr>
        <w:autoSpaceDE w:val="0"/>
        <w:autoSpaceDN w:val="0"/>
        <w:adjustRightInd w:val="0"/>
        <w:jc w:val="center"/>
        <w:outlineLvl w:val="0"/>
        <w:rPr>
          <w:sz w:val="28"/>
          <w:szCs w:val="28"/>
        </w:rPr>
      </w:pPr>
    </w:p>
    <w:p w:rsidR="00CC4D77" w:rsidRPr="00AB6D70" w:rsidRDefault="00CC4D77" w:rsidP="00B434FE">
      <w:pPr>
        <w:autoSpaceDE w:val="0"/>
        <w:autoSpaceDN w:val="0"/>
        <w:adjustRightInd w:val="0"/>
        <w:ind w:firstLine="709"/>
        <w:jc w:val="both"/>
        <w:outlineLvl w:val="0"/>
        <w:rPr>
          <w:sz w:val="28"/>
          <w:szCs w:val="28"/>
        </w:rPr>
      </w:pPr>
      <w:r w:rsidRPr="00AB6D70">
        <w:rPr>
          <w:sz w:val="28"/>
          <w:szCs w:val="28"/>
        </w:rPr>
        <w:t xml:space="preserve">1. Оценка эффективности реализации </w:t>
      </w:r>
      <w:r w:rsidR="00B434FE" w:rsidRPr="00AB6D70">
        <w:rPr>
          <w:sz w:val="28"/>
          <w:szCs w:val="28"/>
        </w:rPr>
        <w:t>Программы развития потребительского рынка в Курской области до 2030 года</w:t>
      </w:r>
      <w:r w:rsidRPr="00AB6D70">
        <w:rPr>
          <w:sz w:val="28"/>
          <w:szCs w:val="28"/>
        </w:rPr>
        <w:t xml:space="preserve"> (далее оценка) осуществляется госуда</w:t>
      </w:r>
      <w:r w:rsidR="005561F1" w:rsidRPr="00AB6D70">
        <w:rPr>
          <w:sz w:val="28"/>
          <w:szCs w:val="28"/>
        </w:rPr>
        <w:t xml:space="preserve">рственным заказчиком Программы </w:t>
      </w:r>
      <w:r w:rsidRPr="00AB6D70">
        <w:rPr>
          <w:sz w:val="28"/>
          <w:szCs w:val="28"/>
        </w:rPr>
        <w:t>по итогам её исполнения за отчётный период.</w:t>
      </w:r>
    </w:p>
    <w:p w:rsidR="00CC4D77" w:rsidRPr="00AB6D70" w:rsidRDefault="00CC4D77" w:rsidP="00CC4D77">
      <w:pPr>
        <w:autoSpaceDE w:val="0"/>
        <w:autoSpaceDN w:val="0"/>
        <w:adjustRightInd w:val="0"/>
        <w:jc w:val="both"/>
        <w:outlineLvl w:val="0"/>
        <w:rPr>
          <w:sz w:val="28"/>
          <w:szCs w:val="28"/>
        </w:rPr>
      </w:pPr>
      <w:r w:rsidRPr="00AB6D70">
        <w:rPr>
          <w:sz w:val="28"/>
          <w:szCs w:val="28"/>
        </w:rPr>
        <w:tab/>
        <w:t>2. Оценка производится путём сравнения фактически достигнутых в р</w:t>
      </w:r>
      <w:r w:rsidR="00007EDC">
        <w:rPr>
          <w:sz w:val="28"/>
          <w:szCs w:val="28"/>
        </w:rPr>
        <w:t xml:space="preserve">езультате реализации Программы </w:t>
      </w:r>
      <w:r w:rsidRPr="00AB6D70">
        <w:rPr>
          <w:sz w:val="28"/>
          <w:szCs w:val="28"/>
        </w:rPr>
        <w:t xml:space="preserve">индикаторов и показателей с </w:t>
      </w:r>
      <w:proofErr w:type="gramStart"/>
      <w:r w:rsidRPr="00AB6D70">
        <w:rPr>
          <w:sz w:val="28"/>
          <w:szCs w:val="28"/>
        </w:rPr>
        <w:t>запланированными</w:t>
      </w:r>
      <w:proofErr w:type="gramEnd"/>
      <w:r w:rsidRPr="00AB6D70">
        <w:rPr>
          <w:sz w:val="28"/>
          <w:szCs w:val="28"/>
        </w:rPr>
        <w:t>, фактического выполнения мероприятий Программы с запланированными Программой.</w:t>
      </w:r>
    </w:p>
    <w:p w:rsidR="00CC4D77" w:rsidRPr="00AB6D70" w:rsidRDefault="00CC4D77" w:rsidP="00CC4D77">
      <w:pPr>
        <w:jc w:val="both"/>
        <w:rPr>
          <w:sz w:val="28"/>
          <w:szCs w:val="28"/>
        </w:rPr>
      </w:pPr>
      <w:r w:rsidRPr="00AB6D70">
        <w:rPr>
          <w:sz w:val="28"/>
          <w:szCs w:val="28"/>
        </w:rPr>
        <w:tab/>
        <w:t>3. Оценка осуществляется по следующим критериям:</w:t>
      </w:r>
    </w:p>
    <w:p w:rsidR="00CC4D77" w:rsidRPr="00AB6D70" w:rsidRDefault="00CC4D77" w:rsidP="00CC4D77">
      <w:pPr>
        <w:jc w:val="both"/>
        <w:rPr>
          <w:sz w:val="28"/>
          <w:szCs w:val="28"/>
        </w:rPr>
      </w:pPr>
      <w:r w:rsidRPr="00AB6D70">
        <w:rPr>
          <w:sz w:val="28"/>
          <w:szCs w:val="28"/>
        </w:rPr>
        <w:tab/>
        <w:t>3.1. Степень достижения за отчётный период запланированных значений целевых индикаторов и показателей.</w:t>
      </w:r>
    </w:p>
    <w:p w:rsidR="00CC4D77" w:rsidRPr="00AB6D70" w:rsidRDefault="00CC4D77" w:rsidP="00CC4D77">
      <w:pPr>
        <w:jc w:val="both"/>
        <w:rPr>
          <w:sz w:val="28"/>
          <w:szCs w:val="28"/>
        </w:rPr>
      </w:pPr>
      <w:r w:rsidRPr="00AB6D70">
        <w:rPr>
          <w:sz w:val="28"/>
          <w:szCs w:val="28"/>
        </w:rPr>
        <w:tab/>
        <w:t>Оценка достижений запланированных результатов по каждому показателю за отчётный период проводится на основании процентного сопоставления фактически достигнутых значений целевых индикаторов, показателей за отчётный период с их плановыми значениями за соответствующий период по следующей формуле:</w:t>
      </w:r>
    </w:p>
    <w:p w:rsidR="00CC4D77" w:rsidRPr="00AB6D70" w:rsidRDefault="00CC4D77" w:rsidP="00CC4D77">
      <w:pPr>
        <w:jc w:val="center"/>
        <w:rPr>
          <w:sz w:val="28"/>
          <w:szCs w:val="28"/>
        </w:rPr>
      </w:pPr>
    </w:p>
    <w:p w:rsidR="00CC4D77" w:rsidRPr="00AB6D70" w:rsidRDefault="00CC4D77" w:rsidP="00CC4D77">
      <w:pPr>
        <w:jc w:val="center"/>
        <w:rPr>
          <w:sz w:val="28"/>
          <w:szCs w:val="28"/>
        </w:rPr>
      </w:pPr>
      <w:r w:rsidRPr="00AB6D70">
        <w:rPr>
          <w:sz w:val="28"/>
          <w:szCs w:val="28"/>
        </w:rPr>
        <w:t xml:space="preserve">О = Ф х 100% / </w:t>
      </w:r>
      <w:proofErr w:type="gramStart"/>
      <w:r w:rsidRPr="00AB6D70">
        <w:rPr>
          <w:sz w:val="28"/>
          <w:szCs w:val="28"/>
        </w:rPr>
        <w:t>П</w:t>
      </w:r>
      <w:proofErr w:type="gramEnd"/>
    </w:p>
    <w:p w:rsidR="00CC4D77" w:rsidRPr="00AB6D70" w:rsidRDefault="00CC4D77" w:rsidP="004C799B">
      <w:pPr>
        <w:rPr>
          <w:sz w:val="28"/>
          <w:szCs w:val="28"/>
        </w:rPr>
      </w:pPr>
      <w:r w:rsidRPr="00AB6D70">
        <w:rPr>
          <w:sz w:val="28"/>
          <w:szCs w:val="28"/>
        </w:rPr>
        <w:t>где:</w:t>
      </w:r>
    </w:p>
    <w:p w:rsidR="00CC4D77" w:rsidRPr="00AB6D70" w:rsidRDefault="00CC4D77" w:rsidP="004C799B">
      <w:pPr>
        <w:rPr>
          <w:sz w:val="28"/>
          <w:szCs w:val="28"/>
        </w:rPr>
      </w:pPr>
      <w:r w:rsidRPr="00AB6D70">
        <w:rPr>
          <w:sz w:val="28"/>
          <w:szCs w:val="28"/>
        </w:rPr>
        <w:t>О - оценка достижений запланированных результатов</w:t>
      </w:r>
      <w:proofErr w:type="gramStart"/>
      <w:r w:rsidRPr="00AB6D70">
        <w:rPr>
          <w:sz w:val="28"/>
          <w:szCs w:val="28"/>
        </w:rPr>
        <w:t>, %;</w:t>
      </w:r>
      <w:proofErr w:type="gramEnd"/>
    </w:p>
    <w:p w:rsidR="00CC4D77" w:rsidRPr="00AB6D70" w:rsidRDefault="00CC4D77" w:rsidP="004C799B">
      <w:pPr>
        <w:rPr>
          <w:sz w:val="28"/>
          <w:szCs w:val="28"/>
        </w:rPr>
      </w:pPr>
      <w:r w:rsidRPr="00AB6D70">
        <w:rPr>
          <w:sz w:val="28"/>
          <w:szCs w:val="28"/>
        </w:rPr>
        <w:t>Ф - фактически достигнутые значения целевых индикаторов, показателей;</w:t>
      </w:r>
    </w:p>
    <w:p w:rsidR="00CC4D77" w:rsidRPr="00AB6D70" w:rsidRDefault="00CC4D77" w:rsidP="004C799B">
      <w:pPr>
        <w:rPr>
          <w:sz w:val="28"/>
          <w:szCs w:val="28"/>
        </w:rPr>
      </w:pPr>
      <w:proofErr w:type="gramStart"/>
      <w:r w:rsidRPr="00AB6D70">
        <w:rPr>
          <w:sz w:val="28"/>
          <w:szCs w:val="28"/>
        </w:rPr>
        <w:t>П</w:t>
      </w:r>
      <w:proofErr w:type="gramEnd"/>
      <w:r w:rsidRPr="00AB6D70">
        <w:rPr>
          <w:sz w:val="28"/>
          <w:szCs w:val="28"/>
        </w:rPr>
        <w:t xml:space="preserve"> - плановые значения.</w:t>
      </w:r>
    </w:p>
    <w:p w:rsidR="00CC4D77" w:rsidRPr="00AB6D70" w:rsidRDefault="00CC4D77" w:rsidP="00CC4D77">
      <w:pPr>
        <w:rPr>
          <w:sz w:val="28"/>
          <w:szCs w:val="28"/>
        </w:rPr>
      </w:pPr>
      <w:r w:rsidRPr="00AB6D70">
        <w:rPr>
          <w:sz w:val="28"/>
          <w:szCs w:val="28"/>
        </w:rPr>
        <w:tab/>
        <w:t>3.2. Степень выполнения мероприятий Программы.</w:t>
      </w:r>
    </w:p>
    <w:p w:rsidR="00CC4D77" w:rsidRPr="00AB6D70" w:rsidRDefault="00CC4D77" w:rsidP="00CC4D77">
      <w:pPr>
        <w:jc w:val="both"/>
        <w:rPr>
          <w:sz w:val="28"/>
          <w:szCs w:val="28"/>
        </w:rPr>
      </w:pPr>
      <w:r w:rsidRPr="00AB6D70">
        <w:rPr>
          <w:sz w:val="28"/>
          <w:szCs w:val="28"/>
        </w:rPr>
        <w:t>Степень выполнения мероприятий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w:t>
      </w:r>
    </w:p>
    <w:p w:rsidR="00CC4D77" w:rsidRPr="00AB6D70" w:rsidRDefault="00CC4D77" w:rsidP="00CC4D77">
      <w:pPr>
        <w:ind w:firstLine="708"/>
        <w:jc w:val="center"/>
        <w:rPr>
          <w:sz w:val="28"/>
          <w:szCs w:val="28"/>
        </w:rPr>
      </w:pPr>
    </w:p>
    <w:p w:rsidR="00CC4D77" w:rsidRPr="00AB6D70" w:rsidRDefault="00CC4D77" w:rsidP="00CC4D77">
      <w:pPr>
        <w:ind w:firstLine="708"/>
        <w:jc w:val="center"/>
        <w:rPr>
          <w:sz w:val="28"/>
          <w:szCs w:val="28"/>
        </w:rPr>
      </w:pPr>
      <w:proofErr w:type="gramStart"/>
      <w:r w:rsidRPr="00AB6D70">
        <w:rPr>
          <w:sz w:val="28"/>
          <w:szCs w:val="28"/>
        </w:rPr>
        <w:t>СТ</w:t>
      </w:r>
      <w:proofErr w:type="gramEnd"/>
      <w:r w:rsidRPr="00AB6D70">
        <w:rPr>
          <w:sz w:val="28"/>
          <w:szCs w:val="28"/>
        </w:rPr>
        <w:t xml:space="preserve"> = МФ х 100% / МП</w:t>
      </w:r>
    </w:p>
    <w:p w:rsidR="00CC4D77" w:rsidRPr="00AB6D70" w:rsidRDefault="00CC4D77" w:rsidP="00CC4D77">
      <w:pPr>
        <w:rPr>
          <w:sz w:val="28"/>
          <w:szCs w:val="28"/>
        </w:rPr>
      </w:pPr>
      <w:r w:rsidRPr="00AB6D70">
        <w:rPr>
          <w:sz w:val="28"/>
          <w:szCs w:val="28"/>
        </w:rPr>
        <w:t>где:</w:t>
      </w:r>
    </w:p>
    <w:p w:rsidR="00CC4D77" w:rsidRPr="00AB6D70" w:rsidRDefault="00CC4D77" w:rsidP="00CC4D77">
      <w:pPr>
        <w:rPr>
          <w:sz w:val="28"/>
          <w:szCs w:val="28"/>
        </w:rPr>
      </w:pPr>
      <w:proofErr w:type="gramStart"/>
      <w:r w:rsidRPr="00AB6D70">
        <w:rPr>
          <w:sz w:val="28"/>
          <w:szCs w:val="28"/>
        </w:rPr>
        <w:t>СТ</w:t>
      </w:r>
      <w:proofErr w:type="gramEnd"/>
      <w:r w:rsidRPr="00AB6D70">
        <w:rPr>
          <w:sz w:val="28"/>
          <w:szCs w:val="28"/>
        </w:rPr>
        <w:t xml:space="preserve"> -  степень выполнения мероприятий Программы, %;</w:t>
      </w:r>
    </w:p>
    <w:p w:rsidR="00CC4D77" w:rsidRPr="00AB6D70" w:rsidRDefault="00CC4D77" w:rsidP="00CC4D77">
      <w:pPr>
        <w:rPr>
          <w:sz w:val="28"/>
          <w:szCs w:val="28"/>
        </w:rPr>
      </w:pPr>
      <w:r w:rsidRPr="00AB6D70">
        <w:rPr>
          <w:sz w:val="28"/>
          <w:szCs w:val="28"/>
        </w:rPr>
        <w:t>МФ – количество мероприятий Программы, фактически реализованных за отчётный период;</w:t>
      </w:r>
    </w:p>
    <w:p w:rsidR="00CC4D77" w:rsidRPr="00AB6D70" w:rsidRDefault="00CC4D77" w:rsidP="00CC4D77">
      <w:pPr>
        <w:rPr>
          <w:sz w:val="28"/>
          <w:szCs w:val="28"/>
        </w:rPr>
      </w:pPr>
      <w:r w:rsidRPr="00AB6D70">
        <w:rPr>
          <w:sz w:val="28"/>
          <w:szCs w:val="28"/>
        </w:rPr>
        <w:t>МП - количество мероприятий Программы, запланированных на отчётный период.</w:t>
      </w:r>
    </w:p>
    <w:sectPr w:rsidR="00CC4D77" w:rsidRPr="00AB6D70" w:rsidSect="008B0AA7">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E83" w:rsidRDefault="00FF5E83" w:rsidP="00097F0B">
      <w:r>
        <w:separator/>
      </w:r>
    </w:p>
  </w:endnote>
  <w:endnote w:type="continuationSeparator" w:id="0">
    <w:p w:rsidR="00FF5E83" w:rsidRDefault="00FF5E83" w:rsidP="0009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8A9" w:rsidRDefault="009548A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8A9" w:rsidRDefault="009548A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8A9" w:rsidRDefault="009548A9">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83" w:rsidRDefault="00FF5E8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E83" w:rsidRDefault="00FF5E83" w:rsidP="00097F0B">
      <w:r>
        <w:separator/>
      </w:r>
    </w:p>
  </w:footnote>
  <w:footnote w:type="continuationSeparator" w:id="0">
    <w:p w:rsidR="00FF5E83" w:rsidRDefault="00FF5E83" w:rsidP="00097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8A9" w:rsidRDefault="009548A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8A9" w:rsidRDefault="009548A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83" w:rsidRPr="009548A9" w:rsidRDefault="00FF5E83" w:rsidP="009548A9">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83" w:rsidRPr="001148E5" w:rsidRDefault="00FF5E83" w:rsidP="001148E5">
    <w:pPr>
      <w:pStyle w:val="a7"/>
      <w:jc w:val="center"/>
    </w:pPr>
    <w:r>
      <w:t>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83" w:rsidRPr="00902BA9" w:rsidRDefault="00FF5E83" w:rsidP="00902BA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DC4"/>
    <w:multiLevelType w:val="hybridMultilevel"/>
    <w:tmpl w:val="7D68A294"/>
    <w:lvl w:ilvl="0" w:tplc="C0CE2A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62315A1"/>
    <w:multiLevelType w:val="hybridMultilevel"/>
    <w:tmpl w:val="5F9C76CC"/>
    <w:lvl w:ilvl="0" w:tplc="ED8E1E0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539591C"/>
    <w:multiLevelType w:val="hybridMultilevel"/>
    <w:tmpl w:val="2F92737A"/>
    <w:lvl w:ilvl="0" w:tplc="8224FE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6A02142"/>
    <w:multiLevelType w:val="hybridMultilevel"/>
    <w:tmpl w:val="E0CEBA96"/>
    <w:lvl w:ilvl="0" w:tplc="CFC203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3536CCE"/>
    <w:multiLevelType w:val="hybridMultilevel"/>
    <w:tmpl w:val="100E2E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7C6834"/>
    <w:multiLevelType w:val="hybridMultilevel"/>
    <w:tmpl w:val="1C680B60"/>
    <w:lvl w:ilvl="0" w:tplc="DE40EA26">
      <w:start w:val="1"/>
      <w:numFmt w:val="decimal"/>
      <w:lvlText w:val="%1."/>
      <w:lvlJc w:val="left"/>
      <w:pPr>
        <w:ind w:left="1070" w:hanging="360"/>
      </w:pPr>
      <w:rPr>
        <w:rFonts w:ascii="Times New Roman" w:eastAsiaTheme="minorEastAsia"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8FF69C5"/>
    <w:multiLevelType w:val="hybridMultilevel"/>
    <w:tmpl w:val="69485FDC"/>
    <w:lvl w:ilvl="0" w:tplc="3DAA1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D2C3878"/>
    <w:multiLevelType w:val="hybridMultilevel"/>
    <w:tmpl w:val="A058DF56"/>
    <w:lvl w:ilvl="0" w:tplc="4642DB2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03F1716"/>
    <w:multiLevelType w:val="hybridMultilevel"/>
    <w:tmpl w:val="2F646444"/>
    <w:lvl w:ilvl="0" w:tplc="2334F25A">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31AE0AE0"/>
    <w:multiLevelType w:val="hybridMultilevel"/>
    <w:tmpl w:val="F302316A"/>
    <w:lvl w:ilvl="0" w:tplc="B8A8742A">
      <w:start w:val="1"/>
      <w:numFmt w:val="upperRoman"/>
      <w:lvlText w:val="%1."/>
      <w:lvlJc w:val="left"/>
      <w:pPr>
        <w:tabs>
          <w:tab w:val="num" w:pos="1004"/>
        </w:tabs>
        <w:ind w:left="1004"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57C26D7"/>
    <w:multiLevelType w:val="hybridMultilevel"/>
    <w:tmpl w:val="6B7E1932"/>
    <w:lvl w:ilvl="0" w:tplc="EDB838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9831D36"/>
    <w:multiLevelType w:val="hybridMultilevel"/>
    <w:tmpl w:val="DBACDF66"/>
    <w:lvl w:ilvl="0" w:tplc="03482F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FB6BF2"/>
    <w:multiLevelType w:val="hybridMultilevel"/>
    <w:tmpl w:val="6B7E1932"/>
    <w:lvl w:ilvl="0" w:tplc="EDB838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94F1D1E"/>
    <w:multiLevelType w:val="hybridMultilevel"/>
    <w:tmpl w:val="BDC84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7670FD"/>
    <w:multiLevelType w:val="hybridMultilevel"/>
    <w:tmpl w:val="27EE4C6A"/>
    <w:lvl w:ilvl="0" w:tplc="0E7E537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F616FE0"/>
    <w:multiLevelType w:val="hybridMultilevel"/>
    <w:tmpl w:val="366AD392"/>
    <w:lvl w:ilvl="0" w:tplc="658E4E5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51A55E64"/>
    <w:multiLevelType w:val="hybridMultilevel"/>
    <w:tmpl w:val="83F027D2"/>
    <w:lvl w:ilvl="0" w:tplc="FB2C6F9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7">
    <w:nsid w:val="580E4862"/>
    <w:multiLevelType w:val="hybridMultilevel"/>
    <w:tmpl w:val="EF8A2ED6"/>
    <w:lvl w:ilvl="0" w:tplc="FA264B5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5A99777B"/>
    <w:multiLevelType w:val="hybridMultilevel"/>
    <w:tmpl w:val="DB40CE2C"/>
    <w:lvl w:ilvl="0" w:tplc="E67CC9C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1816511"/>
    <w:multiLevelType w:val="hybridMultilevel"/>
    <w:tmpl w:val="2522CDEE"/>
    <w:lvl w:ilvl="0" w:tplc="730024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4781271"/>
    <w:multiLevelType w:val="hybridMultilevel"/>
    <w:tmpl w:val="B5502E9C"/>
    <w:lvl w:ilvl="0" w:tplc="BB5EA0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7DC78D5"/>
    <w:multiLevelType w:val="hybridMultilevel"/>
    <w:tmpl w:val="7D68A294"/>
    <w:lvl w:ilvl="0" w:tplc="C0CE2A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8064E02"/>
    <w:multiLevelType w:val="hybridMultilevel"/>
    <w:tmpl w:val="49A8FFE6"/>
    <w:lvl w:ilvl="0" w:tplc="AA82DBB4">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7E816464"/>
    <w:multiLevelType w:val="hybridMultilevel"/>
    <w:tmpl w:val="0D027AC4"/>
    <w:lvl w:ilvl="0" w:tplc="A9E673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12"/>
  </w:num>
  <w:num w:numId="4">
    <w:abstractNumId w:val="18"/>
  </w:num>
  <w:num w:numId="5">
    <w:abstractNumId w:val="15"/>
  </w:num>
  <w:num w:numId="6">
    <w:abstractNumId w:val="8"/>
  </w:num>
  <w:num w:numId="7">
    <w:abstractNumId w:val="17"/>
  </w:num>
  <w:num w:numId="8">
    <w:abstractNumId w:val="16"/>
  </w:num>
  <w:num w:numId="9">
    <w:abstractNumId w:val="1"/>
  </w:num>
  <w:num w:numId="10">
    <w:abstractNumId w:val="14"/>
  </w:num>
  <w:num w:numId="11">
    <w:abstractNumId w:val="13"/>
  </w:num>
  <w:num w:numId="12">
    <w:abstractNumId w:val="2"/>
  </w:num>
  <w:num w:numId="13">
    <w:abstractNumId w:val="5"/>
  </w:num>
  <w:num w:numId="14">
    <w:abstractNumId w:val="11"/>
  </w:num>
  <w:num w:numId="15">
    <w:abstractNumId w:val="19"/>
  </w:num>
  <w:num w:numId="16">
    <w:abstractNumId w:val="21"/>
  </w:num>
  <w:num w:numId="17">
    <w:abstractNumId w:val="20"/>
  </w:num>
  <w:num w:numId="18">
    <w:abstractNumId w:val="0"/>
  </w:num>
  <w:num w:numId="19">
    <w:abstractNumId w:val="4"/>
  </w:num>
  <w:num w:numId="20">
    <w:abstractNumId w:val="22"/>
  </w:num>
  <w:num w:numId="21">
    <w:abstractNumId w:val="3"/>
  </w:num>
  <w:num w:numId="22">
    <w:abstractNumId w:val="6"/>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9"/>
  <w:drawingGridHorizontalSpacing w:val="140"/>
  <w:drawingGridVerticalSpacing w:val="381"/>
  <w:displayHorizontalDrawingGridEvery w:val="2"/>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4B6"/>
    <w:rsid w:val="00007EDC"/>
    <w:rsid w:val="00012035"/>
    <w:rsid w:val="00015426"/>
    <w:rsid w:val="00015B20"/>
    <w:rsid w:val="00020D96"/>
    <w:rsid w:val="00021769"/>
    <w:rsid w:val="00022543"/>
    <w:rsid w:val="000235E5"/>
    <w:rsid w:val="00026D6E"/>
    <w:rsid w:val="0003070C"/>
    <w:rsid w:val="000310DE"/>
    <w:rsid w:val="000363B3"/>
    <w:rsid w:val="00036D54"/>
    <w:rsid w:val="0004033B"/>
    <w:rsid w:val="00043EB3"/>
    <w:rsid w:val="00046A57"/>
    <w:rsid w:val="000524EE"/>
    <w:rsid w:val="00055459"/>
    <w:rsid w:val="000558D7"/>
    <w:rsid w:val="000601EB"/>
    <w:rsid w:val="00060F83"/>
    <w:rsid w:val="00064A9D"/>
    <w:rsid w:val="000650F3"/>
    <w:rsid w:val="0006788F"/>
    <w:rsid w:val="00067BA7"/>
    <w:rsid w:val="0007016E"/>
    <w:rsid w:val="000748DC"/>
    <w:rsid w:val="00074A6C"/>
    <w:rsid w:val="00085B8E"/>
    <w:rsid w:val="0008749F"/>
    <w:rsid w:val="0008771E"/>
    <w:rsid w:val="00097E38"/>
    <w:rsid w:val="00097F0B"/>
    <w:rsid w:val="000A3A86"/>
    <w:rsid w:val="000A4B55"/>
    <w:rsid w:val="000B0FAD"/>
    <w:rsid w:val="000C0D96"/>
    <w:rsid w:val="000C0FEF"/>
    <w:rsid w:val="000C620C"/>
    <w:rsid w:val="000C6417"/>
    <w:rsid w:val="000C70FE"/>
    <w:rsid w:val="000D11B4"/>
    <w:rsid w:val="000D5558"/>
    <w:rsid w:val="000D59D4"/>
    <w:rsid w:val="000D5C7B"/>
    <w:rsid w:val="000E06BF"/>
    <w:rsid w:val="000E5384"/>
    <w:rsid w:val="000E7927"/>
    <w:rsid w:val="000F3B2A"/>
    <w:rsid w:val="000F4325"/>
    <w:rsid w:val="000F50C0"/>
    <w:rsid w:val="000F59B1"/>
    <w:rsid w:val="0010142F"/>
    <w:rsid w:val="001030ED"/>
    <w:rsid w:val="00106560"/>
    <w:rsid w:val="001148E5"/>
    <w:rsid w:val="00114A0A"/>
    <w:rsid w:val="00116014"/>
    <w:rsid w:val="00117317"/>
    <w:rsid w:val="001258BE"/>
    <w:rsid w:val="001272F0"/>
    <w:rsid w:val="0014281C"/>
    <w:rsid w:val="00142BD9"/>
    <w:rsid w:val="001524B3"/>
    <w:rsid w:val="00165EED"/>
    <w:rsid w:val="00167BE8"/>
    <w:rsid w:val="001704CF"/>
    <w:rsid w:val="0018409A"/>
    <w:rsid w:val="00187FB7"/>
    <w:rsid w:val="00195622"/>
    <w:rsid w:val="00196A8B"/>
    <w:rsid w:val="001A37CD"/>
    <w:rsid w:val="001B6F39"/>
    <w:rsid w:val="001B7C72"/>
    <w:rsid w:val="001C100A"/>
    <w:rsid w:val="001C7164"/>
    <w:rsid w:val="001D1766"/>
    <w:rsid w:val="001E1566"/>
    <w:rsid w:val="001E1F13"/>
    <w:rsid w:val="001E4584"/>
    <w:rsid w:val="001E751A"/>
    <w:rsid w:val="001F3938"/>
    <w:rsid w:val="001F5DB4"/>
    <w:rsid w:val="00205E71"/>
    <w:rsid w:val="00206111"/>
    <w:rsid w:val="002131C6"/>
    <w:rsid w:val="002151EA"/>
    <w:rsid w:val="00216E27"/>
    <w:rsid w:val="00222B06"/>
    <w:rsid w:val="00223393"/>
    <w:rsid w:val="00230AED"/>
    <w:rsid w:val="00237375"/>
    <w:rsid w:val="0024479F"/>
    <w:rsid w:val="0024707E"/>
    <w:rsid w:val="002548D6"/>
    <w:rsid w:val="00281718"/>
    <w:rsid w:val="002925A4"/>
    <w:rsid w:val="00293BEE"/>
    <w:rsid w:val="00295D38"/>
    <w:rsid w:val="002A02EF"/>
    <w:rsid w:val="002B192D"/>
    <w:rsid w:val="002C3E38"/>
    <w:rsid w:val="002D2101"/>
    <w:rsid w:val="002D4D86"/>
    <w:rsid w:val="002E6A22"/>
    <w:rsid w:val="002F473E"/>
    <w:rsid w:val="00300B49"/>
    <w:rsid w:val="00302D9E"/>
    <w:rsid w:val="00305B93"/>
    <w:rsid w:val="00316095"/>
    <w:rsid w:val="0032346F"/>
    <w:rsid w:val="00333773"/>
    <w:rsid w:val="00337C13"/>
    <w:rsid w:val="0034055E"/>
    <w:rsid w:val="00344274"/>
    <w:rsid w:val="0035353B"/>
    <w:rsid w:val="00362200"/>
    <w:rsid w:val="00362D25"/>
    <w:rsid w:val="003702AF"/>
    <w:rsid w:val="003757EC"/>
    <w:rsid w:val="00394F57"/>
    <w:rsid w:val="00396DC3"/>
    <w:rsid w:val="003A0523"/>
    <w:rsid w:val="003A0A6C"/>
    <w:rsid w:val="003B1421"/>
    <w:rsid w:val="003B271C"/>
    <w:rsid w:val="003B4BE3"/>
    <w:rsid w:val="003C370B"/>
    <w:rsid w:val="003C65CA"/>
    <w:rsid w:val="003C7BDA"/>
    <w:rsid w:val="003D073B"/>
    <w:rsid w:val="003D1356"/>
    <w:rsid w:val="003D4A0B"/>
    <w:rsid w:val="003D6FCA"/>
    <w:rsid w:val="003D71D7"/>
    <w:rsid w:val="003D7474"/>
    <w:rsid w:val="003E41B0"/>
    <w:rsid w:val="00402B4D"/>
    <w:rsid w:val="00402F6F"/>
    <w:rsid w:val="00406835"/>
    <w:rsid w:val="00413CFC"/>
    <w:rsid w:val="00415AC4"/>
    <w:rsid w:val="004210B7"/>
    <w:rsid w:val="00421935"/>
    <w:rsid w:val="004227B6"/>
    <w:rsid w:val="00424A1D"/>
    <w:rsid w:val="004338CD"/>
    <w:rsid w:val="004340A7"/>
    <w:rsid w:val="0043589A"/>
    <w:rsid w:val="00454B19"/>
    <w:rsid w:val="004554A5"/>
    <w:rsid w:val="00457261"/>
    <w:rsid w:val="00457F47"/>
    <w:rsid w:val="00466DAA"/>
    <w:rsid w:val="00467AF7"/>
    <w:rsid w:val="004766F4"/>
    <w:rsid w:val="00480028"/>
    <w:rsid w:val="00482ADF"/>
    <w:rsid w:val="0048341E"/>
    <w:rsid w:val="00485961"/>
    <w:rsid w:val="00487EF2"/>
    <w:rsid w:val="0049045F"/>
    <w:rsid w:val="0049350D"/>
    <w:rsid w:val="00494107"/>
    <w:rsid w:val="004A0131"/>
    <w:rsid w:val="004A0B55"/>
    <w:rsid w:val="004A2A6C"/>
    <w:rsid w:val="004A2C20"/>
    <w:rsid w:val="004A2F44"/>
    <w:rsid w:val="004A5D01"/>
    <w:rsid w:val="004A7AF8"/>
    <w:rsid w:val="004B08CF"/>
    <w:rsid w:val="004B0D62"/>
    <w:rsid w:val="004B23F4"/>
    <w:rsid w:val="004C0C92"/>
    <w:rsid w:val="004C1C16"/>
    <w:rsid w:val="004C3B89"/>
    <w:rsid w:val="004C67C7"/>
    <w:rsid w:val="004C799B"/>
    <w:rsid w:val="004D0DC1"/>
    <w:rsid w:val="004D1946"/>
    <w:rsid w:val="004D737D"/>
    <w:rsid w:val="004E0E14"/>
    <w:rsid w:val="004F0E45"/>
    <w:rsid w:val="004F15B9"/>
    <w:rsid w:val="004F5B36"/>
    <w:rsid w:val="00510319"/>
    <w:rsid w:val="005142DB"/>
    <w:rsid w:val="005155C0"/>
    <w:rsid w:val="00523A38"/>
    <w:rsid w:val="0052511B"/>
    <w:rsid w:val="00533AEA"/>
    <w:rsid w:val="00540C41"/>
    <w:rsid w:val="00551203"/>
    <w:rsid w:val="00551C6B"/>
    <w:rsid w:val="00551E91"/>
    <w:rsid w:val="00552341"/>
    <w:rsid w:val="005561F1"/>
    <w:rsid w:val="00556CF2"/>
    <w:rsid w:val="0057184C"/>
    <w:rsid w:val="0057253A"/>
    <w:rsid w:val="00572C9D"/>
    <w:rsid w:val="00583D82"/>
    <w:rsid w:val="00590135"/>
    <w:rsid w:val="005A2E16"/>
    <w:rsid w:val="005A2FA9"/>
    <w:rsid w:val="005A3725"/>
    <w:rsid w:val="005A765E"/>
    <w:rsid w:val="005C2F80"/>
    <w:rsid w:val="005C42C2"/>
    <w:rsid w:val="005D23CF"/>
    <w:rsid w:val="005D5860"/>
    <w:rsid w:val="005E0DFA"/>
    <w:rsid w:val="005E1761"/>
    <w:rsid w:val="005E5DF8"/>
    <w:rsid w:val="00602A83"/>
    <w:rsid w:val="00606982"/>
    <w:rsid w:val="00614972"/>
    <w:rsid w:val="00623BBC"/>
    <w:rsid w:val="00624CF6"/>
    <w:rsid w:val="006416A5"/>
    <w:rsid w:val="00645405"/>
    <w:rsid w:val="00650A22"/>
    <w:rsid w:val="00650C73"/>
    <w:rsid w:val="00651274"/>
    <w:rsid w:val="0065160C"/>
    <w:rsid w:val="0065436B"/>
    <w:rsid w:val="00656A75"/>
    <w:rsid w:val="006577CD"/>
    <w:rsid w:val="0066030B"/>
    <w:rsid w:val="00661BBF"/>
    <w:rsid w:val="006640CE"/>
    <w:rsid w:val="006664B0"/>
    <w:rsid w:val="0067013D"/>
    <w:rsid w:val="0067699C"/>
    <w:rsid w:val="00684A89"/>
    <w:rsid w:val="0069121D"/>
    <w:rsid w:val="006A19C3"/>
    <w:rsid w:val="006A4705"/>
    <w:rsid w:val="006A7FED"/>
    <w:rsid w:val="006B31EE"/>
    <w:rsid w:val="006B3BAB"/>
    <w:rsid w:val="006B567C"/>
    <w:rsid w:val="006B72DA"/>
    <w:rsid w:val="006E1F34"/>
    <w:rsid w:val="0070012E"/>
    <w:rsid w:val="00700510"/>
    <w:rsid w:val="007127B4"/>
    <w:rsid w:val="007135F8"/>
    <w:rsid w:val="0071546C"/>
    <w:rsid w:val="00726029"/>
    <w:rsid w:val="00731069"/>
    <w:rsid w:val="0073482B"/>
    <w:rsid w:val="00746305"/>
    <w:rsid w:val="007532A8"/>
    <w:rsid w:val="0075633B"/>
    <w:rsid w:val="00760120"/>
    <w:rsid w:val="00760A62"/>
    <w:rsid w:val="00765F61"/>
    <w:rsid w:val="007667D0"/>
    <w:rsid w:val="00766DB1"/>
    <w:rsid w:val="00770E62"/>
    <w:rsid w:val="00773BD2"/>
    <w:rsid w:val="0077437E"/>
    <w:rsid w:val="0077539E"/>
    <w:rsid w:val="00786074"/>
    <w:rsid w:val="00790061"/>
    <w:rsid w:val="00790ADE"/>
    <w:rsid w:val="00790B62"/>
    <w:rsid w:val="00791627"/>
    <w:rsid w:val="00792393"/>
    <w:rsid w:val="007A5A2C"/>
    <w:rsid w:val="007B05CD"/>
    <w:rsid w:val="007B7275"/>
    <w:rsid w:val="007C4FCF"/>
    <w:rsid w:val="007D2EBA"/>
    <w:rsid w:val="007D5131"/>
    <w:rsid w:val="007E1528"/>
    <w:rsid w:val="007E2FFE"/>
    <w:rsid w:val="007E4DD7"/>
    <w:rsid w:val="007E56C7"/>
    <w:rsid w:val="007E5722"/>
    <w:rsid w:val="007F0516"/>
    <w:rsid w:val="007F0FA9"/>
    <w:rsid w:val="007F17D5"/>
    <w:rsid w:val="007F2D06"/>
    <w:rsid w:val="007F30B1"/>
    <w:rsid w:val="00807BA7"/>
    <w:rsid w:val="008106E9"/>
    <w:rsid w:val="00812C8C"/>
    <w:rsid w:val="008137BE"/>
    <w:rsid w:val="0081430C"/>
    <w:rsid w:val="00815B04"/>
    <w:rsid w:val="00821CBF"/>
    <w:rsid w:val="008330E9"/>
    <w:rsid w:val="00833EAB"/>
    <w:rsid w:val="00835A6C"/>
    <w:rsid w:val="00840CC7"/>
    <w:rsid w:val="00844A01"/>
    <w:rsid w:val="00844CA1"/>
    <w:rsid w:val="00846235"/>
    <w:rsid w:val="00847BDB"/>
    <w:rsid w:val="00851FAE"/>
    <w:rsid w:val="00856251"/>
    <w:rsid w:val="008653EC"/>
    <w:rsid w:val="00876460"/>
    <w:rsid w:val="0088081A"/>
    <w:rsid w:val="00881227"/>
    <w:rsid w:val="00884961"/>
    <w:rsid w:val="00893AEE"/>
    <w:rsid w:val="0089717F"/>
    <w:rsid w:val="008A5A51"/>
    <w:rsid w:val="008A679B"/>
    <w:rsid w:val="008A6DFD"/>
    <w:rsid w:val="008B0270"/>
    <w:rsid w:val="008B0AA7"/>
    <w:rsid w:val="008B1F46"/>
    <w:rsid w:val="008B6812"/>
    <w:rsid w:val="008C6894"/>
    <w:rsid w:val="008C7BD8"/>
    <w:rsid w:val="008D1952"/>
    <w:rsid w:val="008D276E"/>
    <w:rsid w:val="008D5C57"/>
    <w:rsid w:val="008D7C1D"/>
    <w:rsid w:val="008E457A"/>
    <w:rsid w:val="008E4A59"/>
    <w:rsid w:val="008E6638"/>
    <w:rsid w:val="008E7597"/>
    <w:rsid w:val="008F1ECC"/>
    <w:rsid w:val="008F38E5"/>
    <w:rsid w:val="008F7617"/>
    <w:rsid w:val="0090178F"/>
    <w:rsid w:val="00902BA9"/>
    <w:rsid w:val="009125FA"/>
    <w:rsid w:val="00912A46"/>
    <w:rsid w:val="009206BF"/>
    <w:rsid w:val="009329C9"/>
    <w:rsid w:val="00936E32"/>
    <w:rsid w:val="009412CA"/>
    <w:rsid w:val="00941AA8"/>
    <w:rsid w:val="00941E34"/>
    <w:rsid w:val="00945503"/>
    <w:rsid w:val="00946C4E"/>
    <w:rsid w:val="009533D5"/>
    <w:rsid w:val="009548A9"/>
    <w:rsid w:val="00956F5B"/>
    <w:rsid w:val="009624B6"/>
    <w:rsid w:val="00963A01"/>
    <w:rsid w:val="009662D7"/>
    <w:rsid w:val="00967147"/>
    <w:rsid w:val="00967226"/>
    <w:rsid w:val="00970D50"/>
    <w:rsid w:val="009749E5"/>
    <w:rsid w:val="0097511C"/>
    <w:rsid w:val="00982025"/>
    <w:rsid w:val="009941D6"/>
    <w:rsid w:val="00997079"/>
    <w:rsid w:val="009B27F4"/>
    <w:rsid w:val="009C1DF2"/>
    <w:rsid w:val="009C48E8"/>
    <w:rsid w:val="009D1502"/>
    <w:rsid w:val="009D3E50"/>
    <w:rsid w:val="009E056B"/>
    <w:rsid w:val="009E14FD"/>
    <w:rsid w:val="009E1C06"/>
    <w:rsid w:val="009E1CEE"/>
    <w:rsid w:val="009F0619"/>
    <w:rsid w:val="009F0FC0"/>
    <w:rsid w:val="009F708B"/>
    <w:rsid w:val="009F7DBD"/>
    <w:rsid w:val="00A0775F"/>
    <w:rsid w:val="00A07856"/>
    <w:rsid w:val="00A11D97"/>
    <w:rsid w:val="00A12779"/>
    <w:rsid w:val="00A1447C"/>
    <w:rsid w:val="00A22BC6"/>
    <w:rsid w:val="00A3049E"/>
    <w:rsid w:val="00A31F57"/>
    <w:rsid w:val="00A328F8"/>
    <w:rsid w:val="00A35DCB"/>
    <w:rsid w:val="00A428C4"/>
    <w:rsid w:val="00A47834"/>
    <w:rsid w:val="00A57BB3"/>
    <w:rsid w:val="00A620D5"/>
    <w:rsid w:val="00A6612E"/>
    <w:rsid w:val="00A66342"/>
    <w:rsid w:val="00A66974"/>
    <w:rsid w:val="00A71617"/>
    <w:rsid w:val="00A77125"/>
    <w:rsid w:val="00A81B41"/>
    <w:rsid w:val="00A86E3B"/>
    <w:rsid w:val="00AA5010"/>
    <w:rsid w:val="00AA71C9"/>
    <w:rsid w:val="00AB4428"/>
    <w:rsid w:val="00AB6D70"/>
    <w:rsid w:val="00AB72D2"/>
    <w:rsid w:val="00AC2979"/>
    <w:rsid w:val="00AC771B"/>
    <w:rsid w:val="00AD6011"/>
    <w:rsid w:val="00AF11B2"/>
    <w:rsid w:val="00AF4744"/>
    <w:rsid w:val="00AF5CCB"/>
    <w:rsid w:val="00B02DFB"/>
    <w:rsid w:val="00B02E8D"/>
    <w:rsid w:val="00B068DC"/>
    <w:rsid w:val="00B17B39"/>
    <w:rsid w:val="00B2059C"/>
    <w:rsid w:val="00B25F02"/>
    <w:rsid w:val="00B34B87"/>
    <w:rsid w:val="00B36F90"/>
    <w:rsid w:val="00B37C02"/>
    <w:rsid w:val="00B434FE"/>
    <w:rsid w:val="00B465AC"/>
    <w:rsid w:val="00B505A5"/>
    <w:rsid w:val="00B551DF"/>
    <w:rsid w:val="00B569FF"/>
    <w:rsid w:val="00B627FB"/>
    <w:rsid w:val="00B63A6C"/>
    <w:rsid w:val="00B77D3B"/>
    <w:rsid w:val="00B813DB"/>
    <w:rsid w:val="00B81D92"/>
    <w:rsid w:val="00B831F3"/>
    <w:rsid w:val="00B95647"/>
    <w:rsid w:val="00B9622D"/>
    <w:rsid w:val="00B962BC"/>
    <w:rsid w:val="00B97360"/>
    <w:rsid w:val="00BA1860"/>
    <w:rsid w:val="00BA51AD"/>
    <w:rsid w:val="00BB1C39"/>
    <w:rsid w:val="00BB2AB0"/>
    <w:rsid w:val="00BB5A75"/>
    <w:rsid w:val="00BB7A4D"/>
    <w:rsid w:val="00BC448D"/>
    <w:rsid w:val="00BD3460"/>
    <w:rsid w:val="00BD3AF0"/>
    <w:rsid w:val="00BD5B4A"/>
    <w:rsid w:val="00BE0CFF"/>
    <w:rsid w:val="00BE641E"/>
    <w:rsid w:val="00BF3459"/>
    <w:rsid w:val="00BF464C"/>
    <w:rsid w:val="00BF4B2E"/>
    <w:rsid w:val="00C038CA"/>
    <w:rsid w:val="00C06B3D"/>
    <w:rsid w:val="00C13674"/>
    <w:rsid w:val="00C2415C"/>
    <w:rsid w:val="00C27E97"/>
    <w:rsid w:val="00C444FC"/>
    <w:rsid w:val="00C52644"/>
    <w:rsid w:val="00C552E7"/>
    <w:rsid w:val="00C608E8"/>
    <w:rsid w:val="00C6192E"/>
    <w:rsid w:val="00C61D09"/>
    <w:rsid w:val="00C653F7"/>
    <w:rsid w:val="00C65924"/>
    <w:rsid w:val="00C72342"/>
    <w:rsid w:val="00C73A8C"/>
    <w:rsid w:val="00C823DB"/>
    <w:rsid w:val="00C9028F"/>
    <w:rsid w:val="00C91289"/>
    <w:rsid w:val="00C9201D"/>
    <w:rsid w:val="00CA0EB0"/>
    <w:rsid w:val="00CA40AF"/>
    <w:rsid w:val="00CA6435"/>
    <w:rsid w:val="00CA68BA"/>
    <w:rsid w:val="00CB4BCE"/>
    <w:rsid w:val="00CB4D71"/>
    <w:rsid w:val="00CB5886"/>
    <w:rsid w:val="00CB7679"/>
    <w:rsid w:val="00CC4D77"/>
    <w:rsid w:val="00CC6995"/>
    <w:rsid w:val="00CC7AED"/>
    <w:rsid w:val="00CD3C20"/>
    <w:rsid w:val="00CD40B3"/>
    <w:rsid w:val="00CD781A"/>
    <w:rsid w:val="00CE15C2"/>
    <w:rsid w:val="00CE20F7"/>
    <w:rsid w:val="00CE3B61"/>
    <w:rsid w:val="00CE4D6C"/>
    <w:rsid w:val="00CF2B45"/>
    <w:rsid w:val="00CF5AEA"/>
    <w:rsid w:val="00D01DFF"/>
    <w:rsid w:val="00D0221B"/>
    <w:rsid w:val="00D04604"/>
    <w:rsid w:val="00D105A0"/>
    <w:rsid w:val="00D11560"/>
    <w:rsid w:val="00D15168"/>
    <w:rsid w:val="00D17EF5"/>
    <w:rsid w:val="00D2322D"/>
    <w:rsid w:val="00D26DA1"/>
    <w:rsid w:val="00D302FC"/>
    <w:rsid w:val="00D344C3"/>
    <w:rsid w:val="00D36021"/>
    <w:rsid w:val="00D36255"/>
    <w:rsid w:val="00D37834"/>
    <w:rsid w:val="00D40509"/>
    <w:rsid w:val="00D40CD9"/>
    <w:rsid w:val="00D437F5"/>
    <w:rsid w:val="00D44690"/>
    <w:rsid w:val="00D45F7B"/>
    <w:rsid w:val="00D46E9C"/>
    <w:rsid w:val="00D50F4B"/>
    <w:rsid w:val="00D528E5"/>
    <w:rsid w:val="00D52E0D"/>
    <w:rsid w:val="00D57828"/>
    <w:rsid w:val="00D604EA"/>
    <w:rsid w:val="00D625BD"/>
    <w:rsid w:val="00D655B9"/>
    <w:rsid w:val="00D65964"/>
    <w:rsid w:val="00D81956"/>
    <w:rsid w:val="00D8519E"/>
    <w:rsid w:val="00D853D5"/>
    <w:rsid w:val="00D853ED"/>
    <w:rsid w:val="00D87A0B"/>
    <w:rsid w:val="00DA17E9"/>
    <w:rsid w:val="00DA385E"/>
    <w:rsid w:val="00DB54FC"/>
    <w:rsid w:val="00DB7E14"/>
    <w:rsid w:val="00DC07BE"/>
    <w:rsid w:val="00DC0E5C"/>
    <w:rsid w:val="00DC180A"/>
    <w:rsid w:val="00DC256F"/>
    <w:rsid w:val="00DC4B29"/>
    <w:rsid w:val="00DC4FD5"/>
    <w:rsid w:val="00DD5C52"/>
    <w:rsid w:val="00DE288D"/>
    <w:rsid w:val="00DF04C2"/>
    <w:rsid w:val="00DF3D60"/>
    <w:rsid w:val="00DF45A7"/>
    <w:rsid w:val="00E00E7F"/>
    <w:rsid w:val="00E01265"/>
    <w:rsid w:val="00E01C57"/>
    <w:rsid w:val="00E048EC"/>
    <w:rsid w:val="00E133CB"/>
    <w:rsid w:val="00E22F55"/>
    <w:rsid w:val="00E3279E"/>
    <w:rsid w:val="00E334F3"/>
    <w:rsid w:val="00E35E5A"/>
    <w:rsid w:val="00E37608"/>
    <w:rsid w:val="00E40CB2"/>
    <w:rsid w:val="00E53D15"/>
    <w:rsid w:val="00E5409F"/>
    <w:rsid w:val="00E7237B"/>
    <w:rsid w:val="00E754B4"/>
    <w:rsid w:val="00E8277E"/>
    <w:rsid w:val="00E83575"/>
    <w:rsid w:val="00E871A6"/>
    <w:rsid w:val="00E91E7E"/>
    <w:rsid w:val="00E959F1"/>
    <w:rsid w:val="00EA017A"/>
    <w:rsid w:val="00EB4AE9"/>
    <w:rsid w:val="00EB690D"/>
    <w:rsid w:val="00EC1861"/>
    <w:rsid w:val="00EC354B"/>
    <w:rsid w:val="00ED043E"/>
    <w:rsid w:val="00ED3EEC"/>
    <w:rsid w:val="00ED4706"/>
    <w:rsid w:val="00ED74B9"/>
    <w:rsid w:val="00EE4852"/>
    <w:rsid w:val="00EE7160"/>
    <w:rsid w:val="00F062C0"/>
    <w:rsid w:val="00F06C50"/>
    <w:rsid w:val="00F1749A"/>
    <w:rsid w:val="00F2449D"/>
    <w:rsid w:val="00F27E0D"/>
    <w:rsid w:val="00F312DA"/>
    <w:rsid w:val="00F32D4E"/>
    <w:rsid w:val="00F34205"/>
    <w:rsid w:val="00F34DA8"/>
    <w:rsid w:val="00F35C6E"/>
    <w:rsid w:val="00F37E29"/>
    <w:rsid w:val="00F463E9"/>
    <w:rsid w:val="00F47ED4"/>
    <w:rsid w:val="00F47F5F"/>
    <w:rsid w:val="00F51572"/>
    <w:rsid w:val="00F51717"/>
    <w:rsid w:val="00F53AF2"/>
    <w:rsid w:val="00F54639"/>
    <w:rsid w:val="00F56042"/>
    <w:rsid w:val="00F645CE"/>
    <w:rsid w:val="00F65C74"/>
    <w:rsid w:val="00F71D5D"/>
    <w:rsid w:val="00F726A8"/>
    <w:rsid w:val="00F84D4A"/>
    <w:rsid w:val="00F9315B"/>
    <w:rsid w:val="00F95EE6"/>
    <w:rsid w:val="00FA1861"/>
    <w:rsid w:val="00FA2DD4"/>
    <w:rsid w:val="00FA5C12"/>
    <w:rsid w:val="00FB10B5"/>
    <w:rsid w:val="00FB3353"/>
    <w:rsid w:val="00FB42DF"/>
    <w:rsid w:val="00FB5386"/>
    <w:rsid w:val="00FB6894"/>
    <w:rsid w:val="00FC40BB"/>
    <w:rsid w:val="00FC577C"/>
    <w:rsid w:val="00FD7B61"/>
    <w:rsid w:val="00FD7B7F"/>
    <w:rsid w:val="00FE6E80"/>
    <w:rsid w:val="00FE7971"/>
    <w:rsid w:val="00FF5E83"/>
    <w:rsid w:val="00FF7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4B6"/>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1430C"/>
    <w:pPr>
      <w:widowControl w:val="0"/>
      <w:autoSpaceDE w:val="0"/>
      <w:autoSpaceDN w:val="0"/>
    </w:pPr>
    <w:rPr>
      <w:rFonts w:ascii="Arial" w:eastAsiaTheme="minorEastAsia" w:hAnsi="Arial" w:cs="Arial"/>
      <w:b/>
      <w:sz w:val="20"/>
      <w:lang w:eastAsia="ru-RU"/>
    </w:rPr>
  </w:style>
  <w:style w:type="paragraph" w:styleId="a3">
    <w:name w:val="List Paragraph"/>
    <w:basedOn w:val="a"/>
    <w:uiPriority w:val="34"/>
    <w:qFormat/>
    <w:rsid w:val="00650C73"/>
    <w:pPr>
      <w:ind w:left="720"/>
      <w:contextualSpacing/>
    </w:pPr>
  </w:style>
  <w:style w:type="character" w:styleId="a4">
    <w:name w:val="Hyperlink"/>
    <w:basedOn w:val="a0"/>
    <w:uiPriority w:val="99"/>
    <w:semiHidden/>
    <w:unhideWhenUsed/>
    <w:rsid w:val="004B0D62"/>
    <w:rPr>
      <w:color w:val="0000FF"/>
      <w:u w:val="single"/>
    </w:rPr>
  </w:style>
  <w:style w:type="paragraph" w:customStyle="1" w:styleId="ConsPlusNonformat">
    <w:name w:val="ConsPlusNonformat"/>
    <w:rsid w:val="00B505A5"/>
    <w:pPr>
      <w:widowControl w:val="0"/>
      <w:autoSpaceDE w:val="0"/>
      <w:autoSpaceDN w:val="0"/>
    </w:pPr>
    <w:rPr>
      <w:rFonts w:ascii="Courier New" w:eastAsiaTheme="minorEastAsia" w:hAnsi="Courier New" w:cs="Courier New"/>
      <w:sz w:val="20"/>
      <w:lang w:eastAsia="ru-RU"/>
    </w:rPr>
  </w:style>
  <w:style w:type="paragraph" w:styleId="a5">
    <w:name w:val="Balloon Text"/>
    <w:basedOn w:val="a"/>
    <w:link w:val="a6"/>
    <w:uiPriority w:val="99"/>
    <w:semiHidden/>
    <w:unhideWhenUsed/>
    <w:rsid w:val="00AF4744"/>
    <w:rPr>
      <w:rFonts w:ascii="Segoe UI" w:hAnsi="Segoe UI" w:cs="Segoe UI"/>
      <w:sz w:val="18"/>
      <w:szCs w:val="18"/>
    </w:rPr>
  </w:style>
  <w:style w:type="character" w:customStyle="1" w:styleId="a6">
    <w:name w:val="Текст выноски Знак"/>
    <w:basedOn w:val="a0"/>
    <w:link w:val="a5"/>
    <w:uiPriority w:val="99"/>
    <w:semiHidden/>
    <w:rsid w:val="00AF4744"/>
    <w:rPr>
      <w:rFonts w:ascii="Segoe UI" w:eastAsia="Times New Roman" w:hAnsi="Segoe UI" w:cs="Segoe UI"/>
      <w:sz w:val="18"/>
      <w:szCs w:val="18"/>
      <w:lang w:eastAsia="ru-RU"/>
    </w:rPr>
  </w:style>
  <w:style w:type="paragraph" w:styleId="a7">
    <w:name w:val="header"/>
    <w:basedOn w:val="a"/>
    <w:link w:val="a8"/>
    <w:uiPriority w:val="99"/>
    <w:unhideWhenUsed/>
    <w:rsid w:val="00097F0B"/>
    <w:pPr>
      <w:tabs>
        <w:tab w:val="center" w:pos="4677"/>
        <w:tab w:val="right" w:pos="9355"/>
      </w:tabs>
    </w:pPr>
  </w:style>
  <w:style w:type="character" w:customStyle="1" w:styleId="a8">
    <w:name w:val="Верхний колонтитул Знак"/>
    <w:basedOn w:val="a0"/>
    <w:link w:val="a7"/>
    <w:uiPriority w:val="99"/>
    <w:rsid w:val="00097F0B"/>
    <w:rPr>
      <w:rFonts w:eastAsia="Times New Roman" w:cs="Times New Roman"/>
      <w:sz w:val="24"/>
      <w:szCs w:val="24"/>
      <w:lang w:eastAsia="ru-RU"/>
    </w:rPr>
  </w:style>
  <w:style w:type="paragraph" w:styleId="a9">
    <w:name w:val="footer"/>
    <w:basedOn w:val="a"/>
    <w:link w:val="aa"/>
    <w:uiPriority w:val="99"/>
    <w:unhideWhenUsed/>
    <w:rsid w:val="00097F0B"/>
    <w:pPr>
      <w:tabs>
        <w:tab w:val="center" w:pos="4677"/>
        <w:tab w:val="right" w:pos="9355"/>
      </w:tabs>
    </w:pPr>
  </w:style>
  <w:style w:type="character" w:customStyle="1" w:styleId="aa">
    <w:name w:val="Нижний колонтитул Знак"/>
    <w:basedOn w:val="a0"/>
    <w:link w:val="a9"/>
    <w:uiPriority w:val="99"/>
    <w:rsid w:val="00097F0B"/>
    <w:rPr>
      <w:rFonts w:eastAsia="Times New Roman" w:cs="Times New Roman"/>
      <w:sz w:val="24"/>
      <w:szCs w:val="24"/>
      <w:lang w:eastAsia="ru-RU"/>
    </w:rPr>
  </w:style>
  <w:style w:type="paragraph" w:customStyle="1" w:styleId="ConsPlusNormal">
    <w:name w:val="ConsPlusNormal"/>
    <w:link w:val="ConsPlusNormal0"/>
    <w:rsid w:val="000E7927"/>
    <w:pPr>
      <w:widowControl w:val="0"/>
      <w:autoSpaceDE w:val="0"/>
      <w:autoSpaceDN w:val="0"/>
    </w:pPr>
    <w:rPr>
      <w:rFonts w:ascii="Arial" w:eastAsiaTheme="minorEastAsia" w:hAnsi="Arial" w:cs="Arial"/>
      <w:sz w:val="20"/>
      <w:lang w:eastAsia="ru-RU"/>
    </w:rPr>
  </w:style>
  <w:style w:type="table" w:styleId="ab">
    <w:name w:val="Table Grid"/>
    <w:basedOn w:val="a1"/>
    <w:uiPriority w:val="59"/>
    <w:rsid w:val="00295D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Îáû÷íûé"/>
    <w:rsid w:val="00F645CE"/>
    <w:rPr>
      <w:rFonts w:eastAsia="Times New Roman" w:cs="Times New Roman"/>
      <w:sz w:val="20"/>
      <w:szCs w:val="20"/>
      <w:lang w:eastAsia="ru-RU"/>
    </w:rPr>
  </w:style>
  <w:style w:type="table" w:customStyle="1" w:styleId="1">
    <w:name w:val="Сетка таблицы1"/>
    <w:basedOn w:val="a1"/>
    <w:next w:val="ab"/>
    <w:uiPriority w:val="59"/>
    <w:rsid w:val="00F645CE"/>
    <w:rPr>
      <w:rFonts w:ascii="Calibri" w:eastAsia="Times New Roman"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F645CE"/>
    <w:rPr>
      <w:rFonts w:asciiTheme="minorHAnsi" w:eastAsiaTheme="minorEastAsia" w:hAnsiTheme="minorHAnsi"/>
      <w:sz w:val="22"/>
      <w:lang w:eastAsia="ru-RU"/>
    </w:rPr>
  </w:style>
  <w:style w:type="character" w:customStyle="1" w:styleId="ae">
    <w:name w:val="Без интервала Знак"/>
    <w:basedOn w:val="a0"/>
    <w:link w:val="ad"/>
    <w:uiPriority w:val="1"/>
    <w:locked/>
    <w:rsid w:val="00F645CE"/>
    <w:rPr>
      <w:rFonts w:asciiTheme="minorHAnsi" w:eastAsiaTheme="minorEastAsia" w:hAnsiTheme="minorHAnsi"/>
      <w:sz w:val="22"/>
      <w:lang w:eastAsia="ru-RU"/>
    </w:rPr>
  </w:style>
  <w:style w:type="character" w:styleId="af">
    <w:name w:val="Strong"/>
    <w:uiPriority w:val="22"/>
    <w:qFormat/>
    <w:rsid w:val="00B34B87"/>
    <w:rPr>
      <w:b/>
      <w:bCs/>
    </w:rPr>
  </w:style>
  <w:style w:type="character" w:customStyle="1" w:styleId="ConsPlusNormal0">
    <w:name w:val="ConsPlusNormal Знак"/>
    <w:link w:val="ConsPlusNormal"/>
    <w:locked/>
    <w:rsid w:val="00B34B87"/>
    <w:rPr>
      <w:rFonts w:ascii="Arial" w:eastAsiaTheme="minorEastAsia" w:hAnsi="Arial" w:cs="Arial"/>
      <w:sz w:val="20"/>
      <w:lang w:eastAsia="ru-RU"/>
    </w:rPr>
  </w:style>
  <w:style w:type="paragraph" w:styleId="af0">
    <w:name w:val="Body Text"/>
    <w:basedOn w:val="a"/>
    <w:link w:val="af1"/>
    <w:rsid w:val="00D0221B"/>
    <w:pPr>
      <w:spacing w:after="120"/>
    </w:pPr>
    <w:rPr>
      <w:sz w:val="20"/>
      <w:szCs w:val="20"/>
      <w:lang w:val="x-none" w:eastAsia="ar-SA"/>
    </w:rPr>
  </w:style>
  <w:style w:type="character" w:customStyle="1" w:styleId="af1">
    <w:name w:val="Основной текст Знак"/>
    <w:basedOn w:val="a0"/>
    <w:link w:val="af0"/>
    <w:rsid w:val="00D0221B"/>
    <w:rPr>
      <w:rFonts w:eastAsia="Times New Roman" w:cs="Times New Roman"/>
      <w:sz w:val="20"/>
      <w:szCs w:val="20"/>
      <w:lang w:val="x-none" w:eastAsia="ar-SA"/>
    </w:rPr>
  </w:style>
  <w:style w:type="paragraph" w:styleId="2">
    <w:name w:val="Body Text 2"/>
    <w:basedOn w:val="a"/>
    <w:link w:val="20"/>
    <w:rsid w:val="00D0221B"/>
    <w:pPr>
      <w:spacing w:after="120" w:line="480" w:lineRule="auto"/>
    </w:pPr>
    <w:rPr>
      <w:sz w:val="20"/>
      <w:szCs w:val="20"/>
      <w:lang w:val="x-none" w:eastAsia="ar-SA"/>
    </w:rPr>
  </w:style>
  <w:style w:type="character" w:customStyle="1" w:styleId="20">
    <w:name w:val="Основной текст 2 Знак"/>
    <w:basedOn w:val="a0"/>
    <w:link w:val="2"/>
    <w:rsid w:val="00D0221B"/>
    <w:rPr>
      <w:rFonts w:eastAsia="Times New Roman" w:cs="Times New Roman"/>
      <w:sz w:val="20"/>
      <w:szCs w:val="20"/>
      <w:lang w:val="x-none" w:eastAsia="ar-SA"/>
    </w:rPr>
  </w:style>
  <w:style w:type="paragraph" w:styleId="af2">
    <w:name w:val="Title"/>
    <w:basedOn w:val="a"/>
    <w:link w:val="af3"/>
    <w:qFormat/>
    <w:rsid w:val="00D0221B"/>
    <w:pPr>
      <w:autoSpaceDE w:val="0"/>
      <w:autoSpaceDN w:val="0"/>
      <w:jc w:val="center"/>
    </w:pPr>
    <w:rPr>
      <w:sz w:val="28"/>
      <w:szCs w:val="28"/>
      <w:lang w:val="x-none" w:eastAsia="x-none"/>
    </w:rPr>
  </w:style>
  <w:style w:type="character" w:customStyle="1" w:styleId="af3">
    <w:name w:val="Название Знак"/>
    <w:basedOn w:val="a0"/>
    <w:link w:val="af2"/>
    <w:rsid w:val="00D0221B"/>
    <w:rPr>
      <w:rFonts w:eastAsia="Times New Roman" w:cs="Times New Roman"/>
      <w:szCs w:val="28"/>
      <w:lang w:val="x-none" w:eastAsia="x-none"/>
    </w:rPr>
  </w:style>
  <w:style w:type="paragraph" w:styleId="af4">
    <w:name w:val="Normal (Web)"/>
    <w:basedOn w:val="a"/>
    <w:uiPriority w:val="99"/>
    <w:rsid w:val="008A679B"/>
    <w:pPr>
      <w:spacing w:before="280" w:after="280"/>
    </w:pPr>
    <w:rPr>
      <w:rFonts w:ascii="Arial" w:hAnsi="Arial" w:cs="Arial"/>
      <w:color w:val="660000"/>
      <w:sz w:val="20"/>
      <w:szCs w:val="20"/>
      <w:lang w:eastAsia="ar-SA"/>
    </w:rPr>
  </w:style>
  <w:style w:type="paragraph" w:styleId="3">
    <w:name w:val="Body Text 3"/>
    <w:basedOn w:val="a"/>
    <w:link w:val="30"/>
    <w:uiPriority w:val="99"/>
    <w:semiHidden/>
    <w:unhideWhenUsed/>
    <w:rsid w:val="000D59D4"/>
    <w:pPr>
      <w:spacing w:after="120"/>
    </w:pPr>
    <w:rPr>
      <w:sz w:val="16"/>
      <w:szCs w:val="16"/>
    </w:rPr>
  </w:style>
  <w:style w:type="character" w:customStyle="1" w:styleId="30">
    <w:name w:val="Основной текст 3 Знак"/>
    <w:basedOn w:val="a0"/>
    <w:link w:val="3"/>
    <w:uiPriority w:val="99"/>
    <w:semiHidden/>
    <w:rsid w:val="000D59D4"/>
    <w:rPr>
      <w:rFonts w:eastAsia="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4B6"/>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1430C"/>
    <w:pPr>
      <w:widowControl w:val="0"/>
      <w:autoSpaceDE w:val="0"/>
      <w:autoSpaceDN w:val="0"/>
    </w:pPr>
    <w:rPr>
      <w:rFonts w:ascii="Arial" w:eastAsiaTheme="minorEastAsia" w:hAnsi="Arial" w:cs="Arial"/>
      <w:b/>
      <w:sz w:val="20"/>
      <w:lang w:eastAsia="ru-RU"/>
    </w:rPr>
  </w:style>
  <w:style w:type="paragraph" w:styleId="a3">
    <w:name w:val="List Paragraph"/>
    <w:basedOn w:val="a"/>
    <w:uiPriority w:val="34"/>
    <w:qFormat/>
    <w:rsid w:val="00650C73"/>
    <w:pPr>
      <w:ind w:left="720"/>
      <w:contextualSpacing/>
    </w:pPr>
  </w:style>
  <w:style w:type="character" w:styleId="a4">
    <w:name w:val="Hyperlink"/>
    <w:basedOn w:val="a0"/>
    <w:uiPriority w:val="99"/>
    <w:semiHidden/>
    <w:unhideWhenUsed/>
    <w:rsid w:val="004B0D62"/>
    <w:rPr>
      <w:color w:val="0000FF"/>
      <w:u w:val="single"/>
    </w:rPr>
  </w:style>
  <w:style w:type="paragraph" w:customStyle="1" w:styleId="ConsPlusNonformat">
    <w:name w:val="ConsPlusNonformat"/>
    <w:rsid w:val="00B505A5"/>
    <w:pPr>
      <w:widowControl w:val="0"/>
      <w:autoSpaceDE w:val="0"/>
      <w:autoSpaceDN w:val="0"/>
    </w:pPr>
    <w:rPr>
      <w:rFonts w:ascii="Courier New" w:eastAsiaTheme="minorEastAsia" w:hAnsi="Courier New" w:cs="Courier New"/>
      <w:sz w:val="20"/>
      <w:lang w:eastAsia="ru-RU"/>
    </w:rPr>
  </w:style>
  <w:style w:type="paragraph" w:styleId="a5">
    <w:name w:val="Balloon Text"/>
    <w:basedOn w:val="a"/>
    <w:link w:val="a6"/>
    <w:uiPriority w:val="99"/>
    <w:semiHidden/>
    <w:unhideWhenUsed/>
    <w:rsid w:val="00AF4744"/>
    <w:rPr>
      <w:rFonts w:ascii="Segoe UI" w:hAnsi="Segoe UI" w:cs="Segoe UI"/>
      <w:sz w:val="18"/>
      <w:szCs w:val="18"/>
    </w:rPr>
  </w:style>
  <w:style w:type="character" w:customStyle="1" w:styleId="a6">
    <w:name w:val="Текст выноски Знак"/>
    <w:basedOn w:val="a0"/>
    <w:link w:val="a5"/>
    <w:uiPriority w:val="99"/>
    <w:semiHidden/>
    <w:rsid w:val="00AF4744"/>
    <w:rPr>
      <w:rFonts w:ascii="Segoe UI" w:eastAsia="Times New Roman" w:hAnsi="Segoe UI" w:cs="Segoe UI"/>
      <w:sz w:val="18"/>
      <w:szCs w:val="18"/>
      <w:lang w:eastAsia="ru-RU"/>
    </w:rPr>
  </w:style>
  <w:style w:type="paragraph" w:styleId="a7">
    <w:name w:val="header"/>
    <w:basedOn w:val="a"/>
    <w:link w:val="a8"/>
    <w:uiPriority w:val="99"/>
    <w:unhideWhenUsed/>
    <w:rsid w:val="00097F0B"/>
    <w:pPr>
      <w:tabs>
        <w:tab w:val="center" w:pos="4677"/>
        <w:tab w:val="right" w:pos="9355"/>
      </w:tabs>
    </w:pPr>
  </w:style>
  <w:style w:type="character" w:customStyle="1" w:styleId="a8">
    <w:name w:val="Верхний колонтитул Знак"/>
    <w:basedOn w:val="a0"/>
    <w:link w:val="a7"/>
    <w:uiPriority w:val="99"/>
    <w:rsid w:val="00097F0B"/>
    <w:rPr>
      <w:rFonts w:eastAsia="Times New Roman" w:cs="Times New Roman"/>
      <w:sz w:val="24"/>
      <w:szCs w:val="24"/>
      <w:lang w:eastAsia="ru-RU"/>
    </w:rPr>
  </w:style>
  <w:style w:type="paragraph" w:styleId="a9">
    <w:name w:val="footer"/>
    <w:basedOn w:val="a"/>
    <w:link w:val="aa"/>
    <w:uiPriority w:val="99"/>
    <w:unhideWhenUsed/>
    <w:rsid w:val="00097F0B"/>
    <w:pPr>
      <w:tabs>
        <w:tab w:val="center" w:pos="4677"/>
        <w:tab w:val="right" w:pos="9355"/>
      </w:tabs>
    </w:pPr>
  </w:style>
  <w:style w:type="character" w:customStyle="1" w:styleId="aa">
    <w:name w:val="Нижний колонтитул Знак"/>
    <w:basedOn w:val="a0"/>
    <w:link w:val="a9"/>
    <w:uiPriority w:val="99"/>
    <w:rsid w:val="00097F0B"/>
    <w:rPr>
      <w:rFonts w:eastAsia="Times New Roman" w:cs="Times New Roman"/>
      <w:sz w:val="24"/>
      <w:szCs w:val="24"/>
      <w:lang w:eastAsia="ru-RU"/>
    </w:rPr>
  </w:style>
  <w:style w:type="paragraph" w:customStyle="1" w:styleId="ConsPlusNormal">
    <w:name w:val="ConsPlusNormal"/>
    <w:link w:val="ConsPlusNormal0"/>
    <w:rsid w:val="000E7927"/>
    <w:pPr>
      <w:widowControl w:val="0"/>
      <w:autoSpaceDE w:val="0"/>
      <w:autoSpaceDN w:val="0"/>
    </w:pPr>
    <w:rPr>
      <w:rFonts w:ascii="Arial" w:eastAsiaTheme="minorEastAsia" w:hAnsi="Arial" w:cs="Arial"/>
      <w:sz w:val="20"/>
      <w:lang w:eastAsia="ru-RU"/>
    </w:rPr>
  </w:style>
  <w:style w:type="table" w:styleId="ab">
    <w:name w:val="Table Grid"/>
    <w:basedOn w:val="a1"/>
    <w:uiPriority w:val="59"/>
    <w:rsid w:val="00295D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Îáû÷íûé"/>
    <w:rsid w:val="00F645CE"/>
    <w:rPr>
      <w:rFonts w:eastAsia="Times New Roman" w:cs="Times New Roman"/>
      <w:sz w:val="20"/>
      <w:szCs w:val="20"/>
      <w:lang w:eastAsia="ru-RU"/>
    </w:rPr>
  </w:style>
  <w:style w:type="table" w:customStyle="1" w:styleId="1">
    <w:name w:val="Сетка таблицы1"/>
    <w:basedOn w:val="a1"/>
    <w:next w:val="ab"/>
    <w:uiPriority w:val="59"/>
    <w:rsid w:val="00F645CE"/>
    <w:rPr>
      <w:rFonts w:ascii="Calibri" w:eastAsia="Times New Roman"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F645CE"/>
    <w:rPr>
      <w:rFonts w:asciiTheme="minorHAnsi" w:eastAsiaTheme="minorEastAsia" w:hAnsiTheme="minorHAnsi"/>
      <w:sz w:val="22"/>
      <w:lang w:eastAsia="ru-RU"/>
    </w:rPr>
  </w:style>
  <w:style w:type="character" w:customStyle="1" w:styleId="ae">
    <w:name w:val="Без интервала Знак"/>
    <w:basedOn w:val="a0"/>
    <w:link w:val="ad"/>
    <w:uiPriority w:val="1"/>
    <w:locked/>
    <w:rsid w:val="00F645CE"/>
    <w:rPr>
      <w:rFonts w:asciiTheme="minorHAnsi" w:eastAsiaTheme="minorEastAsia" w:hAnsiTheme="minorHAnsi"/>
      <w:sz w:val="22"/>
      <w:lang w:eastAsia="ru-RU"/>
    </w:rPr>
  </w:style>
  <w:style w:type="character" w:styleId="af">
    <w:name w:val="Strong"/>
    <w:uiPriority w:val="22"/>
    <w:qFormat/>
    <w:rsid w:val="00B34B87"/>
    <w:rPr>
      <w:b/>
      <w:bCs/>
    </w:rPr>
  </w:style>
  <w:style w:type="character" w:customStyle="1" w:styleId="ConsPlusNormal0">
    <w:name w:val="ConsPlusNormal Знак"/>
    <w:link w:val="ConsPlusNormal"/>
    <w:locked/>
    <w:rsid w:val="00B34B87"/>
    <w:rPr>
      <w:rFonts w:ascii="Arial" w:eastAsiaTheme="minorEastAsia" w:hAnsi="Arial" w:cs="Arial"/>
      <w:sz w:val="20"/>
      <w:lang w:eastAsia="ru-RU"/>
    </w:rPr>
  </w:style>
  <w:style w:type="paragraph" w:styleId="af0">
    <w:name w:val="Body Text"/>
    <w:basedOn w:val="a"/>
    <w:link w:val="af1"/>
    <w:rsid w:val="00D0221B"/>
    <w:pPr>
      <w:spacing w:after="120"/>
    </w:pPr>
    <w:rPr>
      <w:sz w:val="20"/>
      <w:szCs w:val="20"/>
      <w:lang w:val="x-none" w:eastAsia="ar-SA"/>
    </w:rPr>
  </w:style>
  <w:style w:type="character" w:customStyle="1" w:styleId="af1">
    <w:name w:val="Основной текст Знак"/>
    <w:basedOn w:val="a0"/>
    <w:link w:val="af0"/>
    <w:rsid w:val="00D0221B"/>
    <w:rPr>
      <w:rFonts w:eastAsia="Times New Roman" w:cs="Times New Roman"/>
      <w:sz w:val="20"/>
      <w:szCs w:val="20"/>
      <w:lang w:val="x-none" w:eastAsia="ar-SA"/>
    </w:rPr>
  </w:style>
  <w:style w:type="paragraph" w:styleId="2">
    <w:name w:val="Body Text 2"/>
    <w:basedOn w:val="a"/>
    <w:link w:val="20"/>
    <w:rsid w:val="00D0221B"/>
    <w:pPr>
      <w:spacing w:after="120" w:line="480" w:lineRule="auto"/>
    </w:pPr>
    <w:rPr>
      <w:sz w:val="20"/>
      <w:szCs w:val="20"/>
      <w:lang w:val="x-none" w:eastAsia="ar-SA"/>
    </w:rPr>
  </w:style>
  <w:style w:type="character" w:customStyle="1" w:styleId="20">
    <w:name w:val="Основной текст 2 Знак"/>
    <w:basedOn w:val="a0"/>
    <w:link w:val="2"/>
    <w:rsid w:val="00D0221B"/>
    <w:rPr>
      <w:rFonts w:eastAsia="Times New Roman" w:cs="Times New Roman"/>
      <w:sz w:val="20"/>
      <w:szCs w:val="20"/>
      <w:lang w:val="x-none" w:eastAsia="ar-SA"/>
    </w:rPr>
  </w:style>
  <w:style w:type="paragraph" w:styleId="af2">
    <w:name w:val="Title"/>
    <w:basedOn w:val="a"/>
    <w:link w:val="af3"/>
    <w:qFormat/>
    <w:rsid w:val="00D0221B"/>
    <w:pPr>
      <w:autoSpaceDE w:val="0"/>
      <w:autoSpaceDN w:val="0"/>
      <w:jc w:val="center"/>
    </w:pPr>
    <w:rPr>
      <w:sz w:val="28"/>
      <w:szCs w:val="28"/>
      <w:lang w:val="x-none" w:eastAsia="x-none"/>
    </w:rPr>
  </w:style>
  <w:style w:type="character" w:customStyle="1" w:styleId="af3">
    <w:name w:val="Название Знак"/>
    <w:basedOn w:val="a0"/>
    <w:link w:val="af2"/>
    <w:rsid w:val="00D0221B"/>
    <w:rPr>
      <w:rFonts w:eastAsia="Times New Roman" w:cs="Times New Roman"/>
      <w:szCs w:val="28"/>
      <w:lang w:val="x-none" w:eastAsia="x-none"/>
    </w:rPr>
  </w:style>
  <w:style w:type="paragraph" w:styleId="af4">
    <w:name w:val="Normal (Web)"/>
    <w:basedOn w:val="a"/>
    <w:uiPriority w:val="99"/>
    <w:rsid w:val="008A679B"/>
    <w:pPr>
      <w:spacing w:before="280" w:after="280"/>
    </w:pPr>
    <w:rPr>
      <w:rFonts w:ascii="Arial" w:hAnsi="Arial" w:cs="Arial"/>
      <w:color w:val="660000"/>
      <w:sz w:val="20"/>
      <w:szCs w:val="20"/>
      <w:lang w:eastAsia="ar-SA"/>
    </w:rPr>
  </w:style>
  <w:style w:type="paragraph" w:styleId="3">
    <w:name w:val="Body Text 3"/>
    <w:basedOn w:val="a"/>
    <w:link w:val="30"/>
    <w:uiPriority w:val="99"/>
    <w:semiHidden/>
    <w:unhideWhenUsed/>
    <w:rsid w:val="000D59D4"/>
    <w:pPr>
      <w:spacing w:after="120"/>
    </w:pPr>
    <w:rPr>
      <w:sz w:val="16"/>
      <w:szCs w:val="16"/>
    </w:rPr>
  </w:style>
  <w:style w:type="character" w:customStyle="1" w:styleId="30">
    <w:name w:val="Основной текст 3 Знак"/>
    <w:basedOn w:val="a0"/>
    <w:link w:val="3"/>
    <w:uiPriority w:val="99"/>
    <w:semiHidden/>
    <w:rsid w:val="000D59D4"/>
    <w:rPr>
      <w:rFonts w:eastAsia="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70173">
      <w:bodyDiv w:val="1"/>
      <w:marLeft w:val="0"/>
      <w:marRight w:val="0"/>
      <w:marTop w:val="0"/>
      <w:marBottom w:val="0"/>
      <w:divBdr>
        <w:top w:val="none" w:sz="0" w:space="0" w:color="auto"/>
        <w:left w:val="none" w:sz="0" w:space="0" w:color="auto"/>
        <w:bottom w:val="none" w:sz="0" w:space="0" w:color="auto"/>
        <w:right w:val="none" w:sz="0" w:space="0" w:color="auto"/>
      </w:divBdr>
    </w:div>
    <w:div w:id="191000201">
      <w:bodyDiv w:val="1"/>
      <w:marLeft w:val="0"/>
      <w:marRight w:val="0"/>
      <w:marTop w:val="0"/>
      <w:marBottom w:val="0"/>
      <w:divBdr>
        <w:top w:val="none" w:sz="0" w:space="0" w:color="auto"/>
        <w:left w:val="none" w:sz="0" w:space="0" w:color="auto"/>
        <w:bottom w:val="none" w:sz="0" w:space="0" w:color="auto"/>
        <w:right w:val="none" w:sz="0" w:space="0" w:color="auto"/>
      </w:divBdr>
    </w:div>
    <w:div w:id="339546330">
      <w:bodyDiv w:val="1"/>
      <w:marLeft w:val="0"/>
      <w:marRight w:val="0"/>
      <w:marTop w:val="0"/>
      <w:marBottom w:val="0"/>
      <w:divBdr>
        <w:top w:val="none" w:sz="0" w:space="0" w:color="auto"/>
        <w:left w:val="none" w:sz="0" w:space="0" w:color="auto"/>
        <w:bottom w:val="none" w:sz="0" w:space="0" w:color="auto"/>
        <w:right w:val="none" w:sz="0" w:space="0" w:color="auto"/>
      </w:divBdr>
    </w:div>
    <w:div w:id="770442206">
      <w:bodyDiv w:val="1"/>
      <w:marLeft w:val="0"/>
      <w:marRight w:val="0"/>
      <w:marTop w:val="0"/>
      <w:marBottom w:val="0"/>
      <w:divBdr>
        <w:top w:val="none" w:sz="0" w:space="0" w:color="auto"/>
        <w:left w:val="none" w:sz="0" w:space="0" w:color="auto"/>
        <w:bottom w:val="none" w:sz="0" w:space="0" w:color="auto"/>
        <w:right w:val="none" w:sz="0" w:space="0" w:color="auto"/>
      </w:divBdr>
    </w:div>
    <w:div w:id="845094112">
      <w:bodyDiv w:val="1"/>
      <w:marLeft w:val="0"/>
      <w:marRight w:val="0"/>
      <w:marTop w:val="0"/>
      <w:marBottom w:val="0"/>
      <w:divBdr>
        <w:top w:val="none" w:sz="0" w:space="0" w:color="auto"/>
        <w:left w:val="none" w:sz="0" w:space="0" w:color="auto"/>
        <w:bottom w:val="none" w:sz="0" w:space="0" w:color="auto"/>
        <w:right w:val="none" w:sz="0" w:space="0" w:color="auto"/>
      </w:divBdr>
    </w:div>
    <w:div w:id="1027829831">
      <w:bodyDiv w:val="1"/>
      <w:marLeft w:val="0"/>
      <w:marRight w:val="0"/>
      <w:marTop w:val="0"/>
      <w:marBottom w:val="0"/>
      <w:divBdr>
        <w:top w:val="none" w:sz="0" w:space="0" w:color="auto"/>
        <w:left w:val="none" w:sz="0" w:space="0" w:color="auto"/>
        <w:bottom w:val="none" w:sz="0" w:space="0" w:color="auto"/>
        <w:right w:val="none" w:sz="0" w:space="0" w:color="auto"/>
      </w:divBdr>
    </w:div>
    <w:div w:id="1095400103">
      <w:bodyDiv w:val="1"/>
      <w:marLeft w:val="0"/>
      <w:marRight w:val="0"/>
      <w:marTop w:val="0"/>
      <w:marBottom w:val="0"/>
      <w:divBdr>
        <w:top w:val="none" w:sz="0" w:space="0" w:color="auto"/>
        <w:left w:val="none" w:sz="0" w:space="0" w:color="auto"/>
        <w:bottom w:val="none" w:sz="0" w:space="0" w:color="auto"/>
        <w:right w:val="none" w:sz="0" w:space="0" w:color="auto"/>
      </w:divBdr>
    </w:div>
    <w:div w:id="1149130448">
      <w:bodyDiv w:val="1"/>
      <w:marLeft w:val="0"/>
      <w:marRight w:val="0"/>
      <w:marTop w:val="0"/>
      <w:marBottom w:val="0"/>
      <w:divBdr>
        <w:top w:val="none" w:sz="0" w:space="0" w:color="auto"/>
        <w:left w:val="none" w:sz="0" w:space="0" w:color="auto"/>
        <w:bottom w:val="none" w:sz="0" w:space="0" w:color="auto"/>
        <w:right w:val="none" w:sz="0" w:space="0" w:color="auto"/>
      </w:divBdr>
      <w:divsChild>
        <w:div w:id="642465463">
          <w:marLeft w:val="0"/>
          <w:marRight w:val="0"/>
          <w:marTop w:val="0"/>
          <w:marBottom w:val="0"/>
          <w:divBdr>
            <w:top w:val="none" w:sz="0" w:space="0" w:color="auto"/>
            <w:left w:val="single" w:sz="24" w:space="0" w:color="CED3F1"/>
            <w:bottom w:val="none" w:sz="0" w:space="0" w:color="auto"/>
            <w:right w:val="none" w:sz="0" w:space="0" w:color="auto"/>
          </w:divBdr>
        </w:div>
        <w:div w:id="238097122">
          <w:marLeft w:val="0"/>
          <w:marRight w:val="0"/>
          <w:marTop w:val="0"/>
          <w:marBottom w:val="0"/>
          <w:divBdr>
            <w:top w:val="none" w:sz="0" w:space="0" w:color="auto"/>
            <w:left w:val="none" w:sz="0" w:space="0" w:color="auto"/>
            <w:bottom w:val="none" w:sz="0" w:space="0" w:color="auto"/>
            <w:right w:val="none" w:sz="0" w:space="0" w:color="auto"/>
          </w:divBdr>
        </w:div>
        <w:div w:id="1858159153">
          <w:marLeft w:val="0"/>
          <w:marRight w:val="0"/>
          <w:marTop w:val="0"/>
          <w:marBottom w:val="0"/>
          <w:divBdr>
            <w:top w:val="none" w:sz="0" w:space="0" w:color="auto"/>
            <w:left w:val="none" w:sz="0" w:space="0" w:color="auto"/>
            <w:bottom w:val="none" w:sz="0" w:space="0" w:color="auto"/>
            <w:right w:val="none" w:sz="0" w:space="0" w:color="auto"/>
          </w:divBdr>
        </w:div>
        <w:div w:id="2086680822">
          <w:marLeft w:val="0"/>
          <w:marRight w:val="0"/>
          <w:marTop w:val="0"/>
          <w:marBottom w:val="0"/>
          <w:divBdr>
            <w:top w:val="none" w:sz="0" w:space="0" w:color="auto"/>
            <w:left w:val="none" w:sz="0" w:space="0" w:color="auto"/>
            <w:bottom w:val="none" w:sz="0" w:space="0" w:color="auto"/>
            <w:right w:val="none" w:sz="0" w:space="0" w:color="auto"/>
          </w:divBdr>
        </w:div>
        <w:div w:id="1279219354">
          <w:marLeft w:val="0"/>
          <w:marRight w:val="0"/>
          <w:marTop w:val="0"/>
          <w:marBottom w:val="0"/>
          <w:divBdr>
            <w:top w:val="none" w:sz="0" w:space="0" w:color="auto"/>
            <w:left w:val="none" w:sz="0" w:space="0" w:color="auto"/>
            <w:bottom w:val="none" w:sz="0" w:space="0" w:color="auto"/>
            <w:right w:val="none" w:sz="0" w:space="0" w:color="auto"/>
          </w:divBdr>
        </w:div>
        <w:div w:id="1749040114">
          <w:marLeft w:val="0"/>
          <w:marRight w:val="0"/>
          <w:marTop w:val="0"/>
          <w:marBottom w:val="0"/>
          <w:divBdr>
            <w:top w:val="none" w:sz="0" w:space="0" w:color="auto"/>
            <w:left w:val="none" w:sz="0" w:space="0" w:color="auto"/>
            <w:bottom w:val="none" w:sz="0" w:space="0" w:color="auto"/>
            <w:right w:val="none" w:sz="0" w:space="0" w:color="auto"/>
          </w:divBdr>
        </w:div>
        <w:div w:id="982268795">
          <w:marLeft w:val="0"/>
          <w:marRight w:val="0"/>
          <w:marTop w:val="0"/>
          <w:marBottom w:val="0"/>
          <w:divBdr>
            <w:top w:val="none" w:sz="0" w:space="0" w:color="auto"/>
            <w:left w:val="none" w:sz="0" w:space="0" w:color="auto"/>
            <w:bottom w:val="none" w:sz="0" w:space="0" w:color="auto"/>
            <w:right w:val="none" w:sz="0" w:space="0" w:color="auto"/>
          </w:divBdr>
        </w:div>
        <w:div w:id="2125341591">
          <w:marLeft w:val="0"/>
          <w:marRight w:val="0"/>
          <w:marTop w:val="0"/>
          <w:marBottom w:val="0"/>
          <w:divBdr>
            <w:top w:val="none" w:sz="0" w:space="0" w:color="auto"/>
            <w:left w:val="none" w:sz="0" w:space="0" w:color="auto"/>
            <w:bottom w:val="none" w:sz="0" w:space="0" w:color="auto"/>
            <w:right w:val="none" w:sz="0" w:space="0" w:color="auto"/>
          </w:divBdr>
        </w:div>
        <w:div w:id="1778871264">
          <w:marLeft w:val="0"/>
          <w:marRight w:val="0"/>
          <w:marTop w:val="0"/>
          <w:marBottom w:val="0"/>
          <w:divBdr>
            <w:top w:val="none" w:sz="0" w:space="0" w:color="auto"/>
            <w:left w:val="none" w:sz="0" w:space="0" w:color="auto"/>
            <w:bottom w:val="none" w:sz="0" w:space="0" w:color="auto"/>
            <w:right w:val="none" w:sz="0" w:space="0" w:color="auto"/>
          </w:divBdr>
        </w:div>
        <w:div w:id="718169989">
          <w:marLeft w:val="0"/>
          <w:marRight w:val="0"/>
          <w:marTop w:val="0"/>
          <w:marBottom w:val="0"/>
          <w:divBdr>
            <w:top w:val="none" w:sz="0" w:space="0" w:color="auto"/>
            <w:left w:val="none" w:sz="0" w:space="0" w:color="auto"/>
            <w:bottom w:val="none" w:sz="0" w:space="0" w:color="auto"/>
            <w:right w:val="none" w:sz="0" w:space="0" w:color="auto"/>
          </w:divBdr>
        </w:div>
        <w:div w:id="113525211">
          <w:marLeft w:val="0"/>
          <w:marRight w:val="0"/>
          <w:marTop w:val="0"/>
          <w:marBottom w:val="0"/>
          <w:divBdr>
            <w:top w:val="none" w:sz="0" w:space="0" w:color="auto"/>
            <w:left w:val="none" w:sz="0" w:space="0" w:color="auto"/>
            <w:bottom w:val="none" w:sz="0" w:space="0" w:color="auto"/>
            <w:right w:val="none" w:sz="0" w:space="0" w:color="auto"/>
          </w:divBdr>
        </w:div>
        <w:div w:id="95639216">
          <w:marLeft w:val="0"/>
          <w:marRight w:val="0"/>
          <w:marTop w:val="0"/>
          <w:marBottom w:val="0"/>
          <w:divBdr>
            <w:top w:val="none" w:sz="0" w:space="0" w:color="auto"/>
            <w:left w:val="none" w:sz="0" w:space="0" w:color="auto"/>
            <w:bottom w:val="none" w:sz="0" w:space="0" w:color="auto"/>
            <w:right w:val="none" w:sz="0" w:space="0" w:color="auto"/>
          </w:divBdr>
        </w:div>
        <w:div w:id="889802060">
          <w:marLeft w:val="0"/>
          <w:marRight w:val="0"/>
          <w:marTop w:val="0"/>
          <w:marBottom w:val="0"/>
          <w:divBdr>
            <w:top w:val="none" w:sz="0" w:space="0" w:color="auto"/>
            <w:left w:val="none" w:sz="0" w:space="0" w:color="auto"/>
            <w:bottom w:val="none" w:sz="0" w:space="0" w:color="auto"/>
            <w:right w:val="none" w:sz="0" w:space="0" w:color="auto"/>
          </w:divBdr>
        </w:div>
        <w:div w:id="1760640661">
          <w:marLeft w:val="0"/>
          <w:marRight w:val="0"/>
          <w:marTop w:val="0"/>
          <w:marBottom w:val="0"/>
          <w:divBdr>
            <w:top w:val="none" w:sz="0" w:space="0" w:color="auto"/>
            <w:left w:val="none" w:sz="0" w:space="0" w:color="auto"/>
            <w:bottom w:val="none" w:sz="0" w:space="0" w:color="auto"/>
            <w:right w:val="none" w:sz="0" w:space="0" w:color="auto"/>
          </w:divBdr>
        </w:div>
        <w:div w:id="1643925432">
          <w:marLeft w:val="0"/>
          <w:marRight w:val="0"/>
          <w:marTop w:val="0"/>
          <w:marBottom w:val="0"/>
          <w:divBdr>
            <w:top w:val="none" w:sz="0" w:space="0" w:color="auto"/>
            <w:left w:val="none" w:sz="0" w:space="0" w:color="auto"/>
            <w:bottom w:val="none" w:sz="0" w:space="0" w:color="auto"/>
            <w:right w:val="none" w:sz="0" w:space="0" w:color="auto"/>
          </w:divBdr>
        </w:div>
        <w:div w:id="1422142567">
          <w:marLeft w:val="0"/>
          <w:marRight w:val="0"/>
          <w:marTop w:val="0"/>
          <w:marBottom w:val="0"/>
          <w:divBdr>
            <w:top w:val="none" w:sz="0" w:space="0" w:color="auto"/>
            <w:left w:val="none" w:sz="0" w:space="0" w:color="auto"/>
            <w:bottom w:val="none" w:sz="0" w:space="0" w:color="auto"/>
            <w:right w:val="none" w:sz="0" w:space="0" w:color="auto"/>
          </w:divBdr>
        </w:div>
        <w:div w:id="1855073473">
          <w:marLeft w:val="0"/>
          <w:marRight w:val="0"/>
          <w:marTop w:val="0"/>
          <w:marBottom w:val="0"/>
          <w:divBdr>
            <w:top w:val="none" w:sz="0" w:space="0" w:color="auto"/>
            <w:left w:val="none" w:sz="0" w:space="0" w:color="auto"/>
            <w:bottom w:val="none" w:sz="0" w:space="0" w:color="auto"/>
            <w:right w:val="none" w:sz="0" w:space="0" w:color="auto"/>
          </w:divBdr>
        </w:div>
        <w:div w:id="45296976">
          <w:marLeft w:val="0"/>
          <w:marRight w:val="0"/>
          <w:marTop w:val="0"/>
          <w:marBottom w:val="0"/>
          <w:divBdr>
            <w:top w:val="none" w:sz="0" w:space="0" w:color="auto"/>
            <w:left w:val="none" w:sz="0" w:space="0" w:color="auto"/>
            <w:bottom w:val="none" w:sz="0" w:space="0" w:color="auto"/>
            <w:right w:val="none" w:sz="0" w:space="0" w:color="auto"/>
          </w:divBdr>
        </w:div>
        <w:div w:id="1750158212">
          <w:marLeft w:val="0"/>
          <w:marRight w:val="0"/>
          <w:marTop w:val="0"/>
          <w:marBottom w:val="0"/>
          <w:divBdr>
            <w:top w:val="none" w:sz="0" w:space="0" w:color="auto"/>
            <w:left w:val="none" w:sz="0" w:space="0" w:color="auto"/>
            <w:bottom w:val="none" w:sz="0" w:space="0" w:color="auto"/>
            <w:right w:val="none" w:sz="0" w:space="0" w:color="auto"/>
          </w:divBdr>
        </w:div>
        <w:div w:id="755828819">
          <w:marLeft w:val="0"/>
          <w:marRight w:val="0"/>
          <w:marTop w:val="0"/>
          <w:marBottom w:val="0"/>
          <w:divBdr>
            <w:top w:val="none" w:sz="0" w:space="0" w:color="auto"/>
            <w:left w:val="none" w:sz="0" w:space="0" w:color="auto"/>
            <w:bottom w:val="none" w:sz="0" w:space="0" w:color="auto"/>
            <w:right w:val="none" w:sz="0" w:space="0" w:color="auto"/>
          </w:divBdr>
        </w:div>
        <w:div w:id="1684090916">
          <w:marLeft w:val="0"/>
          <w:marRight w:val="0"/>
          <w:marTop w:val="0"/>
          <w:marBottom w:val="0"/>
          <w:divBdr>
            <w:top w:val="none" w:sz="0" w:space="0" w:color="auto"/>
            <w:left w:val="none" w:sz="0" w:space="0" w:color="auto"/>
            <w:bottom w:val="none" w:sz="0" w:space="0" w:color="auto"/>
            <w:right w:val="none" w:sz="0" w:space="0" w:color="auto"/>
          </w:divBdr>
        </w:div>
        <w:div w:id="1641305511">
          <w:marLeft w:val="0"/>
          <w:marRight w:val="0"/>
          <w:marTop w:val="0"/>
          <w:marBottom w:val="0"/>
          <w:divBdr>
            <w:top w:val="none" w:sz="0" w:space="0" w:color="auto"/>
            <w:left w:val="none" w:sz="0" w:space="0" w:color="auto"/>
            <w:bottom w:val="none" w:sz="0" w:space="0" w:color="auto"/>
            <w:right w:val="none" w:sz="0" w:space="0" w:color="auto"/>
          </w:divBdr>
        </w:div>
        <w:div w:id="84739262">
          <w:marLeft w:val="0"/>
          <w:marRight w:val="0"/>
          <w:marTop w:val="0"/>
          <w:marBottom w:val="0"/>
          <w:divBdr>
            <w:top w:val="none" w:sz="0" w:space="0" w:color="auto"/>
            <w:left w:val="none" w:sz="0" w:space="0" w:color="auto"/>
            <w:bottom w:val="none" w:sz="0" w:space="0" w:color="auto"/>
            <w:right w:val="none" w:sz="0" w:space="0" w:color="auto"/>
          </w:divBdr>
        </w:div>
        <w:div w:id="1871332393">
          <w:marLeft w:val="0"/>
          <w:marRight w:val="0"/>
          <w:marTop w:val="0"/>
          <w:marBottom w:val="0"/>
          <w:divBdr>
            <w:top w:val="none" w:sz="0" w:space="0" w:color="auto"/>
            <w:left w:val="none" w:sz="0" w:space="0" w:color="auto"/>
            <w:bottom w:val="none" w:sz="0" w:space="0" w:color="auto"/>
            <w:right w:val="none" w:sz="0" w:space="0" w:color="auto"/>
          </w:divBdr>
        </w:div>
        <w:div w:id="65348171">
          <w:marLeft w:val="0"/>
          <w:marRight w:val="0"/>
          <w:marTop w:val="0"/>
          <w:marBottom w:val="0"/>
          <w:divBdr>
            <w:top w:val="none" w:sz="0" w:space="0" w:color="auto"/>
            <w:left w:val="none" w:sz="0" w:space="0" w:color="auto"/>
            <w:bottom w:val="none" w:sz="0" w:space="0" w:color="auto"/>
            <w:right w:val="none" w:sz="0" w:space="0" w:color="auto"/>
          </w:divBdr>
        </w:div>
        <w:div w:id="989869703">
          <w:marLeft w:val="0"/>
          <w:marRight w:val="0"/>
          <w:marTop w:val="0"/>
          <w:marBottom w:val="0"/>
          <w:divBdr>
            <w:top w:val="none" w:sz="0" w:space="0" w:color="auto"/>
            <w:left w:val="none" w:sz="0" w:space="0" w:color="auto"/>
            <w:bottom w:val="none" w:sz="0" w:space="0" w:color="auto"/>
            <w:right w:val="none" w:sz="0" w:space="0" w:color="auto"/>
          </w:divBdr>
        </w:div>
        <w:div w:id="2008291340">
          <w:marLeft w:val="0"/>
          <w:marRight w:val="0"/>
          <w:marTop w:val="0"/>
          <w:marBottom w:val="0"/>
          <w:divBdr>
            <w:top w:val="none" w:sz="0" w:space="0" w:color="auto"/>
            <w:left w:val="none" w:sz="0" w:space="0" w:color="auto"/>
            <w:bottom w:val="none" w:sz="0" w:space="0" w:color="auto"/>
            <w:right w:val="none" w:sz="0" w:space="0" w:color="auto"/>
          </w:divBdr>
        </w:div>
        <w:div w:id="61485567">
          <w:marLeft w:val="0"/>
          <w:marRight w:val="0"/>
          <w:marTop w:val="0"/>
          <w:marBottom w:val="0"/>
          <w:divBdr>
            <w:top w:val="none" w:sz="0" w:space="0" w:color="auto"/>
            <w:left w:val="none" w:sz="0" w:space="0" w:color="auto"/>
            <w:bottom w:val="none" w:sz="0" w:space="0" w:color="auto"/>
            <w:right w:val="none" w:sz="0" w:space="0" w:color="auto"/>
          </w:divBdr>
        </w:div>
        <w:div w:id="244072092">
          <w:marLeft w:val="0"/>
          <w:marRight w:val="0"/>
          <w:marTop w:val="0"/>
          <w:marBottom w:val="0"/>
          <w:divBdr>
            <w:top w:val="none" w:sz="0" w:space="0" w:color="auto"/>
            <w:left w:val="none" w:sz="0" w:space="0" w:color="auto"/>
            <w:bottom w:val="none" w:sz="0" w:space="0" w:color="auto"/>
            <w:right w:val="none" w:sz="0" w:space="0" w:color="auto"/>
          </w:divBdr>
        </w:div>
        <w:div w:id="2069645952">
          <w:marLeft w:val="0"/>
          <w:marRight w:val="0"/>
          <w:marTop w:val="0"/>
          <w:marBottom w:val="0"/>
          <w:divBdr>
            <w:top w:val="none" w:sz="0" w:space="0" w:color="auto"/>
            <w:left w:val="none" w:sz="0" w:space="0" w:color="auto"/>
            <w:bottom w:val="none" w:sz="0" w:space="0" w:color="auto"/>
            <w:right w:val="none" w:sz="0" w:space="0" w:color="auto"/>
          </w:divBdr>
        </w:div>
        <w:div w:id="591353532">
          <w:marLeft w:val="0"/>
          <w:marRight w:val="0"/>
          <w:marTop w:val="0"/>
          <w:marBottom w:val="0"/>
          <w:divBdr>
            <w:top w:val="none" w:sz="0" w:space="0" w:color="auto"/>
            <w:left w:val="none" w:sz="0" w:space="0" w:color="auto"/>
            <w:bottom w:val="none" w:sz="0" w:space="0" w:color="auto"/>
            <w:right w:val="none" w:sz="0" w:space="0" w:color="auto"/>
          </w:divBdr>
        </w:div>
        <w:div w:id="2036468162">
          <w:marLeft w:val="0"/>
          <w:marRight w:val="0"/>
          <w:marTop w:val="0"/>
          <w:marBottom w:val="0"/>
          <w:divBdr>
            <w:top w:val="none" w:sz="0" w:space="0" w:color="auto"/>
            <w:left w:val="none" w:sz="0" w:space="0" w:color="auto"/>
            <w:bottom w:val="none" w:sz="0" w:space="0" w:color="auto"/>
            <w:right w:val="none" w:sz="0" w:space="0" w:color="auto"/>
          </w:divBdr>
        </w:div>
        <w:div w:id="1440369297">
          <w:marLeft w:val="0"/>
          <w:marRight w:val="0"/>
          <w:marTop w:val="0"/>
          <w:marBottom w:val="0"/>
          <w:divBdr>
            <w:top w:val="none" w:sz="0" w:space="0" w:color="auto"/>
            <w:left w:val="none" w:sz="0" w:space="0" w:color="auto"/>
            <w:bottom w:val="none" w:sz="0" w:space="0" w:color="auto"/>
            <w:right w:val="none" w:sz="0" w:space="0" w:color="auto"/>
          </w:divBdr>
        </w:div>
        <w:div w:id="1292320877">
          <w:marLeft w:val="0"/>
          <w:marRight w:val="0"/>
          <w:marTop w:val="0"/>
          <w:marBottom w:val="0"/>
          <w:divBdr>
            <w:top w:val="none" w:sz="0" w:space="0" w:color="auto"/>
            <w:left w:val="none" w:sz="0" w:space="0" w:color="auto"/>
            <w:bottom w:val="none" w:sz="0" w:space="0" w:color="auto"/>
            <w:right w:val="none" w:sz="0" w:space="0" w:color="auto"/>
          </w:divBdr>
        </w:div>
        <w:div w:id="866524637">
          <w:marLeft w:val="0"/>
          <w:marRight w:val="0"/>
          <w:marTop w:val="0"/>
          <w:marBottom w:val="0"/>
          <w:divBdr>
            <w:top w:val="none" w:sz="0" w:space="0" w:color="auto"/>
            <w:left w:val="none" w:sz="0" w:space="0" w:color="auto"/>
            <w:bottom w:val="none" w:sz="0" w:space="0" w:color="auto"/>
            <w:right w:val="none" w:sz="0" w:space="0" w:color="auto"/>
          </w:divBdr>
        </w:div>
        <w:div w:id="669480428">
          <w:marLeft w:val="0"/>
          <w:marRight w:val="0"/>
          <w:marTop w:val="0"/>
          <w:marBottom w:val="0"/>
          <w:divBdr>
            <w:top w:val="none" w:sz="0" w:space="0" w:color="auto"/>
            <w:left w:val="none" w:sz="0" w:space="0" w:color="auto"/>
            <w:bottom w:val="none" w:sz="0" w:space="0" w:color="auto"/>
            <w:right w:val="none" w:sz="0" w:space="0" w:color="auto"/>
          </w:divBdr>
        </w:div>
        <w:div w:id="452671106">
          <w:marLeft w:val="0"/>
          <w:marRight w:val="0"/>
          <w:marTop w:val="0"/>
          <w:marBottom w:val="0"/>
          <w:divBdr>
            <w:top w:val="none" w:sz="0" w:space="0" w:color="auto"/>
            <w:left w:val="none" w:sz="0" w:space="0" w:color="auto"/>
            <w:bottom w:val="none" w:sz="0" w:space="0" w:color="auto"/>
            <w:right w:val="none" w:sz="0" w:space="0" w:color="auto"/>
          </w:divBdr>
        </w:div>
        <w:div w:id="589239881">
          <w:marLeft w:val="0"/>
          <w:marRight w:val="0"/>
          <w:marTop w:val="0"/>
          <w:marBottom w:val="0"/>
          <w:divBdr>
            <w:top w:val="none" w:sz="0" w:space="0" w:color="auto"/>
            <w:left w:val="none" w:sz="0" w:space="0" w:color="auto"/>
            <w:bottom w:val="none" w:sz="0" w:space="0" w:color="auto"/>
            <w:right w:val="none" w:sz="0" w:space="0" w:color="auto"/>
          </w:divBdr>
        </w:div>
        <w:div w:id="106391895">
          <w:marLeft w:val="0"/>
          <w:marRight w:val="0"/>
          <w:marTop w:val="0"/>
          <w:marBottom w:val="0"/>
          <w:divBdr>
            <w:top w:val="none" w:sz="0" w:space="0" w:color="auto"/>
            <w:left w:val="none" w:sz="0" w:space="0" w:color="auto"/>
            <w:bottom w:val="none" w:sz="0" w:space="0" w:color="auto"/>
            <w:right w:val="none" w:sz="0" w:space="0" w:color="auto"/>
          </w:divBdr>
        </w:div>
      </w:divsChild>
    </w:div>
    <w:div w:id="1182740344">
      <w:bodyDiv w:val="1"/>
      <w:marLeft w:val="0"/>
      <w:marRight w:val="0"/>
      <w:marTop w:val="0"/>
      <w:marBottom w:val="0"/>
      <w:divBdr>
        <w:top w:val="none" w:sz="0" w:space="0" w:color="auto"/>
        <w:left w:val="none" w:sz="0" w:space="0" w:color="auto"/>
        <w:bottom w:val="none" w:sz="0" w:space="0" w:color="auto"/>
        <w:right w:val="none" w:sz="0" w:space="0" w:color="auto"/>
      </w:divBdr>
    </w:div>
    <w:div w:id="1200586736">
      <w:bodyDiv w:val="1"/>
      <w:marLeft w:val="0"/>
      <w:marRight w:val="0"/>
      <w:marTop w:val="0"/>
      <w:marBottom w:val="0"/>
      <w:divBdr>
        <w:top w:val="none" w:sz="0" w:space="0" w:color="auto"/>
        <w:left w:val="none" w:sz="0" w:space="0" w:color="auto"/>
        <w:bottom w:val="none" w:sz="0" w:space="0" w:color="auto"/>
        <w:right w:val="none" w:sz="0" w:space="0" w:color="auto"/>
      </w:divBdr>
    </w:div>
    <w:div w:id="1206262031">
      <w:bodyDiv w:val="1"/>
      <w:marLeft w:val="0"/>
      <w:marRight w:val="0"/>
      <w:marTop w:val="0"/>
      <w:marBottom w:val="0"/>
      <w:divBdr>
        <w:top w:val="none" w:sz="0" w:space="0" w:color="auto"/>
        <w:left w:val="none" w:sz="0" w:space="0" w:color="auto"/>
        <w:bottom w:val="none" w:sz="0" w:space="0" w:color="auto"/>
        <w:right w:val="none" w:sz="0" w:space="0" w:color="auto"/>
      </w:divBdr>
      <w:divsChild>
        <w:div w:id="539167550">
          <w:marLeft w:val="0"/>
          <w:marRight w:val="0"/>
          <w:marTop w:val="0"/>
          <w:marBottom w:val="0"/>
          <w:divBdr>
            <w:top w:val="none" w:sz="0" w:space="0" w:color="auto"/>
            <w:left w:val="single" w:sz="24" w:space="0" w:color="CED3F1"/>
            <w:bottom w:val="none" w:sz="0" w:space="0" w:color="auto"/>
            <w:right w:val="none" w:sz="0" w:space="0" w:color="auto"/>
          </w:divBdr>
        </w:div>
      </w:divsChild>
    </w:div>
    <w:div w:id="1328090856">
      <w:bodyDiv w:val="1"/>
      <w:marLeft w:val="0"/>
      <w:marRight w:val="0"/>
      <w:marTop w:val="0"/>
      <w:marBottom w:val="0"/>
      <w:divBdr>
        <w:top w:val="none" w:sz="0" w:space="0" w:color="auto"/>
        <w:left w:val="none" w:sz="0" w:space="0" w:color="auto"/>
        <w:bottom w:val="none" w:sz="0" w:space="0" w:color="auto"/>
        <w:right w:val="none" w:sz="0" w:space="0" w:color="auto"/>
      </w:divBdr>
    </w:div>
    <w:div w:id="1402484853">
      <w:bodyDiv w:val="1"/>
      <w:marLeft w:val="0"/>
      <w:marRight w:val="0"/>
      <w:marTop w:val="0"/>
      <w:marBottom w:val="0"/>
      <w:divBdr>
        <w:top w:val="none" w:sz="0" w:space="0" w:color="auto"/>
        <w:left w:val="none" w:sz="0" w:space="0" w:color="auto"/>
        <w:bottom w:val="none" w:sz="0" w:space="0" w:color="auto"/>
        <w:right w:val="none" w:sz="0" w:space="0" w:color="auto"/>
      </w:divBdr>
    </w:div>
    <w:div w:id="1712802572">
      <w:bodyDiv w:val="1"/>
      <w:marLeft w:val="0"/>
      <w:marRight w:val="0"/>
      <w:marTop w:val="0"/>
      <w:marBottom w:val="0"/>
      <w:divBdr>
        <w:top w:val="none" w:sz="0" w:space="0" w:color="auto"/>
        <w:left w:val="none" w:sz="0" w:space="0" w:color="auto"/>
        <w:bottom w:val="none" w:sz="0" w:space="0" w:color="auto"/>
        <w:right w:val="none" w:sz="0" w:space="0" w:color="auto"/>
      </w:divBdr>
    </w:div>
    <w:div w:id="212279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4B69A-227E-45AC-B875-9C65F217D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2553</TotalTime>
  <Pages>23</Pages>
  <Words>6122</Words>
  <Characters>34900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 нач. упр. торг</dc:creator>
  <cp:lastModifiedBy>Зам нач упр торг мин</cp:lastModifiedBy>
  <cp:revision>280</cp:revision>
  <cp:lastPrinted>2024-11-27T07:01:00Z</cp:lastPrinted>
  <dcterms:created xsi:type="dcterms:W3CDTF">2023-01-31T09:25:00Z</dcterms:created>
  <dcterms:modified xsi:type="dcterms:W3CDTF">2024-12-02T09:02:00Z</dcterms:modified>
</cp:coreProperties>
</file>