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693191">
      <w:pPr>
        <w:autoSpaceDE w:val="0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autoSpaceDE w:val="0"/>
        <w:ind w:firstLine="709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B45E7C" w:rsidRPr="001E237D" w:rsidRDefault="00B45E7C" w:rsidP="00B45E7C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E237D">
        <w:rPr>
          <w:rFonts w:ascii="Times New Roman" w:hAnsi="Times New Roman" w:cs="Times New Roman"/>
          <w:b/>
          <w:color w:val="auto"/>
          <w:sz w:val="40"/>
          <w:szCs w:val="40"/>
        </w:rPr>
        <w:t xml:space="preserve">ГОДОВОЙ ОТЧЕТ </w:t>
      </w:r>
    </w:p>
    <w:p w:rsidR="00B45E7C" w:rsidRPr="001E237D" w:rsidRDefault="00B45E7C" w:rsidP="00B45E7C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E237D">
        <w:rPr>
          <w:rFonts w:ascii="Times New Roman" w:hAnsi="Times New Roman" w:cs="Times New Roman"/>
          <w:b/>
          <w:color w:val="auto"/>
          <w:sz w:val="40"/>
          <w:szCs w:val="40"/>
        </w:rPr>
        <w:t>о ходе реализации и оценк</w:t>
      </w:r>
      <w:r w:rsidR="001D1430" w:rsidRPr="001E237D">
        <w:rPr>
          <w:rFonts w:ascii="Times New Roman" w:hAnsi="Times New Roman" w:cs="Times New Roman"/>
          <w:b/>
          <w:color w:val="auto"/>
          <w:sz w:val="40"/>
          <w:szCs w:val="40"/>
        </w:rPr>
        <w:t>е</w:t>
      </w:r>
      <w:r w:rsidRPr="001E237D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эффективности государственной программы Курской области </w:t>
      </w:r>
    </w:p>
    <w:p w:rsidR="00B45E7C" w:rsidRPr="001E237D" w:rsidRDefault="00B45E7C" w:rsidP="00B45E7C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E237D">
        <w:rPr>
          <w:rFonts w:ascii="Times New Roman" w:hAnsi="Times New Roman" w:cs="Times New Roman"/>
          <w:b/>
          <w:color w:val="auto"/>
          <w:sz w:val="40"/>
          <w:szCs w:val="40"/>
        </w:rPr>
        <w:t xml:space="preserve">«Управление государственным имуществом </w:t>
      </w:r>
      <w:r w:rsidRPr="001E237D">
        <w:rPr>
          <w:rFonts w:ascii="Times New Roman" w:hAnsi="Times New Roman" w:cs="Times New Roman"/>
          <w:b/>
          <w:color w:val="auto"/>
          <w:sz w:val="40"/>
          <w:szCs w:val="40"/>
        </w:rPr>
        <w:br/>
        <w:t>Курской области»</w:t>
      </w:r>
    </w:p>
    <w:p w:rsidR="00B45E7C" w:rsidRPr="001E237D" w:rsidRDefault="00B45E7C" w:rsidP="00B45E7C">
      <w:pPr>
        <w:keepNext/>
        <w:autoSpaceDE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ar-SA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12180A" w:rsidRPr="001E237D" w:rsidTr="001E5C4F">
        <w:tc>
          <w:tcPr>
            <w:tcW w:w="5353" w:type="dxa"/>
          </w:tcPr>
          <w:p w:rsidR="0012180A" w:rsidRPr="001E237D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Ответственный исполнитель:</w:t>
            </w:r>
          </w:p>
        </w:tc>
        <w:tc>
          <w:tcPr>
            <w:tcW w:w="4394" w:type="dxa"/>
          </w:tcPr>
          <w:p w:rsidR="0012180A" w:rsidRPr="001E237D" w:rsidRDefault="0012180A" w:rsidP="0012180A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комитет по управлению имуществом Курской области</w:t>
            </w:r>
          </w:p>
          <w:p w:rsidR="00BD78F0" w:rsidRPr="001E237D" w:rsidRDefault="00BD78F0" w:rsidP="0012180A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12180A" w:rsidRPr="001E237D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12180A" w:rsidRPr="001E237D" w:rsidTr="001E5C4F">
        <w:tc>
          <w:tcPr>
            <w:tcW w:w="5353" w:type="dxa"/>
          </w:tcPr>
          <w:p w:rsidR="0012180A" w:rsidRPr="001E237D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Отчетный год:</w:t>
            </w:r>
          </w:p>
          <w:p w:rsidR="00BD78F0" w:rsidRPr="001E237D" w:rsidRDefault="00BD78F0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:rsidR="0012180A" w:rsidRPr="001E237D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20</w:t>
            </w:r>
            <w:r w:rsidR="002076A7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  <w:r w:rsidR="00B61AC2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</w:t>
            </w: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год</w:t>
            </w:r>
          </w:p>
          <w:p w:rsidR="00BD78F0" w:rsidRPr="001E237D" w:rsidRDefault="00BD78F0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BD78F0" w:rsidRPr="001E237D" w:rsidRDefault="00BD78F0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12180A" w:rsidRPr="001E237D" w:rsidTr="001E5C4F">
        <w:tc>
          <w:tcPr>
            <w:tcW w:w="5353" w:type="dxa"/>
          </w:tcPr>
          <w:p w:rsidR="0012180A" w:rsidRPr="001E237D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Дата составления отчета:</w:t>
            </w:r>
          </w:p>
        </w:tc>
        <w:tc>
          <w:tcPr>
            <w:tcW w:w="4394" w:type="dxa"/>
          </w:tcPr>
          <w:p w:rsidR="00BD78F0" w:rsidRPr="003D1A02" w:rsidRDefault="003D1A02" w:rsidP="003D1A02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14</w:t>
            </w:r>
            <w:r w:rsidR="00490F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.02.</w:t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202</w:t>
            </w:r>
            <w:r w:rsidR="00B61AC2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2</w:t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12180A" w:rsidRPr="001E237D" w:rsidTr="001E5C4F">
        <w:tc>
          <w:tcPr>
            <w:tcW w:w="5353" w:type="dxa"/>
          </w:tcPr>
          <w:p w:rsidR="0012180A" w:rsidRPr="001E237D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1E237D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1E237D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1E237D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1E237D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1E237D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  <w:p w:rsidR="00693191" w:rsidRPr="001E237D" w:rsidRDefault="00693191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</w:tcPr>
          <w:p w:rsidR="0012180A" w:rsidRPr="001E237D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12180A" w:rsidRPr="001E237D" w:rsidTr="001E5C4F">
        <w:tc>
          <w:tcPr>
            <w:tcW w:w="5353" w:type="dxa"/>
          </w:tcPr>
          <w:p w:rsidR="0012180A" w:rsidRPr="001E237D" w:rsidRDefault="003D1A02" w:rsidP="003D1A02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И.о. п</w:t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я</w:t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br/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комитета по управлению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имуществом Курской области</w:t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ab/>
            </w:r>
          </w:p>
        </w:tc>
        <w:tc>
          <w:tcPr>
            <w:tcW w:w="4394" w:type="dxa"/>
          </w:tcPr>
          <w:p w:rsidR="00BD78F0" w:rsidRPr="001E237D" w:rsidRDefault="00BD78F0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12180A" w:rsidRPr="001E237D" w:rsidRDefault="003D1A02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Д.А. Савин</w:t>
            </w:r>
          </w:p>
        </w:tc>
      </w:tr>
      <w:tr w:rsidR="0012180A" w:rsidRPr="001E237D" w:rsidTr="001E5C4F">
        <w:tc>
          <w:tcPr>
            <w:tcW w:w="5353" w:type="dxa"/>
          </w:tcPr>
          <w:p w:rsidR="0012180A" w:rsidRPr="001E237D" w:rsidRDefault="0012180A" w:rsidP="0012180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64A3C" w:rsidRPr="001E237D" w:rsidRDefault="00864A3C" w:rsidP="0012180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  <w:p w:rsidR="00864A3C" w:rsidRPr="001E237D" w:rsidRDefault="00864A3C" w:rsidP="0012180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12180A" w:rsidRPr="001E237D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2180A" w:rsidRPr="001E237D" w:rsidTr="001E5C4F">
        <w:tc>
          <w:tcPr>
            <w:tcW w:w="5353" w:type="dxa"/>
          </w:tcPr>
          <w:p w:rsidR="0012180A" w:rsidRPr="001E237D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Исполнитель:</w:t>
            </w:r>
          </w:p>
        </w:tc>
        <w:tc>
          <w:tcPr>
            <w:tcW w:w="4394" w:type="dxa"/>
          </w:tcPr>
          <w:p w:rsidR="0012180A" w:rsidRPr="001E237D" w:rsidRDefault="003D1A02" w:rsidP="00BD78F0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главный </w:t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консультант управления </w:t>
            </w:r>
            <w:r w:rsidR="002076A7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реестра</w:t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и оптимизации </w:t>
            </w:r>
            <w:r w:rsidR="00967DFD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государственной</w:t>
            </w:r>
            <w:r w:rsidR="0012180A"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собственности комитета по управлению имуществом Курской области Полякова Е.В.</w:t>
            </w:r>
          </w:p>
          <w:p w:rsidR="0012180A" w:rsidRPr="001E237D" w:rsidRDefault="0012180A" w:rsidP="0012180A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2180A" w:rsidRPr="001E237D" w:rsidTr="001E5C4F">
        <w:tc>
          <w:tcPr>
            <w:tcW w:w="5353" w:type="dxa"/>
          </w:tcPr>
          <w:p w:rsidR="0012180A" w:rsidRPr="001E237D" w:rsidRDefault="0012180A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Телефон:</w:t>
            </w:r>
          </w:p>
        </w:tc>
        <w:tc>
          <w:tcPr>
            <w:tcW w:w="4394" w:type="dxa"/>
          </w:tcPr>
          <w:p w:rsidR="00BD78F0" w:rsidRPr="001E237D" w:rsidRDefault="00BD78F0" w:rsidP="00BD78F0">
            <w:pPr>
              <w:shd w:val="clear" w:color="auto" w:fill="FFFFFF"/>
              <w:autoSpaceDE w:val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237D">
              <w:rPr>
                <w:rFonts w:ascii="Times New Roman" w:hAnsi="Times New Roman"/>
                <w:color w:val="auto"/>
                <w:sz w:val="28"/>
                <w:szCs w:val="28"/>
              </w:rPr>
              <w:t>+7(4712)</w:t>
            </w:r>
            <w:r w:rsidR="003D1A0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237D">
              <w:rPr>
                <w:rFonts w:ascii="Times New Roman" w:hAnsi="Times New Roman"/>
                <w:color w:val="auto"/>
                <w:sz w:val="28"/>
                <w:szCs w:val="28"/>
              </w:rPr>
              <w:t>51-50-03</w:t>
            </w:r>
          </w:p>
          <w:p w:rsidR="0012180A" w:rsidRPr="001E237D" w:rsidRDefault="0012180A" w:rsidP="00BD78F0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  <w:tr w:rsidR="0012180A" w:rsidRPr="001E237D" w:rsidTr="001E5C4F">
        <w:tc>
          <w:tcPr>
            <w:tcW w:w="5353" w:type="dxa"/>
          </w:tcPr>
          <w:p w:rsidR="0012180A" w:rsidRPr="001E237D" w:rsidRDefault="00BD78F0" w:rsidP="00B45E7C">
            <w:pPr>
              <w:autoSpaceDE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4" w:type="dxa"/>
          </w:tcPr>
          <w:p w:rsidR="00BD78F0" w:rsidRPr="001E237D" w:rsidRDefault="00BD78F0" w:rsidP="00BD78F0">
            <w:pPr>
              <w:shd w:val="clear" w:color="auto" w:fill="FFFFFF"/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1E23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pev@imkursk.ru</w:t>
            </w:r>
          </w:p>
          <w:p w:rsidR="0012180A" w:rsidRPr="001E237D" w:rsidRDefault="0012180A" w:rsidP="00BD78F0">
            <w:pPr>
              <w:autoSpaceDE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B45E7C" w:rsidRPr="009039A0" w:rsidRDefault="00B45E7C" w:rsidP="009A3FFA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39A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</w:t>
      </w:r>
      <w:r w:rsidRPr="009039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E7316F" w:rsidRPr="009039A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Конкретные р</w:t>
      </w:r>
      <w:r w:rsidRPr="009039A0">
        <w:rPr>
          <w:rFonts w:ascii="Times New Roman" w:hAnsi="Times New Roman" w:cs="Times New Roman"/>
          <w:b/>
          <w:bCs/>
          <w:color w:val="auto"/>
          <w:sz w:val="28"/>
          <w:szCs w:val="28"/>
        </w:rPr>
        <w:t>езультаты реализации государственной программы</w:t>
      </w:r>
      <w:r w:rsidR="002A50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«Управление государственным имуществом Курской области»</w:t>
      </w:r>
      <w:r w:rsidR="003D1A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2A507B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3D1A02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достигнутые за 2021 год</w:t>
      </w:r>
    </w:p>
    <w:p w:rsidR="002F3ACE" w:rsidRPr="002A507B" w:rsidRDefault="002F3ACE" w:rsidP="009A3FFA">
      <w:pPr>
        <w:pStyle w:val="30"/>
        <w:shd w:val="clear" w:color="auto" w:fill="auto"/>
        <w:tabs>
          <w:tab w:val="left" w:pos="1134"/>
        </w:tabs>
        <w:spacing w:line="240" w:lineRule="auto"/>
        <w:ind w:firstLine="709"/>
        <w:rPr>
          <w:color w:val="auto"/>
          <w:sz w:val="28"/>
          <w:szCs w:val="28"/>
        </w:rPr>
      </w:pPr>
    </w:p>
    <w:p w:rsidR="00002A26" w:rsidRPr="00BE1927" w:rsidRDefault="00E7316F" w:rsidP="009A3FF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B4">
        <w:rPr>
          <w:rFonts w:ascii="Times New Roman" w:hAnsi="Times New Roman" w:cs="Times New Roman"/>
          <w:sz w:val="28"/>
          <w:szCs w:val="28"/>
        </w:rPr>
        <w:t>На основании Перечня государственных программ Курской области, утвержденного распоряжением Администрации Курской области от 24.10.2012 №931-ра, в соответствии с постановлением Администрации Курской области</w:t>
      </w:r>
      <w:r w:rsidR="003D1A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20B4">
        <w:rPr>
          <w:rFonts w:ascii="Times New Roman" w:hAnsi="Times New Roman" w:cs="Times New Roman"/>
          <w:sz w:val="28"/>
          <w:szCs w:val="28"/>
        </w:rPr>
        <w:t>от 11.10.2012 №</w:t>
      </w:r>
      <w:r w:rsidR="00CD46CD" w:rsidRPr="00F120B4">
        <w:rPr>
          <w:rFonts w:ascii="Times New Roman" w:hAnsi="Times New Roman" w:cs="Times New Roman"/>
          <w:sz w:val="28"/>
          <w:szCs w:val="28"/>
        </w:rPr>
        <w:t xml:space="preserve"> </w:t>
      </w:r>
      <w:r w:rsidRPr="00F120B4">
        <w:rPr>
          <w:rFonts w:ascii="Times New Roman" w:hAnsi="Times New Roman" w:cs="Times New Roman"/>
          <w:sz w:val="28"/>
          <w:szCs w:val="28"/>
        </w:rPr>
        <w:t>843-па «Об утверждении Порядка разработки, реализации и оценки эффективности государственных программ Курской области»</w:t>
      </w:r>
      <w:r w:rsidR="003D1A02">
        <w:rPr>
          <w:rFonts w:ascii="Times New Roman" w:hAnsi="Times New Roman" w:cs="Times New Roman"/>
          <w:sz w:val="28"/>
          <w:szCs w:val="28"/>
        </w:rPr>
        <w:t>,</w:t>
      </w:r>
      <w:r w:rsidRPr="00F120B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Курской области от 23.10.2013 № 771-па утверждена государственная программа Курской области «</w:t>
      </w:r>
      <w:r w:rsidRPr="00F120B4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Pr="00002A26">
        <w:rPr>
          <w:rFonts w:ascii="Times New Roman" w:hAnsi="Times New Roman" w:cs="Times New Roman"/>
          <w:bCs/>
          <w:sz w:val="28"/>
          <w:szCs w:val="28"/>
        </w:rPr>
        <w:t>государственным имуществом Курской области»</w:t>
      </w:r>
      <w:r w:rsidR="00002A26" w:rsidRPr="00002A2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172B9" w:rsidRDefault="00E172B9" w:rsidP="009A3F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32E9F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2E9F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Курской области </w:t>
      </w:r>
      <w:r w:rsidR="00BE1927" w:rsidRPr="00002A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9F">
        <w:rPr>
          <w:rFonts w:ascii="Times New Roman" w:hAnsi="Times New Roman" w:cs="Times New Roman"/>
          <w:sz w:val="28"/>
          <w:szCs w:val="28"/>
        </w:rPr>
        <w:t xml:space="preserve">комитет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Pr="00932E9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A26" w:rsidRPr="00002A26" w:rsidRDefault="00E172B9" w:rsidP="009A3FFA">
      <w:pPr>
        <w:tabs>
          <w:tab w:val="left" w:pos="33"/>
          <w:tab w:val="left" w:pos="31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Курской области в 2021 году осуществлялась реализация двух подпрограмм. </w:t>
      </w:r>
      <w:r w:rsidR="00BE1927">
        <w:rPr>
          <w:rFonts w:ascii="Times New Roman" w:hAnsi="Times New Roman" w:cs="Times New Roman"/>
          <w:sz w:val="28"/>
          <w:szCs w:val="28"/>
        </w:rPr>
        <w:t>Срок</w:t>
      </w:r>
      <w:r w:rsidR="00002A26" w:rsidRPr="00002A26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 2014 </w:t>
      </w:r>
      <w:r w:rsidR="00BE1927" w:rsidRPr="00002A26">
        <w:rPr>
          <w:rFonts w:ascii="Times New Roman" w:hAnsi="Times New Roman" w:cs="Times New Roman"/>
          <w:sz w:val="28"/>
          <w:szCs w:val="28"/>
        </w:rPr>
        <w:t>–</w:t>
      </w:r>
      <w:r w:rsidR="00002A26" w:rsidRPr="00002A26">
        <w:rPr>
          <w:rFonts w:ascii="Times New Roman" w:hAnsi="Times New Roman" w:cs="Times New Roman"/>
          <w:sz w:val="28"/>
          <w:szCs w:val="28"/>
        </w:rPr>
        <w:t xml:space="preserve"> 2024 годы, в том числе: </w:t>
      </w:r>
    </w:p>
    <w:p w:rsidR="00002A26" w:rsidRPr="00002A26" w:rsidRDefault="00002A2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26">
        <w:rPr>
          <w:rFonts w:ascii="Times New Roman" w:hAnsi="Times New Roman" w:cs="Times New Roman"/>
          <w:sz w:val="28"/>
          <w:szCs w:val="28"/>
        </w:rPr>
        <w:t xml:space="preserve">первый этап  2014 </w:t>
      </w:r>
      <w:r w:rsidR="00E172B9" w:rsidRPr="00002A26">
        <w:rPr>
          <w:rFonts w:ascii="Times New Roman" w:hAnsi="Times New Roman" w:cs="Times New Roman"/>
          <w:sz w:val="28"/>
          <w:szCs w:val="28"/>
        </w:rPr>
        <w:t>–</w:t>
      </w:r>
      <w:r w:rsidRPr="00002A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A26">
        <w:rPr>
          <w:rFonts w:ascii="Times New Roman" w:hAnsi="Times New Roman" w:cs="Times New Roman"/>
          <w:sz w:val="28"/>
          <w:szCs w:val="28"/>
        </w:rPr>
        <w:t xml:space="preserve"> годы; </w:t>
      </w:r>
    </w:p>
    <w:p w:rsidR="00002A26" w:rsidRPr="00002A26" w:rsidRDefault="00002A2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26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E172B9">
        <w:rPr>
          <w:rFonts w:ascii="Times New Roman" w:hAnsi="Times New Roman" w:cs="Times New Roman"/>
          <w:sz w:val="28"/>
          <w:szCs w:val="28"/>
        </w:rPr>
        <w:t xml:space="preserve"> </w:t>
      </w:r>
      <w:r w:rsidRPr="00002A26">
        <w:rPr>
          <w:rFonts w:ascii="Times New Roman" w:hAnsi="Times New Roman" w:cs="Times New Roman"/>
          <w:sz w:val="28"/>
          <w:szCs w:val="28"/>
        </w:rPr>
        <w:t>этап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A26">
        <w:rPr>
          <w:rFonts w:ascii="Times New Roman" w:hAnsi="Times New Roman" w:cs="Times New Roman"/>
          <w:sz w:val="28"/>
          <w:szCs w:val="28"/>
        </w:rPr>
        <w:t xml:space="preserve"> </w:t>
      </w:r>
      <w:r w:rsidR="00E172B9" w:rsidRPr="00002A26">
        <w:rPr>
          <w:rFonts w:ascii="Times New Roman" w:hAnsi="Times New Roman" w:cs="Times New Roman"/>
          <w:sz w:val="28"/>
          <w:szCs w:val="28"/>
        </w:rPr>
        <w:t>–</w:t>
      </w:r>
      <w:r w:rsidRPr="00002A26">
        <w:rPr>
          <w:rFonts w:ascii="Times New Roman" w:hAnsi="Times New Roman" w:cs="Times New Roman"/>
          <w:sz w:val="28"/>
          <w:szCs w:val="28"/>
        </w:rPr>
        <w:t xml:space="preserve"> 2024 годы.</w:t>
      </w:r>
    </w:p>
    <w:p w:rsidR="00002A26" w:rsidRPr="00FA522E" w:rsidRDefault="00002A2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26">
        <w:rPr>
          <w:rFonts w:ascii="Times New Roman" w:hAnsi="Times New Roman" w:cs="Times New Roman"/>
          <w:sz w:val="28"/>
          <w:szCs w:val="28"/>
        </w:rPr>
        <w:t xml:space="preserve">Ведомственные целевые программы в составе государственной программы </w:t>
      </w:r>
      <w:r w:rsidRPr="00FA522E">
        <w:rPr>
          <w:rFonts w:ascii="Times New Roman" w:hAnsi="Times New Roman" w:cs="Times New Roman"/>
          <w:sz w:val="28"/>
          <w:szCs w:val="28"/>
        </w:rPr>
        <w:t>Курской области отсутствуют.</w:t>
      </w:r>
    </w:p>
    <w:p w:rsidR="00E7316F" w:rsidRPr="00566B5B" w:rsidRDefault="00E7316F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A26">
        <w:rPr>
          <w:rFonts w:ascii="Times New Roman" w:hAnsi="Times New Roman" w:cs="Times New Roman"/>
          <w:color w:val="auto"/>
          <w:sz w:val="28"/>
          <w:szCs w:val="28"/>
        </w:rPr>
        <w:t>Целью государственной программы Курской области</w:t>
      </w:r>
      <w:r w:rsidR="00E172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6B5B">
        <w:rPr>
          <w:rFonts w:ascii="Times New Roman" w:hAnsi="Times New Roman" w:cs="Times New Roman"/>
          <w:color w:val="auto"/>
          <w:sz w:val="28"/>
          <w:szCs w:val="28"/>
        </w:rPr>
        <w:t>является повышение эффективности управления и распоряжения государственным имуществом, земельными ресурсами.</w:t>
      </w:r>
    </w:p>
    <w:p w:rsidR="00493C3D" w:rsidRPr="00945DE6" w:rsidRDefault="00633ED7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566B5B">
        <w:rPr>
          <w:color w:val="auto"/>
        </w:rPr>
        <w:t>К</w:t>
      </w:r>
      <w:r w:rsidR="00040423" w:rsidRPr="00566B5B">
        <w:rPr>
          <w:color w:val="auto"/>
        </w:rPr>
        <w:t>омитет</w:t>
      </w:r>
      <w:r w:rsidR="001C3F4E" w:rsidRPr="00566B5B">
        <w:rPr>
          <w:color w:val="auto"/>
        </w:rPr>
        <w:t>ом</w:t>
      </w:r>
      <w:r w:rsidR="00040423" w:rsidRPr="00566B5B">
        <w:rPr>
          <w:color w:val="auto"/>
        </w:rPr>
        <w:t xml:space="preserve"> по управлению имуществом Курской области</w:t>
      </w:r>
      <w:r w:rsidR="00F65FE9" w:rsidRPr="00566B5B">
        <w:rPr>
          <w:color w:val="auto"/>
        </w:rPr>
        <w:t xml:space="preserve"> в</w:t>
      </w:r>
      <w:r w:rsidR="00040423" w:rsidRPr="00566B5B">
        <w:rPr>
          <w:color w:val="auto"/>
        </w:rPr>
        <w:t xml:space="preserve"> ходе выполнения </w:t>
      </w:r>
      <w:r w:rsidR="00040423" w:rsidRPr="00945DE6">
        <w:rPr>
          <w:color w:val="auto"/>
        </w:rPr>
        <w:t>программы в 20</w:t>
      </w:r>
      <w:r w:rsidR="00D35C5F" w:rsidRPr="00945DE6">
        <w:rPr>
          <w:color w:val="auto"/>
        </w:rPr>
        <w:t>2</w:t>
      </w:r>
      <w:r w:rsidR="00566B5B" w:rsidRPr="00945DE6">
        <w:rPr>
          <w:color w:val="auto"/>
        </w:rPr>
        <w:t>1</w:t>
      </w:r>
      <w:r w:rsidR="00D35C5F" w:rsidRPr="00945DE6">
        <w:rPr>
          <w:color w:val="auto"/>
        </w:rPr>
        <w:t xml:space="preserve"> </w:t>
      </w:r>
      <w:r w:rsidR="00040423" w:rsidRPr="00945DE6">
        <w:rPr>
          <w:color w:val="auto"/>
        </w:rPr>
        <w:t>году решались следующие задачи:</w:t>
      </w:r>
    </w:p>
    <w:p w:rsidR="00945DE6" w:rsidRPr="00945DE6" w:rsidRDefault="00945DE6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E6">
        <w:rPr>
          <w:rFonts w:ascii="Times New Roman" w:hAnsi="Times New Roman" w:cs="Times New Roman"/>
          <w:sz w:val="28"/>
          <w:szCs w:val="28"/>
        </w:rPr>
        <w:t>формирование оптимального состава и структуры областного имущества;</w:t>
      </w:r>
    </w:p>
    <w:p w:rsidR="00945DE6" w:rsidRPr="00945DE6" w:rsidRDefault="00945DE6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E6">
        <w:rPr>
          <w:rFonts w:ascii="Times New Roman" w:hAnsi="Times New Roman" w:cs="Times New Roman"/>
          <w:sz w:val="28"/>
          <w:szCs w:val="28"/>
        </w:rPr>
        <w:t>обеспечение эффективного управления, целевого использования и сохранности объектов областного имущества;</w:t>
      </w:r>
    </w:p>
    <w:p w:rsidR="00945DE6" w:rsidRPr="00945DE6" w:rsidRDefault="00945DE6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E6">
        <w:rPr>
          <w:rFonts w:ascii="Times New Roman" w:hAnsi="Times New Roman" w:cs="Times New Roman"/>
          <w:sz w:val="28"/>
          <w:szCs w:val="28"/>
        </w:rPr>
        <w:t>обеспечение учета и мониторинга областного имущества путем развертывания единой системы учета и управления областным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областного имущества;</w:t>
      </w:r>
    </w:p>
    <w:p w:rsidR="00945DE6" w:rsidRPr="00945DE6" w:rsidRDefault="00945DE6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E6">
        <w:rPr>
          <w:rFonts w:ascii="Times New Roman" w:hAnsi="Times New Roman" w:cs="Times New Roman"/>
          <w:sz w:val="28"/>
          <w:szCs w:val="28"/>
        </w:rPr>
        <w:t>обеспечение рационального, эффективного использования находящихся в областной собственности земельных участков;</w:t>
      </w:r>
    </w:p>
    <w:p w:rsidR="00945DE6" w:rsidRPr="00945DE6" w:rsidRDefault="00945DE6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7B">
        <w:rPr>
          <w:rFonts w:ascii="Times New Roman" w:hAnsi="Times New Roman" w:cs="Times New Roman"/>
          <w:sz w:val="28"/>
          <w:szCs w:val="28"/>
        </w:rPr>
        <w:t>-</w:t>
      </w:r>
      <w:r w:rsidRPr="002A507B">
        <w:rPr>
          <w:rFonts w:ascii="Times New Roman" w:hAnsi="Times New Roman" w:cs="Times New Roman"/>
          <w:sz w:val="28"/>
          <w:szCs w:val="28"/>
        </w:rPr>
        <w:tab/>
        <w:t xml:space="preserve">развитие рынка земли на территории города Курска, право государственной </w:t>
      </w:r>
      <w:proofErr w:type="gramStart"/>
      <w:r w:rsidRPr="002A507B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2A507B">
        <w:rPr>
          <w:rFonts w:ascii="Times New Roman" w:hAnsi="Times New Roman" w:cs="Times New Roman"/>
          <w:sz w:val="28"/>
          <w:szCs w:val="28"/>
        </w:rPr>
        <w:t xml:space="preserve"> на которые не разграничено;</w:t>
      </w:r>
    </w:p>
    <w:p w:rsidR="00945DE6" w:rsidRPr="00945DE6" w:rsidRDefault="00945DE6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E6">
        <w:rPr>
          <w:rFonts w:ascii="Times New Roman" w:hAnsi="Times New Roman" w:cs="Times New Roman"/>
          <w:sz w:val="28"/>
          <w:szCs w:val="28"/>
        </w:rPr>
        <w:t xml:space="preserve">обеспечение предоставления в собственность бесплатно земельных участков отдельным категориям граждан; </w:t>
      </w:r>
    </w:p>
    <w:p w:rsidR="00945DE6" w:rsidRPr="00945DE6" w:rsidRDefault="00945DE6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E6">
        <w:rPr>
          <w:rFonts w:ascii="Times New Roman" w:hAnsi="Times New Roman" w:cs="Times New Roman"/>
          <w:sz w:val="28"/>
          <w:szCs w:val="28"/>
        </w:rPr>
        <w:t>совершенствование системы кадастровой оценки объектов недвижимости;</w:t>
      </w:r>
    </w:p>
    <w:p w:rsidR="00945DE6" w:rsidRPr="00C21420" w:rsidRDefault="00945DE6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45DE6">
        <w:rPr>
          <w:rFonts w:ascii="Times New Roman" w:hAnsi="Times New Roman" w:cs="Times New Roman"/>
          <w:sz w:val="28"/>
          <w:szCs w:val="28"/>
        </w:rPr>
        <w:t xml:space="preserve">обеспечение поступлений в бюджет Курской области средств от использования и  продажи областных объектов недвижимого имущества и </w:t>
      </w:r>
      <w:r w:rsidRPr="00C21420">
        <w:rPr>
          <w:rFonts w:ascii="Times New Roman" w:hAnsi="Times New Roman" w:cs="Times New Roman"/>
          <w:color w:val="auto"/>
          <w:sz w:val="28"/>
          <w:szCs w:val="28"/>
        </w:rPr>
        <w:t>земельных участков</w:t>
      </w:r>
      <w:r w:rsidR="00BD3055" w:rsidRPr="00C214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12A2" w:rsidRPr="00C21420" w:rsidRDefault="00C21420" w:rsidP="00C21420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42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Реализация государственной программы в 2021 году осуществлялась по пяти  основным  направлениям в целях достижения следующих </w:t>
      </w:r>
      <w:r w:rsidR="009C7709" w:rsidRPr="00C21420">
        <w:rPr>
          <w:rFonts w:ascii="Times New Roman" w:hAnsi="Times New Roman" w:cs="Times New Roman"/>
          <w:color w:val="auto"/>
          <w:sz w:val="28"/>
          <w:szCs w:val="28"/>
        </w:rPr>
        <w:t>результат</w:t>
      </w:r>
      <w:r w:rsidRPr="00C2142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9C7709" w:rsidRPr="00C2142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21420" w:rsidRPr="006E6E1E" w:rsidRDefault="00C21420" w:rsidP="00C21420">
      <w:pPr>
        <w:shd w:val="clear" w:color="auto" w:fill="FFFFFF"/>
        <w:tabs>
          <w:tab w:val="left" w:pos="1134"/>
        </w:tabs>
        <w:autoSpaceDE w:val="0"/>
        <w:snapToGri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6E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6E6E1E">
        <w:rPr>
          <w:rFonts w:ascii="Times New Roman" w:hAnsi="Times New Roman" w:cs="Times New Roman"/>
          <w:color w:val="auto"/>
          <w:sz w:val="28"/>
          <w:szCs w:val="28"/>
        </w:rPr>
        <w:tab/>
        <w:t>обеспечение поступлений в бюджет Курской области средств от использования и продажи областных объектов недвижимого имущества и земельных участков;</w:t>
      </w:r>
    </w:p>
    <w:p w:rsidR="009C7709" w:rsidRPr="00C21420" w:rsidRDefault="009C7709" w:rsidP="009A3FFA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2142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074F8E" w:rsidRPr="00C2142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C2142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оптимизация состава и структуры областного имущества в интересах обеспечения устойчивых предпосылок для экономического роста;</w:t>
      </w:r>
    </w:p>
    <w:p w:rsidR="009C7709" w:rsidRPr="006E6E1E" w:rsidRDefault="009C7709" w:rsidP="009A3FFA">
      <w:pPr>
        <w:shd w:val="clear" w:color="auto" w:fill="FFFFFF"/>
        <w:tabs>
          <w:tab w:val="left" w:pos="1134"/>
        </w:tabs>
        <w:autoSpaceDE w:val="0"/>
        <w:snapToGri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E6E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074F8E" w:rsidRPr="006E6E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6E6E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повышение эффективности управления областным имуществом, включая развитие конкурентоспособности и инвестиционной привлекательности компаний с участием Курской области;</w:t>
      </w:r>
    </w:p>
    <w:p w:rsidR="009C7709" w:rsidRPr="006E6E1E" w:rsidRDefault="009C7709" w:rsidP="009A3FFA">
      <w:pPr>
        <w:tabs>
          <w:tab w:val="left" w:pos="1134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6E1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74F8E" w:rsidRPr="006E6E1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E6E1E">
        <w:rPr>
          <w:rFonts w:ascii="Times New Roman" w:hAnsi="Times New Roman" w:cs="Times New Roman"/>
          <w:color w:val="auto"/>
          <w:sz w:val="28"/>
          <w:szCs w:val="28"/>
        </w:rPr>
        <w:t>совершенствование системы учета областного имущества в реестре государстве</w:t>
      </w:r>
      <w:r w:rsidR="00C21420">
        <w:rPr>
          <w:rFonts w:ascii="Times New Roman" w:hAnsi="Times New Roman" w:cs="Times New Roman"/>
          <w:color w:val="auto"/>
          <w:sz w:val="28"/>
          <w:szCs w:val="28"/>
        </w:rPr>
        <w:t>нного имущества Курской области;</w:t>
      </w:r>
    </w:p>
    <w:p w:rsidR="009C7709" w:rsidRDefault="009C7709" w:rsidP="009A3FFA">
      <w:pPr>
        <w:pStyle w:val="21"/>
        <w:shd w:val="clear" w:color="auto" w:fill="auto"/>
        <w:tabs>
          <w:tab w:val="left" w:pos="-5670"/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6E6E1E">
        <w:rPr>
          <w:color w:val="auto"/>
        </w:rPr>
        <w:t>-</w:t>
      </w:r>
      <w:r w:rsidR="00074F8E" w:rsidRPr="006E6E1E">
        <w:rPr>
          <w:color w:val="auto"/>
        </w:rPr>
        <w:tab/>
      </w:r>
      <w:r w:rsidRPr="006E6E1E">
        <w:rPr>
          <w:color w:val="auto"/>
        </w:rPr>
        <w:t>установление налогооблагаемой базы с учетом рыночной цены на землю.</w:t>
      </w:r>
    </w:p>
    <w:p w:rsidR="00C21420" w:rsidRPr="006E6E1E" w:rsidRDefault="00C21420" w:rsidP="009A3FFA">
      <w:pPr>
        <w:pStyle w:val="21"/>
        <w:shd w:val="clear" w:color="auto" w:fill="auto"/>
        <w:tabs>
          <w:tab w:val="left" w:pos="-5670"/>
          <w:tab w:val="left" w:pos="1134"/>
        </w:tabs>
        <w:spacing w:line="240" w:lineRule="auto"/>
        <w:ind w:firstLine="709"/>
        <w:jc w:val="both"/>
        <w:rPr>
          <w:color w:val="auto"/>
        </w:rPr>
      </w:pPr>
    </w:p>
    <w:p w:rsidR="00607B64" w:rsidRPr="00542376" w:rsidRDefault="00C21420" w:rsidP="00607B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142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07B64" w:rsidRPr="00542376">
        <w:rPr>
          <w:rFonts w:ascii="Times New Roman" w:hAnsi="Times New Roman"/>
          <w:sz w:val="28"/>
          <w:szCs w:val="28"/>
        </w:rPr>
        <w:t xml:space="preserve">Общий доход консолидированного бюджета Курской области от использования </w:t>
      </w:r>
      <w:r w:rsidR="00542376" w:rsidRPr="00542376">
        <w:rPr>
          <w:rFonts w:ascii="Times New Roman" w:hAnsi="Times New Roman"/>
          <w:sz w:val="28"/>
          <w:szCs w:val="28"/>
        </w:rPr>
        <w:t xml:space="preserve">объектов недвижимого имущества и </w:t>
      </w:r>
      <w:r w:rsidR="00607B64" w:rsidRPr="00542376">
        <w:rPr>
          <w:rFonts w:ascii="Times New Roman" w:hAnsi="Times New Roman"/>
          <w:sz w:val="28"/>
          <w:szCs w:val="28"/>
        </w:rPr>
        <w:t xml:space="preserve">земельных участков, </w:t>
      </w:r>
      <w:proofErr w:type="gramStart"/>
      <w:r w:rsidR="00607B64" w:rsidRPr="00542376">
        <w:rPr>
          <w:rFonts w:ascii="Times New Roman" w:hAnsi="Times New Roman"/>
          <w:sz w:val="28"/>
          <w:szCs w:val="28"/>
        </w:rPr>
        <w:t>полномочиями</w:t>
      </w:r>
      <w:proofErr w:type="gramEnd"/>
      <w:r w:rsidR="00607B64" w:rsidRPr="00542376">
        <w:rPr>
          <w:rFonts w:ascii="Times New Roman" w:hAnsi="Times New Roman"/>
          <w:sz w:val="28"/>
          <w:szCs w:val="28"/>
        </w:rPr>
        <w:t xml:space="preserve"> на предоставление которых наделен комитет, за 2021 год составил </w:t>
      </w:r>
      <w:r w:rsidR="00CB4FEB">
        <w:rPr>
          <w:rFonts w:ascii="Times New Roman" w:hAnsi="Times New Roman"/>
          <w:sz w:val="28"/>
          <w:szCs w:val="28"/>
        </w:rPr>
        <w:t>575,21</w:t>
      </w:r>
      <w:r w:rsidR="00607B64" w:rsidRPr="00542376">
        <w:rPr>
          <w:rFonts w:ascii="Times New Roman" w:hAnsi="Times New Roman"/>
          <w:sz w:val="28"/>
          <w:szCs w:val="28"/>
        </w:rPr>
        <w:t xml:space="preserve"> млн. руб., что на </w:t>
      </w:r>
      <w:r w:rsidR="00CB4FEB">
        <w:rPr>
          <w:rFonts w:ascii="Times New Roman" w:hAnsi="Times New Roman"/>
          <w:sz w:val="28"/>
          <w:szCs w:val="28"/>
        </w:rPr>
        <w:t>3</w:t>
      </w:r>
      <w:r w:rsidR="00DF7A2C">
        <w:rPr>
          <w:rFonts w:ascii="Times New Roman" w:hAnsi="Times New Roman"/>
          <w:sz w:val="28"/>
          <w:szCs w:val="28"/>
        </w:rPr>
        <w:t>3</w:t>
      </w:r>
      <w:r w:rsidR="00607B64" w:rsidRPr="00542376">
        <w:rPr>
          <w:rFonts w:ascii="Times New Roman" w:hAnsi="Times New Roman"/>
          <w:sz w:val="28"/>
          <w:szCs w:val="28"/>
        </w:rPr>
        <w:t>% больше, чем в 2020 году.</w:t>
      </w:r>
    </w:p>
    <w:p w:rsidR="00607B64" w:rsidRPr="00542376" w:rsidRDefault="00607B64" w:rsidP="00607B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376">
        <w:rPr>
          <w:rFonts w:ascii="Times New Roman" w:hAnsi="Times New Roman"/>
          <w:sz w:val="28"/>
          <w:szCs w:val="28"/>
        </w:rPr>
        <w:t>Рост доходов консолидированного бюджета достигнут благодаря ряду мероприятий, основным из которых является вовлечение в экономический оборот неиспользуемых земельных участков.</w:t>
      </w:r>
    </w:p>
    <w:p w:rsidR="00607B64" w:rsidRPr="00542376" w:rsidRDefault="00607B64" w:rsidP="00607B6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376">
        <w:rPr>
          <w:rFonts w:ascii="Times New Roman" w:hAnsi="Times New Roman"/>
          <w:sz w:val="28"/>
          <w:szCs w:val="28"/>
        </w:rPr>
        <w:t>В 2021 году проведены подготовительные мероприятия по формированию земельных участков, подготовке аукционной документации и публикации аукционов в отношении 58 земельных участков из земель населенных пунктов, что на 26% больше, чем в 2020 году, по результатам которых заключены договоры аренды в отношении 27 земельных участков, что обеспечило дополнительные ежегодные поступления в бюджет в размере 15,04 млн. руб., что на 52% больше</w:t>
      </w:r>
      <w:proofErr w:type="gramEnd"/>
      <w:r w:rsidRPr="00542376">
        <w:rPr>
          <w:rFonts w:ascii="Times New Roman" w:hAnsi="Times New Roman"/>
          <w:sz w:val="28"/>
          <w:szCs w:val="28"/>
        </w:rPr>
        <w:t>, чем в 2020 году.</w:t>
      </w:r>
    </w:p>
    <w:p w:rsidR="00607B64" w:rsidRPr="00542376" w:rsidRDefault="00607B64" w:rsidP="00607B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376">
        <w:rPr>
          <w:rFonts w:ascii="Times New Roman" w:hAnsi="Times New Roman"/>
          <w:sz w:val="28"/>
          <w:szCs w:val="28"/>
        </w:rPr>
        <w:t xml:space="preserve">Также, комитетом в 2021 году </w:t>
      </w:r>
      <w:proofErr w:type="gramStart"/>
      <w:r w:rsidRPr="00542376">
        <w:rPr>
          <w:rFonts w:ascii="Times New Roman" w:hAnsi="Times New Roman"/>
          <w:sz w:val="28"/>
          <w:szCs w:val="28"/>
        </w:rPr>
        <w:t>выявлены и вовлечены</w:t>
      </w:r>
      <w:proofErr w:type="gramEnd"/>
      <w:r w:rsidRPr="00542376">
        <w:rPr>
          <w:rFonts w:ascii="Times New Roman" w:hAnsi="Times New Roman"/>
          <w:sz w:val="28"/>
          <w:szCs w:val="28"/>
        </w:rPr>
        <w:t xml:space="preserve"> в оборот, путем проведения торгов на право заключения договоров аренды, 57 земельных участков из земель сельскохозяйственного назначения, неиспользуемых или используемых без правоустанавливающих документов, общей площадью 1</w:t>
      </w:r>
      <w:r w:rsidR="00542376">
        <w:rPr>
          <w:rFonts w:ascii="Times New Roman" w:hAnsi="Times New Roman"/>
          <w:sz w:val="28"/>
          <w:szCs w:val="28"/>
        </w:rPr>
        <w:t> </w:t>
      </w:r>
      <w:r w:rsidRPr="00542376">
        <w:rPr>
          <w:rFonts w:ascii="Times New Roman" w:hAnsi="Times New Roman"/>
          <w:sz w:val="28"/>
          <w:szCs w:val="28"/>
        </w:rPr>
        <w:t>400</w:t>
      </w:r>
      <w:r w:rsidR="00542376">
        <w:rPr>
          <w:rFonts w:ascii="Times New Roman" w:hAnsi="Times New Roman"/>
          <w:sz w:val="28"/>
          <w:szCs w:val="28"/>
        </w:rPr>
        <w:t xml:space="preserve"> </w:t>
      </w:r>
      <w:r w:rsidRPr="00542376">
        <w:rPr>
          <w:rFonts w:ascii="Times New Roman" w:hAnsi="Times New Roman"/>
          <w:sz w:val="28"/>
          <w:szCs w:val="28"/>
        </w:rPr>
        <w:t>га (в т.ч. 15 земельных участков площадью 272 га, находящихся в собственности Курской области).</w:t>
      </w:r>
    </w:p>
    <w:p w:rsidR="00607B64" w:rsidRPr="00542376" w:rsidRDefault="00607B64" w:rsidP="00607B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376">
        <w:rPr>
          <w:rFonts w:ascii="Times New Roman" w:hAnsi="Times New Roman"/>
          <w:sz w:val="28"/>
          <w:szCs w:val="28"/>
        </w:rPr>
        <w:t>Еще одним мероприятием, направленным на повышение доходов от использования земельных участков, является проведение работы в соответствии со статьей 39.20 Земельного кодекса РФ по понуждению собственников объектов недвижимости к заключению договоров аренды земельных участков, на которых они расположены.</w:t>
      </w:r>
    </w:p>
    <w:p w:rsidR="00607B64" w:rsidRPr="00542376" w:rsidRDefault="00607B64" w:rsidP="00607B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376">
        <w:rPr>
          <w:rFonts w:ascii="Times New Roman" w:hAnsi="Times New Roman"/>
          <w:sz w:val="28"/>
          <w:szCs w:val="28"/>
        </w:rPr>
        <w:t xml:space="preserve">В 2021 году в адрес таких собственников направлено 161 соглашение о вступлении новых арендаторов в договоры аренды земельных участков и договоров аренды земельных участков, что на 49% больше, чем в 2020 году. </w:t>
      </w:r>
    </w:p>
    <w:p w:rsidR="00607B64" w:rsidRDefault="00607B64" w:rsidP="00607B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740A">
        <w:rPr>
          <w:rFonts w:ascii="Times New Roman" w:hAnsi="Times New Roman"/>
          <w:sz w:val="28"/>
          <w:szCs w:val="28"/>
        </w:rPr>
        <w:t xml:space="preserve">С 01.01.2021 года комитету по управлению имуществом Курской области перешли полномочия органов местного самоуправления по предоставлению земельных участков из земель сельскохозяйственного назначения, право </w:t>
      </w:r>
      <w:r w:rsidRPr="007F740A">
        <w:rPr>
          <w:rFonts w:ascii="Times New Roman" w:hAnsi="Times New Roman"/>
          <w:sz w:val="28"/>
          <w:szCs w:val="28"/>
        </w:rPr>
        <w:lastRenderedPageBreak/>
        <w:t xml:space="preserve">государственной </w:t>
      </w:r>
      <w:proofErr w:type="gramStart"/>
      <w:r w:rsidRPr="007F740A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7F740A">
        <w:rPr>
          <w:rFonts w:ascii="Times New Roman" w:hAnsi="Times New Roman"/>
          <w:sz w:val="28"/>
          <w:szCs w:val="28"/>
        </w:rPr>
        <w:t xml:space="preserve"> на которые не разграничено.</w:t>
      </w:r>
    </w:p>
    <w:p w:rsidR="00C21420" w:rsidRDefault="00657C90" w:rsidP="00607B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740A">
        <w:rPr>
          <w:rFonts w:ascii="Times New Roman" w:hAnsi="Times New Roman"/>
          <w:sz w:val="28"/>
          <w:szCs w:val="28"/>
        </w:rPr>
        <w:t xml:space="preserve">В отчетном году комитетом </w:t>
      </w:r>
      <w:proofErr w:type="gramStart"/>
      <w:r w:rsidRPr="007F740A">
        <w:rPr>
          <w:rFonts w:ascii="Times New Roman" w:hAnsi="Times New Roman"/>
          <w:sz w:val="28"/>
          <w:szCs w:val="28"/>
        </w:rPr>
        <w:t>заключено и зарегистрировано</w:t>
      </w:r>
      <w:proofErr w:type="gramEnd"/>
      <w:r w:rsidRPr="007F740A">
        <w:rPr>
          <w:rFonts w:ascii="Times New Roman" w:hAnsi="Times New Roman"/>
          <w:sz w:val="28"/>
          <w:szCs w:val="28"/>
        </w:rPr>
        <w:t xml:space="preserve"> в Управлении </w:t>
      </w:r>
      <w:proofErr w:type="spellStart"/>
      <w:r w:rsidRPr="007F740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F740A">
        <w:rPr>
          <w:rFonts w:ascii="Times New Roman" w:hAnsi="Times New Roman"/>
          <w:sz w:val="28"/>
          <w:szCs w:val="28"/>
        </w:rPr>
        <w:t xml:space="preserve"> Курской области 963 соглашения о переводе прав и обязанностей по договорам аренды земельных участков.</w:t>
      </w:r>
    </w:p>
    <w:p w:rsidR="00657C90" w:rsidRPr="007F740A" w:rsidRDefault="00657C90" w:rsidP="00607B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5479" w:rsidRPr="00FA522E" w:rsidRDefault="00C21420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420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D5479" w:rsidRPr="00F8073D">
        <w:rPr>
          <w:rFonts w:ascii="Times New Roman" w:hAnsi="Times New Roman" w:cs="Times New Roman"/>
          <w:color w:val="auto"/>
          <w:sz w:val="28"/>
          <w:szCs w:val="28"/>
        </w:rPr>
        <w:t xml:space="preserve">В целях </w:t>
      </w:r>
      <w:r w:rsidR="004D5479" w:rsidRPr="00FA522E">
        <w:rPr>
          <w:rFonts w:ascii="Times New Roman" w:hAnsi="Times New Roman" w:cs="Times New Roman"/>
          <w:color w:val="auto"/>
          <w:sz w:val="28"/>
          <w:szCs w:val="28"/>
        </w:rPr>
        <w:t>формирования оптимального состава и структуры областного имущества и обеспечения поступлений в бюджет Курской области средств от продажи объектов недвижимого имущества комитетом по управлению имуществом осуществлялись мероприятия по реализации прогнозного плана (программы) приватизации областного имущества и основных направлений приватизации областного имущества на 20</w:t>
      </w:r>
      <w:r w:rsidR="00F8073D" w:rsidRPr="00FA522E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4D5479" w:rsidRPr="00FA522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F8073D" w:rsidRPr="00FA522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D5479" w:rsidRPr="00FA522E">
        <w:rPr>
          <w:rFonts w:ascii="Times New Roman" w:hAnsi="Times New Roman" w:cs="Times New Roman"/>
          <w:color w:val="auto"/>
          <w:sz w:val="28"/>
          <w:szCs w:val="28"/>
        </w:rPr>
        <w:t xml:space="preserve"> годы, утвержденных постановлением </w:t>
      </w:r>
      <w:r w:rsidR="00FA522E" w:rsidRPr="00FA522E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4D5479" w:rsidRPr="00FA522E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от </w:t>
      </w:r>
      <w:r w:rsidR="00F8073D" w:rsidRPr="00FA522E">
        <w:rPr>
          <w:rFonts w:ascii="Times New Roman" w:hAnsi="Times New Roman" w:cs="Times New Roman"/>
          <w:color w:val="auto"/>
          <w:sz w:val="28"/>
          <w:szCs w:val="28"/>
        </w:rPr>
        <w:t>24.08.2021</w:t>
      </w:r>
      <w:r w:rsidR="00BE19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522E" w:rsidRPr="00FA522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F8073D" w:rsidRPr="00FA522E">
        <w:rPr>
          <w:rFonts w:ascii="Times New Roman" w:hAnsi="Times New Roman" w:cs="Times New Roman"/>
          <w:color w:val="auto"/>
          <w:sz w:val="28"/>
          <w:szCs w:val="28"/>
        </w:rPr>
        <w:t>888</w:t>
      </w:r>
      <w:r w:rsidR="004D5479" w:rsidRPr="00FA522E"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="00F8073D" w:rsidRPr="00FA522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D5479" w:rsidRPr="00FA522E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A522E" w:rsidRDefault="00FA522E" w:rsidP="009A3FF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22E">
        <w:rPr>
          <w:rFonts w:ascii="Times New Roman" w:hAnsi="Times New Roman"/>
          <w:sz w:val="28"/>
          <w:szCs w:val="28"/>
        </w:rPr>
        <w:t xml:space="preserve">В </w:t>
      </w:r>
      <w:r w:rsidR="007F740A">
        <w:rPr>
          <w:rFonts w:ascii="Times New Roman" w:hAnsi="Times New Roman"/>
          <w:sz w:val="28"/>
          <w:szCs w:val="28"/>
        </w:rPr>
        <w:t xml:space="preserve">отчетном году </w:t>
      </w:r>
      <w:r w:rsidRPr="00FA522E">
        <w:rPr>
          <w:rFonts w:ascii="Times New Roman" w:hAnsi="Times New Roman"/>
          <w:sz w:val="28"/>
          <w:szCs w:val="28"/>
        </w:rPr>
        <w:t xml:space="preserve">реализовано 15 объектов недвижимого имущества на </w:t>
      </w:r>
      <w:r w:rsidRPr="00FA522E">
        <w:rPr>
          <w:rFonts w:ascii="Times New Roman" w:hAnsi="Times New Roman"/>
          <w:bCs/>
          <w:sz w:val="28"/>
          <w:szCs w:val="28"/>
        </w:rPr>
        <w:t>общую сумму 5 млн. руб. В доход бюджета Курской области поступили денежные средства в размере 4,5 млн. руб., из н</w:t>
      </w:r>
      <w:r w:rsidR="001141A1">
        <w:rPr>
          <w:rFonts w:ascii="Times New Roman" w:hAnsi="Times New Roman"/>
          <w:bCs/>
          <w:sz w:val="28"/>
          <w:szCs w:val="28"/>
        </w:rPr>
        <w:t>их в 2021 году - 2,8 млн. руб.</w:t>
      </w:r>
      <w:r w:rsidR="00E72B8B">
        <w:rPr>
          <w:rFonts w:ascii="Times New Roman" w:hAnsi="Times New Roman"/>
          <w:bCs/>
          <w:sz w:val="28"/>
          <w:szCs w:val="28"/>
        </w:rPr>
        <w:t xml:space="preserve"> и в 2022 году – 1,7 млн. руб.</w:t>
      </w:r>
    </w:p>
    <w:p w:rsidR="00657C90" w:rsidRPr="00FA522E" w:rsidRDefault="00657C90" w:rsidP="00657C90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16885">
        <w:rPr>
          <w:rFonts w:ascii="Times New Roman" w:hAnsi="Times New Roman" w:cs="Times New Roman"/>
          <w:sz w:val="28"/>
          <w:szCs w:val="28"/>
        </w:rPr>
        <w:t>родолже</w:t>
      </w:r>
      <w:r>
        <w:rPr>
          <w:rFonts w:ascii="Times New Roman" w:hAnsi="Times New Roman" w:cs="Times New Roman"/>
          <w:sz w:val="28"/>
          <w:szCs w:val="28"/>
        </w:rPr>
        <w:t>на была</w:t>
      </w:r>
      <w:r w:rsidRPr="00F16885">
        <w:rPr>
          <w:rFonts w:ascii="Times New Roman" w:hAnsi="Times New Roman" w:cs="Times New Roman"/>
          <w:sz w:val="28"/>
          <w:szCs w:val="28"/>
        </w:rPr>
        <w:t xml:space="preserve"> работа по преобразованию и реорганизации унитарных предприятий, в связи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согласно которому </w:t>
      </w:r>
      <w:r w:rsidRPr="00F16885">
        <w:rPr>
          <w:rFonts w:ascii="Times New Roman" w:eastAsia="Calibri" w:hAnsi="Times New Roman" w:cs="Times New Roman"/>
          <w:sz w:val="28"/>
          <w:szCs w:val="28"/>
        </w:rPr>
        <w:t>унитарные предприятия на конкурентных рынках, созданные до 08.01.2020, подлежат ликвидации или реорганизации до 01.01.2025.</w:t>
      </w:r>
      <w:proofErr w:type="gramEnd"/>
    </w:p>
    <w:p w:rsidR="00657C90" w:rsidRDefault="00657C90" w:rsidP="00657C9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2976">
        <w:rPr>
          <w:rFonts w:ascii="Times New Roman" w:hAnsi="Times New Roman"/>
          <w:sz w:val="28"/>
          <w:szCs w:val="28"/>
        </w:rPr>
        <w:t>За 2021 год два предприятия исключены из ЕГРЮЛ в связи с окончанием процедуры ликвидации</w:t>
      </w:r>
      <w:r>
        <w:rPr>
          <w:rFonts w:ascii="Times New Roman" w:hAnsi="Times New Roman"/>
          <w:sz w:val="28"/>
          <w:szCs w:val="28"/>
        </w:rPr>
        <w:t>:</w:t>
      </w:r>
      <w:r w:rsidRPr="00A92976">
        <w:rPr>
          <w:rFonts w:ascii="Times New Roman" w:hAnsi="Times New Roman"/>
          <w:sz w:val="28"/>
          <w:szCs w:val="28"/>
        </w:rPr>
        <w:t xml:space="preserve"> ГУПКО «</w:t>
      </w:r>
      <w:proofErr w:type="spellStart"/>
      <w:r w:rsidRPr="00A92976">
        <w:rPr>
          <w:rFonts w:ascii="Times New Roman" w:hAnsi="Times New Roman"/>
          <w:sz w:val="28"/>
          <w:szCs w:val="28"/>
        </w:rPr>
        <w:t>Хомутовская</w:t>
      </w:r>
      <w:proofErr w:type="spellEnd"/>
      <w:r w:rsidRPr="00A92976">
        <w:rPr>
          <w:rFonts w:ascii="Times New Roman" w:hAnsi="Times New Roman"/>
          <w:sz w:val="28"/>
          <w:szCs w:val="28"/>
        </w:rPr>
        <w:t xml:space="preserve"> автоколонна №1494» и  ГУПКО «</w:t>
      </w:r>
      <w:proofErr w:type="spellStart"/>
      <w:r w:rsidRPr="00A92976">
        <w:rPr>
          <w:rFonts w:ascii="Times New Roman" w:hAnsi="Times New Roman"/>
          <w:sz w:val="28"/>
          <w:szCs w:val="28"/>
        </w:rPr>
        <w:t>Суджалес</w:t>
      </w:r>
      <w:proofErr w:type="spellEnd"/>
      <w:r w:rsidRPr="00A929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21420" w:rsidRDefault="00C21420" w:rsidP="009A3FF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C90" w:rsidRPr="00E72B8B" w:rsidRDefault="00C21420" w:rsidP="00657C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2142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C90" w:rsidRPr="00E72B8B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С целью повышения эффективности управления областным имуществом, включая развитие конкурентоспособности и инвестиционной привлекательности компаний с участием Курской области, комитетом обеспечено проведение корпоративных мероприятий, установленных федеральными законами «Об акционерных обществах» и «Об обществах с ограниченной ответственностью». В результате на основании решений годовых общих собраний акционеров (участников) в областной бюджет поступили  дивидендные выплаты в сумме </w:t>
      </w:r>
      <w:r w:rsidR="00657C90" w:rsidRPr="00E72B8B">
        <w:rPr>
          <w:rFonts w:ascii="Times New Roman" w:hAnsi="Times New Roman" w:cs="Times New Roman"/>
          <w:spacing w:val="-4"/>
          <w:sz w:val="28"/>
          <w:szCs w:val="28"/>
        </w:rPr>
        <w:t>5,37 млн. рублей.</w:t>
      </w:r>
    </w:p>
    <w:p w:rsidR="00C21420" w:rsidRPr="00E45BB7" w:rsidRDefault="00C21420" w:rsidP="002D595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957" w:rsidRPr="002D5957" w:rsidRDefault="00C21420" w:rsidP="002D595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2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C9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57C90" w:rsidRPr="006E6E1E">
        <w:rPr>
          <w:rFonts w:ascii="Times New Roman" w:hAnsi="Times New Roman" w:cs="Times New Roman"/>
          <w:color w:val="auto"/>
          <w:sz w:val="28"/>
          <w:szCs w:val="28"/>
        </w:rPr>
        <w:t>совершенствовани</w:t>
      </w:r>
      <w:r w:rsidR="00657C9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57C90" w:rsidRPr="006E6E1E">
        <w:rPr>
          <w:rFonts w:ascii="Times New Roman" w:hAnsi="Times New Roman" w:cs="Times New Roman"/>
          <w:color w:val="auto"/>
          <w:sz w:val="28"/>
          <w:szCs w:val="28"/>
        </w:rPr>
        <w:t xml:space="preserve"> системы учета областного имущества в реестре государстве</w:t>
      </w:r>
      <w:r w:rsidR="00657C90">
        <w:rPr>
          <w:rFonts w:ascii="Times New Roman" w:hAnsi="Times New Roman" w:cs="Times New Roman"/>
          <w:color w:val="auto"/>
          <w:sz w:val="28"/>
          <w:szCs w:val="28"/>
        </w:rPr>
        <w:t xml:space="preserve">нного имущества Курской области проведена работа по </w:t>
      </w:r>
      <w:r w:rsidR="002D5957" w:rsidRPr="002D5957">
        <w:rPr>
          <w:rFonts w:ascii="Times New Roman" w:hAnsi="Times New Roman" w:cs="Times New Roman"/>
          <w:sz w:val="28"/>
          <w:szCs w:val="28"/>
        </w:rPr>
        <w:t xml:space="preserve"> оптимизации</w:t>
      </w:r>
      <w:r w:rsidR="002D5957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="002D5957" w:rsidRPr="002D5957">
        <w:rPr>
          <w:rFonts w:ascii="Times New Roman" w:hAnsi="Times New Roman" w:cs="Times New Roman"/>
          <w:sz w:val="28"/>
          <w:szCs w:val="28"/>
        </w:rPr>
        <w:t xml:space="preserve"> имущества казны Курской области:</w:t>
      </w:r>
    </w:p>
    <w:p w:rsidR="002D5957" w:rsidRPr="00E45BB7" w:rsidRDefault="002D5957" w:rsidP="002D595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подготовлена техническая документация и </w:t>
      </w:r>
      <w:r w:rsidRPr="00E45BB7">
        <w:rPr>
          <w:rFonts w:ascii="Times New Roman" w:hAnsi="Times New Roman" w:cs="Times New Roman"/>
          <w:sz w:val="28"/>
          <w:szCs w:val="28"/>
        </w:rPr>
        <w:t>оформлено</w:t>
      </w:r>
      <w:proofErr w:type="gramEnd"/>
      <w:r w:rsidRPr="00E45BB7">
        <w:rPr>
          <w:rFonts w:ascii="Times New Roman" w:hAnsi="Times New Roman" w:cs="Times New Roman"/>
          <w:sz w:val="28"/>
          <w:szCs w:val="28"/>
        </w:rPr>
        <w:t xml:space="preserve"> право собственности Курской области на 53 объекта недвижимости, из них 38 газопроводов;</w:t>
      </w:r>
    </w:p>
    <w:p w:rsidR="00664292" w:rsidRPr="00664292" w:rsidRDefault="002D5957" w:rsidP="00664292">
      <w:pPr>
        <w:widowControl/>
        <w:tabs>
          <w:tab w:val="left" w:pos="0"/>
          <w:tab w:val="left" w:pos="142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92">
        <w:rPr>
          <w:rFonts w:ascii="Times New Roman" w:hAnsi="Times New Roman" w:cs="Times New Roman"/>
          <w:sz w:val="28"/>
          <w:szCs w:val="28"/>
        </w:rPr>
        <w:t>-</w:t>
      </w:r>
      <w:r w:rsidRPr="00664292">
        <w:rPr>
          <w:rFonts w:ascii="Times New Roman" w:hAnsi="Times New Roman" w:cs="Times New Roman"/>
          <w:sz w:val="28"/>
          <w:szCs w:val="28"/>
        </w:rPr>
        <w:tab/>
      </w:r>
      <w:r w:rsidR="00664292" w:rsidRPr="00664292">
        <w:rPr>
          <w:rFonts w:ascii="Times New Roman" w:hAnsi="Times New Roman" w:cs="Times New Roman"/>
          <w:sz w:val="28"/>
          <w:szCs w:val="28"/>
        </w:rPr>
        <w:t xml:space="preserve">подготовлена техническая документация на 6 скотомогильников общей площадью 1977,9 кв. м в г. Щигры, </w:t>
      </w:r>
      <w:proofErr w:type="spellStart"/>
      <w:r w:rsidR="00664292" w:rsidRPr="00664292">
        <w:rPr>
          <w:rFonts w:ascii="Times New Roman" w:hAnsi="Times New Roman" w:cs="Times New Roman"/>
          <w:sz w:val="28"/>
          <w:szCs w:val="28"/>
        </w:rPr>
        <w:t>Железногрском</w:t>
      </w:r>
      <w:proofErr w:type="spellEnd"/>
      <w:r w:rsidR="00664292" w:rsidRPr="00664292">
        <w:rPr>
          <w:rFonts w:ascii="Times New Roman" w:hAnsi="Times New Roman" w:cs="Times New Roman"/>
          <w:sz w:val="28"/>
          <w:szCs w:val="28"/>
        </w:rPr>
        <w:t xml:space="preserve">, Рыльском районах (учреждения ветеринарии Курской области). </w:t>
      </w:r>
    </w:p>
    <w:p w:rsidR="002D5957" w:rsidRPr="00E45BB7" w:rsidRDefault="002D5957" w:rsidP="002D595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проектная документация и </w:t>
      </w:r>
      <w:r w:rsidRPr="00E45BB7">
        <w:rPr>
          <w:rFonts w:ascii="Times New Roman" w:hAnsi="Times New Roman" w:cs="Times New Roman"/>
          <w:sz w:val="28"/>
          <w:szCs w:val="28"/>
        </w:rPr>
        <w:t xml:space="preserve">осуществлены демонтажные работы по сносу четырех аварийных объектов казны Курской области на </w:t>
      </w:r>
      <w:r w:rsidRPr="00E45BB7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Золотухинского района (сарай), </w:t>
      </w:r>
      <w:proofErr w:type="spellStart"/>
      <w:r w:rsidRPr="00E45BB7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45BB7">
        <w:rPr>
          <w:rFonts w:ascii="Times New Roman" w:hAnsi="Times New Roman" w:cs="Times New Roman"/>
          <w:sz w:val="28"/>
          <w:szCs w:val="28"/>
        </w:rPr>
        <w:t xml:space="preserve"> района (здание аптеки и гараж), </w:t>
      </w:r>
      <w:proofErr w:type="gramStart"/>
      <w:r w:rsidRPr="00E45B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5BB7">
        <w:rPr>
          <w:rFonts w:ascii="Times New Roman" w:hAnsi="Times New Roman" w:cs="Times New Roman"/>
          <w:sz w:val="28"/>
          <w:szCs w:val="28"/>
        </w:rPr>
        <w:t>. Щигры (сарай) Курской области;</w:t>
      </w:r>
    </w:p>
    <w:p w:rsidR="002D5957" w:rsidRPr="00E45BB7" w:rsidRDefault="002D5957" w:rsidP="002D595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45BB7">
        <w:rPr>
          <w:rFonts w:ascii="Times New Roman" w:hAnsi="Times New Roman" w:cs="Times New Roman"/>
          <w:sz w:val="28"/>
          <w:szCs w:val="28"/>
        </w:rPr>
        <w:t xml:space="preserve">вовлечены в хозяйственный оборот посредством закрепления на праве оперативного управления (хозяйственного ведения) </w:t>
      </w:r>
      <w:r w:rsidR="00C22256">
        <w:rPr>
          <w:rFonts w:ascii="Times New Roman" w:hAnsi="Times New Roman" w:cs="Times New Roman"/>
          <w:sz w:val="28"/>
          <w:szCs w:val="28"/>
        </w:rPr>
        <w:t>4</w:t>
      </w:r>
      <w:r w:rsidR="00DF4F91">
        <w:rPr>
          <w:rFonts w:ascii="Times New Roman" w:hAnsi="Times New Roman" w:cs="Times New Roman"/>
          <w:sz w:val="28"/>
          <w:szCs w:val="28"/>
        </w:rPr>
        <w:t>3</w:t>
      </w:r>
      <w:r w:rsidR="00664292">
        <w:rPr>
          <w:rFonts w:ascii="Times New Roman" w:hAnsi="Times New Roman" w:cs="Times New Roman"/>
          <w:sz w:val="28"/>
          <w:szCs w:val="28"/>
        </w:rPr>
        <w:t xml:space="preserve"> </w:t>
      </w:r>
      <w:r w:rsidRPr="00E45BB7">
        <w:rPr>
          <w:rFonts w:ascii="Times New Roman" w:hAnsi="Times New Roman" w:cs="Times New Roman"/>
          <w:sz w:val="28"/>
          <w:szCs w:val="28"/>
        </w:rPr>
        <w:t>объект</w:t>
      </w:r>
      <w:r w:rsidR="00C22256">
        <w:rPr>
          <w:rFonts w:ascii="Times New Roman" w:hAnsi="Times New Roman" w:cs="Times New Roman"/>
          <w:sz w:val="28"/>
          <w:szCs w:val="28"/>
        </w:rPr>
        <w:t>а</w:t>
      </w:r>
      <w:r w:rsidRPr="00E45BB7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664292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C22256">
        <w:rPr>
          <w:rFonts w:ascii="Times New Roman" w:hAnsi="Times New Roman" w:cs="Times New Roman"/>
          <w:sz w:val="28"/>
          <w:szCs w:val="28"/>
        </w:rPr>
        <w:t>6 </w:t>
      </w:r>
      <w:r w:rsidR="00C22256" w:rsidRPr="00C22256">
        <w:rPr>
          <w:rFonts w:ascii="Times New Roman" w:hAnsi="Times New Roman" w:cs="Times New Roman"/>
          <w:sz w:val="28"/>
          <w:szCs w:val="28"/>
        </w:rPr>
        <w:t xml:space="preserve">329,2 </w:t>
      </w:r>
      <w:r w:rsidR="00664292" w:rsidRPr="00C22256">
        <w:rPr>
          <w:rFonts w:ascii="Times New Roman" w:hAnsi="Times New Roman" w:cs="Times New Roman"/>
          <w:sz w:val="28"/>
          <w:szCs w:val="28"/>
        </w:rPr>
        <w:t>кв. м</w:t>
      </w:r>
      <w:r w:rsidR="00C22256" w:rsidRPr="00C22256">
        <w:rPr>
          <w:rFonts w:ascii="Times New Roman" w:hAnsi="Times New Roman" w:cs="Times New Roman"/>
          <w:sz w:val="28"/>
          <w:szCs w:val="28"/>
        </w:rPr>
        <w:t>, в том числе 3</w:t>
      </w:r>
      <w:r w:rsidR="00692363">
        <w:rPr>
          <w:rFonts w:ascii="Times New Roman" w:hAnsi="Times New Roman" w:cs="Times New Roman"/>
          <w:sz w:val="28"/>
          <w:szCs w:val="28"/>
        </w:rPr>
        <w:t>4</w:t>
      </w:r>
      <w:r w:rsidR="00C22256" w:rsidRPr="00C22256">
        <w:rPr>
          <w:rFonts w:ascii="Times New Roman" w:hAnsi="Times New Roman" w:cs="Times New Roman"/>
          <w:sz w:val="28"/>
          <w:szCs w:val="28"/>
        </w:rPr>
        <w:t xml:space="preserve"> объекта газоснабжения протяженностью </w:t>
      </w:r>
      <w:r w:rsidR="00692363" w:rsidRPr="00692363">
        <w:rPr>
          <w:rFonts w:ascii="Times New Roman" w:hAnsi="Times New Roman" w:cs="Times New Roman"/>
          <w:sz w:val="28"/>
          <w:szCs w:val="28"/>
        </w:rPr>
        <w:t>116</w:t>
      </w:r>
      <w:r w:rsidR="00C22256" w:rsidRPr="00692363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B4FEB" w:rsidRDefault="00CB4FEB" w:rsidP="00CB4FE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осуществлялось проведение кадастровых работ в отношении земельных участков, расположенных под объектами газового хозяйства, и по результатам которых в ЕГРН включены сведения по 29 охранным зонам газораспределительных сетей.</w:t>
      </w:r>
    </w:p>
    <w:p w:rsidR="00C21420" w:rsidRDefault="00C21420" w:rsidP="006B2FA5">
      <w:pPr>
        <w:tabs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7F740A" w:rsidRDefault="00C21420" w:rsidP="00657C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142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657C90">
        <w:rPr>
          <w:rFonts w:ascii="Times New Roman" w:hAnsi="Times New Roman"/>
          <w:sz w:val="28"/>
          <w:szCs w:val="28"/>
        </w:rPr>
        <w:t xml:space="preserve">В целях </w:t>
      </w:r>
      <w:r w:rsidR="00657C90">
        <w:rPr>
          <w:rFonts w:ascii="Times New Roman" w:hAnsi="Times New Roman" w:cs="Times New Roman"/>
          <w:color w:val="auto"/>
          <w:sz w:val="28"/>
          <w:szCs w:val="28"/>
        </w:rPr>
        <w:t>установления</w:t>
      </w:r>
      <w:r w:rsidR="00657C90" w:rsidRPr="00657C90">
        <w:rPr>
          <w:rFonts w:ascii="Times New Roman" w:hAnsi="Times New Roman" w:cs="Times New Roman"/>
          <w:color w:val="auto"/>
          <w:sz w:val="28"/>
          <w:szCs w:val="28"/>
        </w:rPr>
        <w:t xml:space="preserve"> налогооблагаемой базы с учетом рыночной цены на землю</w:t>
      </w:r>
      <w:r w:rsidR="00657C90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Pr="007F740A">
        <w:rPr>
          <w:rFonts w:ascii="Times New Roman" w:hAnsi="Times New Roman"/>
          <w:sz w:val="28"/>
          <w:szCs w:val="28"/>
        </w:rPr>
        <w:t>а территории Курской области, начиная с 2018 года, проводится государственная кадастровая оценка земельных участков в соответствии с новым порядком, предусматривающим проведение государственной кадастровой оценки специализированным бюджетным учреждением.</w:t>
      </w:r>
    </w:p>
    <w:p w:rsidR="00C21420" w:rsidRPr="00286D37" w:rsidRDefault="00C21420" w:rsidP="00C21420">
      <w:pPr>
        <w:tabs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7">
        <w:rPr>
          <w:rFonts w:ascii="Times New Roman" w:hAnsi="Times New Roman" w:cs="Times New Roman"/>
          <w:sz w:val="28"/>
          <w:szCs w:val="28"/>
        </w:rPr>
        <w:t xml:space="preserve">Комитетом по управлению имуществом Курской области в 2021 году принято решение об утверждении </w:t>
      </w:r>
      <w:proofErr w:type="gramStart"/>
      <w:r w:rsidRPr="00286D37"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 земель населенных пунктов</w:t>
      </w:r>
      <w:proofErr w:type="gramEnd"/>
      <w:r w:rsidRPr="00286D37">
        <w:rPr>
          <w:rFonts w:ascii="Times New Roman" w:hAnsi="Times New Roman" w:cs="Times New Roman"/>
          <w:sz w:val="28"/>
          <w:szCs w:val="28"/>
        </w:rPr>
        <w:t xml:space="preserve"> в отношении 519 800 </w:t>
      </w:r>
      <w:r w:rsidRPr="00286D37"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земельных участков, расположенных на территории Курской области.</w:t>
      </w:r>
    </w:p>
    <w:p w:rsidR="00C21420" w:rsidRPr="00286D37" w:rsidRDefault="00C21420" w:rsidP="00C2142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7">
        <w:rPr>
          <w:rFonts w:ascii="Times New Roman" w:hAnsi="Times New Roman" w:cs="Times New Roman"/>
          <w:sz w:val="28"/>
          <w:szCs w:val="28"/>
        </w:rPr>
        <w:t>Согласно полученным данным новая кадастровая стоимость участков снизилась на 9,6% по отношению к предыдущим результатам государственной кадастровой оценки.</w:t>
      </w:r>
    </w:p>
    <w:p w:rsidR="00C21420" w:rsidRPr="00286D37" w:rsidRDefault="00C21420" w:rsidP="00C2142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7">
        <w:rPr>
          <w:rFonts w:ascii="Times New Roman" w:hAnsi="Times New Roman" w:cs="Times New Roman"/>
          <w:sz w:val="28"/>
          <w:szCs w:val="28"/>
        </w:rPr>
        <w:t xml:space="preserve">При этом кадастровая стоимость земельных участков под объектами предпринимательской деятельности снизилась более чем в 2 раза, под объектами производственного назначения на 23%. </w:t>
      </w:r>
    </w:p>
    <w:p w:rsidR="00C21420" w:rsidRPr="00EF76A6" w:rsidRDefault="00C21420" w:rsidP="00C2142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D37">
        <w:rPr>
          <w:rFonts w:ascii="Times New Roman" w:hAnsi="Times New Roman" w:cs="Times New Roman"/>
          <w:sz w:val="28"/>
          <w:szCs w:val="28"/>
        </w:rPr>
        <w:t xml:space="preserve">Указанное снижение кадастровой стоимости связано с совершенствованием методологии по проведению оценки, а также со снижением стоимости земельных участков в результате экономического кризиса, вызванного новой </w:t>
      </w:r>
      <w:proofErr w:type="spellStart"/>
      <w:r w:rsidRPr="00286D37">
        <w:rPr>
          <w:rFonts w:ascii="Times New Roman" w:hAnsi="Times New Roman" w:cs="Times New Roman"/>
          <w:sz w:val="28"/>
          <w:szCs w:val="28"/>
        </w:rPr>
        <w:t>коноравирусной</w:t>
      </w:r>
      <w:proofErr w:type="spellEnd"/>
      <w:r w:rsidRPr="00286D37">
        <w:rPr>
          <w:rFonts w:ascii="Times New Roman" w:hAnsi="Times New Roman" w:cs="Times New Roman"/>
          <w:sz w:val="28"/>
          <w:szCs w:val="28"/>
        </w:rPr>
        <w:t xml:space="preserve"> инфекцией.</w:t>
      </w:r>
      <w:r w:rsidRPr="00EF7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20" w:rsidRPr="006B2FA5" w:rsidRDefault="00657C90" w:rsidP="00C21420">
      <w:pPr>
        <w:tabs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Кроме того, начиная с 2019 года к</w:t>
      </w:r>
      <w:r w:rsidR="00C21420">
        <w:rPr>
          <w:rFonts w:ascii="Times New Roman" w:hAnsi="Times New Roman" w:cs="Times New Roman"/>
          <w:spacing w:val="-2"/>
          <w:sz w:val="28"/>
          <w:szCs w:val="28"/>
        </w:rPr>
        <w:t>омитетом по управлению имуществом как уполномоченным органом в</w:t>
      </w:r>
      <w:r w:rsidR="00C21420" w:rsidRPr="006B2FA5">
        <w:rPr>
          <w:rFonts w:ascii="Times New Roman" w:hAnsi="Times New Roman" w:cs="Times New Roman"/>
          <w:spacing w:val="-2"/>
          <w:sz w:val="28"/>
          <w:szCs w:val="28"/>
        </w:rPr>
        <w:t xml:space="preserve"> рамках реализации</w:t>
      </w:r>
      <w:r w:rsidR="00C214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1420" w:rsidRPr="006B2FA5">
        <w:rPr>
          <w:rFonts w:ascii="Times New Roman" w:hAnsi="Times New Roman" w:cs="Times New Roman"/>
          <w:spacing w:val="-2"/>
          <w:sz w:val="28"/>
          <w:szCs w:val="28"/>
        </w:rPr>
        <w:t>статьи 378.2 Налогового кодекса Российской Федерации ежегодно утверждается перечень объектов коммерческого назначения (офисные, торговые, общественного питания, бытового обслуживания), налоговая база которых определяется как кадастровая стоимость (далее – Перечень), формируемый на основании материалов, представленных органами местного самоуправления.</w:t>
      </w:r>
      <w:proofErr w:type="gramEnd"/>
    </w:p>
    <w:p w:rsidR="00C21420" w:rsidRPr="00E45BB7" w:rsidRDefault="00C21420" w:rsidP="00C21420">
      <w:pPr>
        <w:tabs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t>В 2021 году в Перечень было включено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5BB7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BB7">
        <w:rPr>
          <w:rFonts w:ascii="Times New Roman" w:hAnsi="Times New Roman" w:cs="Times New Roman"/>
          <w:sz w:val="28"/>
          <w:szCs w:val="28"/>
        </w:rPr>
        <w:t>нежилых</w:t>
      </w:r>
      <w:proofErr w:type="gramEnd"/>
      <w:r w:rsidRPr="00E45BB7">
        <w:rPr>
          <w:rFonts w:ascii="Times New Roman" w:hAnsi="Times New Roman" w:cs="Times New Roman"/>
          <w:sz w:val="28"/>
          <w:szCs w:val="28"/>
        </w:rPr>
        <w:t xml:space="preserve"> помещения.</w:t>
      </w:r>
    </w:p>
    <w:p w:rsidR="00C21420" w:rsidRPr="00EF76A6" w:rsidRDefault="00C21420" w:rsidP="00C21420">
      <w:pPr>
        <w:tabs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6A6">
        <w:rPr>
          <w:rFonts w:ascii="Times New Roman" w:hAnsi="Times New Roman" w:cs="Times New Roman"/>
          <w:sz w:val="28"/>
          <w:szCs w:val="28"/>
        </w:rPr>
        <w:t>20.08.2021 принят Закон Курской области «О внесении изменения в статью 1.1 Закона Курской области «О налоге на имущество организаций», в соответствии с которым с 2022 года в Перечень подлежат включению также здание административно-деловых центров, торговые центры (комплексов) и помещения в них.</w:t>
      </w:r>
    </w:p>
    <w:p w:rsidR="00C21420" w:rsidRDefault="00C21420" w:rsidP="00C21420">
      <w:pPr>
        <w:tabs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ОБУ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5BB7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5BB7">
        <w:rPr>
          <w:rFonts w:ascii="Times New Roman" w:hAnsi="Times New Roman" w:cs="Times New Roman"/>
          <w:sz w:val="28"/>
          <w:szCs w:val="28"/>
        </w:rPr>
        <w:t xml:space="preserve"> анализа представленных материалов, а также </w:t>
      </w:r>
      <w:r w:rsidRPr="00E45BB7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технической документации и сведений ЕГРН, выездных проверок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45BB7">
        <w:rPr>
          <w:rFonts w:ascii="Times New Roman" w:hAnsi="Times New Roman" w:cs="Times New Roman"/>
          <w:sz w:val="28"/>
          <w:szCs w:val="28"/>
        </w:rPr>
        <w:t>Перечень 2022 года включено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5BB7">
        <w:rPr>
          <w:rFonts w:ascii="Times New Roman" w:hAnsi="Times New Roman" w:cs="Times New Roman"/>
          <w:sz w:val="28"/>
          <w:szCs w:val="28"/>
        </w:rPr>
        <w:t>895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BB7">
        <w:rPr>
          <w:rFonts w:ascii="Times New Roman" w:hAnsi="Times New Roman" w:cs="Times New Roman"/>
          <w:sz w:val="28"/>
          <w:szCs w:val="28"/>
        </w:rPr>
        <w:t>объектов, в числе которых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5BB7">
        <w:rPr>
          <w:rFonts w:ascii="Times New Roman" w:hAnsi="Times New Roman" w:cs="Times New Roman"/>
          <w:sz w:val="28"/>
          <w:szCs w:val="28"/>
        </w:rPr>
        <w:t>953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BB7">
        <w:rPr>
          <w:rFonts w:ascii="Times New Roman" w:hAnsi="Times New Roman" w:cs="Times New Roman"/>
          <w:sz w:val="28"/>
          <w:szCs w:val="28"/>
        </w:rPr>
        <w:t xml:space="preserve"> административно-деловых и торговых центра,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5BB7">
        <w:rPr>
          <w:rFonts w:ascii="Times New Roman" w:hAnsi="Times New Roman" w:cs="Times New Roman"/>
          <w:sz w:val="28"/>
          <w:szCs w:val="28"/>
        </w:rPr>
        <w:t>942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BB7">
        <w:rPr>
          <w:rFonts w:ascii="Times New Roman" w:hAnsi="Times New Roman" w:cs="Times New Roman"/>
          <w:sz w:val="28"/>
          <w:szCs w:val="28"/>
        </w:rPr>
        <w:t xml:space="preserve"> нежилых помещения. </w:t>
      </w:r>
    </w:p>
    <w:p w:rsidR="00657C90" w:rsidRDefault="00657C90" w:rsidP="00C21420">
      <w:pPr>
        <w:tabs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9E6" w:rsidRPr="00E45BB7" w:rsidRDefault="005239E6" w:rsidP="009A3FF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t>В результате централизации закупок Курской области повысилось качество подготовки документов и</w:t>
      </w:r>
      <w:r w:rsidR="003869CE">
        <w:rPr>
          <w:rFonts w:ascii="Times New Roman" w:hAnsi="Times New Roman" w:cs="Times New Roman"/>
          <w:sz w:val="28"/>
          <w:szCs w:val="28"/>
        </w:rPr>
        <w:t xml:space="preserve"> проведения закупочных процедур</w:t>
      </w:r>
      <w:r w:rsidRPr="00E45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9E6" w:rsidRPr="00E45BB7" w:rsidRDefault="005239E6" w:rsidP="009A3FF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t xml:space="preserve">В 2021 году с областными заказчиками (бюджетными, автономными учреждениями, акционерными обществами), осуществляющими закупки в соответствии Федеральным законом № 223-ФЗ, Комитетом заключено 142 соглашения о передаче полномочий по организации и проведению закупок на условиях утвержденного Комитетом Типового положения о закупке товаров, работ, услуг для нужд заказчиков Курской области. </w:t>
      </w:r>
    </w:p>
    <w:p w:rsidR="005239E6" w:rsidRPr="00E45BB7" w:rsidRDefault="005239E6" w:rsidP="009A3FF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t>Уполномоченным органом и учреждением проведено 220 конкурентных закупок для областных заказчиков, осуществляющих закупки в рамках Федерального закона № 223-ФЗ, на общую сумму 321,7 млн. руб. (в два раза больше, чем в 2020 году до централизации закупок данной категории заказчиков), экономия составила 29,5 млн. руб. (9,2 %).</w:t>
      </w:r>
    </w:p>
    <w:p w:rsidR="00363477" w:rsidRDefault="005239E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t>Проведение региональных закупок с четким соблюдением всех законодательных норм неоднократно отмечалось на федеральном уровне. В прошедшем 2021 году в рейтинге общественной организации «Гильдия отечественных закупщиков» Курская область получила высокие оценки в части организационной структуры закупок региона и осуществления закупочных процедур.</w:t>
      </w:r>
    </w:p>
    <w:p w:rsidR="00C21420" w:rsidRPr="00FA522E" w:rsidRDefault="00C21420" w:rsidP="00C2142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2E">
        <w:rPr>
          <w:rFonts w:ascii="Times New Roman" w:hAnsi="Times New Roman" w:cs="Times New Roman"/>
          <w:sz w:val="28"/>
          <w:szCs w:val="28"/>
        </w:rPr>
        <w:t>В отчетном году государственной программой Курской области «</w:t>
      </w:r>
      <w:r w:rsidRPr="00F120B4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Pr="00002A26">
        <w:rPr>
          <w:rFonts w:ascii="Times New Roman" w:hAnsi="Times New Roman" w:cs="Times New Roman"/>
          <w:bCs/>
          <w:sz w:val="28"/>
          <w:szCs w:val="28"/>
        </w:rPr>
        <w:t>государственным имуществом Курской области</w:t>
      </w:r>
      <w:r w:rsidRPr="00FA522E">
        <w:rPr>
          <w:rFonts w:ascii="Times New Roman" w:hAnsi="Times New Roman" w:cs="Times New Roman"/>
          <w:sz w:val="28"/>
          <w:szCs w:val="28"/>
        </w:rPr>
        <w:t xml:space="preserve">» запланировано выполнение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A522E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22E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2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Достижение </w:t>
      </w:r>
      <w:r w:rsidRPr="00FA522E">
        <w:rPr>
          <w:rFonts w:ascii="Times New Roman" w:hAnsi="Times New Roman" w:cs="Times New Roman"/>
          <w:sz w:val="28"/>
          <w:szCs w:val="28"/>
        </w:rPr>
        <w:t>запланированных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обеспечено в полном объеме</w:t>
      </w:r>
      <w:r w:rsidRPr="00FA522E">
        <w:rPr>
          <w:rFonts w:ascii="Times New Roman" w:hAnsi="Times New Roman" w:cs="Times New Roman"/>
          <w:sz w:val="28"/>
          <w:szCs w:val="28"/>
        </w:rPr>
        <w:t>.</w:t>
      </w:r>
    </w:p>
    <w:p w:rsidR="00D36234" w:rsidRPr="00E45BB7" w:rsidRDefault="00D36234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t>В целом, сведения о достижении значений показателей (индикаторов) государственной программы Курской области указаны в приложении 1  настоящего годового отчета.</w:t>
      </w:r>
    </w:p>
    <w:p w:rsidR="00D36234" w:rsidRPr="00915AFF" w:rsidRDefault="00D36234" w:rsidP="009A3FFA">
      <w:pPr>
        <w:pStyle w:val="21"/>
        <w:tabs>
          <w:tab w:val="left" w:pos="1134"/>
        </w:tabs>
        <w:spacing w:line="240" w:lineRule="auto"/>
        <w:ind w:firstLine="709"/>
        <w:jc w:val="both"/>
        <w:rPr>
          <w:bCs/>
          <w:sz w:val="24"/>
        </w:rPr>
      </w:pPr>
    </w:p>
    <w:p w:rsidR="00493C3D" w:rsidRDefault="00040423" w:rsidP="001D70E0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auto"/>
        </w:rPr>
      </w:pPr>
      <w:r w:rsidRPr="00E172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II. Результаты </w:t>
      </w:r>
      <w:r w:rsidR="00E172B9" w:rsidRPr="00E172B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реализации структурных элементов </w:t>
      </w:r>
      <w:r w:rsidR="00E172B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br/>
      </w:r>
      <w:r w:rsidR="00E172B9" w:rsidRPr="00E172B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в разрезе подпрограмм государственной программы</w:t>
      </w:r>
      <w:r w:rsidR="00E172B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E172B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br/>
        <w:t>«Управление государственным имуществом Курской области»</w:t>
      </w:r>
    </w:p>
    <w:p w:rsidR="001D70E0" w:rsidRPr="00915AFF" w:rsidRDefault="001D70E0" w:rsidP="001D70E0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auto"/>
          <w:szCs w:val="28"/>
          <w:lang w:bidi="ar-SA"/>
        </w:rPr>
      </w:pPr>
    </w:p>
    <w:p w:rsidR="00493C3D" w:rsidRPr="00BF0815" w:rsidRDefault="00040423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BF0815">
        <w:rPr>
          <w:color w:val="auto"/>
        </w:rPr>
        <w:t xml:space="preserve">Сведения о степени выполнения </w:t>
      </w:r>
      <w:r w:rsidR="007C28AD" w:rsidRPr="00BF0815">
        <w:rPr>
          <w:color w:val="auto"/>
        </w:rPr>
        <w:t>структурных элементов</w:t>
      </w:r>
      <w:r w:rsidRPr="00BF0815">
        <w:rPr>
          <w:color w:val="auto"/>
        </w:rPr>
        <w:t>, мероприятий и контрольных событий подпрограмм государственной программы представлены в приложении 2</w:t>
      </w:r>
      <w:r w:rsidR="00002A26">
        <w:rPr>
          <w:color w:val="auto"/>
        </w:rPr>
        <w:t xml:space="preserve"> к настоящему годовому отчету</w:t>
      </w:r>
      <w:r w:rsidRPr="00BF0815">
        <w:rPr>
          <w:color w:val="auto"/>
        </w:rPr>
        <w:t>.</w:t>
      </w:r>
    </w:p>
    <w:p w:rsidR="003D1A02" w:rsidRPr="00424898" w:rsidRDefault="003D1A02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02A26">
        <w:rPr>
          <w:rFonts w:ascii="Times New Roman" w:hAnsi="Times New Roman" w:cs="Times New Roman"/>
          <w:b/>
          <w:sz w:val="28"/>
          <w:szCs w:val="28"/>
        </w:rPr>
        <w:t>По подпрограмме 1</w:t>
      </w:r>
      <w:r w:rsidRPr="00002A26">
        <w:rPr>
          <w:rFonts w:ascii="Times New Roman" w:hAnsi="Times New Roman" w:cs="Times New Roman"/>
          <w:sz w:val="28"/>
          <w:szCs w:val="28"/>
        </w:rPr>
        <w:t xml:space="preserve"> «</w:t>
      </w:r>
      <w:r w:rsidR="00002A26" w:rsidRPr="00002A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Совершенствование системы управления государственным </w:t>
      </w:r>
      <w:r w:rsidR="00002A26" w:rsidRPr="0042489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имуществом и земельными ресурсами на территории Курской области</w:t>
      </w:r>
      <w:r w:rsidRPr="00424898">
        <w:rPr>
          <w:rFonts w:ascii="Times New Roman" w:hAnsi="Times New Roman" w:cs="Times New Roman"/>
          <w:sz w:val="28"/>
          <w:szCs w:val="28"/>
        </w:rPr>
        <w:t xml:space="preserve">» в 2021 году выполнены </w:t>
      </w:r>
      <w:r w:rsidR="00E172B9" w:rsidRPr="00424898">
        <w:rPr>
          <w:rFonts w:ascii="Times New Roman" w:hAnsi="Times New Roman" w:cs="Times New Roman"/>
          <w:sz w:val="28"/>
          <w:szCs w:val="28"/>
        </w:rPr>
        <w:t>в полном объеме структурные элементы подпрограммы – 14 мероприяти</w:t>
      </w:r>
      <w:r w:rsidR="00FA21FB">
        <w:rPr>
          <w:rFonts w:ascii="Times New Roman" w:hAnsi="Times New Roman" w:cs="Times New Roman"/>
          <w:sz w:val="28"/>
          <w:szCs w:val="28"/>
        </w:rPr>
        <w:t>й</w:t>
      </w:r>
      <w:r w:rsidR="00E172B9" w:rsidRPr="00424898">
        <w:rPr>
          <w:rFonts w:ascii="Times New Roman" w:hAnsi="Times New Roman" w:cs="Times New Roman"/>
          <w:sz w:val="28"/>
          <w:szCs w:val="28"/>
        </w:rPr>
        <w:t xml:space="preserve"> и</w:t>
      </w:r>
      <w:r w:rsidR="002A507B" w:rsidRPr="00424898">
        <w:rPr>
          <w:rFonts w:ascii="Times New Roman" w:hAnsi="Times New Roman" w:cs="Times New Roman"/>
          <w:sz w:val="28"/>
          <w:szCs w:val="28"/>
        </w:rPr>
        <w:t xml:space="preserve"> </w:t>
      </w:r>
      <w:r w:rsidR="00286FB1" w:rsidRPr="00424898">
        <w:rPr>
          <w:rFonts w:ascii="Times New Roman" w:hAnsi="Times New Roman" w:cs="Times New Roman"/>
          <w:sz w:val="28"/>
          <w:szCs w:val="28"/>
        </w:rPr>
        <w:t xml:space="preserve">13 </w:t>
      </w:r>
      <w:r w:rsidR="00E172B9" w:rsidRPr="00424898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Pr="00424898">
        <w:rPr>
          <w:rFonts w:ascii="Times New Roman" w:hAnsi="Times New Roman" w:cs="Times New Roman"/>
          <w:sz w:val="28"/>
          <w:szCs w:val="28"/>
        </w:rPr>
        <w:t>контрольн</w:t>
      </w:r>
      <w:r w:rsidR="00286FB1" w:rsidRPr="00424898">
        <w:rPr>
          <w:rFonts w:ascii="Times New Roman" w:hAnsi="Times New Roman" w:cs="Times New Roman"/>
          <w:sz w:val="28"/>
          <w:szCs w:val="28"/>
        </w:rPr>
        <w:t>ых</w:t>
      </w:r>
      <w:r w:rsidR="005267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4898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2A507B" w:rsidRPr="00424898">
        <w:rPr>
          <w:rFonts w:ascii="Times New Roman" w:hAnsi="Times New Roman" w:cs="Times New Roman"/>
          <w:sz w:val="28"/>
          <w:szCs w:val="28"/>
        </w:rPr>
        <w:t>й</w:t>
      </w:r>
      <w:r w:rsidRPr="004248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898" w:rsidRPr="00424898" w:rsidRDefault="00040423" w:rsidP="009A3F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98">
        <w:rPr>
          <w:rFonts w:ascii="Times New Roman" w:hAnsi="Times New Roman" w:cs="Times New Roman"/>
          <w:color w:val="auto"/>
          <w:sz w:val="28"/>
          <w:szCs w:val="28"/>
        </w:rPr>
        <w:t xml:space="preserve">В областной бюджет поступило </w:t>
      </w:r>
      <w:r w:rsidR="00D10910">
        <w:rPr>
          <w:rFonts w:ascii="Times New Roman" w:hAnsi="Times New Roman" w:cs="Times New Roman"/>
          <w:sz w:val="28"/>
          <w:szCs w:val="28"/>
        </w:rPr>
        <w:t>95,39</w:t>
      </w:r>
      <w:r w:rsidR="00424898" w:rsidRPr="00424898">
        <w:rPr>
          <w:rFonts w:ascii="Times New Roman" w:hAnsi="Times New Roman" w:cs="Times New Roman"/>
          <w:sz w:val="28"/>
          <w:szCs w:val="28"/>
        </w:rPr>
        <w:t xml:space="preserve"> млн. руб., из них:</w:t>
      </w:r>
    </w:p>
    <w:p w:rsidR="00424898" w:rsidRPr="00424898" w:rsidRDefault="00424898" w:rsidP="009A3F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D70E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424898">
        <w:rPr>
          <w:rFonts w:ascii="Times New Roman" w:hAnsi="Times New Roman" w:cs="Times New Roman"/>
          <w:bCs/>
          <w:sz w:val="28"/>
          <w:szCs w:val="28"/>
        </w:rPr>
        <w:t>оходы от использования имущества в сумме 38,89 млн. руб.;</w:t>
      </w:r>
    </w:p>
    <w:p w:rsidR="00E77AF2" w:rsidRDefault="00424898" w:rsidP="009A3FFA">
      <w:pPr>
        <w:pStyle w:val="21"/>
        <w:tabs>
          <w:tab w:val="left" w:pos="1134"/>
        </w:tabs>
        <w:spacing w:line="240" w:lineRule="auto"/>
        <w:ind w:firstLine="709"/>
        <w:jc w:val="both"/>
        <w:rPr>
          <w:bCs/>
        </w:rPr>
      </w:pPr>
      <w:r>
        <w:rPr>
          <w:bCs/>
        </w:rPr>
        <w:lastRenderedPageBreak/>
        <w:t>-</w:t>
      </w:r>
      <w:r>
        <w:rPr>
          <w:bCs/>
        </w:rPr>
        <w:tab/>
        <w:t>д</w:t>
      </w:r>
      <w:r w:rsidRPr="00424898">
        <w:rPr>
          <w:bCs/>
        </w:rPr>
        <w:t>оходы от продажи имущества и земельных участков в сумме 54,48 млн. руб.</w:t>
      </w:r>
      <w:r w:rsidR="00A30FBF">
        <w:rPr>
          <w:bCs/>
        </w:rPr>
        <w:t>;</w:t>
      </w:r>
    </w:p>
    <w:p w:rsidR="00A30FBF" w:rsidRDefault="00A30FBF" w:rsidP="009A3FFA">
      <w:pPr>
        <w:pStyle w:val="21"/>
        <w:tabs>
          <w:tab w:val="left" w:pos="1134"/>
        </w:tabs>
        <w:spacing w:line="240" w:lineRule="auto"/>
        <w:ind w:firstLine="709"/>
        <w:jc w:val="both"/>
        <w:rPr>
          <w:bCs/>
        </w:rPr>
      </w:pPr>
      <w:r>
        <w:rPr>
          <w:bCs/>
        </w:rPr>
        <w:t>- доходы по иным источникам в сумме 2,02 млн. руб.</w:t>
      </w:r>
    </w:p>
    <w:p w:rsidR="00D10910" w:rsidRPr="00E45BB7" w:rsidRDefault="00D10910" w:rsidP="00D1091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5BB7">
        <w:rPr>
          <w:rFonts w:ascii="Times New Roman" w:hAnsi="Times New Roman" w:cs="Times New Roman"/>
          <w:color w:val="auto"/>
          <w:sz w:val="28"/>
          <w:szCs w:val="28"/>
        </w:rPr>
        <w:t>За счет средств областного бюджета предоставлялась субсидия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выполнение государственного задания областному бюджетному учреждению «Центр государственной кадастровой оценки Курской области» в сумме </w:t>
      </w:r>
      <w:r w:rsidR="00631094">
        <w:rPr>
          <w:rFonts w:ascii="Times New Roman" w:hAnsi="Times New Roman" w:cs="Times New Roman"/>
          <w:color w:val="auto"/>
          <w:sz w:val="28"/>
          <w:szCs w:val="28"/>
        </w:rPr>
        <w:t>41 322,083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 Государственное задание выполнено в полном объеме.</w:t>
      </w:r>
    </w:p>
    <w:p w:rsidR="00D36234" w:rsidRDefault="00D36234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5BB7">
        <w:rPr>
          <w:rFonts w:ascii="Times New Roman" w:hAnsi="Times New Roman" w:cs="Times New Roman"/>
          <w:color w:val="auto"/>
          <w:sz w:val="28"/>
          <w:szCs w:val="28"/>
        </w:rPr>
        <w:t xml:space="preserve">За счет средств областного бюджета предоставлялась субсидия на возмещение затрат по оплате коммунальных услуг государственному унитарному предприятию Курской области «Домоуправление №6 администрации области» по нежилым помещениям и зданиям, находящимся в государственной собственности Курской области, переданным в пользование органам государственной власти Курской области. Доля возмещенных предприятию расходов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E45BB7">
        <w:rPr>
          <w:rFonts w:ascii="Times New Roman" w:hAnsi="Times New Roman" w:cs="Times New Roman"/>
          <w:color w:val="auto"/>
          <w:sz w:val="28"/>
          <w:szCs w:val="28"/>
        </w:rPr>
        <w:t>8 507,72 тыс. руб. составляет 100 %.</w:t>
      </w:r>
    </w:p>
    <w:p w:rsidR="00D36234" w:rsidRPr="00E45BB7" w:rsidRDefault="00D36234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5BB7">
        <w:rPr>
          <w:rFonts w:ascii="Times New Roman" w:hAnsi="Times New Roman" w:cs="Times New Roman"/>
          <w:color w:val="auto"/>
          <w:sz w:val="28"/>
          <w:szCs w:val="28"/>
        </w:rPr>
        <w:t xml:space="preserve">В 2021 году было предусмотрено выделение из областного бюджета </w:t>
      </w:r>
      <w:r w:rsidR="00897007">
        <w:rPr>
          <w:rFonts w:ascii="Times New Roman" w:hAnsi="Times New Roman" w:cs="Times New Roman"/>
          <w:color w:val="auto"/>
          <w:sz w:val="28"/>
          <w:szCs w:val="28"/>
        </w:rPr>
        <w:t xml:space="preserve">субсидии в размере 303 095,00 тыс. руб.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бюджету муниципального образования «город Железногорск»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Pr="00E45BB7">
        <w:rPr>
          <w:rFonts w:ascii="Times New Roman" w:hAnsi="Times New Roman" w:cs="Times New Roman"/>
          <w:color w:val="auto"/>
          <w:sz w:val="28"/>
          <w:szCs w:val="28"/>
        </w:rPr>
        <w:t>финансировани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обязательств по созданию необходимых условий для </w:t>
      </w:r>
      <w:r w:rsidRPr="00E45BB7">
        <w:rPr>
          <w:rFonts w:ascii="Times New Roman" w:hAnsi="Times New Roman" w:cs="Times New Roman"/>
          <w:color w:val="auto"/>
          <w:sz w:val="28"/>
          <w:szCs w:val="28"/>
        </w:rPr>
        <w:t>формирования муниципального имущества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благоустройства территории</w:t>
      </w:r>
      <w:r w:rsidRPr="00E45BB7">
        <w:rPr>
          <w:rFonts w:ascii="Times New Roman" w:hAnsi="Times New Roman" w:cs="Times New Roman"/>
          <w:color w:val="auto"/>
          <w:sz w:val="28"/>
          <w:szCs w:val="28"/>
        </w:rPr>
        <w:t>. В результате доля муниципального имущества увеличил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45BB7">
        <w:rPr>
          <w:rFonts w:ascii="Times New Roman" w:hAnsi="Times New Roman" w:cs="Times New Roman"/>
          <w:color w:val="auto"/>
          <w:sz w:val="28"/>
          <w:szCs w:val="28"/>
        </w:rPr>
        <w:t>сь на 4%.</w:t>
      </w:r>
    </w:p>
    <w:p w:rsidR="00002A26" w:rsidRPr="00286FB1" w:rsidRDefault="00002A26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2489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По подпрограмме 2 </w:t>
      </w:r>
      <w:r w:rsidRPr="004248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24898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Обеспечение реализации государственной программы</w:t>
      </w:r>
      <w:r w:rsidRPr="00286F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Курской области </w:t>
      </w:r>
      <w:r w:rsidR="00E449C2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Pr="00286FB1">
        <w:rPr>
          <w:rFonts w:ascii="Times New Roman" w:hAnsi="Times New Roman" w:cs="Times New Roman"/>
          <w:color w:val="auto"/>
          <w:sz w:val="28"/>
          <w:szCs w:val="28"/>
          <w:lang w:bidi="ar-SA"/>
        </w:rPr>
        <w:t>Управление государственным имуществом Курской области</w:t>
      </w:r>
      <w:r w:rsidRPr="00286FB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86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86FB1">
        <w:rPr>
          <w:rFonts w:ascii="Times New Roman" w:hAnsi="Times New Roman" w:cs="Times New Roman"/>
          <w:color w:val="auto"/>
          <w:sz w:val="28"/>
          <w:szCs w:val="28"/>
        </w:rPr>
        <w:t xml:space="preserve">в 2021 году выполнено </w:t>
      </w:r>
      <w:r w:rsidR="00E172B9">
        <w:rPr>
          <w:rFonts w:ascii="Times New Roman" w:hAnsi="Times New Roman" w:cs="Times New Roman"/>
          <w:color w:val="auto"/>
          <w:sz w:val="28"/>
          <w:szCs w:val="28"/>
        </w:rPr>
        <w:t xml:space="preserve">в полном объеме </w:t>
      </w:r>
      <w:r w:rsidR="002A507B">
        <w:rPr>
          <w:rFonts w:ascii="Times New Roman" w:hAnsi="Times New Roman" w:cs="Times New Roman"/>
          <w:sz w:val="28"/>
          <w:szCs w:val="28"/>
        </w:rPr>
        <w:t>структурные элементы подпрограммы</w:t>
      </w:r>
      <w:r w:rsidR="002A507B" w:rsidRPr="00286F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507B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286FB1" w:rsidRPr="00286FB1">
        <w:rPr>
          <w:rFonts w:ascii="Times New Roman" w:hAnsi="Times New Roman" w:cs="Times New Roman"/>
          <w:color w:val="auto"/>
          <w:sz w:val="28"/>
          <w:szCs w:val="28"/>
        </w:rPr>
        <w:t>два</w:t>
      </w:r>
      <w:r w:rsidRPr="00286F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6FB1" w:rsidRPr="00286FB1">
        <w:rPr>
          <w:rFonts w:ascii="Times New Roman" w:hAnsi="Times New Roman" w:cs="Times New Roman"/>
          <w:color w:val="auto"/>
          <w:sz w:val="28"/>
          <w:szCs w:val="28"/>
        </w:rPr>
        <w:t xml:space="preserve">основных мероприятия </w:t>
      </w:r>
      <w:r w:rsidRPr="00286FB1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286FB1" w:rsidRPr="00286FB1">
        <w:rPr>
          <w:rFonts w:ascii="Times New Roman" w:hAnsi="Times New Roman" w:cs="Times New Roman"/>
          <w:color w:val="auto"/>
          <w:sz w:val="28"/>
          <w:szCs w:val="28"/>
        </w:rPr>
        <w:t>два</w:t>
      </w:r>
      <w:r w:rsidRPr="00286F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507B">
        <w:rPr>
          <w:rFonts w:ascii="Times New Roman" w:hAnsi="Times New Roman" w:cs="Times New Roman"/>
          <w:color w:val="auto"/>
          <w:sz w:val="28"/>
          <w:szCs w:val="28"/>
        </w:rPr>
        <w:t xml:space="preserve">запланированных </w:t>
      </w:r>
      <w:r w:rsidRPr="00286FB1">
        <w:rPr>
          <w:rFonts w:ascii="Times New Roman" w:hAnsi="Times New Roman" w:cs="Times New Roman"/>
          <w:color w:val="auto"/>
          <w:sz w:val="28"/>
          <w:szCs w:val="28"/>
        </w:rPr>
        <w:t>контрольных событи</w:t>
      </w:r>
      <w:r w:rsidR="00286FB1" w:rsidRPr="00286FB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86FB1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C85101" w:rsidRDefault="00C85101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рамках реализации основного мероприяти</w:t>
      </w:r>
      <w:r w:rsidR="00A30FBF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1 «Обеспечение государственных органов в области имущественных и земельных отношений» была  обеспечена  деятельност</w:t>
      </w:r>
      <w:r w:rsidR="00417469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комитета</w:t>
      </w:r>
      <w:r w:rsidR="0041746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что позволило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выпол</w:t>
      </w:r>
      <w:r w:rsidR="00417469">
        <w:rPr>
          <w:rFonts w:ascii="Times New Roman" w:hAnsi="Times New Roman" w:cs="Times New Roman"/>
          <w:color w:val="auto"/>
          <w:sz w:val="28"/>
          <w:szCs w:val="28"/>
          <w:lang w:bidi="ar-SA"/>
        </w:rPr>
        <w:t>нять функции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государственных органов</w:t>
      </w:r>
      <w:r w:rsidR="0041746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17469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риобретен</w:t>
      </w:r>
      <w:r w:rsidR="00417469">
        <w:rPr>
          <w:rFonts w:ascii="Times New Roman" w:hAnsi="Times New Roman" w:cs="Times New Roman"/>
          <w:color w:val="auto"/>
          <w:sz w:val="28"/>
          <w:szCs w:val="28"/>
          <w:lang w:bidi="ar-SA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программны</w:t>
      </w:r>
      <w:r w:rsidR="00417469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продукт</w:t>
      </w:r>
      <w:r w:rsidR="00417469">
        <w:rPr>
          <w:rFonts w:ascii="Times New Roman" w:hAnsi="Times New Roman" w:cs="Times New Roman"/>
          <w:color w:val="auto"/>
          <w:sz w:val="28"/>
          <w:szCs w:val="28"/>
          <w:lang w:bidi="ar-SA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средств</w:t>
      </w:r>
      <w:r w:rsidR="00A30FBF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защиты информации по автоматизации проведения процедур государственных закупок, обслуживанию, сопровождению и защите программного обеспечения.</w:t>
      </w:r>
    </w:p>
    <w:p w:rsidR="00C85101" w:rsidRDefault="00C85101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 основному мероприятию 2 «Обеспечение деятельности (оказание услуг) государственных учреждений в сфере закупок» обеспечена деятельност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областного казенного учреждения «Центр закупок Курской области», что позволило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централиз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овать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унифи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цировать</w:t>
      </w:r>
      <w:proofErr w:type="gramEnd"/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закупочный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процесс, 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повысить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прозрачност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ь закупок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уров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профессионализма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сотрудников. Реализация мероприятия позволила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сни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зить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коррупционны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риск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достичь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увеличени</w:t>
      </w:r>
      <w:r w:rsidR="00593647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экономии бюджетных средств по результатам проводимых торгов.</w:t>
      </w:r>
    </w:p>
    <w:p w:rsidR="00DA6FEA" w:rsidRPr="00E45BB7" w:rsidRDefault="00DA6FEA" w:rsidP="009A3FF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BB7">
        <w:rPr>
          <w:rFonts w:ascii="Times New Roman" w:hAnsi="Times New Roman" w:cs="Times New Roman"/>
          <w:sz w:val="28"/>
          <w:szCs w:val="28"/>
        </w:rPr>
        <w:t>По результатам деятельности комитета по управлению имуществом Курской области и ОКУ «Центр закупок Курской области» в 2021 году для областных и муниципальных заказчиков Курской области на условиях централизации проведено свыше 10 тысяч (10 281) конкурентных закупок в электронном виде (конкурсов, аукционов, запросов котировок) на общую сумму 13 813,96 млн. руб. Количество закупок увеличилось почти вдвое по сравнению с 2020 годом</w:t>
      </w:r>
      <w:proofErr w:type="gramEnd"/>
      <w:r w:rsidRPr="00E45BB7">
        <w:rPr>
          <w:rFonts w:ascii="Times New Roman" w:hAnsi="Times New Roman" w:cs="Times New Roman"/>
          <w:sz w:val="28"/>
          <w:szCs w:val="28"/>
        </w:rPr>
        <w:t>, когда было проведено 5 349 процедур.</w:t>
      </w:r>
    </w:p>
    <w:p w:rsidR="00DA6FEA" w:rsidRPr="00E45BB7" w:rsidRDefault="00DA6FEA" w:rsidP="009A3FF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BB7">
        <w:rPr>
          <w:rFonts w:ascii="Times New Roman" w:hAnsi="Times New Roman" w:cs="Times New Roman"/>
          <w:sz w:val="28"/>
          <w:szCs w:val="28"/>
        </w:rPr>
        <w:lastRenderedPageBreak/>
        <w:t>Общая сумма экономии бюджетных средств по результатам проведения закупок на централизованной основе уполномоченными органом и учреждением составила 992,6 млн. руб. (на 10% больше прошлого года).</w:t>
      </w:r>
    </w:p>
    <w:p w:rsidR="00856C5F" w:rsidRPr="006E6E95" w:rsidRDefault="00856C5F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3C3D" w:rsidRPr="00286FB1" w:rsidRDefault="00040423" w:rsidP="009A3FFA">
      <w:pPr>
        <w:pStyle w:val="50"/>
        <w:numPr>
          <w:ilvl w:val="0"/>
          <w:numId w:val="4"/>
        </w:numPr>
        <w:shd w:val="clear" w:color="auto" w:fill="auto"/>
        <w:tabs>
          <w:tab w:val="left" w:pos="-5670"/>
          <w:tab w:val="left" w:pos="426"/>
          <w:tab w:val="left" w:pos="1134"/>
        </w:tabs>
        <w:spacing w:line="240" w:lineRule="auto"/>
        <w:ind w:firstLine="709"/>
        <w:jc w:val="center"/>
        <w:rPr>
          <w:color w:val="auto"/>
        </w:rPr>
      </w:pPr>
      <w:r w:rsidRPr="00286FB1">
        <w:rPr>
          <w:color w:val="auto"/>
        </w:rPr>
        <w:t>Результаты реализации мер государственного</w:t>
      </w:r>
      <w:r w:rsidR="00286FB1" w:rsidRPr="00286FB1">
        <w:rPr>
          <w:color w:val="auto"/>
        </w:rPr>
        <w:br/>
      </w:r>
      <w:r w:rsidRPr="00286FB1">
        <w:rPr>
          <w:color w:val="auto"/>
        </w:rPr>
        <w:t>и правового</w:t>
      </w:r>
      <w:r w:rsidR="00682669" w:rsidRPr="00286FB1">
        <w:rPr>
          <w:color w:val="auto"/>
        </w:rPr>
        <w:t xml:space="preserve"> </w:t>
      </w:r>
      <w:r w:rsidR="00915AFF">
        <w:rPr>
          <w:color w:val="auto"/>
        </w:rPr>
        <w:t>регулирования</w:t>
      </w:r>
    </w:p>
    <w:p w:rsidR="00416025" w:rsidRPr="006E6E95" w:rsidRDefault="00416025" w:rsidP="009A3FFA">
      <w:pPr>
        <w:pStyle w:val="50"/>
        <w:shd w:val="clear" w:color="auto" w:fill="auto"/>
        <w:tabs>
          <w:tab w:val="left" w:pos="-5670"/>
          <w:tab w:val="left" w:pos="1134"/>
        </w:tabs>
        <w:spacing w:line="240" w:lineRule="auto"/>
        <w:ind w:firstLine="709"/>
        <w:rPr>
          <w:color w:val="auto"/>
        </w:rPr>
      </w:pPr>
    </w:p>
    <w:p w:rsidR="00AD52A5" w:rsidRPr="00BD1E90" w:rsidRDefault="00AD52A5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>
        <w:rPr>
          <w:color w:val="auto"/>
        </w:rPr>
        <w:t>М</w:t>
      </w:r>
      <w:r w:rsidRPr="00BD1E90">
        <w:rPr>
          <w:color w:val="auto"/>
        </w:rPr>
        <w:t xml:space="preserve">еры государственного регулирования </w:t>
      </w:r>
      <w:r>
        <w:rPr>
          <w:color w:val="auto"/>
        </w:rPr>
        <w:t xml:space="preserve">государственной программой Курской области </w:t>
      </w:r>
      <w:r w:rsidRPr="00BD1E90">
        <w:rPr>
          <w:color w:val="auto"/>
        </w:rPr>
        <w:t xml:space="preserve"> не предусмотрены.</w:t>
      </w:r>
    </w:p>
    <w:p w:rsidR="00BD1E90" w:rsidRDefault="00040423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BD1E90">
        <w:rPr>
          <w:color w:val="auto"/>
        </w:rPr>
        <w:t>Информация о результатах реализации мер правового</w:t>
      </w:r>
      <w:r w:rsidR="00245501" w:rsidRPr="00BD1E90">
        <w:rPr>
          <w:color w:val="auto"/>
        </w:rPr>
        <w:t xml:space="preserve"> </w:t>
      </w:r>
      <w:r w:rsidRPr="00BD1E90">
        <w:rPr>
          <w:color w:val="auto"/>
        </w:rPr>
        <w:t>регулирования приведена в приложении 3</w:t>
      </w:r>
      <w:r w:rsidR="00AD52A5">
        <w:rPr>
          <w:color w:val="auto"/>
        </w:rPr>
        <w:t xml:space="preserve"> к</w:t>
      </w:r>
      <w:r w:rsidR="00BD1E90" w:rsidRPr="00BD1E90">
        <w:rPr>
          <w:color w:val="auto"/>
        </w:rPr>
        <w:t xml:space="preserve"> </w:t>
      </w:r>
      <w:r w:rsidR="00BD1E90">
        <w:rPr>
          <w:color w:val="auto"/>
        </w:rPr>
        <w:t>настоящему годовому отчету.</w:t>
      </w:r>
    </w:p>
    <w:p w:rsidR="00BD1E90" w:rsidRPr="00E002F6" w:rsidRDefault="00C2225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D1E90">
        <w:rPr>
          <w:rFonts w:ascii="Times New Roman" w:hAnsi="Times New Roman" w:cs="Times New Roman"/>
          <w:bCs/>
          <w:sz w:val="28"/>
          <w:szCs w:val="28"/>
        </w:rPr>
        <w:t xml:space="preserve"> отчетном</w:t>
      </w:r>
      <w:r w:rsidR="00BD1E90" w:rsidRPr="00231FF8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BD1E90">
        <w:rPr>
          <w:rFonts w:ascii="Times New Roman" w:hAnsi="Times New Roman" w:cs="Times New Roman"/>
          <w:bCs/>
          <w:sz w:val="28"/>
          <w:szCs w:val="28"/>
        </w:rPr>
        <w:t>комитетом</w:t>
      </w:r>
      <w:r w:rsidR="00BD1E90" w:rsidRPr="00231FF8">
        <w:rPr>
          <w:rFonts w:ascii="Times New Roman" w:hAnsi="Times New Roman" w:cs="Times New Roman"/>
          <w:bCs/>
          <w:sz w:val="28"/>
          <w:szCs w:val="28"/>
        </w:rPr>
        <w:t xml:space="preserve"> в рамках нормотворч</w:t>
      </w:r>
      <w:r w:rsidR="00BD1E90">
        <w:rPr>
          <w:rFonts w:ascii="Times New Roman" w:hAnsi="Times New Roman" w:cs="Times New Roman"/>
          <w:bCs/>
          <w:sz w:val="28"/>
          <w:szCs w:val="28"/>
        </w:rPr>
        <w:t xml:space="preserve">еской работы было разработано </w:t>
      </w:r>
      <w:r w:rsidR="00BD1E90" w:rsidRPr="00ED5AA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D1E90">
        <w:rPr>
          <w:rFonts w:ascii="Times New Roman" w:hAnsi="Times New Roman" w:cs="Times New Roman"/>
          <w:bCs/>
          <w:sz w:val="28"/>
          <w:szCs w:val="28"/>
        </w:rPr>
        <w:t xml:space="preserve"> правовых актов,</w:t>
      </w:r>
      <w:r w:rsidR="00BD1E90" w:rsidRPr="00E11C74">
        <w:rPr>
          <w:rFonts w:ascii="Times New Roman" w:hAnsi="Times New Roman" w:cs="Times New Roman"/>
          <w:sz w:val="28"/>
          <w:szCs w:val="28"/>
        </w:rPr>
        <w:t xml:space="preserve"> </w:t>
      </w:r>
      <w:r w:rsidR="00BD1E90" w:rsidRPr="00231FF8">
        <w:rPr>
          <w:rFonts w:ascii="Times New Roman" w:hAnsi="Times New Roman" w:cs="Times New Roman"/>
          <w:sz w:val="28"/>
          <w:szCs w:val="28"/>
        </w:rPr>
        <w:t xml:space="preserve">относящихся к сфере земельно-имущественных </w:t>
      </w:r>
      <w:r w:rsidR="00BD1E90" w:rsidRPr="00E002F6">
        <w:rPr>
          <w:rFonts w:ascii="Times New Roman" w:hAnsi="Times New Roman" w:cs="Times New Roman"/>
          <w:sz w:val="28"/>
          <w:szCs w:val="28"/>
        </w:rPr>
        <w:t>отношений</w:t>
      </w:r>
      <w:r w:rsidR="00BD1E90" w:rsidRPr="00E002F6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BD1E90" w:rsidRPr="00E002F6" w:rsidRDefault="00C2225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AB0AA3" w:rsidRPr="00E002F6">
        <w:rPr>
          <w:rFonts w:ascii="Times New Roman" w:hAnsi="Times New Roman" w:cs="Times New Roman"/>
          <w:sz w:val="28"/>
          <w:szCs w:val="28"/>
        </w:rPr>
        <w:t xml:space="preserve"> Закона Курской области:</w:t>
      </w:r>
    </w:p>
    <w:p w:rsidR="00C22256" w:rsidRDefault="00C22256" w:rsidP="009E173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22256">
        <w:rPr>
          <w:rFonts w:ascii="Times New Roman" w:hAnsi="Times New Roman" w:cs="Times New Roman"/>
          <w:sz w:val="28"/>
          <w:szCs w:val="28"/>
        </w:rPr>
        <w:t xml:space="preserve">акон Курской области от 27.05.2021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2256">
        <w:rPr>
          <w:rFonts w:ascii="Times New Roman" w:hAnsi="Times New Roman" w:cs="Times New Roman"/>
          <w:sz w:val="28"/>
          <w:szCs w:val="28"/>
        </w:rPr>
        <w:t xml:space="preserve"> 29-ЗКО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2256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Курской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2256">
        <w:rPr>
          <w:rFonts w:ascii="Times New Roman" w:hAnsi="Times New Roman" w:cs="Times New Roman"/>
          <w:sz w:val="28"/>
          <w:szCs w:val="28"/>
        </w:rPr>
        <w:t>О приватизации государственного имущества Курской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0AA3" w:rsidRDefault="00E002F6" w:rsidP="009E173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73B">
        <w:rPr>
          <w:rFonts w:ascii="Times New Roman" w:hAnsi="Times New Roman" w:cs="Times New Roman"/>
          <w:sz w:val="28"/>
          <w:szCs w:val="28"/>
        </w:rPr>
        <w:t>-</w:t>
      </w:r>
      <w:r w:rsidRPr="009E173B">
        <w:rPr>
          <w:rFonts w:ascii="Times New Roman" w:hAnsi="Times New Roman" w:cs="Times New Roman"/>
          <w:sz w:val="28"/>
          <w:szCs w:val="28"/>
        </w:rPr>
        <w:tab/>
        <w:t>закон</w:t>
      </w:r>
      <w:r w:rsidRPr="00E002F6">
        <w:rPr>
          <w:rFonts w:ascii="Times New Roman" w:hAnsi="Times New Roman" w:cs="Times New Roman"/>
          <w:sz w:val="28"/>
          <w:szCs w:val="28"/>
        </w:rPr>
        <w:t xml:space="preserve"> Курской области от 28.06.2021 №49-ЗКО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C22256" w:rsidRPr="009E173B" w:rsidRDefault="00C22256" w:rsidP="00C2225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002F6">
        <w:rPr>
          <w:rFonts w:ascii="Times New Roman" w:hAnsi="Times New Roman" w:cs="Times New Roman"/>
          <w:sz w:val="28"/>
          <w:szCs w:val="28"/>
        </w:rPr>
        <w:t>-</w:t>
      </w:r>
      <w:r w:rsidRPr="00E002F6">
        <w:rPr>
          <w:rFonts w:ascii="Times New Roman" w:hAnsi="Times New Roman" w:cs="Times New Roman"/>
          <w:sz w:val="28"/>
          <w:szCs w:val="28"/>
        </w:rPr>
        <w:tab/>
      </w:r>
      <w:r w:rsidRPr="009E173B">
        <w:rPr>
          <w:rFonts w:ascii="Times New Roman" w:hAnsi="Times New Roman" w:cs="Times New Roman"/>
          <w:sz w:val="28"/>
          <w:szCs w:val="28"/>
        </w:rPr>
        <w:t xml:space="preserve">закон Курской области </w:t>
      </w:r>
      <w:r w:rsidRPr="009E173B">
        <w:rPr>
          <w:rFonts w:ascii="Times New Roman" w:hAnsi="Times New Roman" w:cs="Times New Roman"/>
          <w:color w:val="auto"/>
          <w:sz w:val="28"/>
          <w:szCs w:val="28"/>
          <w:lang w:bidi="ar-SA"/>
        </w:rPr>
        <w:t>от 20.08.2021 № 62-ЗКО «О внесении изменений в отдельные законодательные акты Курской области в сфере земельных отношений»</w:t>
      </w:r>
      <w:r w:rsidRPr="009E173B">
        <w:rPr>
          <w:rFonts w:ascii="Times New Roman" w:hAnsi="Times New Roman" w:cs="Times New Roman"/>
          <w:sz w:val="28"/>
          <w:szCs w:val="28"/>
        </w:rPr>
        <w:t>;</w:t>
      </w:r>
    </w:p>
    <w:p w:rsidR="00BD1E90" w:rsidRPr="00E002F6" w:rsidRDefault="00C22256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D1E90" w:rsidRPr="00E002F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1E90" w:rsidRPr="00E002F6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области;</w:t>
      </w:r>
    </w:p>
    <w:p w:rsidR="00BD1E90" w:rsidRPr="00231FF8" w:rsidRDefault="00BD1E90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F6">
        <w:rPr>
          <w:rFonts w:ascii="Times New Roman" w:hAnsi="Times New Roman" w:cs="Times New Roman"/>
          <w:bCs/>
          <w:sz w:val="28"/>
          <w:szCs w:val="28"/>
        </w:rPr>
        <w:t>2</w:t>
      </w:r>
      <w:r w:rsidRPr="00E002F6">
        <w:rPr>
          <w:rFonts w:ascii="Times New Roman" w:hAnsi="Times New Roman" w:cs="Times New Roman"/>
          <w:sz w:val="28"/>
          <w:szCs w:val="28"/>
        </w:rPr>
        <w:t xml:space="preserve"> постановления Губернатора Курской области.</w:t>
      </w:r>
    </w:p>
    <w:p w:rsidR="00731521" w:rsidRPr="00046D2D" w:rsidRDefault="00731521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b/>
          <w:color w:val="auto"/>
          <w:sz w:val="20"/>
          <w:szCs w:val="20"/>
        </w:rPr>
      </w:pPr>
    </w:p>
    <w:p w:rsidR="00493C3D" w:rsidRPr="00BD1E90" w:rsidRDefault="00BD1E90" w:rsidP="001A18B6">
      <w:pPr>
        <w:pStyle w:val="af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E90">
        <w:rPr>
          <w:rFonts w:ascii="Times New Roman" w:hAnsi="Times New Roman"/>
          <w:b/>
          <w:bCs/>
          <w:sz w:val="28"/>
          <w:szCs w:val="28"/>
        </w:rPr>
        <w:t>Данные об использовании бюджетных ассигнований</w:t>
      </w:r>
      <w:r w:rsidR="00C22256">
        <w:rPr>
          <w:rFonts w:ascii="Times New Roman" w:hAnsi="Times New Roman"/>
          <w:b/>
          <w:bCs/>
          <w:sz w:val="28"/>
          <w:szCs w:val="28"/>
        </w:rPr>
        <w:br/>
      </w:r>
      <w:r w:rsidR="00D35E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1E90">
        <w:rPr>
          <w:rFonts w:ascii="Times New Roman" w:hAnsi="Times New Roman"/>
          <w:b/>
          <w:bCs/>
          <w:sz w:val="28"/>
          <w:szCs w:val="28"/>
        </w:rPr>
        <w:t>областного бюджета и иных средств на реализацию мероприятий государственной программы</w:t>
      </w:r>
    </w:p>
    <w:p w:rsidR="00BD1E90" w:rsidRPr="00046D2D" w:rsidRDefault="00BD1E90" w:rsidP="009A3FFA">
      <w:pPr>
        <w:pStyle w:val="af0"/>
        <w:tabs>
          <w:tab w:val="left" w:pos="1134"/>
        </w:tabs>
        <w:ind w:left="0" w:firstLine="709"/>
        <w:jc w:val="both"/>
        <w:rPr>
          <w:rFonts w:ascii="Times New Roman" w:hAnsi="Times New Roman"/>
          <w:sz w:val="10"/>
          <w:szCs w:val="10"/>
        </w:rPr>
      </w:pPr>
    </w:p>
    <w:p w:rsidR="00BD1E90" w:rsidRPr="00983EF1" w:rsidRDefault="00BD1E90" w:rsidP="009A3FFA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3EF1">
        <w:rPr>
          <w:rFonts w:ascii="Times New Roman" w:hAnsi="Times New Roman"/>
          <w:sz w:val="28"/>
          <w:szCs w:val="28"/>
        </w:rPr>
        <w:t xml:space="preserve">В соответствии с </w:t>
      </w:r>
      <w:r w:rsidR="00437068" w:rsidRPr="00983EF1">
        <w:rPr>
          <w:rFonts w:ascii="Times New Roman" w:hAnsi="Times New Roman"/>
          <w:sz w:val="28"/>
          <w:szCs w:val="28"/>
        </w:rPr>
        <w:t xml:space="preserve">Законом Курской области от 14.12.2020 </w:t>
      </w:r>
      <w:r w:rsidR="00971C95">
        <w:rPr>
          <w:rFonts w:ascii="Times New Roman" w:hAnsi="Times New Roman"/>
          <w:sz w:val="28"/>
          <w:szCs w:val="28"/>
        </w:rPr>
        <w:t>№</w:t>
      </w:r>
      <w:r w:rsidR="00437068" w:rsidRPr="00983EF1">
        <w:rPr>
          <w:rFonts w:ascii="Times New Roman" w:hAnsi="Times New Roman"/>
          <w:sz w:val="28"/>
          <w:szCs w:val="28"/>
        </w:rPr>
        <w:t xml:space="preserve">113-ЗКО </w:t>
      </w:r>
      <w:r w:rsidR="009F5953">
        <w:rPr>
          <w:rFonts w:ascii="Times New Roman" w:hAnsi="Times New Roman"/>
          <w:sz w:val="28"/>
          <w:szCs w:val="28"/>
        </w:rPr>
        <w:t xml:space="preserve">                       </w:t>
      </w:r>
      <w:r w:rsidR="00437068" w:rsidRPr="00983EF1">
        <w:rPr>
          <w:rFonts w:ascii="Times New Roman" w:hAnsi="Times New Roman"/>
          <w:sz w:val="28"/>
          <w:szCs w:val="28"/>
        </w:rPr>
        <w:t>«Об областном бюджете на 2021 год и на плановый период 2022 и 2023 годов»</w:t>
      </w:r>
      <w:r w:rsidR="009F5953">
        <w:rPr>
          <w:rFonts w:ascii="Times New Roman" w:hAnsi="Times New Roman"/>
          <w:sz w:val="28"/>
          <w:szCs w:val="28"/>
        </w:rPr>
        <w:t xml:space="preserve">                         (с последующими изменениями)</w:t>
      </w:r>
      <w:r w:rsidR="006D1E70">
        <w:rPr>
          <w:rFonts w:ascii="Times New Roman" w:hAnsi="Times New Roman"/>
          <w:sz w:val="28"/>
          <w:szCs w:val="28"/>
        </w:rPr>
        <w:t xml:space="preserve"> </w:t>
      </w:r>
      <w:r w:rsidRPr="00983EF1">
        <w:rPr>
          <w:rFonts w:ascii="Times New Roman" w:hAnsi="Times New Roman"/>
          <w:sz w:val="28"/>
          <w:szCs w:val="28"/>
        </w:rPr>
        <w:t xml:space="preserve">плановый объем финансирования государственной программы Курской области </w:t>
      </w:r>
      <w:r w:rsidRPr="00EE0426">
        <w:rPr>
          <w:rFonts w:ascii="Times New Roman" w:hAnsi="Times New Roman"/>
          <w:sz w:val="28"/>
          <w:szCs w:val="28"/>
        </w:rPr>
        <w:t>«</w:t>
      </w:r>
      <w:r w:rsidR="00B31E4D" w:rsidRPr="00EE0426">
        <w:rPr>
          <w:rFonts w:ascii="Times New Roman" w:hAnsi="Times New Roman"/>
          <w:sz w:val="28"/>
          <w:szCs w:val="28"/>
        </w:rPr>
        <w:t>Управление государственн</w:t>
      </w:r>
      <w:r w:rsidR="00046D2D" w:rsidRPr="00EE0426">
        <w:rPr>
          <w:rFonts w:ascii="Times New Roman" w:hAnsi="Times New Roman"/>
          <w:sz w:val="28"/>
          <w:szCs w:val="28"/>
        </w:rPr>
        <w:t>ым</w:t>
      </w:r>
      <w:r w:rsidR="00B31E4D" w:rsidRPr="00EE0426">
        <w:rPr>
          <w:rFonts w:ascii="Times New Roman" w:hAnsi="Times New Roman"/>
          <w:sz w:val="28"/>
          <w:szCs w:val="28"/>
        </w:rPr>
        <w:t xml:space="preserve"> имуществ</w:t>
      </w:r>
      <w:r w:rsidR="00046D2D" w:rsidRPr="00EE0426">
        <w:rPr>
          <w:rFonts w:ascii="Times New Roman" w:hAnsi="Times New Roman"/>
          <w:sz w:val="28"/>
          <w:szCs w:val="28"/>
        </w:rPr>
        <w:t>ом</w:t>
      </w:r>
      <w:r w:rsidRPr="00EE0426">
        <w:rPr>
          <w:rFonts w:ascii="Times New Roman" w:hAnsi="Times New Roman"/>
          <w:sz w:val="28"/>
          <w:szCs w:val="28"/>
        </w:rPr>
        <w:t xml:space="preserve"> в Курской области» на 202</w:t>
      </w:r>
      <w:r w:rsidR="00B31E4D" w:rsidRPr="00EE0426">
        <w:rPr>
          <w:rFonts w:ascii="Times New Roman" w:hAnsi="Times New Roman"/>
          <w:sz w:val="28"/>
          <w:szCs w:val="28"/>
        </w:rPr>
        <w:t>1</w:t>
      </w:r>
      <w:r w:rsidRPr="00EE0426">
        <w:rPr>
          <w:rFonts w:ascii="Times New Roman" w:hAnsi="Times New Roman"/>
          <w:sz w:val="28"/>
          <w:szCs w:val="28"/>
        </w:rPr>
        <w:t xml:space="preserve"> год составил </w:t>
      </w:r>
      <w:r w:rsidR="009F5953" w:rsidRPr="00EE0426">
        <w:rPr>
          <w:rFonts w:ascii="Times New Roman" w:hAnsi="Times New Roman"/>
          <w:sz w:val="28"/>
          <w:szCs w:val="28"/>
        </w:rPr>
        <w:t>501 612,617</w:t>
      </w:r>
      <w:r w:rsidRPr="00EE0426">
        <w:rPr>
          <w:rFonts w:ascii="Times New Roman" w:hAnsi="Times New Roman"/>
          <w:sz w:val="28"/>
          <w:szCs w:val="28"/>
        </w:rPr>
        <w:t xml:space="preserve"> тыс. рублей; плановый объем финансирования (по сводной бюджетной росписи на 31.12.202</w:t>
      </w:r>
      <w:r w:rsidR="00B31E4D" w:rsidRPr="00EE0426">
        <w:rPr>
          <w:rFonts w:ascii="Times New Roman" w:hAnsi="Times New Roman"/>
          <w:sz w:val="28"/>
          <w:szCs w:val="28"/>
        </w:rPr>
        <w:t>1</w:t>
      </w:r>
      <w:r w:rsidRPr="00EE0426">
        <w:rPr>
          <w:rFonts w:ascii="Times New Roman" w:hAnsi="Times New Roman"/>
          <w:sz w:val="28"/>
          <w:szCs w:val="28"/>
        </w:rPr>
        <w:t xml:space="preserve">) составил </w:t>
      </w:r>
      <w:r w:rsidR="00983EF1" w:rsidRPr="00EE0426">
        <w:rPr>
          <w:rFonts w:ascii="Times New Roman" w:hAnsi="Times New Roman"/>
          <w:sz w:val="28"/>
          <w:szCs w:val="28"/>
        </w:rPr>
        <w:t>527 052,53</w:t>
      </w:r>
      <w:r w:rsidR="005606AF" w:rsidRPr="00EE0426">
        <w:rPr>
          <w:rFonts w:ascii="Times New Roman" w:hAnsi="Times New Roman"/>
          <w:sz w:val="28"/>
          <w:szCs w:val="28"/>
        </w:rPr>
        <w:t>4</w:t>
      </w:r>
      <w:r w:rsidRPr="00EE0426">
        <w:rPr>
          <w:rFonts w:ascii="Times New Roman" w:hAnsi="Times New Roman"/>
          <w:sz w:val="28"/>
          <w:szCs w:val="28"/>
        </w:rPr>
        <w:t xml:space="preserve"> тыс. рублей, </w:t>
      </w:r>
      <w:r w:rsidR="00046D2D" w:rsidRPr="00EE0426">
        <w:rPr>
          <w:rFonts w:ascii="Times New Roman" w:hAnsi="Times New Roman"/>
          <w:sz w:val="28"/>
          <w:szCs w:val="28"/>
        </w:rPr>
        <w:t xml:space="preserve">кассовые </w:t>
      </w:r>
      <w:r w:rsidRPr="00EE0426">
        <w:rPr>
          <w:rFonts w:ascii="Times New Roman" w:hAnsi="Times New Roman"/>
          <w:sz w:val="28"/>
          <w:szCs w:val="28"/>
        </w:rPr>
        <w:t>расходы составили</w:t>
      </w:r>
      <w:r w:rsidR="00F1405A" w:rsidRPr="00EE0426">
        <w:rPr>
          <w:rFonts w:ascii="Times New Roman" w:hAnsi="Times New Roman"/>
          <w:sz w:val="28"/>
          <w:szCs w:val="28"/>
        </w:rPr>
        <w:t xml:space="preserve"> 524 7</w:t>
      </w:r>
      <w:r w:rsidR="00983EF1" w:rsidRPr="00EE0426">
        <w:rPr>
          <w:rFonts w:ascii="Times New Roman" w:hAnsi="Times New Roman"/>
          <w:sz w:val="28"/>
          <w:szCs w:val="28"/>
        </w:rPr>
        <w:t>06</w:t>
      </w:r>
      <w:r w:rsidR="00F1405A" w:rsidRPr="00EE0426">
        <w:rPr>
          <w:rFonts w:ascii="Times New Roman" w:hAnsi="Times New Roman"/>
          <w:sz w:val="28"/>
          <w:szCs w:val="28"/>
        </w:rPr>
        <w:t>,731</w:t>
      </w:r>
      <w:r w:rsidRPr="00EE0426">
        <w:rPr>
          <w:rFonts w:ascii="Times New Roman" w:hAnsi="Times New Roman"/>
          <w:sz w:val="28"/>
          <w:szCs w:val="28"/>
        </w:rPr>
        <w:t xml:space="preserve"> тыс. рублей (</w:t>
      </w:r>
      <w:r w:rsidR="00983EF1" w:rsidRPr="00EE0426">
        <w:rPr>
          <w:rFonts w:ascii="Times New Roman" w:hAnsi="Times New Roman"/>
          <w:sz w:val="28"/>
          <w:szCs w:val="28"/>
        </w:rPr>
        <w:t>99,5</w:t>
      </w:r>
      <w:r w:rsidR="009F5953" w:rsidRPr="00EE0426">
        <w:rPr>
          <w:rFonts w:ascii="Times New Roman" w:hAnsi="Times New Roman"/>
          <w:sz w:val="28"/>
          <w:szCs w:val="28"/>
        </w:rPr>
        <w:t>5</w:t>
      </w:r>
      <w:r w:rsidRPr="00EE0426">
        <w:rPr>
          <w:rFonts w:ascii="Times New Roman" w:hAnsi="Times New Roman"/>
          <w:sz w:val="28"/>
          <w:szCs w:val="28"/>
        </w:rPr>
        <w:t>% от утвержденного планового объема финансирования</w:t>
      </w:r>
      <w:r w:rsidR="00046D2D" w:rsidRPr="00EE0426">
        <w:rPr>
          <w:rFonts w:ascii="Times New Roman" w:hAnsi="Times New Roman"/>
          <w:sz w:val="28"/>
          <w:szCs w:val="28"/>
        </w:rPr>
        <w:t xml:space="preserve"> по сводной бюджетной росписи</w:t>
      </w:r>
      <w:r w:rsidRPr="00EE0426">
        <w:rPr>
          <w:rFonts w:ascii="Times New Roman" w:hAnsi="Times New Roman"/>
          <w:sz w:val="28"/>
          <w:szCs w:val="28"/>
        </w:rPr>
        <w:t>).</w:t>
      </w:r>
      <w:r w:rsidRPr="00983EF1">
        <w:rPr>
          <w:rFonts w:ascii="Times New Roman" w:hAnsi="Times New Roman"/>
          <w:sz w:val="28"/>
          <w:szCs w:val="28"/>
        </w:rPr>
        <w:t xml:space="preserve"> </w:t>
      </w:r>
    </w:p>
    <w:p w:rsidR="00BD1E90" w:rsidRPr="00417469" w:rsidRDefault="00BD1E90" w:rsidP="009A3FFA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469">
        <w:rPr>
          <w:rFonts w:ascii="Times New Roman" w:hAnsi="Times New Roman"/>
          <w:sz w:val="28"/>
          <w:szCs w:val="28"/>
        </w:rPr>
        <w:t>В том числе плановый объем финансирования:</w:t>
      </w:r>
    </w:p>
    <w:p w:rsidR="00BD1E90" w:rsidRPr="00417469" w:rsidRDefault="00BD1E90" w:rsidP="009A3FF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7469">
        <w:rPr>
          <w:rFonts w:ascii="Times New Roman" w:hAnsi="Times New Roman"/>
          <w:b/>
          <w:sz w:val="28"/>
          <w:szCs w:val="28"/>
        </w:rPr>
        <w:t>по подпрограмме 1</w:t>
      </w:r>
      <w:r w:rsidRPr="00417469">
        <w:rPr>
          <w:rFonts w:ascii="Times New Roman" w:hAnsi="Times New Roman"/>
          <w:sz w:val="28"/>
          <w:szCs w:val="28"/>
        </w:rPr>
        <w:t xml:space="preserve"> «</w:t>
      </w:r>
      <w:r w:rsidR="00B31E4D" w:rsidRPr="0041746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Совершенствование системы управления государственным имуществом и земельными ресурсами на территории Курской области</w:t>
      </w:r>
      <w:r w:rsidRPr="00417469">
        <w:rPr>
          <w:rFonts w:ascii="Times New Roman" w:hAnsi="Times New Roman"/>
          <w:sz w:val="28"/>
          <w:szCs w:val="28"/>
        </w:rPr>
        <w:t xml:space="preserve">» утвержден в сумме </w:t>
      </w:r>
      <w:r w:rsidR="00B31E4D" w:rsidRPr="00417469">
        <w:rPr>
          <w:rFonts w:ascii="Times New Roman" w:eastAsia="Batang" w:hAnsi="Times New Roman"/>
          <w:sz w:val="28"/>
          <w:szCs w:val="28"/>
          <w:lang w:eastAsia="ko-KR"/>
        </w:rPr>
        <w:t>376</w:t>
      </w:r>
      <w:r w:rsidR="00983EF1">
        <w:rPr>
          <w:rFonts w:ascii="Times New Roman" w:eastAsia="Batang" w:hAnsi="Times New Roman"/>
          <w:sz w:val="28"/>
          <w:szCs w:val="28"/>
          <w:lang w:eastAsia="ko-KR"/>
        </w:rPr>
        <w:t> 109</w:t>
      </w:r>
      <w:r w:rsidRPr="00417469">
        <w:rPr>
          <w:rFonts w:ascii="Times New Roman" w:eastAsia="Batang" w:hAnsi="Times New Roman"/>
          <w:sz w:val="28"/>
          <w:szCs w:val="28"/>
          <w:lang w:eastAsia="ko-KR"/>
        </w:rPr>
        <w:t>,</w:t>
      </w:r>
      <w:r w:rsidR="00B31E4D" w:rsidRPr="00417469">
        <w:rPr>
          <w:rFonts w:ascii="Times New Roman" w:eastAsia="Batang" w:hAnsi="Times New Roman"/>
          <w:sz w:val="28"/>
          <w:szCs w:val="28"/>
          <w:lang w:eastAsia="ko-KR"/>
        </w:rPr>
        <w:t>6</w:t>
      </w:r>
      <w:r w:rsidR="00983EF1">
        <w:rPr>
          <w:rFonts w:ascii="Times New Roman" w:eastAsia="Batang" w:hAnsi="Times New Roman"/>
          <w:sz w:val="28"/>
          <w:szCs w:val="28"/>
          <w:lang w:eastAsia="ko-KR"/>
        </w:rPr>
        <w:t>53</w:t>
      </w:r>
      <w:r w:rsidRPr="00417469">
        <w:rPr>
          <w:rFonts w:ascii="Times New Roman" w:hAnsi="Times New Roman"/>
          <w:sz w:val="28"/>
          <w:szCs w:val="28"/>
        </w:rPr>
        <w:t xml:space="preserve"> тыс. рублей (по сводной</w:t>
      </w:r>
      <w:r w:rsidR="00105983">
        <w:rPr>
          <w:rFonts w:ascii="Times New Roman" w:hAnsi="Times New Roman"/>
          <w:sz w:val="28"/>
          <w:szCs w:val="28"/>
        </w:rPr>
        <w:t xml:space="preserve"> </w:t>
      </w:r>
      <w:r w:rsidRPr="00417469">
        <w:rPr>
          <w:rFonts w:ascii="Times New Roman" w:hAnsi="Times New Roman"/>
          <w:sz w:val="28"/>
          <w:szCs w:val="28"/>
        </w:rPr>
        <w:t>бюджетной росписи на 31.12.202</w:t>
      </w:r>
      <w:r w:rsidR="00B31E4D" w:rsidRPr="00417469">
        <w:rPr>
          <w:rFonts w:ascii="Times New Roman" w:hAnsi="Times New Roman"/>
          <w:sz w:val="28"/>
          <w:szCs w:val="28"/>
        </w:rPr>
        <w:t>1</w:t>
      </w:r>
      <w:r w:rsidRPr="00417469">
        <w:rPr>
          <w:rFonts w:ascii="Times New Roman" w:hAnsi="Times New Roman"/>
          <w:sz w:val="28"/>
          <w:szCs w:val="28"/>
        </w:rPr>
        <w:t xml:space="preserve">), кассовый расход по подпрограмме составил </w:t>
      </w:r>
      <w:r w:rsidR="009367B3" w:rsidRPr="00417469">
        <w:rPr>
          <w:rFonts w:ascii="Times New Roman" w:hAnsi="Times New Roman"/>
          <w:sz w:val="28"/>
          <w:szCs w:val="28"/>
        </w:rPr>
        <w:t>374 </w:t>
      </w:r>
      <w:r w:rsidR="00983EF1">
        <w:rPr>
          <w:rFonts w:ascii="Times New Roman" w:hAnsi="Times New Roman"/>
          <w:sz w:val="28"/>
          <w:szCs w:val="28"/>
        </w:rPr>
        <w:t>456</w:t>
      </w:r>
      <w:r w:rsidR="009367B3" w:rsidRPr="00417469">
        <w:rPr>
          <w:rFonts w:ascii="Times New Roman" w:hAnsi="Times New Roman"/>
          <w:sz w:val="28"/>
          <w:szCs w:val="28"/>
        </w:rPr>
        <w:t>,9</w:t>
      </w:r>
      <w:r w:rsidR="00971C95">
        <w:rPr>
          <w:rFonts w:ascii="Times New Roman" w:hAnsi="Times New Roman"/>
          <w:sz w:val="28"/>
          <w:szCs w:val="28"/>
        </w:rPr>
        <w:t>45</w:t>
      </w:r>
      <w:r w:rsidR="009367B3" w:rsidRPr="00417469">
        <w:rPr>
          <w:rFonts w:ascii="Times New Roman" w:hAnsi="Times New Roman"/>
          <w:sz w:val="28"/>
          <w:szCs w:val="28"/>
        </w:rPr>
        <w:t xml:space="preserve"> </w:t>
      </w:r>
      <w:r w:rsidRPr="00417469">
        <w:rPr>
          <w:rFonts w:ascii="Times New Roman" w:hAnsi="Times New Roman"/>
          <w:sz w:val="28"/>
          <w:szCs w:val="28"/>
        </w:rPr>
        <w:t>тыс. рублей (9</w:t>
      </w:r>
      <w:r w:rsidR="00B31E4D" w:rsidRPr="00417469">
        <w:rPr>
          <w:rFonts w:ascii="Times New Roman" w:hAnsi="Times New Roman"/>
          <w:sz w:val="28"/>
          <w:szCs w:val="28"/>
        </w:rPr>
        <w:t>9</w:t>
      </w:r>
      <w:r w:rsidRPr="00417469">
        <w:rPr>
          <w:rFonts w:ascii="Times New Roman" w:hAnsi="Times New Roman"/>
          <w:sz w:val="28"/>
          <w:szCs w:val="28"/>
        </w:rPr>
        <w:t>,</w:t>
      </w:r>
      <w:r w:rsidR="00983EF1">
        <w:rPr>
          <w:rFonts w:ascii="Times New Roman" w:hAnsi="Times New Roman"/>
          <w:sz w:val="28"/>
          <w:szCs w:val="28"/>
        </w:rPr>
        <w:t>56</w:t>
      </w:r>
      <w:r w:rsidRPr="00417469">
        <w:rPr>
          <w:rFonts w:ascii="Times New Roman" w:hAnsi="Times New Roman"/>
          <w:sz w:val="28"/>
          <w:szCs w:val="28"/>
        </w:rPr>
        <w:t xml:space="preserve"> % от утвержденного планового объема финансирования); </w:t>
      </w:r>
    </w:p>
    <w:p w:rsidR="00BD1E90" w:rsidRPr="00983EF1" w:rsidRDefault="00BD1E90" w:rsidP="009A3FF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3EF1">
        <w:rPr>
          <w:rFonts w:ascii="Times New Roman" w:hAnsi="Times New Roman"/>
          <w:b/>
          <w:sz w:val="28"/>
          <w:szCs w:val="28"/>
        </w:rPr>
        <w:lastRenderedPageBreak/>
        <w:t xml:space="preserve">по подпрограмме 2 </w:t>
      </w:r>
      <w:r w:rsidRPr="00983EF1">
        <w:rPr>
          <w:rFonts w:ascii="Times New Roman" w:hAnsi="Times New Roman"/>
          <w:sz w:val="28"/>
          <w:szCs w:val="28"/>
        </w:rPr>
        <w:t>«</w:t>
      </w:r>
      <w:r w:rsidR="00B31E4D" w:rsidRPr="00983EF1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Обеспечение реализации государственной программы Курской области «Управление государственным имуществом Курской области</w:t>
      </w:r>
      <w:r w:rsidRPr="00983EF1">
        <w:rPr>
          <w:rFonts w:ascii="Times New Roman" w:hAnsi="Times New Roman"/>
          <w:sz w:val="28"/>
          <w:szCs w:val="28"/>
        </w:rPr>
        <w:t xml:space="preserve">» утвержден в сумме </w:t>
      </w:r>
      <w:r w:rsidR="00983EF1" w:rsidRPr="00983EF1">
        <w:rPr>
          <w:rFonts w:ascii="Times New Roman" w:eastAsia="Batang" w:hAnsi="Times New Roman"/>
          <w:sz w:val="28"/>
          <w:szCs w:val="28"/>
          <w:lang w:eastAsia="ko-KR"/>
        </w:rPr>
        <w:t>150 942,881</w:t>
      </w:r>
      <w:r w:rsidRPr="00983EF1">
        <w:rPr>
          <w:rFonts w:ascii="Times New Roman" w:hAnsi="Times New Roman"/>
          <w:sz w:val="28"/>
          <w:szCs w:val="28"/>
        </w:rPr>
        <w:t xml:space="preserve"> тыс. рублей (по сводной бюджетной росписи на 31.12.202</w:t>
      </w:r>
      <w:r w:rsidR="00B31E4D" w:rsidRPr="00983EF1">
        <w:rPr>
          <w:rFonts w:ascii="Times New Roman" w:hAnsi="Times New Roman"/>
          <w:sz w:val="28"/>
          <w:szCs w:val="28"/>
        </w:rPr>
        <w:t>1</w:t>
      </w:r>
      <w:r w:rsidRPr="00983EF1">
        <w:rPr>
          <w:rFonts w:ascii="Times New Roman" w:hAnsi="Times New Roman"/>
          <w:sz w:val="28"/>
          <w:szCs w:val="28"/>
        </w:rPr>
        <w:t xml:space="preserve">), кассовый расход по подпрограмме составил </w:t>
      </w:r>
      <w:r w:rsidR="00B31E4D" w:rsidRPr="00983EF1">
        <w:rPr>
          <w:rFonts w:ascii="Times New Roman" w:eastAsia="Batang" w:hAnsi="Times New Roman"/>
          <w:sz w:val="28"/>
          <w:szCs w:val="28"/>
          <w:lang w:eastAsia="ko-KR"/>
        </w:rPr>
        <w:t xml:space="preserve">150 249,786 </w:t>
      </w:r>
      <w:r w:rsidRPr="00983EF1">
        <w:rPr>
          <w:rFonts w:ascii="Times New Roman" w:hAnsi="Times New Roman"/>
          <w:sz w:val="28"/>
          <w:szCs w:val="28"/>
        </w:rPr>
        <w:t>тыс. рублей (</w:t>
      </w:r>
      <w:r w:rsidR="00983EF1">
        <w:rPr>
          <w:rFonts w:ascii="Times New Roman" w:hAnsi="Times New Roman"/>
          <w:sz w:val="28"/>
          <w:szCs w:val="28"/>
        </w:rPr>
        <w:t>99,54</w:t>
      </w:r>
      <w:r w:rsidRPr="00983EF1">
        <w:rPr>
          <w:rFonts w:ascii="Times New Roman" w:hAnsi="Times New Roman"/>
          <w:sz w:val="28"/>
          <w:szCs w:val="28"/>
        </w:rPr>
        <w:t xml:space="preserve"> % от утвержденного планового объема финансирования);</w:t>
      </w:r>
    </w:p>
    <w:p w:rsidR="00493C3D" w:rsidRPr="00983EF1" w:rsidRDefault="00040423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983EF1">
        <w:rPr>
          <w:color w:val="auto"/>
        </w:rPr>
        <w:t>Сведения об использовании бюджетных ассигнований областного бюджета и иных средств на реализацию мероприятий государственной программы в разрезе подпрограмм, реализация которых предусмотрена в отчетном году, п</w:t>
      </w:r>
      <w:r w:rsidR="003A1063" w:rsidRPr="00983EF1">
        <w:rPr>
          <w:color w:val="auto"/>
        </w:rPr>
        <w:t xml:space="preserve">редставлены в приложении 4 и </w:t>
      </w:r>
      <w:r w:rsidR="00BD1E90" w:rsidRPr="00983EF1">
        <w:rPr>
          <w:color w:val="auto"/>
        </w:rPr>
        <w:t xml:space="preserve">5 </w:t>
      </w:r>
      <w:r w:rsidR="00AD52A5" w:rsidRPr="00983EF1">
        <w:rPr>
          <w:color w:val="auto"/>
        </w:rPr>
        <w:t>к настоящему годовому отчету</w:t>
      </w:r>
    </w:p>
    <w:p w:rsidR="00493C3D" w:rsidRPr="00E1773A" w:rsidRDefault="00040423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983EF1">
        <w:rPr>
          <w:color w:val="auto"/>
        </w:rPr>
        <w:t xml:space="preserve">Фактические сводные показатели государственного задания на оказание </w:t>
      </w:r>
      <w:r w:rsidRPr="00E1773A">
        <w:rPr>
          <w:color w:val="auto"/>
        </w:rPr>
        <w:t xml:space="preserve">государственных услуг областными государственными учреждениями по государственной программе представлены в приложении </w:t>
      </w:r>
      <w:r w:rsidRPr="00E1773A">
        <w:rPr>
          <w:rStyle w:val="213pt"/>
          <w:color w:val="auto"/>
          <w:sz w:val="28"/>
          <w:szCs w:val="28"/>
        </w:rPr>
        <w:t>6</w:t>
      </w:r>
      <w:r w:rsidR="00AD52A5" w:rsidRPr="00E1773A">
        <w:rPr>
          <w:rStyle w:val="213pt"/>
          <w:color w:val="auto"/>
          <w:sz w:val="28"/>
          <w:szCs w:val="28"/>
        </w:rPr>
        <w:t xml:space="preserve"> </w:t>
      </w:r>
      <w:r w:rsidR="00AD52A5" w:rsidRPr="00E1773A">
        <w:rPr>
          <w:color w:val="auto"/>
        </w:rPr>
        <w:t>к настоящему годовому отчету</w:t>
      </w:r>
      <w:r w:rsidRPr="00E1773A">
        <w:rPr>
          <w:rStyle w:val="2ArialNarrow12pt0"/>
          <w:rFonts w:ascii="Times New Roman" w:hAnsi="Times New Roman" w:cs="Times New Roman"/>
          <w:bCs w:val="0"/>
          <w:color w:val="auto"/>
          <w:sz w:val="28"/>
          <w:szCs w:val="28"/>
        </w:rPr>
        <w:t>.</w:t>
      </w:r>
    </w:p>
    <w:p w:rsidR="00CC4276" w:rsidRPr="001E237D" w:rsidRDefault="00CC4276" w:rsidP="006E6E95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FF0000"/>
        </w:rPr>
      </w:pPr>
    </w:p>
    <w:p w:rsidR="00AD52A5" w:rsidRDefault="00AD52A5" w:rsidP="006E6E95">
      <w:pPr>
        <w:pStyle w:val="af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2A5">
        <w:rPr>
          <w:rFonts w:ascii="Times New Roman" w:hAnsi="Times New Roman"/>
          <w:b/>
          <w:sz w:val="28"/>
          <w:szCs w:val="28"/>
        </w:rPr>
        <w:t xml:space="preserve">Информация о внесенных ответственным исполнителем </w:t>
      </w:r>
      <w:r w:rsidR="006E6E95">
        <w:rPr>
          <w:rFonts w:ascii="Times New Roman" w:hAnsi="Times New Roman"/>
          <w:b/>
          <w:sz w:val="28"/>
          <w:szCs w:val="28"/>
        </w:rPr>
        <w:br/>
      </w:r>
      <w:r w:rsidRPr="00AD52A5">
        <w:rPr>
          <w:rFonts w:ascii="Times New Roman" w:hAnsi="Times New Roman"/>
          <w:b/>
          <w:sz w:val="28"/>
          <w:szCs w:val="28"/>
        </w:rPr>
        <w:t xml:space="preserve">изменениях в государственную программу Курской области </w:t>
      </w:r>
      <w:r w:rsidR="006E6E95">
        <w:rPr>
          <w:rFonts w:ascii="Times New Roman" w:hAnsi="Times New Roman"/>
          <w:b/>
          <w:sz w:val="28"/>
          <w:szCs w:val="28"/>
        </w:rPr>
        <w:br/>
      </w:r>
      <w:r w:rsidRPr="00AD52A5">
        <w:rPr>
          <w:rFonts w:ascii="Times New Roman" w:hAnsi="Times New Roman"/>
          <w:b/>
          <w:sz w:val="28"/>
          <w:szCs w:val="28"/>
        </w:rPr>
        <w:t>«Управление государственным имуществом Курской области»</w:t>
      </w:r>
    </w:p>
    <w:p w:rsidR="006E6E95" w:rsidRPr="00AD52A5" w:rsidRDefault="006E6E95" w:rsidP="006E6E95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D52A5" w:rsidRPr="00AD52A5" w:rsidRDefault="00AD52A5" w:rsidP="006E6E95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52A5">
        <w:rPr>
          <w:rFonts w:ascii="Times New Roman" w:hAnsi="Times New Roman"/>
          <w:sz w:val="28"/>
          <w:szCs w:val="28"/>
        </w:rPr>
        <w:t>В течение 202</w:t>
      </w:r>
      <w:r>
        <w:rPr>
          <w:rFonts w:ascii="Times New Roman" w:hAnsi="Times New Roman"/>
          <w:sz w:val="28"/>
          <w:szCs w:val="28"/>
        </w:rPr>
        <w:t>1</w:t>
      </w:r>
      <w:r w:rsidRPr="00AD52A5">
        <w:rPr>
          <w:rFonts w:ascii="Times New Roman" w:hAnsi="Times New Roman"/>
          <w:sz w:val="28"/>
          <w:szCs w:val="28"/>
        </w:rPr>
        <w:t xml:space="preserve"> года в государственную программу Курской области вносились следующие изменения:</w:t>
      </w:r>
    </w:p>
    <w:p w:rsidR="00AD52A5" w:rsidRDefault="00AD52A5" w:rsidP="006E6E95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2A5">
        <w:rPr>
          <w:rFonts w:ascii="Times New Roman" w:hAnsi="Times New Roman"/>
          <w:sz w:val="28"/>
          <w:szCs w:val="28"/>
        </w:rPr>
        <w:t>1)</w:t>
      </w:r>
      <w:r w:rsidR="001D70E0">
        <w:rPr>
          <w:rFonts w:ascii="Times New Roman" w:hAnsi="Times New Roman"/>
          <w:sz w:val="28"/>
          <w:szCs w:val="28"/>
        </w:rPr>
        <w:tab/>
      </w:r>
      <w:r w:rsidRPr="00AD52A5">
        <w:rPr>
          <w:rFonts w:ascii="Times New Roman" w:hAnsi="Times New Roman"/>
          <w:sz w:val="28"/>
          <w:szCs w:val="28"/>
        </w:rPr>
        <w:t xml:space="preserve">постановлением Администрации Курской области </w:t>
      </w:r>
      <w:r w:rsidRPr="00B25E55">
        <w:rPr>
          <w:rFonts w:ascii="Times New Roman" w:hAnsi="Times New Roman"/>
          <w:sz w:val="28"/>
          <w:szCs w:val="28"/>
        </w:rPr>
        <w:t xml:space="preserve">от 29.03.2021 </w:t>
      </w:r>
      <w:r w:rsidR="00105983">
        <w:rPr>
          <w:rFonts w:ascii="Times New Roman" w:hAnsi="Times New Roman"/>
          <w:sz w:val="28"/>
          <w:szCs w:val="28"/>
        </w:rPr>
        <w:t xml:space="preserve">                           </w:t>
      </w:r>
      <w:r w:rsidRPr="00B25E55">
        <w:rPr>
          <w:rFonts w:ascii="Times New Roman" w:hAnsi="Times New Roman"/>
          <w:sz w:val="28"/>
          <w:szCs w:val="28"/>
        </w:rPr>
        <w:t>№295-па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2A5">
        <w:rPr>
          <w:rFonts w:ascii="Times New Roman" w:hAnsi="Times New Roman"/>
          <w:sz w:val="28"/>
          <w:szCs w:val="28"/>
        </w:rPr>
        <w:t xml:space="preserve">внесены изменения в государственную программу Курской области в части приведения параметров программы в соответствие с </w:t>
      </w:r>
      <w:r w:rsidR="0098090D" w:rsidRPr="00AD52A5">
        <w:rPr>
          <w:rFonts w:ascii="Times New Roman" w:hAnsi="Times New Roman"/>
          <w:sz w:val="28"/>
          <w:szCs w:val="28"/>
        </w:rPr>
        <w:t>Закон</w:t>
      </w:r>
      <w:r w:rsidR="0098090D">
        <w:rPr>
          <w:rFonts w:ascii="Times New Roman" w:hAnsi="Times New Roman"/>
          <w:sz w:val="28"/>
          <w:szCs w:val="28"/>
        </w:rPr>
        <w:t>ом</w:t>
      </w:r>
      <w:r w:rsidR="0098090D" w:rsidRPr="00AD52A5">
        <w:rPr>
          <w:rFonts w:ascii="Times New Roman" w:hAnsi="Times New Roman"/>
          <w:sz w:val="28"/>
          <w:szCs w:val="28"/>
        </w:rPr>
        <w:t xml:space="preserve"> Курской области от </w:t>
      </w:r>
      <w:r w:rsidR="0098090D">
        <w:rPr>
          <w:rFonts w:ascii="Times New Roman" w:hAnsi="Times New Roman"/>
          <w:sz w:val="28"/>
          <w:szCs w:val="28"/>
        </w:rPr>
        <w:t>14</w:t>
      </w:r>
      <w:r w:rsidR="0098090D" w:rsidRPr="00AD52A5">
        <w:rPr>
          <w:rFonts w:ascii="Times New Roman" w:hAnsi="Times New Roman"/>
          <w:sz w:val="28"/>
          <w:szCs w:val="28"/>
        </w:rPr>
        <w:t>.12.202</w:t>
      </w:r>
      <w:r w:rsidR="0098090D">
        <w:rPr>
          <w:rFonts w:ascii="Times New Roman" w:hAnsi="Times New Roman"/>
          <w:sz w:val="28"/>
          <w:szCs w:val="28"/>
        </w:rPr>
        <w:t>0</w:t>
      </w:r>
      <w:r w:rsidR="0098090D" w:rsidRPr="00AD52A5">
        <w:rPr>
          <w:rFonts w:ascii="Times New Roman" w:hAnsi="Times New Roman"/>
          <w:sz w:val="28"/>
          <w:szCs w:val="28"/>
        </w:rPr>
        <w:t xml:space="preserve"> </w:t>
      </w:r>
      <w:r w:rsidR="003C56B1">
        <w:rPr>
          <w:rFonts w:ascii="Times New Roman" w:hAnsi="Times New Roman"/>
          <w:sz w:val="28"/>
          <w:szCs w:val="28"/>
        </w:rPr>
        <w:t>№</w:t>
      </w:r>
      <w:r w:rsidR="0098090D" w:rsidRPr="00AD52A5">
        <w:rPr>
          <w:rFonts w:ascii="Times New Roman" w:hAnsi="Times New Roman"/>
          <w:sz w:val="28"/>
          <w:szCs w:val="28"/>
        </w:rPr>
        <w:t>11</w:t>
      </w:r>
      <w:r w:rsidR="0098090D">
        <w:rPr>
          <w:rFonts w:ascii="Times New Roman" w:hAnsi="Times New Roman"/>
          <w:sz w:val="28"/>
          <w:szCs w:val="28"/>
        </w:rPr>
        <w:t>3</w:t>
      </w:r>
      <w:r w:rsidR="0098090D" w:rsidRPr="00AD52A5">
        <w:rPr>
          <w:rFonts w:ascii="Times New Roman" w:hAnsi="Times New Roman"/>
          <w:sz w:val="28"/>
          <w:szCs w:val="28"/>
        </w:rPr>
        <w:t xml:space="preserve">-ЗКО </w:t>
      </w:r>
      <w:r w:rsidR="0098090D">
        <w:rPr>
          <w:rFonts w:ascii="Times New Roman" w:hAnsi="Times New Roman"/>
          <w:sz w:val="28"/>
          <w:szCs w:val="28"/>
        </w:rPr>
        <w:t>«</w:t>
      </w:r>
      <w:r w:rsidR="0098090D" w:rsidRPr="00AD52A5">
        <w:rPr>
          <w:rFonts w:ascii="Times New Roman" w:hAnsi="Times New Roman"/>
          <w:sz w:val="28"/>
          <w:szCs w:val="28"/>
        </w:rPr>
        <w:t>Об областном бюджете на 202</w:t>
      </w:r>
      <w:r w:rsidR="0098090D">
        <w:rPr>
          <w:rFonts w:ascii="Times New Roman" w:hAnsi="Times New Roman"/>
          <w:sz w:val="28"/>
          <w:szCs w:val="28"/>
        </w:rPr>
        <w:t>1</w:t>
      </w:r>
      <w:r w:rsidR="0098090D" w:rsidRPr="00AD52A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98090D">
        <w:rPr>
          <w:rFonts w:ascii="Times New Roman" w:hAnsi="Times New Roman"/>
          <w:sz w:val="28"/>
          <w:szCs w:val="28"/>
        </w:rPr>
        <w:t>22</w:t>
      </w:r>
      <w:r w:rsidR="0098090D" w:rsidRPr="00AD52A5">
        <w:rPr>
          <w:rFonts w:ascii="Times New Roman" w:hAnsi="Times New Roman"/>
          <w:sz w:val="28"/>
          <w:szCs w:val="28"/>
        </w:rPr>
        <w:t xml:space="preserve"> и 20</w:t>
      </w:r>
      <w:r w:rsidR="0098090D">
        <w:rPr>
          <w:rFonts w:ascii="Times New Roman" w:hAnsi="Times New Roman"/>
          <w:sz w:val="28"/>
          <w:szCs w:val="28"/>
        </w:rPr>
        <w:t>23</w:t>
      </w:r>
      <w:r w:rsidR="0098090D" w:rsidRPr="00AD52A5">
        <w:rPr>
          <w:rFonts w:ascii="Times New Roman" w:hAnsi="Times New Roman"/>
          <w:sz w:val="28"/>
          <w:szCs w:val="28"/>
        </w:rPr>
        <w:t xml:space="preserve"> годов</w:t>
      </w:r>
      <w:r w:rsidR="009809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также утверждены </w:t>
      </w:r>
      <w:r w:rsidRPr="00B25E55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>е</w:t>
      </w:r>
      <w:r w:rsidRPr="00B25E55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Pr="00B25E55">
        <w:rPr>
          <w:rFonts w:ascii="Times New Roman" w:hAnsi="Times New Roman"/>
          <w:sz w:val="28"/>
          <w:szCs w:val="28"/>
        </w:rPr>
        <w:t xml:space="preserve"> (индикатор</w:t>
      </w:r>
      <w:r>
        <w:rPr>
          <w:rFonts w:ascii="Times New Roman" w:hAnsi="Times New Roman"/>
          <w:sz w:val="28"/>
          <w:szCs w:val="28"/>
        </w:rPr>
        <w:t>ы</w:t>
      </w:r>
      <w:r w:rsidRPr="00B25E55">
        <w:rPr>
          <w:rFonts w:ascii="Times New Roman" w:hAnsi="Times New Roman"/>
          <w:sz w:val="28"/>
          <w:szCs w:val="28"/>
        </w:rPr>
        <w:t>)</w:t>
      </w:r>
      <w:r w:rsidR="009F71D8">
        <w:rPr>
          <w:rFonts w:ascii="Times New Roman" w:hAnsi="Times New Roman"/>
          <w:sz w:val="28"/>
          <w:szCs w:val="28"/>
        </w:rPr>
        <w:t xml:space="preserve"> (приложение №1) и показатели по оказанию государственных услуг (выполнению работ)</w:t>
      </w:r>
      <w:r>
        <w:rPr>
          <w:rFonts w:ascii="Times New Roman" w:hAnsi="Times New Roman"/>
          <w:sz w:val="28"/>
          <w:szCs w:val="28"/>
        </w:rPr>
        <w:t xml:space="preserve"> (приложение №4</w:t>
      </w:r>
      <w:proofErr w:type="gramEnd"/>
      <w:r>
        <w:rPr>
          <w:rFonts w:ascii="Times New Roman" w:hAnsi="Times New Roman"/>
          <w:sz w:val="28"/>
          <w:szCs w:val="28"/>
        </w:rPr>
        <w:t xml:space="preserve">) в связи с </w:t>
      </w:r>
      <w:r w:rsidRPr="00B25E55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ием</w:t>
      </w:r>
      <w:r w:rsidRPr="00B25E55">
        <w:rPr>
          <w:rFonts w:ascii="Times New Roman" w:hAnsi="Times New Roman"/>
          <w:sz w:val="28"/>
          <w:szCs w:val="28"/>
        </w:rPr>
        <w:t xml:space="preserve"> изменений в Региональный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E55">
        <w:rPr>
          <w:rFonts w:ascii="Times New Roman" w:hAnsi="Times New Roman"/>
          <w:sz w:val="28"/>
          <w:szCs w:val="28"/>
        </w:rPr>
        <w:t>(классификатор) государственных (муниципальных) услуг и работ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B25E55">
        <w:rPr>
          <w:rFonts w:ascii="Times New Roman" w:hAnsi="Times New Roman"/>
          <w:sz w:val="28"/>
          <w:szCs w:val="28"/>
        </w:rPr>
        <w:t>остановление Администрации Курской области от 19.01.2021 №29-па</w:t>
      </w:r>
      <w:r>
        <w:rPr>
          <w:rFonts w:ascii="Times New Roman" w:hAnsi="Times New Roman"/>
          <w:sz w:val="28"/>
          <w:szCs w:val="28"/>
        </w:rPr>
        <w:t xml:space="preserve">) и </w:t>
      </w:r>
      <w:r w:rsidRPr="00B25E55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ением</w:t>
      </w:r>
      <w:r w:rsidRPr="00B25E55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 задания</w:t>
      </w:r>
      <w:r w:rsidRPr="00B25E55">
        <w:rPr>
          <w:rFonts w:ascii="Times New Roman" w:hAnsi="Times New Roman"/>
          <w:sz w:val="28"/>
          <w:szCs w:val="28"/>
        </w:rPr>
        <w:t xml:space="preserve"> на 2021 год и на плановый период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E55">
        <w:rPr>
          <w:rFonts w:ascii="Times New Roman" w:hAnsi="Times New Roman"/>
          <w:sz w:val="28"/>
          <w:szCs w:val="28"/>
        </w:rPr>
        <w:t>и 2023 годов на оказание услуг (выполнение работ) областному бюджетному учреждению «Центр государственной кадастровой оценки Курской области»</w:t>
      </w:r>
      <w:r w:rsidRPr="00AD52A5">
        <w:rPr>
          <w:rFonts w:ascii="Times New Roman" w:hAnsi="Times New Roman"/>
          <w:sz w:val="28"/>
          <w:szCs w:val="28"/>
        </w:rPr>
        <w:t xml:space="preserve">; </w:t>
      </w:r>
    </w:p>
    <w:p w:rsidR="001857CB" w:rsidRPr="00D01AB1" w:rsidRDefault="001857CB" w:rsidP="00431DF3">
      <w:pPr>
        <w:pStyle w:val="af0"/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="001D70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B25E55">
        <w:rPr>
          <w:rFonts w:ascii="Times New Roman" w:hAnsi="Times New Roman"/>
          <w:sz w:val="28"/>
          <w:szCs w:val="28"/>
        </w:rPr>
        <w:t xml:space="preserve">остановлением Администрации Курской области </w:t>
      </w:r>
      <w:r w:rsidRPr="001857CB">
        <w:rPr>
          <w:rFonts w:ascii="Times New Roman" w:hAnsi="Times New Roman"/>
          <w:sz w:val="28"/>
          <w:szCs w:val="28"/>
        </w:rPr>
        <w:t xml:space="preserve">от 28.04.2021 </w:t>
      </w:r>
      <w:r w:rsidR="00105983">
        <w:rPr>
          <w:rFonts w:ascii="Times New Roman" w:hAnsi="Times New Roman"/>
          <w:sz w:val="28"/>
          <w:szCs w:val="28"/>
        </w:rPr>
        <w:t>№</w:t>
      </w:r>
      <w:r w:rsidRPr="001857CB">
        <w:rPr>
          <w:rFonts w:ascii="Times New Roman" w:hAnsi="Times New Roman"/>
          <w:sz w:val="28"/>
          <w:szCs w:val="28"/>
        </w:rPr>
        <w:t>430-па</w:t>
      </w:r>
      <w:r w:rsidR="0098090D" w:rsidRPr="0098090D">
        <w:rPr>
          <w:rFonts w:ascii="Times New Roman" w:hAnsi="Times New Roman"/>
          <w:sz w:val="28"/>
          <w:szCs w:val="28"/>
        </w:rPr>
        <w:t xml:space="preserve"> </w:t>
      </w:r>
      <w:r w:rsidR="0098090D" w:rsidRPr="00AD52A5">
        <w:rPr>
          <w:rFonts w:ascii="Times New Roman" w:hAnsi="Times New Roman"/>
          <w:sz w:val="28"/>
          <w:szCs w:val="28"/>
        </w:rPr>
        <w:t>внесены изменения в государственную программу Курской области в части приведения параметров программы в соответствие с Закон</w:t>
      </w:r>
      <w:r w:rsidR="0098090D">
        <w:rPr>
          <w:rFonts w:ascii="Times New Roman" w:hAnsi="Times New Roman"/>
          <w:sz w:val="28"/>
          <w:szCs w:val="28"/>
        </w:rPr>
        <w:t>ом</w:t>
      </w:r>
      <w:r w:rsidR="0098090D" w:rsidRPr="00AD52A5">
        <w:rPr>
          <w:rFonts w:ascii="Times New Roman" w:hAnsi="Times New Roman"/>
          <w:sz w:val="28"/>
          <w:szCs w:val="28"/>
        </w:rPr>
        <w:t xml:space="preserve"> Курской области от </w:t>
      </w:r>
      <w:r w:rsidR="0098090D">
        <w:rPr>
          <w:rFonts w:ascii="Times New Roman" w:hAnsi="Times New Roman"/>
          <w:sz w:val="28"/>
          <w:szCs w:val="28"/>
        </w:rPr>
        <w:t>14</w:t>
      </w:r>
      <w:r w:rsidR="0098090D" w:rsidRPr="00AD52A5">
        <w:rPr>
          <w:rFonts w:ascii="Times New Roman" w:hAnsi="Times New Roman"/>
          <w:sz w:val="28"/>
          <w:szCs w:val="28"/>
        </w:rPr>
        <w:t>.12.202</w:t>
      </w:r>
      <w:r w:rsidR="0098090D">
        <w:rPr>
          <w:rFonts w:ascii="Times New Roman" w:hAnsi="Times New Roman"/>
          <w:sz w:val="28"/>
          <w:szCs w:val="28"/>
        </w:rPr>
        <w:t>0</w:t>
      </w:r>
      <w:r w:rsidR="0098090D" w:rsidRPr="00AD52A5">
        <w:rPr>
          <w:rFonts w:ascii="Times New Roman" w:hAnsi="Times New Roman"/>
          <w:sz w:val="28"/>
          <w:szCs w:val="28"/>
        </w:rPr>
        <w:t xml:space="preserve"> </w:t>
      </w:r>
      <w:r w:rsidR="00105983">
        <w:rPr>
          <w:rFonts w:ascii="Times New Roman" w:hAnsi="Times New Roman"/>
          <w:sz w:val="28"/>
          <w:szCs w:val="28"/>
        </w:rPr>
        <w:t>№</w:t>
      </w:r>
      <w:r w:rsidR="0098090D" w:rsidRPr="00AD52A5">
        <w:rPr>
          <w:rFonts w:ascii="Times New Roman" w:hAnsi="Times New Roman"/>
          <w:sz w:val="28"/>
          <w:szCs w:val="28"/>
        </w:rPr>
        <w:t>11</w:t>
      </w:r>
      <w:r w:rsidR="0098090D">
        <w:rPr>
          <w:rFonts w:ascii="Times New Roman" w:hAnsi="Times New Roman"/>
          <w:sz w:val="28"/>
          <w:szCs w:val="28"/>
        </w:rPr>
        <w:t>3</w:t>
      </w:r>
      <w:r w:rsidR="0098090D" w:rsidRPr="00AD52A5">
        <w:rPr>
          <w:rFonts w:ascii="Times New Roman" w:hAnsi="Times New Roman"/>
          <w:sz w:val="28"/>
          <w:szCs w:val="28"/>
        </w:rPr>
        <w:t xml:space="preserve">-ЗКО </w:t>
      </w:r>
      <w:r w:rsidR="0098090D">
        <w:rPr>
          <w:rFonts w:ascii="Times New Roman" w:hAnsi="Times New Roman"/>
          <w:sz w:val="28"/>
          <w:szCs w:val="28"/>
        </w:rPr>
        <w:t>«</w:t>
      </w:r>
      <w:r w:rsidR="0098090D" w:rsidRPr="00AD52A5">
        <w:rPr>
          <w:rFonts w:ascii="Times New Roman" w:hAnsi="Times New Roman"/>
          <w:sz w:val="28"/>
          <w:szCs w:val="28"/>
        </w:rPr>
        <w:t>Об областном бюджете на 202</w:t>
      </w:r>
      <w:r w:rsidR="0098090D">
        <w:rPr>
          <w:rFonts w:ascii="Times New Roman" w:hAnsi="Times New Roman"/>
          <w:sz w:val="28"/>
          <w:szCs w:val="28"/>
        </w:rPr>
        <w:t>1</w:t>
      </w:r>
      <w:r w:rsidR="0098090D" w:rsidRPr="00AD52A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98090D">
        <w:rPr>
          <w:rFonts w:ascii="Times New Roman" w:hAnsi="Times New Roman"/>
          <w:sz w:val="28"/>
          <w:szCs w:val="28"/>
        </w:rPr>
        <w:t>22</w:t>
      </w:r>
      <w:r w:rsidR="0098090D" w:rsidRPr="00AD52A5">
        <w:rPr>
          <w:rFonts w:ascii="Times New Roman" w:hAnsi="Times New Roman"/>
          <w:sz w:val="28"/>
          <w:szCs w:val="28"/>
        </w:rPr>
        <w:t xml:space="preserve"> и 20</w:t>
      </w:r>
      <w:r w:rsidR="0098090D">
        <w:rPr>
          <w:rFonts w:ascii="Times New Roman" w:hAnsi="Times New Roman"/>
          <w:sz w:val="28"/>
          <w:szCs w:val="28"/>
        </w:rPr>
        <w:t>23</w:t>
      </w:r>
      <w:r w:rsidR="0098090D" w:rsidRPr="00AD52A5">
        <w:rPr>
          <w:rFonts w:ascii="Times New Roman" w:hAnsi="Times New Roman"/>
          <w:sz w:val="28"/>
          <w:szCs w:val="28"/>
        </w:rPr>
        <w:t xml:space="preserve"> годов</w:t>
      </w:r>
      <w:r w:rsidR="0098090D">
        <w:rPr>
          <w:rFonts w:ascii="Times New Roman" w:hAnsi="Times New Roman"/>
          <w:sz w:val="28"/>
          <w:szCs w:val="28"/>
        </w:rPr>
        <w:t xml:space="preserve">» (в редакции </w:t>
      </w:r>
      <w:r w:rsidR="0098090D" w:rsidRPr="009A65BE">
        <w:rPr>
          <w:rFonts w:ascii="Times New Roman" w:hAnsi="Times New Roman"/>
          <w:sz w:val="28"/>
          <w:szCs w:val="28"/>
        </w:rPr>
        <w:t xml:space="preserve">Закона Курской области </w:t>
      </w:r>
      <w:r w:rsidR="0098090D" w:rsidRPr="00D01AB1">
        <w:rPr>
          <w:rFonts w:ascii="Times New Roman" w:hAnsi="Times New Roman"/>
          <w:sz w:val="28"/>
          <w:szCs w:val="28"/>
        </w:rPr>
        <w:t>от 15.02.2021 №1-ЗКО)</w:t>
      </w:r>
      <w:proofErr w:type="gramEnd"/>
    </w:p>
    <w:p w:rsidR="001857CB" w:rsidRPr="00431DF3" w:rsidRDefault="001857CB" w:rsidP="00431DF3">
      <w:pPr>
        <w:pStyle w:val="af0"/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DF3">
        <w:rPr>
          <w:rFonts w:ascii="Times New Roman" w:hAnsi="Times New Roman"/>
          <w:sz w:val="28"/>
          <w:szCs w:val="28"/>
        </w:rPr>
        <w:t>3)</w:t>
      </w:r>
      <w:r w:rsidR="001D70E0" w:rsidRPr="00431DF3">
        <w:rPr>
          <w:rFonts w:ascii="Times New Roman" w:hAnsi="Times New Roman"/>
          <w:sz w:val="28"/>
          <w:szCs w:val="28"/>
        </w:rPr>
        <w:tab/>
      </w:r>
      <w:r w:rsidRPr="00431DF3">
        <w:rPr>
          <w:rFonts w:ascii="Times New Roman" w:hAnsi="Times New Roman"/>
          <w:sz w:val="28"/>
          <w:szCs w:val="28"/>
        </w:rPr>
        <w:t xml:space="preserve">постановлением Администрации Курской области от 09.08.2021 </w:t>
      </w:r>
      <w:r w:rsidR="003C56B1" w:rsidRPr="00431DF3">
        <w:rPr>
          <w:rFonts w:ascii="Times New Roman" w:hAnsi="Times New Roman"/>
          <w:sz w:val="28"/>
          <w:szCs w:val="28"/>
        </w:rPr>
        <w:t>№</w:t>
      </w:r>
      <w:r w:rsidRPr="00431DF3">
        <w:rPr>
          <w:rFonts w:ascii="Times New Roman" w:hAnsi="Times New Roman"/>
          <w:sz w:val="28"/>
          <w:szCs w:val="28"/>
        </w:rPr>
        <w:t xml:space="preserve">825-па в части приведения параметров программы в соответствие с </w:t>
      </w:r>
      <w:r w:rsidR="0098090D" w:rsidRPr="00431DF3">
        <w:rPr>
          <w:rFonts w:ascii="Times New Roman" w:hAnsi="Times New Roman"/>
          <w:sz w:val="28"/>
          <w:szCs w:val="28"/>
        </w:rPr>
        <w:t xml:space="preserve">Законом Курской области от 14.12.2020 </w:t>
      </w:r>
      <w:r w:rsidR="00105983" w:rsidRPr="00431DF3">
        <w:rPr>
          <w:rFonts w:ascii="Times New Roman" w:hAnsi="Times New Roman"/>
          <w:sz w:val="28"/>
          <w:szCs w:val="28"/>
        </w:rPr>
        <w:t>№</w:t>
      </w:r>
      <w:r w:rsidR="0098090D" w:rsidRPr="00431DF3">
        <w:rPr>
          <w:rFonts w:ascii="Times New Roman" w:hAnsi="Times New Roman"/>
          <w:sz w:val="28"/>
          <w:szCs w:val="28"/>
        </w:rPr>
        <w:t>113-ЗКО «Об областном бюджете на 2021 год и на плановый период 2022 и 2023 годов» (в редакции Закона Курской области</w:t>
      </w:r>
      <w:r w:rsidR="00E1773A" w:rsidRPr="00431DF3">
        <w:rPr>
          <w:rFonts w:ascii="Times New Roman" w:hAnsi="Times New Roman"/>
          <w:sz w:val="28"/>
          <w:szCs w:val="28"/>
        </w:rPr>
        <w:t xml:space="preserve"> </w:t>
      </w:r>
      <w:r w:rsidR="00431DF3">
        <w:rPr>
          <w:rFonts w:ascii="Times New Roman" w:hAnsi="Times New Roman"/>
          <w:sz w:val="28"/>
          <w:szCs w:val="28"/>
        </w:rPr>
        <w:t xml:space="preserve">                        </w:t>
      </w:r>
      <w:r w:rsidR="0098090D" w:rsidRPr="00431DF3">
        <w:rPr>
          <w:rFonts w:ascii="Times New Roman" w:hAnsi="Times New Roman"/>
          <w:sz w:val="28"/>
          <w:szCs w:val="28"/>
        </w:rPr>
        <w:t>от 26.05.2021 №25-ЗКО)</w:t>
      </w:r>
      <w:r w:rsidR="00E1773A" w:rsidRPr="00431DF3">
        <w:rPr>
          <w:rFonts w:ascii="Times New Roman" w:hAnsi="Times New Roman"/>
          <w:sz w:val="28"/>
          <w:szCs w:val="28"/>
        </w:rPr>
        <w:t>.</w:t>
      </w:r>
    </w:p>
    <w:p w:rsidR="00B25E55" w:rsidRDefault="00E1773A" w:rsidP="00431DF3">
      <w:pPr>
        <w:pStyle w:val="af0"/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1DF3">
        <w:rPr>
          <w:rFonts w:ascii="Times New Roman" w:hAnsi="Times New Roman"/>
          <w:sz w:val="28"/>
          <w:szCs w:val="28"/>
        </w:rPr>
        <w:t>Так же, в</w:t>
      </w:r>
      <w:r w:rsidR="0098090D" w:rsidRPr="00431DF3">
        <w:rPr>
          <w:rFonts w:ascii="Times New Roman" w:hAnsi="Times New Roman"/>
          <w:sz w:val="28"/>
          <w:szCs w:val="28"/>
        </w:rPr>
        <w:t xml:space="preserve"> </w:t>
      </w:r>
      <w:r w:rsidR="00E23757" w:rsidRPr="00431DF3">
        <w:rPr>
          <w:rFonts w:ascii="Times New Roman" w:hAnsi="Times New Roman"/>
          <w:sz w:val="28"/>
          <w:szCs w:val="28"/>
        </w:rPr>
        <w:t>соответствии с требованиями к нормативным правовым актам</w:t>
      </w:r>
      <w:r w:rsidR="00E23757" w:rsidRPr="00E23757">
        <w:rPr>
          <w:rFonts w:ascii="Times New Roman" w:hAnsi="Times New Roman"/>
          <w:sz w:val="28"/>
          <w:szCs w:val="28"/>
        </w:rPr>
        <w:t>, регулирующим предоставление субсидий, приложение № 1 дополн</w:t>
      </w:r>
      <w:r>
        <w:rPr>
          <w:rFonts w:ascii="Times New Roman" w:hAnsi="Times New Roman"/>
          <w:sz w:val="28"/>
          <w:szCs w:val="28"/>
        </w:rPr>
        <w:t>ено</w:t>
      </w:r>
      <w:r w:rsidR="00E23757" w:rsidRPr="00E23757">
        <w:rPr>
          <w:rFonts w:ascii="Times New Roman" w:hAnsi="Times New Roman"/>
          <w:sz w:val="28"/>
          <w:szCs w:val="28"/>
        </w:rPr>
        <w:t xml:space="preserve"> новым показателем (индикатором) «Доля оплаченных государственным унитарным предприятием Курской области, определенным Законом  Курской области </w:t>
      </w:r>
      <w:r w:rsidR="003C56B1">
        <w:rPr>
          <w:rFonts w:ascii="Times New Roman" w:hAnsi="Times New Roman"/>
          <w:sz w:val="28"/>
          <w:szCs w:val="28"/>
        </w:rPr>
        <w:t xml:space="preserve">                                </w:t>
      </w:r>
      <w:r w:rsidR="00E23757" w:rsidRPr="00E23757">
        <w:rPr>
          <w:rFonts w:ascii="Times New Roman" w:hAnsi="Times New Roman"/>
          <w:sz w:val="28"/>
          <w:szCs w:val="28"/>
        </w:rPr>
        <w:lastRenderedPageBreak/>
        <w:t xml:space="preserve">от 26.05.2014 </w:t>
      </w:r>
      <w:r w:rsidR="001857CB">
        <w:rPr>
          <w:rFonts w:ascii="Times New Roman" w:hAnsi="Times New Roman"/>
          <w:sz w:val="28"/>
          <w:szCs w:val="28"/>
        </w:rPr>
        <w:t xml:space="preserve"> </w:t>
      </w:r>
      <w:r w:rsidR="00E23757" w:rsidRPr="00E23757">
        <w:rPr>
          <w:rFonts w:ascii="Times New Roman" w:hAnsi="Times New Roman"/>
          <w:sz w:val="28"/>
          <w:szCs w:val="28"/>
        </w:rPr>
        <w:t>№ 28-ЗКО, коммунальных услуг по нежилым помещениям и зданиям, находящимся в государственной собственности Курской области, переданным в пользование органам государственной власти Курской области».</w:t>
      </w:r>
      <w:proofErr w:type="gramEnd"/>
    </w:p>
    <w:p w:rsidR="007A7389" w:rsidRDefault="001857CB" w:rsidP="00431DF3">
      <w:pPr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1D70E0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D0B7F" w:rsidRPr="00C95EA9">
        <w:rPr>
          <w:rFonts w:ascii="Times New Roman" w:hAnsi="Times New Roman" w:cs="Times New Roman"/>
          <w:color w:val="auto"/>
          <w:sz w:val="28"/>
          <w:szCs w:val="28"/>
        </w:rPr>
        <w:t>остановлением Администрации Курской области от 20.09.2021 №967-па</w:t>
      </w:r>
      <w:r w:rsidR="00366AF2" w:rsidRPr="00C95EA9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</w:t>
      </w:r>
      <w:r w:rsidR="007A7389">
        <w:rPr>
          <w:rFonts w:ascii="Times New Roman" w:hAnsi="Times New Roman" w:cs="Times New Roman"/>
          <w:color w:val="auto"/>
          <w:sz w:val="28"/>
          <w:szCs w:val="28"/>
        </w:rPr>
        <w:t>ы:</w:t>
      </w:r>
    </w:p>
    <w:p w:rsidR="008C198E" w:rsidRDefault="007A7389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366AF2" w:rsidRPr="00C95EA9">
        <w:rPr>
          <w:rFonts w:ascii="Times New Roman" w:hAnsi="Times New Roman" w:cs="Times New Roman"/>
          <w:color w:val="auto"/>
          <w:sz w:val="28"/>
          <w:szCs w:val="28"/>
        </w:rPr>
        <w:t xml:space="preserve">новый показатель </w:t>
      </w:r>
      <w:r w:rsidR="00D01AB1">
        <w:rPr>
          <w:rFonts w:ascii="Times New Roman" w:hAnsi="Times New Roman" w:cs="Times New Roman"/>
          <w:color w:val="auto"/>
          <w:sz w:val="28"/>
          <w:szCs w:val="28"/>
        </w:rPr>
        <w:t xml:space="preserve">(индикатор) </w:t>
      </w:r>
      <w:r w:rsidR="00366AF2" w:rsidRPr="00C95EA9">
        <w:rPr>
          <w:rFonts w:ascii="Times New Roman" w:hAnsi="Times New Roman" w:cs="Times New Roman"/>
          <w:sz w:val="28"/>
          <w:szCs w:val="28"/>
        </w:rPr>
        <w:t>«увеличение доли муниципального имущества</w:t>
      </w:r>
      <w:proofErr w:type="gramStart"/>
      <w:r w:rsidR="00366AF2" w:rsidRPr="00C95EA9">
        <w:rPr>
          <w:rFonts w:ascii="Times New Roman" w:hAnsi="Times New Roman" w:cs="Times New Roman"/>
          <w:sz w:val="28"/>
          <w:szCs w:val="28"/>
        </w:rPr>
        <w:t xml:space="preserve"> (%)»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7389" w:rsidRDefault="007A7389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правила предоставления и распределения субсидий на создание условий для формирования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</w:t>
      </w:r>
      <w:r w:rsidR="002A7D41">
        <w:rPr>
          <w:rFonts w:ascii="Times New Roman" w:hAnsi="Times New Roman" w:cs="Times New Roman"/>
          <w:sz w:val="28"/>
          <w:szCs w:val="28"/>
        </w:rPr>
        <w:t xml:space="preserve"> (приложение №7) в связи с выделением из областного бюджета дополнительного финансирования бюджету муниципального образования «город Железногорск» с целью создания условий для формирования муниципального имущества.</w:t>
      </w:r>
    </w:p>
    <w:p w:rsidR="001857CB" w:rsidRPr="00D01AB1" w:rsidRDefault="001857CB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</w:t>
      </w:r>
      <w:r w:rsidR="001D70E0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95EA9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остановлением </w:t>
      </w:r>
      <w:r w:rsidRPr="002A0FD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Курской области </w:t>
      </w:r>
      <w:r w:rsidRPr="001857CB">
        <w:rPr>
          <w:rFonts w:ascii="Times New Roman" w:hAnsi="Times New Roman" w:cs="Times New Roman"/>
          <w:color w:val="auto"/>
          <w:sz w:val="28"/>
          <w:szCs w:val="28"/>
        </w:rPr>
        <w:t xml:space="preserve">от 07.10.2021 </w:t>
      </w:r>
      <w:r w:rsidR="00D01AB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№</w:t>
      </w:r>
      <w:r w:rsidRPr="001857CB">
        <w:rPr>
          <w:rFonts w:ascii="Times New Roman" w:hAnsi="Times New Roman" w:cs="Times New Roman"/>
          <w:color w:val="auto"/>
          <w:sz w:val="28"/>
          <w:szCs w:val="28"/>
        </w:rPr>
        <w:t>1059-па</w:t>
      </w:r>
      <w:r w:rsidR="00980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090D" w:rsidRPr="002A0FD3">
        <w:rPr>
          <w:rFonts w:ascii="Times New Roman" w:hAnsi="Times New Roman" w:cs="Times New Roman"/>
          <w:sz w:val="28"/>
          <w:szCs w:val="28"/>
        </w:rPr>
        <w:t xml:space="preserve">внесены  изменения </w:t>
      </w:r>
      <w:r w:rsidR="0098090D" w:rsidRPr="00AD52A5">
        <w:rPr>
          <w:rFonts w:ascii="Times New Roman" w:hAnsi="Times New Roman"/>
          <w:sz w:val="28"/>
          <w:szCs w:val="28"/>
        </w:rPr>
        <w:t>в части приведения параметров программы в соответствие с Закон</w:t>
      </w:r>
      <w:r w:rsidR="0098090D">
        <w:rPr>
          <w:rFonts w:ascii="Times New Roman" w:hAnsi="Times New Roman"/>
          <w:sz w:val="28"/>
          <w:szCs w:val="28"/>
        </w:rPr>
        <w:t>ом</w:t>
      </w:r>
      <w:r w:rsidR="0098090D" w:rsidRPr="00AD52A5">
        <w:rPr>
          <w:rFonts w:ascii="Times New Roman" w:hAnsi="Times New Roman"/>
          <w:sz w:val="28"/>
          <w:szCs w:val="28"/>
        </w:rPr>
        <w:t xml:space="preserve"> Курской области от </w:t>
      </w:r>
      <w:r w:rsidR="0098090D">
        <w:rPr>
          <w:rFonts w:ascii="Times New Roman" w:hAnsi="Times New Roman"/>
          <w:sz w:val="28"/>
          <w:szCs w:val="28"/>
        </w:rPr>
        <w:t>14</w:t>
      </w:r>
      <w:r w:rsidR="0098090D" w:rsidRPr="00AD52A5">
        <w:rPr>
          <w:rFonts w:ascii="Times New Roman" w:hAnsi="Times New Roman"/>
          <w:sz w:val="28"/>
          <w:szCs w:val="28"/>
        </w:rPr>
        <w:t>.12.202</w:t>
      </w:r>
      <w:r w:rsidR="0098090D">
        <w:rPr>
          <w:rFonts w:ascii="Times New Roman" w:hAnsi="Times New Roman"/>
          <w:sz w:val="28"/>
          <w:szCs w:val="28"/>
        </w:rPr>
        <w:t>0</w:t>
      </w:r>
      <w:r w:rsidR="0098090D" w:rsidRPr="00AD52A5">
        <w:rPr>
          <w:rFonts w:ascii="Times New Roman" w:hAnsi="Times New Roman"/>
          <w:sz w:val="28"/>
          <w:szCs w:val="28"/>
        </w:rPr>
        <w:t xml:space="preserve"> </w:t>
      </w:r>
      <w:r w:rsidR="00D01AB1">
        <w:rPr>
          <w:rFonts w:ascii="Times New Roman" w:hAnsi="Times New Roman"/>
          <w:sz w:val="28"/>
          <w:szCs w:val="28"/>
        </w:rPr>
        <w:t>№</w:t>
      </w:r>
      <w:r w:rsidR="0098090D" w:rsidRPr="00AD52A5">
        <w:rPr>
          <w:rFonts w:ascii="Times New Roman" w:hAnsi="Times New Roman"/>
          <w:sz w:val="28"/>
          <w:szCs w:val="28"/>
        </w:rPr>
        <w:t>11</w:t>
      </w:r>
      <w:r w:rsidR="0098090D">
        <w:rPr>
          <w:rFonts w:ascii="Times New Roman" w:hAnsi="Times New Roman"/>
          <w:sz w:val="28"/>
          <w:szCs w:val="28"/>
        </w:rPr>
        <w:t>3</w:t>
      </w:r>
      <w:r w:rsidR="0098090D" w:rsidRPr="00AD52A5">
        <w:rPr>
          <w:rFonts w:ascii="Times New Roman" w:hAnsi="Times New Roman"/>
          <w:sz w:val="28"/>
          <w:szCs w:val="28"/>
        </w:rPr>
        <w:t xml:space="preserve">-ЗКО </w:t>
      </w:r>
      <w:r w:rsidR="0098090D">
        <w:rPr>
          <w:rFonts w:ascii="Times New Roman" w:hAnsi="Times New Roman"/>
          <w:sz w:val="28"/>
          <w:szCs w:val="28"/>
        </w:rPr>
        <w:t>«</w:t>
      </w:r>
      <w:r w:rsidR="0098090D" w:rsidRPr="00AD52A5">
        <w:rPr>
          <w:rFonts w:ascii="Times New Roman" w:hAnsi="Times New Roman"/>
          <w:sz w:val="28"/>
          <w:szCs w:val="28"/>
        </w:rPr>
        <w:t>Об областном бюджете на 202</w:t>
      </w:r>
      <w:r w:rsidR="0098090D">
        <w:rPr>
          <w:rFonts w:ascii="Times New Roman" w:hAnsi="Times New Roman"/>
          <w:sz w:val="28"/>
          <w:szCs w:val="28"/>
        </w:rPr>
        <w:t>1</w:t>
      </w:r>
      <w:r w:rsidR="0098090D" w:rsidRPr="00AD52A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98090D">
        <w:rPr>
          <w:rFonts w:ascii="Times New Roman" w:hAnsi="Times New Roman"/>
          <w:sz w:val="28"/>
          <w:szCs w:val="28"/>
        </w:rPr>
        <w:t>22</w:t>
      </w:r>
      <w:r w:rsidR="0098090D" w:rsidRPr="00AD52A5">
        <w:rPr>
          <w:rFonts w:ascii="Times New Roman" w:hAnsi="Times New Roman"/>
          <w:sz w:val="28"/>
          <w:szCs w:val="28"/>
        </w:rPr>
        <w:t xml:space="preserve"> и 20</w:t>
      </w:r>
      <w:r w:rsidR="0098090D">
        <w:rPr>
          <w:rFonts w:ascii="Times New Roman" w:hAnsi="Times New Roman"/>
          <w:sz w:val="28"/>
          <w:szCs w:val="28"/>
        </w:rPr>
        <w:t>23</w:t>
      </w:r>
      <w:r w:rsidR="0098090D" w:rsidRPr="00AD52A5">
        <w:rPr>
          <w:rFonts w:ascii="Times New Roman" w:hAnsi="Times New Roman"/>
          <w:sz w:val="28"/>
          <w:szCs w:val="28"/>
        </w:rPr>
        <w:t xml:space="preserve"> годов</w:t>
      </w:r>
      <w:r w:rsidR="0098090D">
        <w:rPr>
          <w:rFonts w:ascii="Times New Roman" w:hAnsi="Times New Roman"/>
          <w:sz w:val="28"/>
          <w:szCs w:val="28"/>
        </w:rPr>
        <w:t xml:space="preserve">» (в редакции </w:t>
      </w:r>
      <w:r w:rsidR="0098090D" w:rsidRPr="009A65BE">
        <w:rPr>
          <w:rFonts w:ascii="Times New Roman" w:hAnsi="Times New Roman" w:cs="Times New Roman"/>
          <w:sz w:val="28"/>
          <w:szCs w:val="28"/>
        </w:rPr>
        <w:t xml:space="preserve">Закона Курской области </w:t>
      </w:r>
      <w:r w:rsidR="0098090D" w:rsidRPr="00D01AB1">
        <w:rPr>
          <w:rFonts w:ascii="Times New Roman" w:hAnsi="Times New Roman" w:cs="Times New Roman"/>
          <w:sz w:val="28"/>
          <w:szCs w:val="28"/>
        </w:rPr>
        <w:t>от</w:t>
      </w:r>
      <w:r w:rsidR="0098090D" w:rsidRPr="00D01AB1">
        <w:rPr>
          <w:rFonts w:ascii="Times New Roman" w:hAnsi="Times New Roman"/>
          <w:sz w:val="28"/>
          <w:szCs w:val="28"/>
        </w:rPr>
        <w:t xml:space="preserve"> 16.08.2021 №60-ЗКО),</w:t>
      </w:r>
    </w:p>
    <w:p w:rsidR="00D01AB1" w:rsidRDefault="001857CB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B1">
        <w:rPr>
          <w:rFonts w:ascii="Times New Roman" w:hAnsi="Times New Roman" w:cs="Times New Roman"/>
          <w:color w:val="auto"/>
          <w:sz w:val="28"/>
          <w:szCs w:val="28"/>
        </w:rPr>
        <w:t>6)</w:t>
      </w:r>
      <w:r w:rsidR="001D70E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01AB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353D4" w:rsidRPr="00D01AB1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остановлением Администрации Курской области </w:t>
      </w:r>
      <w:r w:rsidR="00B649A9" w:rsidRPr="00D01AB1">
        <w:rPr>
          <w:rFonts w:ascii="Times New Roman" w:hAnsi="Times New Roman" w:cs="Times New Roman"/>
          <w:color w:val="auto"/>
          <w:sz w:val="28"/>
          <w:szCs w:val="28"/>
        </w:rPr>
        <w:t>от 29.12.2021</w:t>
      </w:r>
      <w:r w:rsidRPr="00D01A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49A9" w:rsidRPr="00D01AB1">
        <w:rPr>
          <w:rFonts w:ascii="Times New Roman" w:hAnsi="Times New Roman" w:cs="Times New Roman"/>
          <w:color w:val="auto"/>
          <w:sz w:val="28"/>
          <w:szCs w:val="28"/>
        </w:rPr>
        <w:t>№1515-па</w:t>
      </w:r>
      <w:r w:rsidR="002A0FD3" w:rsidRPr="00D01A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0FD3" w:rsidRPr="00D01AB1">
        <w:rPr>
          <w:rFonts w:ascii="Times New Roman" w:hAnsi="Times New Roman" w:cs="Times New Roman"/>
          <w:sz w:val="28"/>
          <w:szCs w:val="28"/>
        </w:rPr>
        <w:t>внесены  изменения</w:t>
      </w:r>
      <w:r w:rsidR="00D01AB1">
        <w:rPr>
          <w:rFonts w:ascii="Times New Roman" w:hAnsi="Times New Roman" w:cs="Times New Roman"/>
          <w:sz w:val="28"/>
          <w:szCs w:val="28"/>
        </w:rPr>
        <w:t>:</w:t>
      </w:r>
    </w:p>
    <w:p w:rsidR="001857CB" w:rsidRPr="00D01AB1" w:rsidRDefault="001857CB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AB1">
        <w:rPr>
          <w:rFonts w:ascii="Times New Roman" w:hAnsi="Times New Roman"/>
          <w:sz w:val="28"/>
          <w:szCs w:val="28"/>
        </w:rPr>
        <w:t>в части приведения параметров программы в соответствие с Закон</w:t>
      </w:r>
      <w:r w:rsidR="0098090D" w:rsidRPr="00D01AB1">
        <w:rPr>
          <w:rFonts w:ascii="Times New Roman" w:hAnsi="Times New Roman"/>
          <w:sz w:val="28"/>
          <w:szCs w:val="28"/>
        </w:rPr>
        <w:t>ом</w:t>
      </w:r>
      <w:r w:rsidRPr="00D01AB1">
        <w:rPr>
          <w:rFonts w:ascii="Times New Roman" w:hAnsi="Times New Roman"/>
          <w:sz w:val="28"/>
          <w:szCs w:val="28"/>
        </w:rPr>
        <w:t xml:space="preserve"> Курской области от </w:t>
      </w:r>
      <w:r w:rsidR="0098090D" w:rsidRPr="00D01AB1">
        <w:rPr>
          <w:rFonts w:ascii="Times New Roman" w:hAnsi="Times New Roman"/>
          <w:sz w:val="28"/>
          <w:szCs w:val="28"/>
        </w:rPr>
        <w:t>14</w:t>
      </w:r>
      <w:r w:rsidRPr="00D01AB1">
        <w:rPr>
          <w:rFonts w:ascii="Times New Roman" w:hAnsi="Times New Roman"/>
          <w:sz w:val="28"/>
          <w:szCs w:val="28"/>
        </w:rPr>
        <w:t>.12.202</w:t>
      </w:r>
      <w:r w:rsidR="0098090D" w:rsidRPr="00D01AB1">
        <w:rPr>
          <w:rFonts w:ascii="Times New Roman" w:hAnsi="Times New Roman"/>
          <w:sz w:val="28"/>
          <w:szCs w:val="28"/>
        </w:rPr>
        <w:t>0</w:t>
      </w:r>
      <w:r w:rsidRPr="00D01AB1">
        <w:rPr>
          <w:rFonts w:ascii="Times New Roman" w:hAnsi="Times New Roman"/>
          <w:sz w:val="28"/>
          <w:szCs w:val="28"/>
        </w:rPr>
        <w:t xml:space="preserve"> </w:t>
      </w:r>
      <w:r w:rsidR="00D01AB1">
        <w:rPr>
          <w:rFonts w:ascii="Times New Roman" w:hAnsi="Times New Roman"/>
          <w:sz w:val="28"/>
          <w:szCs w:val="28"/>
        </w:rPr>
        <w:t>№</w:t>
      </w:r>
      <w:r w:rsidRPr="00D01AB1">
        <w:rPr>
          <w:rFonts w:ascii="Times New Roman" w:hAnsi="Times New Roman"/>
          <w:sz w:val="28"/>
          <w:szCs w:val="28"/>
        </w:rPr>
        <w:t>11</w:t>
      </w:r>
      <w:r w:rsidR="0098090D" w:rsidRPr="00D01AB1">
        <w:rPr>
          <w:rFonts w:ascii="Times New Roman" w:hAnsi="Times New Roman"/>
          <w:sz w:val="28"/>
          <w:szCs w:val="28"/>
        </w:rPr>
        <w:t>3</w:t>
      </w:r>
      <w:r w:rsidRPr="00D01AB1">
        <w:rPr>
          <w:rFonts w:ascii="Times New Roman" w:hAnsi="Times New Roman"/>
          <w:sz w:val="28"/>
          <w:szCs w:val="28"/>
        </w:rPr>
        <w:t>-ЗКО «Об областном бюджете на 202</w:t>
      </w:r>
      <w:r w:rsidR="0098090D" w:rsidRPr="00D01AB1">
        <w:rPr>
          <w:rFonts w:ascii="Times New Roman" w:hAnsi="Times New Roman"/>
          <w:sz w:val="28"/>
          <w:szCs w:val="28"/>
        </w:rPr>
        <w:t>1</w:t>
      </w:r>
      <w:r w:rsidRPr="00D01A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98090D" w:rsidRPr="00D01AB1">
        <w:rPr>
          <w:rFonts w:ascii="Times New Roman" w:hAnsi="Times New Roman"/>
          <w:sz w:val="28"/>
          <w:szCs w:val="28"/>
        </w:rPr>
        <w:t>22</w:t>
      </w:r>
      <w:r w:rsidRPr="00D01AB1">
        <w:rPr>
          <w:rFonts w:ascii="Times New Roman" w:hAnsi="Times New Roman"/>
          <w:sz w:val="28"/>
          <w:szCs w:val="28"/>
        </w:rPr>
        <w:t xml:space="preserve"> и 20</w:t>
      </w:r>
      <w:r w:rsidR="0098090D" w:rsidRPr="00D01AB1">
        <w:rPr>
          <w:rFonts w:ascii="Times New Roman" w:hAnsi="Times New Roman"/>
          <w:sz w:val="28"/>
          <w:szCs w:val="28"/>
        </w:rPr>
        <w:t>23</w:t>
      </w:r>
      <w:r w:rsidRPr="00D01AB1">
        <w:rPr>
          <w:rFonts w:ascii="Times New Roman" w:hAnsi="Times New Roman"/>
          <w:sz w:val="28"/>
          <w:szCs w:val="28"/>
        </w:rPr>
        <w:t xml:space="preserve"> годов» (в редакции </w:t>
      </w:r>
      <w:r w:rsidRPr="00D01AB1">
        <w:rPr>
          <w:rFonts w:ascii="Times New Roman" w:hAnsi="Times New Roman" w:cs="Times New Roman"/>
          <w:sz w:val="28"/>
          <w:szCs w:val="28"/>
        </w:rPr>
        <w:t xml:space="preserve">Закона Курской области </w:t>
      </w:r>
      <w:r w:rsidR="006005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01AB1">
        <w:rPr>
          <w:rFonts w:ascii="Times New Roman" w:hAnsi="Times New Roman" w:cs="Times New Roman"/>
          <w:sz w:val="28"/>
          <w:szCs w:val="28"/>
        </w:rPr>
        <w:t>от</w:t>
      </w:r>
      <w:r w:rsidRPr="00D01AB1">
        <w:rPr>
          <w:rFonts w:ascii="Times New Roman" w:hAnsi="Times New Roman"/>
          <w:sz w:val="28"/>
          <w:szCs w:val="28"/>
        </w:rPr>
        <w:t xml:space="preserve"> 0</w:t>
      </w:r>
      <w:r w:rsidR="0098090D" w:rsidRPr="00D01AB1">
        <w:rPr>
          <w:rFonts w:ascii="Times New Roman" w:hAnsi="Times New Roman"/>
          <w:sz w:val="28"/>
          <w:szCs w:val="28"/>
        </w:rPr>
        <w:t>3</w:t>
      </w:r>
      <w:r w:rsidRPr="00D01AB1">
        <w:rPr>
          <w:rFonts w:ascii="Times New Roman" w:hAnsi="Times New Roman"/>
          <w:sz w:val="28"/>
          <w:szCs w:val="28"/>
        </w:rPr>
        <w:t>.12.2021 №</w:t>
      </w:r>
      <w:r w:rsidR="0098090D" w:rsidRPr="00D01AB1">
        <w:rPr>
          <w:rFonts w:ascii="Times New Roman" w:hAnsi="Times New Roman"/>
          <w:sz w:val="28"/>
          <w:szCs w:val="28"/>
        </w:rPr>
        <w:t>107</w:t>
      </w:r>
      <w:r w:rsidRPr="00D01AB1">
        <w:rPr>
          <w:rFonts w:ascii="Times New Roman" w:hAnsi="Times New Roman"/>
          <w:sz w:val="28"/>
          <w:szCs w:val="28"/>
        </w:rPr>
        <w:t>-ЗКО</w:t>
      </w:r>
      <w:r w:rsidR="0098090D" w:rsidRPr="00D01AB1">
        <w:rPr>
          <w:rFonts w:ascii="Times New Roman" w:hAnsi="Times New Roman"/>
          <w:sz w:val="28"/>
          <w:szCs w:val="28"/>
        </w:rPr>
        <w:t>)</w:t>
      </w:r>
      <w:r w:rsidRPr="00D01AB1">
        <w:rPr>
          <w:rFonts w:ascii="Times New Roman" w:hAnsi="Times New Roman"/>
          <w:sz w:val="28"/>
          <w:szCs w:val="28"/>
        </w:rPr>
        <w:t>,</w:t>
      </w:r>
    </w:p>
    <w:p w:rsidR="00D01AB1" w:rsidRPr="004914A7" w:rsidRDefault="00437068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AB1">
        <w:rPr>
          <w:rFonts w:ascii="Times New Roman" w:hAnsi="Times New Roman" w:cs="Times New Roman"/>
          <w:sz w:val="28"/>
          <w:szCs w:val="28"/>
        </w:rPr>
        <w:t xml:space="preserve">корректируются </w:t>
      </w:r>
      <w:r w:rsidR="00CA28EC" w:rsidRPr="00D01AB1">
        <w:rPr>
          <w:rFonts w:ascii="Times New Roman" w:hAnsi="Times New Roman" w:cs="Times New Roman"/>
          <w:sz w:val="28"/>
          <w:szCs w:val="28"/>
        </w:rPr>
        <w:t xml:space="preserve">плановые значения </w:t>
      </w:r>
      <w:r w:rsidR="002A0FD3" w:rsidRPr="00D01AB1">
        <w:rPr>
          <w:rFonts w:ascii="Times New Roman" w:hAnsi="Times New Roman" w:cs="Times New Roman"/>
          <w:sz w:val="28"/>
          <w:szCs w:val="28"/>
        </w:rPr>
        <w:t>двух показателей (индикаторов)</w:t>
      </w:r>
      <w:r w:rsidR="00313188" w:rsidRPr="00D01AB1">
        <w:rPr>
          <w:rFonts w:ascii="Times New Roman" w:hAnsi="Times New Roman" w:cs="Times New Roman"/>
          <w:sz w:val="28"/>
          <w:szCs w:val="28"/>
        </w:rPr>
        <w:t>:</w:t>
      </w:r>
      <w:r w:rsidR="004914A7">
        <w:rPr>
          <w:rFonts w:ascii="Times New Roman" w:hAnsi="Times New Roman" w:cs="Times New Roman"/>
          <w:sz w:val="28"/>
          <w:szCs w:val="28"/>
        </w:rPr>
        <w:t xml:space="preserve"> «ко</w:t>
      </w:r>
      <w:r w:rsidR="00313188" w:rsidRPr="00D01AB1">
        <w:rPr>
          <w:rFonts w:ascii="Times New Roman" w:hAnsi="Times New Roman" w:cs="Times New Roman"/>
          <w:spacing w:val="-4"/>
          <w:sz w:val="28"/>
          <w:szCs w:val="28"/>
        </w:rPr>
        <w:t>личество объектов недвижимости, для которых определена кадастровая стоимость в соответствии со статьей 16 Федерального закона от 3 июля 2016 года</w:t>
      </w:r>
      <w:r w:rsidR="004914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3188" w:rsidRPr="00D01AB1">
        <w:rPr>
          <w:rFonts w:ascii="Times New Roman" w:hAnsi="Times New Roman" w:cs="Times New Roman"/>
          <w:spacing w:val="-4"/>
          <w:sz w:val="28"/>
          <w:szCs w:val="28"/>
        </w:rPr>
        <w:t>№237-ФЗ «О государственной кадастровой оценке»</w:t>
      </w:r>
      <w:r w:rsidR="004914A7">
        <w:rPr>
          <w:rFonts w:ascii="Times New Roman" w:hAnsi="Times New Roman" w:cs="Times New Roman"/>
          <w:spacing w:val="-4"/>
          <w:sz w:val="28"/>
          <w:szCs w:val="28"/>
        </w:rPr>
        <w:t xml:space="preserve"> и «</w:t>
      </w:r>
      <w:r w:rsidR="00313188" w:rsidRPr="00D01AB1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313188" w:rsidRPr="00D01AB1">
        <w:rPr>
          <w:rFonts w:ascii="Times New Roman" w:hAnsi="Times New Roman" w:cs="Times New Roman"/>
          <w:sz w:val="28"/>
          <w:szCs w:val="28"/>
        </w:rPr>
        <w:t>оличество рассмотренных заявлений об установлении кадастровой стоимости объекта недвижимости в</w:t>
      </w:r>
      <w:r w:rsidR="004914A7">
        <w:rPr>
          <w:rFonts w:ascii="Times New Roman" w:hAnsi="Times New Roman" w:cs="Times New Roman"/>
          <w:sz w:val="28"/>
          <w:szCs w:val="28"/>
        </w:rPr>
        <w:t xml:space="preserve"> размере его рыночной стоимости» в связи с внесением изменений в государственное задание</w:t>
      </w:r>
      <w:r w:rsidR="004914A7" w:rsidRPr="004914A7">
        <w:rPr>
          <w:rFonts w:ascii="Times New Roman" w:hAnsi="Times New Roman" w:cs="Times New Roman"/>
          <w:sz w:val="28"/>
          <w:szCs w:val="28"/>
        </w:rPr>
        <w:t xml:space="preserve"> бюджетного учреждения «Центр государственной кадастровой оценки</w:t>
      </w:r>
      <w:proofErr w:type="gramEnd"/>
      <w:r w:rsidR="004914A7" w:rsidRPr="004914A7">
        <w:rPr>
          <w:rFonts w:ascii="Times New Roman" w:hAnsi="Times New Roman" w:cs="Times New Roman"/>
          <w:sz w:val="28"/>
          <w:szCs w:val="28"/>
        </w:rPr>
        <w:t xml:space="preserve">  Курской области»;</w:t>
      </w:r>
      <w:r w:rsidR="00313188" w:rsidRPr="00491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FD3" w:rsidRPr="00CC7D0D" w:rsidRDefault="00D01AB1" w:rsidP="009A3FFA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914A7">
        <w:rPr>
          <w:rFonts w:ascii="Times New Roman" w:hAnsi="Times New Roman" w:cs="Times New Roman"/>
          <w:sz w:val="28"/>
          <w:szCs w:val="28"/>
        </w:rPr>
        <w:t>корректируется</w:t>
      </w:r>
      <w:r w:rsidR="002A0FD3" w:rsidRPr="004914A7">
        <w:rPr>
          <w:rFonts w:ascii="Times New Roman" w:hAnsi="Times New Roman" w:cs="Times New Roman"/>
          <w:sz w:val="28"/>
          <w:szCs w:val="28"/>
        </w:rPr>
        <w:t xml:space="preserve"> сод</w:t>
      </w:r>
      <w:r w:rsidR="002A0FD3" w:rsidRPr="00D01AB1">
        <w:rPr>
          <w:rFonts w:ascii="Times New Roman" w:hAnsi="Times New Roman" w:cs="Times New Roman"/>
          <w:sz w:val="28"/>
          <w:szCs w:val="28"/>
        </w:rPr>
        <w:t xml:space="preserve">ержание работы </w:t>
      </w:r>
      <w:r w:rsidR="00437068" w:rsidRPr="00D01AB1">
        <w:rPr>
          <w:rFonts w:ascii="Times New Roman" w:hAnsi="Times New Roman" w:cs="Times New Roman"/>
          <w:sz w:val="28"/>
          <w:szCs w:val="28"/>
        </w:rPr>
        <w:t>«</w:t>
      </w:r>
      <w:r w:rsidR="00437068" w:rsidRPr="00D01AB1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Обеспечение реализации полномочий Курской области по предоставлению земельных</w:t>
      </w:r>
      <w:r w:rsidR="004370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участков из земель сельскохозяйственного назначения, право государственной </w:t>
      </w:r>
      <w:proofErr w:type="gramStart"/>
      <w:r w:rsidR="00437068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собственности</w:t>
      </w:r>
      <w:proofErr w:type="gramEnd"/>
      <w:r w:rsidR="004370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которые не разграничено» </w:t>
      </w:r>
      <w:r w:rsidR="002A0FD3" w:rsidRPr="002A0FD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Курской области от 16.01.2018 №13-па «Об утверждении регионального перечня (классификатора) государственных (муниципальных) услуг и работ».</w:t>
      </w:r>
    </w:p>
    <w:p w:rsidR="00280632" w:rsidRDefault="00280632" w:rsidP="009A3FF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3C3D" w:rsidRPr="00854D1B" w:rsidRDefault="00040423" w:rsidP="009A3FFA">
      <w:pPr>
        <w:pStyle w:val="5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709"/>
        <w:jc w:val="center"/>
        <w:rPr>
          <w:color w:val="auto"/>
        </w:rPr>
      </w:pPr>
      <w:r w:rsidRPr="00854D1B">
        <w:rPr>
          <w:color w:val="auto"/>
        </w:rPr>
        <w:t>Предложения по дальнейшей реализации</w:t>
      </w:r>
      <w:r w:rsidR="00A30FBF">
        <w:rPr>
          <w:color w:val="auto"/>
        </w:rPr>
        <w:br/>
      </w:r>
      <w:r w:rsidR="001D70E0">
        <w:rPr>
          <w:color w:val="auto"/>
        </w:rPr>
        <w:t xml:space="preserve"> </w:t>
      </w:r>
      <w:r w:rsidRPr="00854D1B">
        <w:rPr>
          <w:color w:val="auto"/>
        </w:rPr>
        <w:t>государственной</w:t>
      </w:r>
      <w:r w:rsidR="00EB033C" w:rsidRPr="00854D1B">
        <w:rPr>
          <w:color w:val="auto"/>
        </w:rPr>
        <w:t xml:space="preserve"> </w:t>
      </w:r>
      <w:r w:rsidR="00915AFF">
        <w:rPr>
          <w:color w:val="auto"/>
        </w:rPr>
        <w:t>программы</w:t>
      </w:r>
    </w:p>
    <w:p w:rsidR="00EB033C" w:rsidRPr="00854D1B" w:rsidRDefault="00EB033C" w:rsidP="009A3FF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</w:p>
    <w:p w:rsidR="008C6968" w:rsidRPr="008C6968" w:rsidRDefault="008C6968" w:rsidP="009A3F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68">
        <w:rPr>
          <w:rFonts w:ascii="Times New Roman" w:hAnsi="Times New Roman" w:cs="Times New Roman"/>
          <w:sz w:val="28"/>
          <w:szCs w:val="28"/>
        </w:rPr>
        <w:t>Цели государственной программы Курской области «</w:t>
      </w:r>
      <w:r>
        <w:rPr>
          <w:rFonts w:ascii="Times New Roman" w:hAnsi="Times New Roman" w:cs="Times New Roman"/>
          <w:sz w:val="28"/>
          <w:szCs w:val="28"/>
        </w:rPr>
        <w:t>Управление государственным имуществом Курской области</w:t>
      </w:r>
      <w:r w:rsidRPr="008C6968">
        <w:rPr>
          <w:rFonts w:ascii="Times New Roman" w:hAnsi="Times New Roman" w:cs="Times New Roman"/>
          <w:sz w:val="28"/>
          <w:szCs w:val="28"/>
        </w:rPr>
        <w:t xml:space="preserve">» являются неизменными и направлены </w:t>
      </w:r>
      <w:proofErr w:type="gramStart"/>
      <w:r w:rsidRPr="008C69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6968">
        <w:rPr>
          <w:rFonts w:ascii="Times New Roman" w:hAnsi="Times New Roman" w:cs="Times New Roman"/>
          <w:sz w:val="28"/>
          <w:szCs w:val="28"/>
        </w:rPr>
        <w:t>:</w:t>
      </w:r>
    </w:p>
    <w:p w:rsidR="00493C3D" w:rsidRPr="007A16A5" w:rsidRDefault="00040423" w:rsidP="00672B7F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7A16A5">
        <w:rPr>
          <w:color w:val="auto"/>
        </w:rPr>
        <w:lastRenderedPageBreak/>
        <w:t>оптимизацию состава и структуры областного имущества в интересах обеспечения предпосылок для экономического роста;</w:t>
      </w:r>
    </w:p>
    <w:p w:rsidR="00493C3D" w:rsidRPr="007A16A5" w:rsidRDefault="00040423" w:rsidP="00672B7F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7A16A5">
        <w:rPr>
          <w:color w:val="auto"/>
        </w:rPr>
        <w:t>повышение эффективности управления областным имуществом, включая развитие конкурентоспособности и инвестиционной привлекательности компаний с участием Курской области;</w:t>
      </w:r>
    </w:p>
    <w:p w:rsidR="00493C3D" w:rsidRPr="007A16A5" w:rsidRDefault="00040423" w:rsidP="00672B7F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7A16A5">
        <w:rPr>
          <w:color w:val="auto"/>
        </w:rPr>
        <w:t>обеспечение поступлений в бюджет Курской области средств от использования и продажи областных объектов недвижимого имущества и земельных участков;</w:t>
      </w:r>
    </w:p>
    <w:p w:rsidR="00493C3D" w:rsidRPr="007A16A5" w:rsidRDefault="00040423" w:rsidP="00672B7F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</w:rPr>
      </w:pPr>
      <w:r w:rsidRPr="007A16A5">
        <w:rPr>
          <w:color w:val="auto"/>
        </w:rPr>
        <w:t>развитие рынка земли на территории города Курска, путем вовлечения в экономический обор</w:t>
      </w:r>
      <w:r w:rsidR="007A16A5" w:rsidRPr="007A16A5">
        <w:rPr>
          <w:color w:val="auto"/>
        </w:rPr>
        <w:t>от свободных земельных участков;</w:t>
      </w:r>
    </w:p>
    <w:p w:rsidR="007A16A5" w:rsidRPr="007A16A5" w:rsidRDefault="007A16A5" w:rsidP="00672B7F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A16A5">
        <w:rPr>
          <w:rFonts w:ascii="Times New Roman" w:hAnsi="Times New Roman"/>
          <w:sz w:val="28"/>
          <w:szCs w:val="28"/>
        </w:rPr>
        <w:t>повышение эффективности и результативности осуществления закупок;</w:t>
      </w:r>
    </w:p>
    <w:p w:rsidR="007A16A5" w:rsidRPr="007A16A5" w:rsidRDefault="007A16A5" w:rsidP="00672B7F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A16A5">
        <w:rPr>
          <w:rFonts w:ascii="Times New Roman" w:hAnsi="Times New Roman"/>
          <w:sz w:val="28"/>
          <w:szCs w:val="28"/>
        </w:rPr>
        <w:t>развитие автоматизации закупочных процессов;</w:t>
      </w:r>
    </w:p>
    <w:p w:rsidR="007A16A5" w:rsidRPr="007A16A5" w:rsidRDefault="007A16A5" w:rsidP="00672B7F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A16A5">
        <w:rPr>
          <w:rFonts w:ascii="Times New Roman" w:hAnsi="Times New Roman"/>
          <w:sz w:val="28"/>
          <w:szCs w:val="28"/>
        </w:rPr>
        <w:t>увеличение экономии бюджетных средств по результатам проводимых торгов;</w:t>
      </w:r>
    </w:p>
    <w:p w:rsidR="004C42F7" w:rsidRPr="009A3FFA" w:rsidRDefault="007A16A5" w:rsidP="00672B7F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color w:val="FF0000"/>
        </w:rPr>
      </w:pPr>
      <w:r w:rsidRPr="007A16A5">
        <w:rPr>
          <w:rFonts w:ascii="Times New Roman" w:hAnsi="Times New Roman"/>
          <w:sz w:val="28"/>
          <w:szCs w:val="28"/>
        </w:rPr>
        <w:t xml:space="preserve">совершенствование функционала Регионального каталога товаров, работ, </w:t>
      </w:r>
      <w:r w:rsidRPr="009A3FFA">
        <w:rPr>
          <w:rFonts w:ascii="Times New Roman" w:hAnsi="Times New Roman"/>
          <w:sz w:val="28"/>
          <w:szCs w:val="28"/>
        </w:rPr>
        <w:t>услуг Курской области посредством его интеграции с ЕИС и иными информационными системами.</w:t>
      </w:r>
    </w:p>
    <w:p w:rsidR="008C6968" w:rsidRPr="008C6968" w:rsidRDefault="008C6968" w:rsidP="009A3FF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FFA">
        <w:rPr>
          <w:rFonts w:ascii="Times New Roman" w:hAnsi="Times New Roman"/>
          <w:sz w:val="28"/>
          <w:szCs w:val="28"/>
        </w:rPr>
        <w:t xml:space="preserve">В соответствии с Законом Курской области от 07.12.2021 </w:t>
      </w:r>
      <w:r w:rsidR="00C047CF">
        <w:rPr>
          <w:rFonts w:ascii="Times New Roman" w:hAnsi="Times New Roman"/>
          <w:sz w:val="28"/>
          <w:szCs w:val="28"/>
        </w:rPr>
        <w:t>№</w:t>
      </w:r>
      <w:r w:rsidRPr="009A3FFA">
        <w:rPr>
          <w:rFonts w:ascii="Times New Roman" w:hAnsi="Times New Roman"/>
          <w:sz w:val="28"/>
          <w:szCs w:val="28"/>
        </w:rPr>
        <w:t xml:space="preserve"> 115-ЗКО </w:t>
      </w:r>
      <w:r w:rsidR="00105983">
        <w:rPr>
          <w:rFonts w:ascii="Times New Roman" w:hAnsi="Times New Roman"/>
          <w:sz w:val="28"/>
          <w:szCs w:val="28"/>
        </w:rPr>
        <w:t xml:space="preserve">                    </w:t>
      </w:r>
      <w:r w:rsidRPr="009A3FFA">
        <w:rPr>
          <w:rFonts w:ascii="Times New Roman" w:hAnsi="Times New Roman"/>
          <w:sz w:val="28"/>
          <w:szCs w:val="28"/>
        </w:rPr>
        <w:t>«Об областном бюджете на 2022 год и на плановый период 2023 и 2024 годов»  объем финансирования государственной программы Курской области «Управление государственным имуществом Курской области» на 2022-2024 годы из бюджета Курской области составит 606 243,876</w:t>
      </w:r>
      <w:r w:rsidRPr="009A3FFA">
        <w:rPr>
          <w:rFonts w:ascii="Times New Roman" w:hAnsi="Times New Roman"/>
          <w:sz w:val="22"/>
          <w:szCs w:val="22"/>
        </w:rPr>
        <w:t xml:space="preserve"> </w:t>
      </w:r>
      <w:r w:rsidRPr="009A3FFA">
        <w:rPr>
          <w:rFonts w:ascii="Times New Roman" w:hAnsi="Times New Roman"/>
          <w:sz w:val="28"/>
          <w:szCs w:val="28"/>
        </w:rPr>
        <w:t>тыс. рублей, в том числе на 2022 год - в сумме 199 027,407 тыс.  рублей, на 2023</w:t>
      </w:r>
      <w:proofErr w:type="gramEnd"/>
      <w:r w:rsidRPr="009A3FFA">
        <w:rPr>
          <w:rFonts w:ascii="Times New Roman" w:hAnsi="Times New Roman"/>
          <w:sz w:val="28"/>
          <w:szCs w:val="28"/>
        </w:rPr>
        <w:t xml:space="preserve"> год – в сумме </w:t>
      </w:r>
      <w:r w:rsidR="0010598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A3FFA">
        <w:rPr>
          <w:rFonts w:ascii="Times New Roman" w:hAnsi="Times New Roman"/>
          <w:sz w:val="28"/>
          <w:szCs w:val="28"/>
        </w:rPr>
        <w:t>198 823,864 тыс. рублей и на 2024 год – в сумме 208 392,605 тыс. рублей. Финансирование программных мероприятий государственной программы Курской области на 2022 – 2024 годы предусматривается за счет средств областного и федерального бюджетов.</w:t>
      </w:r>
      <w:r w:rsidRPr="008C6968">
        <w:rPr>
          <w:rFonts w:ascii="Times New Roman" w:hAnsi="Times New Roman"/>
          <w:sz w:val="28"/>
          <w:szCs w:val="28"/>
        </w:rPr>
        <w:t xml:space="preserve"> </w:t>
      </w:r>
    </w:p>
    <w:p w:rsidR="008C6968" w:rsidRDefault="008C6968" w:rsidP="009A3FFA">
      <w:pPr>
        <w:pStyle w:val="af0"/>
        <w:tabs>
          <w:tab w:val="left" w:pos="1134"/>
        </w:tabs>
        <w:spacing w:after="0" w:line="240" w:lineRule="auto"/>
        <w:ind w:left="0" w:right="-1" w:firstLine="709"/>
        <w:jc w:val="both"/>
      </w:pPr>
    </w:p>
    <w:p w:rsidR="00657C90" w:rsidRDefault="00657C90" w:rsidP="009A3FFA">
      <w:pPr>
        <w:pStyle w:val="af0"/>
        <w:tabs>
          <w:tab w:val="left" w:pos="1134"/>
        </w:tabs>
        <w:spacing w:after="0" w:line="240" w:lineRule="auto"/>
        <w:ind w:left="0" w:right="-1" w:firstLine="709"/>
        <w:jc w:val="both"/>
      </w:pPr>
    </w:p>
    <w:sectPr w:rsidR="00657C90" w:rsidSect="00657C90">
      <w:headerReference w:type="default" r:id="rId8"/>
      <w:pgSz w:w="11909" w:h="16840" w:code="9"/>
      <w:pgMar w:top="1134" w:right="851" w:bottom="993" w:left="1134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38" w:rsidRDefault="00540238" w:rsidP="00493C3D">
      <w:r>
        <w:separator/>
      </w:r>
    </w:p>
  </w:endnote>
  <w:endnote w:type="continuationSeparator" w:id="0">
    <w:p w:rsidR="00540238" w:rsidRDefault="00540238" w:rsidP="0049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38" w:rsidRDefault="00540238"/>
  </w:footnote>
  <w:footnote w:type="continuationSeparator" w:id="0">
    <w:p w:rsidR="00540238" w:rsidRDefault="005402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8556242"/>
      <w:docPartObj>
        <w:docPartGallery w:val="Page Numbers (Top of Page)"/>
        <w:docPartUnique/>
      </w:docPartObj>
    </w:sdtPr>
    <w:sdtContent>
      <w:p w:rsidR="00C21420" w:rsidRPr="00F65FE9" w:rsidRDefault="009130DB">
        <w:pPr>
          <w:pStyle w:val="a7"/>
          <w:jc w:val="center"/>
          <w:rPr>
            <w:rFonts w:ascii="Times New Roman" w:hAnsi="Times New Roman" w:cs="Times New Roman"/>
          </w:rPr>
        </w:pPr>
        <w:r w:rsidRPr="00F65FE9">
          <w:rPr>
            <w:rFonts w:ascii="Times New Roman" w:hAnsi="Times New Roman" w:cs="Times New Roman"/>
          </w:rPr>
          <w:fldChar w:fldCharType="begin"/>
        </w:r>
        <w:r w:rsidR="00C21420" w:rsidRPr="00F65FE9">
          <w:rPr>
            <w:rFonts w:ascii="Times New Roman" w:hAnsi="Times New Roman" w:cs="Times New Roman"/>
          </w:rPr>
          <w:instrText xml:space="preserve"> PAGE   \* MERGEFORMAT </w:instrText>
        </w:r>
        <w:r w:rsidRPr="00F65FE9">
          <w:rPr>
            <w:rFonts w:ascii="Times New Roman" w:hAnsi="Times New Roman" w:cs="Times New Roman"/>
          </w:rPr>
          <w:fldChar w:fldCharType="separate"/>
        </w:r>
        <w:r w:rsidR="0020701D">
          <w:rPr>
            <w:rFonts w:ascii="Times New Roman" w:hAnsi="Times New Roman" w:cs="Times New Roman"/>
            <w:noProof/>
          </w:rPr>
          <w:t>11</w:t>
        </w:r>
        <w:r w:rsidRPr="00F65FE9">
          <w:rPr>
            <w:rFonts w:ascii="Times New Roman" w:hAnsi="Times New Roman" w:cs="Times New Roman"/>
          </w:rPr>
          <w:fldChar w:fldCharType="end"/>
        </w:r>
      </w:p>
    </w:sdtContent>
  </w:sdt>
  <w:p w:rsidR="00C21420" w:rsidRDefault="00C214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F82"/>
    <w:multiLevelType w:val="multilevel"/>
    <w:tmpl w:val="087272CE"/>
    <w:lvl w:ilvl="0">
      <w:start w:val="2018"/>
      <w:numFmt w:val="decimal"/>
      <w:lvlText w:val="1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43013"/>
    <w:multiLevelType w:val="hybridMultilevel"/>
    <w:tmpl w:val="D94E2CD8"/>
    <w:lvl w:ilvl="0" w:tplc="6D50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D0BC5"/>
    <w:multiLevelType w:val="multilevel"/>
    <w:tmpl w:val="4A4E2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D3A5C"/>
    <w:multiLevelType w:val="multilevel"/>
    <w:tmpl w:val="212AC344"/>
    <w:lvl w:ilvl="0">
      <w:start w:val="2018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F5835"/>
    <w:multiLevelType w:val="multilevel"/>
    <w:tmpl w:val="7BA6199A"/>
    <w:lvl w:ilvl="0">
      <w:start w:val="2018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F155D"/>
    <w:multiLevelType w:val="hybridMultilevel"/>
    <w:tmpl w:val="99642FB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D9E2EB2"/>
    <w:multiLevelType w:val="multilevel"/>
    <w:tmpl w:val="607A9CC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E32213"/>
    <w:multiLevelType w:val="hybridMultilevel"/>
    <w:tmpl w:val="EE9C9C5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606466D"/>
    <w:multiLevelType w:val="hybridMultilevel"/>
    <w:tmpl w:val="0A00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1FA6"/>
    <w:multiLevelType w:val="multilevel"/>
    <w:tmpl w:val="B32E8BFC"/>
    <w:lvl w:ilvl="0">
      <w:start w:val="2017"/>
      <w:numFmt w:val="decimal"/>
      <w:lvlText w:val="0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BF66BE"/>
    <w:multiLevelType w:val="hybridMultilevel"/>
    <w:tmpl w:val="AA1ED73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3C3D"/>
    <w:rsid w:val="00001C89"/>
    <w:rsid w:val="00002A26"/>
    <w:rsid w:val="00007B42"/>
    <w:rsid w:val="00013189"/>
    <w:rsid w:val="00014F94"/>
    <w:rsid w:val="00016A85"/>
    <w:rsid w:val="00031B3D"/>
    <w:rsid w:val="00032C5E"/>
    <w:rsid w:val="000353D4"/>
    <w:rsid w:val="00037533"/>
    <w:rsid w:val="00040423"/>
    <w:rsid w:val="00046D2D"/>
    <w:rsid w:val="00053A73"/>
    <w:rsid w:val="00060DD2"/>
    <w:rsid w:val="000623BA"/>
    <w:rsid w:val="00070A20"/>
    <w:rsid w:val="00073BFF"/>
    <w:rsid w:val="00074F8E"/>
    <w:rsid w:val="00076460"/>
    <w:rsid w:val="000764B7"/>
    <w:rsid w:val="000776E1"/>
    <w:rsid w:val="00090BE1"/>
    <w:rsid w:val="000948B3"/>
    <w:rsid w:val="0009703F"/>
    <w:rsid w:val="000A0571"/>
    <w:rsid w:val="000A0825"/>
    <w:rsid w:val="000A154E"/>
    <w:rsid w:val="000A534D"/>
    <w:rsid w:val="000A672D"/>
    <w:rsid w:val="000B3F6B"/>
    <w:rsid w:val="000B4242"/>
    <w:rsid w:val="000C01C2"/>
    <w:rsid w:val="000C5182"/>
    <w:rsid w:val="000D1DC2"/>
    <w:rsid w:val="000D3ADB"/>
    <w:rsid w:val="000D7354"/>
    <w:rsid w:val="000E0449"/>
    <w:rsid w:val="000E4FCA"/>
    <w:rsid w:val="00102D97"/>
    <w:rsid w:val="0010319D"/>
    <w:rsid w:val="00103C3D"/>
    <w:rsid w:val="00103C95"/>
    <w:rsid w:val="00105983"/>
    <w:rsid w:val="001125D2"/>
    <w:rsid w:val="001141A1"/>
    <w:rsid w:val="00121612"/>
    <w:rsid w:val="0012180A"/>
    <w:rsid w:val="00123A85"/>
    <w:rsid w:val="00137795"/>
    <w:rsid w:val="00140C04"/>
    <w:rsid w:val="00141499"/>
    <w:rsid w:val="00145F7F"/>
    <w:rsid w:val="001545B6"/>
    <w:rsid w:val="00155C8D"/>
    <w:rsid w:val="00156C86"/>
    <w:rsid w:val="00161986"/>
    <w:rsid w:val="00163A0D"/>
    <w:rsid w:val="00164786"/>
    <w:rsid w:val="00164BCE"/>
    <w:rsid w:val="00165478"/>
    <w:rsid w:val="00171F52"/>
    <w:rsid w:val="00173C0A"/>
    <w:rsid w:val="001857CB"/>
    <w:rsid w:val="00186A4B"/>
    <w:rsid w:val="00191308"/>
    <w:rsid w:val="0019155D"/>
    <w:rsid w:val="00191E64"/>
    <w:rsid w:val="0019313E"/>
    <w:rsid w:val="001A18B6"/>
    <w:rsid w:val="001A2B13"/>
    <w:rsid w:val="001A4649"/>
    <w:rsid w:val="001A4734"/>
    <w:rsid w:val="001A4C4D"/>
    <w:rsid w:val="001A6EB7"/>
    <w:rsid w:val="001A78F3"/>
    <w:rsid w:val="001B20A2"/>
    <w:rsid w:val="001B71C5"/>
    <w:rsid w:val="001B7E3B"/>
    <w:rsid w:val="001C3F4E"/>
    <w:rsid w:val="001C6074"/>
    <w:rsid w:val="001D0B7F"/>
    <w:rsid w:val="001D1430"/>
    <w:rsid w:val="001D6083"/>
    <w:rsid w:val="001D64A9"/>
    <w:rsid w:val="001D70E0"/>
    <w:rsid w:val="001E237D"/>
    <w:rsid w:val="001E345D"/>
    <w:rsid w:val="001E3B4B"/>
    <w:rsid w:val="001E5C4F"/>
    <w:rsid w:val="001E5FDF"/>
    <w:rsid w:val="001F2D7D"/>
    <w:rsid w:val="001F4FD7"/>
    <w:rsid w:val="001F5566"/>
    <w:rsid w:val="001F79AB"/>
    <w:rsid w:val="002022D6"/>
    <w:rsid w:val="00203573"/>
    <w:rsid w:val="00204AE7"/>
    <w:rsid w:val="0020701D"/>
    <w:rsid w:val="002076A7"/>
    <w:rsid w:val="00215241"/>
    <w:rsid w:val="002212B0"/>
    <w:rsid w:val="0022718E"/>
    <w:rsid w:val="00240FDE"/>
    <w:rsid w:val="00241630"/>
    <w:rsid w:val="00241B0C"/>
    <w:rsid w:val="00245501"/>
    <w:rsid w:val="0025130A"/>
    <w:rsid w:val="002602A8"/>
    <w:rsid w:val="002621A9"/>
    <w:rsid w:val="00280632"/>
    <w:rsid w:val="00282C33"/>
    <w:rsid w:val="00283D79"/>
    <w:rsid w:val="0028575A"/>
    <w:rsid w:val="00285EBC"/>
    <w:rsid w:val="00286D37"/>
    <w:rsid w:val="00286FB1"/>
    <w:rsid w:val="002902DB"/>
    <w:rsid w:val="00292137"/>
    <w:rsid w:val="002A0FD3"/>
    <w:rsid w:val="002A507B"/>
    <w:rsid w:val="002A6B20"/>
    <w:rsid w:val="002A7D41"/>
    <w:rsid w:val="002C0262"/>
    <w:rsid w:val="002C1411"/>
    <w:rsid w:val="002C1F84"/>
    <w:rsid w:val="002C3993"/>
    <w:rsid w:val="002D08C6"/>
    <w:rsid w:val="002D4815"/>
    <w:rsid w:val="002D521C"/>
    <w:rsid w:val="002D5471"/>
    <w:rsid w:val="002D5957"/>
    <w:rsid w:val="002D68C0"/>
    <w:rsid w:val="002E0606"/>
    <w:rsid w:val="002E0914"/>
    <w:rsid w:val="002E1A70"/>
    <w:rsid w:val="002E5146"/>
    <w:rsid w:val="002E5E61"/>
    <w:rsid w:val="002F2FA2"/>
    <w:rsid w:val="002F3ACE"/>
    <w:rsid w:val="00302959"/>
    <w:rsid w:val="003061EA"/>
    <w:rsid w:val="00313188"/>
    <w:rsid w:val="00315812"/>
    <w:rsid w:val="0031619B"/>
    <w:rsid w:val="0032260F"/>
    <w:rsid w:val="00323F9A"/>
    <w:rsid w:val="00331293"/>
    <w:rsid w:val="003344BA"/>
    <w:rsid w:val="0034261B"/>
    <w:rsid w:val="003429CE"/>
    <w:rsid w:val="00343926"/>
    <w:rsid w:val="00345CD4"/>
    <w:rsid w:val="00347F5A"/>
    <w:rsid w:val="00351CE5"/>
    <w:rsid w:val="00351D16"/>
    <w:rsid w:val="00353C71"/>
    <w:rsid w:val="00361C27"/>
    <w:rsid w:val="00361DA9"/>
    <w:rsid w:val="00363477"/>
    <w:rsid w:val="003635ED"/>
    <w:rsid w:val="0036619D"/>
    <w:rsid w:val="00366AF2"/>
    <w:rsid w:val="003711C2"/>
    <w:rsid w:val="00373AC3"/>
    <w:rsid w:val="003815C2"/>
    <w:rsid w:val="003823A6"/>
    <w:rsid w:val="003829CA"/>
    <w:rsid w:val="00384D4C"/>
    <w:rsid w:val="003865D1"/>
    <w:rsid w:val="003869AA"/>
    <w:rsid w:val="003869CE"/>
    <w:rsid w:val="003874D7"/>
    <w:rsid w:val="00390A78"/>
    <w:rsid w:val="0039187D"/>
    <w:rsid w:val="00392CE7"/>
    <w:rsid w:val="00394C2D"/>
    <w:rsid w:val="003A0467"/>
    <w:rsid w:val="003A1063"/>
    <w:rsid w:val="003A4C0F"/>
    <w:rsid w:val="003A6AED"/>
    <w:rsid w:val="003A7F22"/>
    <w:rsid w:val="003C56B1"/>
    <w:rsid w:val="003D0C38"/>
    <w:rsid w:val="003D1A02"/>
    <w:rsid w:val="003D3B0F"/>
    <w:rsid w:val="003D7D1C"/>
    <w:rsid w:val="003E0D08"/>
    <w:rsid w:val="003F28F5"/>
    <w:rsid w:val="003F4CB5"/>
    <w:rsid w:val="003F6243"/>
    <w:rsid w:val="003F6FCD"/>
    <w:rsid w:val="00400B71"/>
    <w:rsid w:val="00401803"/>
    <w:rsid w:val="00401DAB"/>
    <w:rsid w:val="004047A3"/>
    <w:rsid w:val="00406F98"/>
    <w:rsid w:val="00407482"/>
    <w:rsid w:val="00411DF3"/>
    <w:rsid w:val="00412A6C"/>
    <w:rsid w:val="00413834"/>
    <w:rsid w:val="00416025"/>
    <w:rsid w:val="00416F3F"/>
    <w:rsid w:val="00417469"/>
    <w:rsid w:val="00417D58"/>
    <w:rsid w:val="004224D7"/>
    <w:rsid w:val="00422DA2"/>
    <w:rsid w:val="00424898"/>
    <w:rsid w:val="004278CE"/>
    <w:rsid w:val="00431DF3"/>
    <w:rsid w:val="00433794"/>
    <w:rsid w:val="00433C62"/>
    <w:rsid w:val="00437068"/>
    <w:rsid w:val="00441DF0"/>
    <w:rsid w:val="004462B2"/>
    <w:rsid w:val="00446C2E"/>
    <w:rsid w:val="00450F15"/>
    <w:rsid w:val="00460E6C"/>
    <w:rsid w:val="004610E3"/>
    <w:rsid w:val="0046444C"/>
    <w:rsid w:val="00470C8C"/>
    <w:rsid w:val="00472D27"/>
    <w:rsid w:val="00473A80"/>
    <w:rsid w:val="0048144A"/>
    <w:rsid w:val="00482202"/>
    <w:rsid w:val="004828B3"/>
    <w:rsid w:val="00482FD2"/>
    <w:rsid w:val="00484C0F"/>
    <w:rsid w:val="00490C4C"/>
    <w:rsid w:val="00490FF0"/>
    <w:rsid w:val="004914A7"/>
    <w:rsid w:val="00491638"/>
    <w:rsid w:val="00493C3D"/>
    <w:rsid w:val="0049648E"/>
    <w:rsid w:val="00496B08"/>
    <w:rsid w:val="004A34D7"/>
    <w:rsid w:val="004A4F47"/>
    <w:rsid w:val="004B5208"/>
    <w:rsid w:val="004C36B2"/>
    <w:rsid w:val="004C42F7"/>
    <w:rsid w:val="004D0DBB"/>
    <w:rsid w:val="004D1F76"/>
    <w:rsid w:val="004D5479"/>
    <w:rsid w:val="004D76FF"/>
    <w:rsid w:val="004E088E"/>
    <w:rsid w:val="004F13B4"/>
    <w:rsid w:val="004F2D15"/>
    <w:rsid w:val="004F4E00"/>
    <w:rsid w:val="005005ED"/>
    <w:rsid w:val="0051465D"/>
    <w:rsid w:val="00515CA2"/>
    <w:rsid w:val="005239E6"/>
    <w:rsid w:val="00525435"/>
    <w:rsid w:val="0052670D"/>
    <w:rsid w:val="00527FAE"/>
    <w:rsid w:val="00531F7A"/>
    <w:rsid w:val="00532CE9"/>
    <w:rsid w:val="00540238"/>
    <w:rsid w:val="00542376"/>
    <w:rsid w:val="0055581C"/>
    <w:rsid w:val="00557B20"/>
    <w:rsid w:val="005606AF"/>
    <w:rsid w:val="0056465A"/>
    <w:rsid w:val="00566202"/>
    <w:rsid w:val="00566B5B"/>
    <w:rsid w:val="00570BF5"/>
    <w:rsid w:val="005828E0"/>
    <w:rsid w:val="005860B8"/>
    <w:rsid w:val="00590A52"/>
    <w:rsid w:val="00593647"/>
    <w:rsid w:val="005A3054"/>
    <w:rsid w:val="005A54EA"/>
    <w:rsid w:val="005A54FC"/>
    <w:rsid w:val="005B067D"/>
    <w:rsid w:val="005C08F4"/>
    <w:rsid w:val="005C43A2"/>
    <w:rsid w:val="005E289A"/>
    <w:rsid w:val="005E3A13"/>
    <w:rsid w:val="005E3A45"/>
    <w:rsid w:val="006005F4"/>
    <w:rsid w:val="006018CB"/>
    <w:rsid w:val="006018E0"/>
    <w:rsid w:val="00601C33"/>
    <w:rsid w:val="00602482"/>
    <w:rsid w:val="0060707C"/>
    <w:rsid w:val="00607B64"/>
    <w:rsid w:val="006173B2"/>
    <w:rsid w:val="00620D16"/>
    <w:rsid w:val="0062189A"/>
    <w:rsid w:val="00621C0A"/>
    <w:rsid w:val="00626938"/>
    <w:rsid w:val="0062747F"/>
    <w:rsid w:val="00631094"/>
    <w:rsid w:val="00633ED7"/>
    <w:rsid w:val="006356F2"/>
    <w:rsid w:val="00642AE1"/>
    <w:rsid w:val="00647D9A"/>
    <w:rsid w:val="00657C90"/>
    <w:rsid w:val="0066359C"/>
    <w:rsid w:val="00664292"/>
    <w:rsid w:val="00664E4B"/>
    <w:rsid w:val="00672B7F"/>
    <w:rsid w:val="00682669"/>
    <w:rsid w:val="006850AC"/>
    <w:rsid w:val="00692363"/>
    <w:rsid w:val="00692CE1"/>
    <w:rsid w:val="00692FBC"/>
    <w:rsid w:val="00693191"/>
    <w:rsid w:val="006972B6"/>
    <w:rsid w:val="006A5771"/>
    <w:rsid w:val="006B2FA5"/>
    <w:rsid w:val="006B4A16"/>
    <w:rsid w:val="006B54D3"/>
    <w:rsid w:val="006B5EC1"/>
    <w:rsid w:val="006C068B"/>
    <w:rsid w:val="006C395E"/>
    <w:rsid w:val="006D1E70"/>
    <w:rsid w:val="006D2139"/>
    <w:rsid w:val="006D5ECE"/>
    <w:rsid w:val="006E4ADD"/>
    <w:rsid w:val="006E6E1E"/>
    <w:rsid w:val="006E6E95"/>
    <w:rsid w:val="006F0277"/>
    <w:rsid w:val="00700ED1"/>
    <w:rsid w:val="00702595"/>
    <w:rsid w:val="00702E6B"/>
    <w:rsid w:val="0070631D"/>
    <w:rsid w:val="00712C11"/>
    <w:rsid w:val="007230C8"/>
    <w:rsid w:val="007231F1"/>
    <w:rsid w:val="007235EE"/>
    <w:rsid w:val="00725612"/>
    <w:rsid w:val="00731521"/>
    <w:rsid w:val="0073369D"/>
    <w:rsid w:val="00733A89"/>
    <w:rsid w:val="007430BF"/>
    <w:rsid w:val="007466F5"/>
    <w:rsid w:val="00752AF3"/>
    <w:rsid w:val="00766031"/>
    <w:rsid w:val="007669AA"/>
    <w:rsid w:val="00767C76"/>
    <w:rsid w:val="00771760"/>
    <w:rsid w:val="007741A2"/>
    <w:rsid w:val="00775C46"/>
    <w:rsid w:val="00777551"/>
    <w:rsid w:val="007828B4"/>
    <w:rsid w:val="007837A7"/>
    <w:rsid w:val="007845BE"/>
    <w:rsid w:val="00784618"/>
    <w:rsid w:val="00791144"/>
    <w:rsid w:val="00795C9B"/>
    <w:rsid w:val="007A0BFD"/>
    <w:rsid w:val="007A158D"/>
    <w:rsid w:val="007A16A5"/>
    <w:rsid w:val="007A7389"/>
    <w:rsid w:val="007A78AE"/>
    <w:rsid w:val="007B2030"/>
    <w:rsid w:val="007B706D"/>
    <w:rsid w:val="007C0051"/>
    <w:rsid w:val="007C28AD"/>
    <w:rsid w:val="007C328E"/>
    <w:rsid w:val="007D1A9C"/>
    <w:rsid w:val="007D3012"/>
    <w:rsid w:val="007E2827"/>
    <w:rsid w:val="007F5C95"/>
    <w:rsid w:val="007F740A"/>
    <w:rsid w:val="00802789"/>
    <w:rsid w:val="00802929"/>
    <w:rsid w:val="008029DC"/>
    <w:rsid w:val="0081011A"/>
    <w:rsid w:val="00812617"/>
    <w:rsid w:val="00815E8F"/>
    <w:rsid w:val="00821AD3"/>
    <w:rsid w:val="008245C9"/>
    <w:rsid w:val="0082662A"/>
    <w:rsid w:val="00826AF6"/>
    <w:rsid w:val="00834547"/>
    <w:rsid w:val="008369C0"/>
    <w:rsid w:val="008403BA"/>
    <w:rsid w:val="0084207E"/>
    <w:rsid w:val="00842A60"/>
    <w:rsid w:val="008447D3"/>
    <w:rsid w:val="0084544F"/>
    <w:rsid w:val="00847234"/>
    <w:rsid w:val="00847CA0"/>
    <w:rsid w:val="00854286"/>
    <w:rsid w:val="00854D1B"/>
    <w:rsid w:val="00856C5F"/>
    <w:rsid w:val="00864A3C"/>
    <w:rsid w:val="0086622F"/>
    <w:rsid w:val="008672C1"/>
    <w:rsid w:val="008714C2"/>
    <w:rsid w:val="00881970"/>
    <w:rsid w:val="00882A7A"/>
    <w:rsid w:val="00887284"/>
    <w:rsid w:val="00892870"/>
    <w:rsid w:val="008963C3"/>
    <w:rsid w:val="0089697F"/>
    <w:rsid w:val="00897007"/>
    <w:rsid w:val="008A0444"/>
    <w:rsid w:val="008A2492"/>
    <w:rsid w:val="008A78F5"/>
    <w:rsid w:val="008B6985"/>
    <w:rsid w:val="008C198E"/>
    <w:rsid w:val="008C1BED"/>
    <w:rsid w:val="008C666D"/>
    <w:rsid w:val="008C6968"/>
    <w:rsid w:val="008D3176"/>
    <w:rsid w:val="008D6058"/>
    <w:rsid w:val="008D7B51"/>
    <w:rsid w:val="008E207B"/>
    <w:rsid w:val="008E2A69"/>
    <w:rsid w:val="008E4A1B"/>
    <w:rsid w:val="008F1F3D"/>
    <w:rsid w:val="008F53B2"/>
    <w:rsid w:val="008F5775"/>
    <w:rsid w:val="008F593B"/>
    <w:rsid w:val="009039A0"/>
    <w:rsid w:val="00903C43"/>
    <w:rsid w:val="0090675F"/>
    <w:rsid w:val="00907B05"/>
    <w:rsid w:val="009130DB"/>
    <w:rsid w:val="00915AFF"/>
    <w:rsid w:val="00915CB8"/>
    <w:rsid w:val="009253B9"/>
    <w:rsid w:val="009367B3"/>
    <w:rsid w:val="00945DE6"/>
    <w:rsid w:val="00947131"/>
    <w:rsid w:val="009517E5"/>
    <w:rsid w:val="009630D2"/>
    <w:rsid w:val="0096316A"/>
    <w:rsid w:val="00966BA3"/>
    <w:rsid w:val="00967DFD"/>
    <w:rsid w:val="00971C95"/>
    <w:rsid w:val="00973B5C"/>
    <w:rsid w:val="00975BB9"/>
    <w:rsid w:val="0098090D"/>
    <w:rsid w:val="00982F67"/>
    <w:rsid w:val="00983EF1"/>
    <w:rsid w:val="0098676A"/>
    <w:rsid w:val="00987B91"/>
    <w:rsid w:val="00995E7F"/>
    <w:rsid w:val="00997B17"/>
    <w:rsid w:val="009A1EB1"/>
    <w:rsid w:val="009A3FFA"/>
    <w:rsid w:val="009A430D"/>
    <w:rsid w:val="009A486F"/>
    <w:rsid w:val="009A7446"/>
    <w:rsid w:val="009A7BE5"/>
    <w:rsid w:val="009B441B"/>
    <w:rsid w:val="009B4870"/>
    <w:rsid w:val="009B4D82"/>
    <w:rsid w:val="009B72A8"/>
    <w:rsid w:val="009C0504"/>
    <w:rsid w:val="009C25EE"/>
    <w:rsid w:val="009C74E1"/>
    <w:rsid w:val="009C7709"/>
    <w:rsid w:val="009D60D8"/>
    <w:rsid w:val="009D619D"/>
    <w:rsid w:val="009D7CBF"/>
    <w:rsid w:val="009E11BC"/>
    <w:rsid w:val="009E173B"/>
    <w:rsid w:val="009E25B8"/>
    <w:rsid w:val="009E3D3A"/>
    <w:rsid w:val="009E4F1F"/>
    <w:rsid w:val="009F1671"/>
    <w:rsid w:val="009F1F71"/>
    <w:rsid w:val="009F5953"/>
    <w:rsid w:val="009F6653"/>
    <w:rsid w:val="009F71D8"/>
    <w:rsid w:val="00A0789A"/>
    <w:rsid w:val="00A14298"/>
    <w:rsid w:val="00A20C66"/>
    <w:rsid w:val="00A22056"/>
    <w:rsid w:val="00A23BB5"/>
    <w:rsid w:val="00A23BD0"/>
    <w:rsid w:val="00A303C8"/>
    <w:rsid w:val="00A30FBF"/>
    <w:rsid w:val="00A32053"/>
    <w:rsid w:val="00A33A1A"/>
    <w:rsid w:val="00A41679"/>
    <w:rsid w:val="00A420F3"/>
    <w:rsid w:val="00A51661"/>
    <w:rsid w:val="00A5288D"/>
    <w:rsid w:val="00A52F26"/>
    <w:rsid w:val="00A56FB4"/>
    <w:rsid w:val="00A61902"/>
    <w:rsid w:val="00A647D4"/>
    <w:rsid w:val="00A707B0"/>
    <w:rsid w:val="00A71403"/>
    <w:rsid w:val="00A721AF"/>
    <w:rsid w:val="00A737FF"/>
    <w:rsid w:val="00A84BB1"/>
    <w:rsid w:val="00A86FB2"/>
    <w:rsid w:val="00A87931"/>
    <w:rsid w:val="00A92976"/>
    <w:rsid w:val="00A938AE"/>
    <w:rsid w:val="00A939FF"/>
    <w:rsid w:val="00A93D46"/>
    <w:rsid w:val="00AB0AA3"/>
    <w:rsid w:val="00AB3331"/>
    <w:rsid w:val="00AB7517"/>
    <w:rsid w:val="00AC0062"/>
    <w:rsid w:val="00AC19EF"/>
    <w:rsid w:val="00AC2E14"/>
    <w:rsid w:val="00AD078F"/>
    <w:rsid w:val="00AD09DC"/>
    <w:rsid w:val="00AD1184"/>
    <w:rsid w:val="00AD26E6"/>
    <w:rsid w:val="00AD52A5"/>
    <w:rsid w:val="00AE3EE7"/>
    <w:rsid w:val="00AF1167"/>
    <w:rsid w:val="00B032B9"/>
    <w:rsid w:val="00B049F0"/>
    <w:rsid w:val="00B0519D"/>
    <w:rsid w:val="00B106ED"/>
    <w:rsid w:val="00B17DB0"/>
    <w:rsid w:val="00B205D7"/>
    <w:rsid w:val="00B250D5"/>
    <w:rsid w:val="00B254AF"/>
    <w:rsid w:val="00B25E55"/>
    <w:rsid w:val="00B261B1"/>
    <w:rsid w:val="00B2635D"/>
    <w:rsid w:val="00B26D55"/>
    <w:rsid w:val="00B314C4"/>
    <w:rsid w:val="00B31E4D"/>
    <w:rsid w:val="00B353D4"/>
    <w:rsid w:val="00B354CA"/>
    <w:rsid w:val="00B36D6D"/>
    <w:rsid w:val="00B41F89"/>
    <w:rsid w:val="00B43928"/>
    <w:rsid w:val="00B44EDC"/>
    <w:rsid w:val="00B45E7C"/>
    <w:rsid w:val="00B462BA"/>
    <w:rsid w:val="00B477DA"/>
    <w:rsid w:val="00B502F1"/>
    <w:rsid w:val="00B51DC5"/>
    <w:rsid w:val="00B52DB3"/>
    <w:rsid w:val="00B61AC2"/>
    <w:rsid w:val="00B649A9"/>
    <w:rsid w:val="00B67D21"/>
    <w:rsid w:val="00B702D5"/>
    <w:rsid w:val="00B7310B"/>
    <w:rsid w:val="00B734B1"/>
    <w:rsid w:val="00B747FA"/>
    <w:rsid w:val="00B76FB5"/>
    <w:rsid w:val="00B86D1D"/>
    <w:rsid w:val="00B90BAA"/>
    <w:rsid w:val="00B913A2"/>
    <w:rsid w:val="00B934DC"/>
    <w:rsid w:val="00BA3562"/>
    <w:rsid w:val="00BA388A"/>
    <w:rsid w:val="00BA41FC"/>
    <w:rsid w:val="00BA5A82"/>
    <w:rsid w:val="00BB1ACE"/>
    <w:rsid w:val="00BB1BF8"/>
    <w:rsid w:val="00BB1ECD"/>
    <w:rsid w:val="00BC7795"/>
    <w:rsid w:val="00BD1E90"/>
    <w:rsid w:val="00BD3055"/>
    <w:rsid w:val="00BD52F9"/>
    <w:rsid w:val="00BD758F"/>
    <w:rsid w:val="00BD78F0"/>
    <w:rsid w:val="00BD7C29"/>
    <w:rsid w:val="00BD7DF6"/>
    <w:rsid w:val="00BE000A"/>
    <w:rsid w:val="00BE1927"/>
    <w:rsid w:val="00BE3AA7"/>
    <w:rsid w:val="00BE5798"/>
    <w:rsid w:val="00BE59EF"/>
    <w:rsid w:val="00BF0815"/>
    <w:rsid w:val="00BF407B"/>
    <w:rsid w:val="00C047CF"/>
    <w:rsid w:val="00C05C32"/>
    <w:rsid w:val="00C066A4"/>
    <w:rsid w:val="00C069BC"/>
    <w:rsid w:val="00C07162"/>
    <w:rsid w:val="00C107C1"/>
    <w:rsid w:val="00C12097"/>
    <w:rsid w:val="00C16D7D"/>
    <w:rsid w:val="00C21420"/>
    <w:rsid w:val="00C22256"/>
    <w:rsid w:val="00C23E95"/>
    <w:rsid w:val="00C24FE0"/>
    <w:rsid w:val="00C31762"/>
    <w:rsid w:val="00C361DC"/>
    <w:rsid w:val="00C440F1"/>
    <w:rsid w:val="00C445C0"/>
    <w:rsid w:val="00C57350"/>
    <w:rsid w:val="00C61A7B"/>
    <w:rsid w:val="00C66217"/>
    <w:rsid w:val="00C70BC6"/>
    <w:rsid w:val="00C718CE"/>
    <w:rsid w:val="00C763AB"/>
    <w:rsid w:val="00C810A6"/>
    <w:rsid w:val="00C837BD"/>
    <w:rsid w:val="00C85101"/>
    <w:rsid w:val="00C95EA9"/>
    <w:rsid w:val="00C968F2"/>
    <w:rsid w:val="00CA28EC"/>
    <w:rsid w:val="00CA6C1B"/>
    <w:rsid w:val="00CB0D18"/>
    <w:rsid w:val="00CB4FEB"/>
    <w:rsid w:val="00CC4276"/>
    <w:rsid w:val="00CC42CB"/>
    <w:rsid w:val="00CC4806"/>
    <w:rsid w:val="00CC4EA4"/>
    <w:rsid w:val="00CC56E4"/>
    <w:rsid w:val="00CC7D0D"/>
    <w:rsid w:val="00CD31CD"/>
    <w:rsid w:val="00CD3C7F"/>
    <w:rsid w:val="00CD46CD"/>
    <w:rsid w:val="00CE09FE"/>
    <w:rsid w:val="00CE29CC"/>
    <w:rsid w:val="00CE4CDE"/>
    <w:rsid w:val="00CF01F1"/>
    <w:rsid w:val="00CF3C5A"/>
    <w:rsid w:val="00D01924"/>
    <w:rsid w:val="00D01AB1"/>
    <w:rsid w:val="00D04DC2"/>
    <w:rsid w:val="00D05F18"/>
    <w:rsid w:val="00D10910"/>
    <w:rsid w:val="00D177A7"/>
    <w:rsid w:val="00D22E60"/>
    <w:rsid w:val="00D31C5B"/>
    <w:rsid w:val="00D35C5F"/>
    <w:rsid w:val="00D35E66"/>
    <w:rsid w:val="00D36234"/>
    <w:rsid w:val="00D373B1"/>
    <w:rsid w:val="00D460BE"/>
    <w:rsid w:val="00D46C08"/>
    <w:rsid w:val="00D51AB5"/>
    <w:rsid w:val="00D5441C"/>
    <w:rsid w:val="00D57E20"/>
    <w:rsid w:val="00D6742B"/>
    <w:rsid w:val="00D712A2"/>
    <w:rsid w:val="00D723C0"/>
    <w:rsid w:val="00D749EB"/>
    <w:rsid w:val="00D831C6"/>
    <w:rsid w:val="00D831DE"/>
    <w:rsid w:val="00D937A6"/>
    <w:rsid w:val="00DA108C"/>
    <w:rsid w:val="00DA59A7"/>
    <w:rsid w:val="00DA6FEA"/>
    <w:rsid w:val="00DB2653"/>
    <w:rsid w:val="00DB2988"/>
    <w:rsid w:val="00DB5BD2"/>
    <w:rsid w:val="00DC04F6"/>
    <w:rsid w:val="00DC6212"/>
    <w:rsid w:val="00DD0990"/>
    <w:rsid w:val="00DD0C5D"/>
    <w:rsid w:val="00DD246A"/>
    <w:rsid w:val="00DD7B33"/>
    <w:rsid w:val="00DE7B73"/>
    <w:rsid w:val="00DF0698"/>
    <w:rsid w:val="00DF18D6"/>
    <w:rsid w:val="00DF4F91"/>
    <w:rsid w:val="00DF7A2C"/>
    <w:rsid w:val="00DF7EDE"/>
    <w:rsid w:val="00E001DE"/>
    <w:rsid w:val="00E002F6"/>
    <w:rsid w:val="00E062E6"/>
    <w:rsid w:val="00E13EE2"/>
    <w:rsid w:val="00E172B9"/>
    <w:rsid w:val="00E1773A"/>
    <w:rsid w:val="00E23757"/>
    <w:rsid w:val="00E24615"/>
    <w:rsid w:val="00E27BBB"/>
    <w:rsid w:val="00E308C1"/>
    <w:rsid w:val="00E349BF"/>
    <w:rsid w:val="00E35F62"/>
    <w:rsid w:val="00E44193"/>
    <w:rsid w:val="00E449C2"/>
    <w:rsid w:val="00E44CF9"/>
    <w:rsid w:val="00E45BB7"/>
    <w:rsid w:val="00E5005B"/>
    <w:rsid w:val="00E52508"/>
    <w:rsid w:val="00E52F36"/>
    <w:rsid w:val="00E54907"/>
    <w:rsid w:val="00E63013"/>
    <w:rsid w:val="00E72B8B"/>
    <w:rsid w:val="00E7316F"/>
    <w:rsid w:val="00E757A4"/>
    <w:rsid w:val="00E75B13"/>
    <w:rsid w:val="00E77AF2"/>
    <w:rsid w:val="00E81AD3"/>
    <w:rsid w:val="00E83312"/>
    <w:rsid w:val="00E878AF"/>
    <w:rsid w:val="00E87D32"/>
    <w:rsid w:val="00E95AFE"/>
    <w:rsid w:val="00EA2A7C"/>
    <w:rsid w:val="00EA2A80"/>
    <w:rsid w:val="00EA3A60"/>
    <w:rsid w:val="00EA6696"/>
    <w:rsid w:val="00EB033C"/>
    <w:rsid w:val="00EB22EB"/>
    <w:rsid w:val="00EB2E5D"/>
    <w:rsid w:val="00EB308D"/>
    <w:rsid w:val="00EB537F"/>
    <w:rsid w:val="00EB6F9E"/>
    <w:rsid w:val="00ED369F"/>
    <w:rsid w:val="00ED37A3"/>
    <w:rsid w:val="00EE0426"/>
    <w:rsid w:val="00EE334B"/>
    <w:rsid w:val="00EE46F6"/>
    <w:rsid w:val="00EE5A81"/>
    <w:rsid w:val="00EE7B26"/>
    <w:rsid w:val="00EF76A6"/>
    <w:rsid w:val="00F00CC6"/>
    <w:rsid w:val="00F037FD"/>
    <w:rsid w:val="00F120B4"/>
    <w:rsid w:val="00F13063"/>
    <w:rsid w:val="00F1405A"/>
    <w:rsid w:val="00F15381"/>
    <w:rsid w:val="00F16885"/>
    <w:rsid w:val="00F23124"/>
    <w:rsid w:val="00F3248A"/>
    <w:rsid w:val="00F37D7B"/>
    <w:rsid w:val="00F40A88"/>
    <w:rsid w:val="00F41A0C"/>
    <w:rsid w:val="00F44A08"/>
    <w:rsid w:val="00F456C9"/>
    <w:rsid w:val="00F500CB"/>
    <w:rsid w:val="00F51758"/>
    <w:rsid w:val="00F6059A"/>
    <w:rsid w:val="00F62841"/>
    <w:rsid w:val="00F65FE9"/>
    <w:rsid w:val="00F67D5E"/>
    <w:rsid w:val="00F70274"/>
    <w:rsid w:val="00F8073D"/>
    <w:rsid w:val="00F868F1"/>
    <w:rsid w:val="00F97C8A"/>
    <w:rsid w:val="00FA0A52"/>
    <w:rsid w:val="00FA0ACF"/>
    <w:rsid w:val="00FA21FB"/>
    <w:rsid w:val="00FA522E"/>
    <w:rsid w:val="00FB037E"/>
    <w:rsid w:val="00FB2965"/>
    <w:rsid w:val="00FC3F51"/>
    <w:rsid w:val="00FD42BC"/>
    <w:rsid w:val="00FD5D71"/>
    <w:rsid w:val="00FE0278"/>
    <w:rsid w:val="00FE32C8"/>
    <w:rsid w:val="00FE3CD2"/>
    <w:rsid w:val="00FE50A3"/>
    <w:rsid w:val="00FE593C"/>
    <w:rsid w:val="00FE7903"/>
    <w:rsid w:val="00FF3B34"/>
    <w:rsid w:val="00FF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3C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3C3D"/>
    <w:rPr>
      <w:color w:val="0066CC"/>
      <w:u w:val="single"/>
    </w:rPr>
  </w:style>
  <w:style w:type="character" w:customStyle="1" w:styleId="2">
    <w:name w:val="Основной текст (2)"/>
    <w:basedOn w:val="a0"/>
    <w:rsid w:val="0049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93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0">
    <w:name w:val="Основной текст (2)_"/>
    <w:basedOn w:val="a0"/>
    <w:link w:val="21"/>
    <w:rsid w:val="0049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493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93C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93C3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sid w:val="00493C3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0"/>
    <w:rsid w:val="00493C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0"/>
    <w:rsid w:val="00493C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enturyGothic12pt">
    <w:name w:val="Основной текст (2) + Century Gothic;12 pt"/>
    <w:basedOn w:val="20"/>
    <w:rsid w:val="00493C3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2pt">
    <w:name w:val="Основной текст (2) + Arial Narrow;12 pt"/>
    <w:basedOn w:val="20"/>
    <w:rsid w:val="00493C3D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3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0"/>
    <w:rsid w:val="00493C3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ArialNarrow12pt0">
    <w:name w:val="Основной текст (2) + Arial Narrow;12 pt"/>
    <w:basedOn w:val="20"/>
    <w:rsid w:val="00493C3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">
    <w:name w:val="Основной текст (2) + 13 pt"/>
    <w:basedOn w:val="20"/>
    <w:rsid w:val="00493C3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493C3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93C3D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rsid w:val="00493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93C3D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493C3D"/>
    <w:pPr>
      <w:shd w:val="clear" w:color="auto" w:fill="FFFFFF"/>
      <w:spacing w:line="322" w:lineRule="exact"/>
      <w:ind w:hanging="19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F3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ACE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F3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3ACE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C42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276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473A80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1">
    <w:name w:val="Знак1 Знак Знак Знак1"/>
    <w:basedOn w:val="a"/>
    <w:rsid w:val="00473A80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character" w:customStyle="1" w:styleId="ad">
    <w:name w:val="Символ нумерации"/>
    <w:rsid w:val="009C7709"/>
  </w:style>
  <w:style w:type="paragraph" w:styleId="ae">
    <w:name w:val="Body Text Indent"/>
    <w:basedOn w:val="a"/>
    <w:link w:val="af"/>
    <w:uiPriority w:val="99"/>
    <w:rsid w:val="009C770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9C7709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f0">
    <w:name w:val="List Paragraph"/>
    <w:basedOn w:val="a"/>
    <w:uiPriority w:val="34"/>
    <w:qFormat/>
    <w:rsid w:val="009C7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1">
    <w:name w:val="Normal (Web)"/>
    <w:basedOn w:val="a"/>
    <w:uiPriority w:val="99"/>
    <w:semiHidden/>
    <w:unhideWhenUsed/>
    <w:rsid w:val="00B032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2">
    <w:name w:val="Table Grid"/>
    <w:basedOn w:val="a1"/>
    <w:uiPriority w:val="59"/>
    <w:rsid w:val="00121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7D1A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7D1A9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Title"/>
    <w:basedOn w:val="a"/>
    <w:link w:val="af4"/>
    <w:qFormat/>
    <w:rsid w:val="00F13063"/>
    <w:pPr>
      <w:widowControl/>
      <w:tabs>
        <w:tab w:val="num" w:pos="72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customStyle="1" w:styleId="af4">
    <w:name w:val="Название Знак"/>
    <w:basedOn w:val="a0"/>
    <w:link w:val="af3"/>
    <w:rsid w:val="00F13063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f5">
    <w:name w:val="No Spacing"/>
    <w:uiPriority w:val="1"/>
    <w:qFormat/>
    <w:rsid w:val="00400B7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110">
    <w:name w:val="Знак1 Знак Знак Знак1"/>
    <w:basedOn w:val="a"/>
    <w:rsid w:val="003D1A02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1">
    <w:name w:val="1 Знак"/>
    <w:basedOn w:val="a"/>
    <w:rsid w:val="0042489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B1217EC-54D4-445A-A9C7-1598C810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IM-P Полякова</dc:creator>
  <cp:lastModifiedBy>IM-P</cp:lastModifiedBy>
  <cp:revision>2</cp:revision>
  <cp:lastPrinted>2022-03-15T12:01:00Z</cp:lastPrinted>
  <dcterms:created xsi:type="dcterms:W3CDTF">2022-09-12T07:52:00Z</dcterms:created>
  <dcterms:modified xsi:type="dcterms:W3CDTF">2022-09-12T07:52:00Z</dcterms:modified>
</cp:coreProperties>
</file>