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586F" w14:textId="77777777" w:rsidR="007B4D62" w:rsidRPr="00E61AA3" w:rsidRDefault="007B4D62" w:rsidP="007B4D62">
      <w:pPr>
        <w:autoSpaceDN w:val="0"/>
        <w:jc w:val="right"/>
        <w:rPr>
          <w:color w:val="FFFFFF" w:themeColor="background1"/>
          <w:sz w:val="28"/>
          <w:szCs w:val="28"/>
          <w:lang w:eastAsia="zh-CN"/>
        </w:rPr>
      </w:pPr>
      <w:r w:rsidRPr="00E61AA3">
        <w:rPr>
          <w:color w:val="FFFFFF" w:themeColor="background1"/>
          <w:sz w:val="28"/>
          <w:szCs w:val="28"/>
          <w:lang w:eastAsia="zh-CN"/>
        </w:rPr>
        <w:t>ПРОЕКТ</w:t>
      </w:r>
    </w:p>
    <w:p w14:paraId="33E57A15" w14:textId="77777777" w:rsidR="007B4D62" w:rsidRPr="00E61AA3" w:rsidRDefault="007B4D62" w:rsidP="007B4D62">
      <w:pPr>
        <w:contextualSpacing/>
        <w:jc w:val="center"/>
        <w:outlineLvl w:val="0"/>
        <w:rPr>
          <w:b/>
          <w:color w:val="FFFFFF" w:themeColor="background1"/>
          <w:sz w:val="28"/>
          <w:szCs w:val="28"/>
        </w:rPr>
      </w:pPr>
      <w:proofErr w:type="gramStart"/>
      <w:r w:rsidRPr="00E61AA3">
        <w:rPr>
          <w:b/>
          <w:bCs/>
          <w:color w:val="FFFFFF" w:themeColor="background1"/>
          <w:sz w:val="28"/>
          <w:szCs w:val="28"/>
        </w:rPr>
        <w:t xml:space="preserve">АДМИНИСТРАЦИЯ  </w:t>
      </w:r>
      <w:r w:rsidRPr="00E61AA3">
        <w:rPr>
          <w:b/>
          <w:color w:val="FFFFFF" w:themeColor="background1"/>
          <w:sz w:val="28"/>
          <w:szCs w:val="28"/>
        </w:rPr>
        <w:t>КУРСКОЙ</w:t>
      </w:r>
      <w:proofErr w:type="gramEnd"/>
      <w:r w:rsidRPr="00E61AA3">
        <w:rPr>
          <w:b/>
          <w:color w:val="FFFFFF" w:themeColor="background1"/>
          <w:sz w:val="28"/>
          <w:szCs w:val="28"/>
        </w:rPr>
        <w:t xml:space="preserve">  ОБЛАСТИ</w:t>
      </w:r>
    </w:p>
    <w:p w14:paraId="058956B8" w14:textId="77777777" w:rsidR="007B4D62" w:rsidRPr="00E61AA3" w:rsidRDefault="007B4D62" w:rsidP="007B4D62">
      <w:pPr>
        <w:tabs>
          <w:tab w:val="left" w:pos="8340"/>
        </w:tabs>
        <w:contextualSpacing/>
        <w:rPr>
          <w:b/>
          <w:bCs/>
          <w:color w:val="FFFFFF" w:themeColor="background1"/>
          <w:spacing w:val="80"/>
          <w:sz w:val="28"/>
          <w:szCs w:val="28"/>
        </w:rPr>
      </w:pPr>
      <w:r w:rsidRPr="00E61AA3">
        <w:rPr>
          <w:b/>
          <w:bCs/>
          <w:color w:val="FFFFFF" w:themeColor="background1"/>
          <w:spacing w:val="80"/>
          <w:sz w:val="28"/>
          <w:szCs w:val="28"/>
        </w:rPr>
        <w:tab/>
      </w:r>
    </w:p>
    <w:p w14:paraId="00D07138" w14:textId="77777777" w:rsidR="007B4D62" w:rsidRPr="00E61AA3" w:rsidRDefault="007B4D62" w:rsidP="007B4D62">
      <w:pPr>
        <w:contextualSpacing/>
        <w:jc w:val="center"/>
        <w:rPr>
          <w:b/>
          <w:bCs/>
          <w:color w:val="FFFFFF" w:themeColor="background1"/>
          <w:spacing w:val="6"/>
          <w:sz w:val="28"/>
          <w:szCs w:val="28"/>
        </w:rPr>
      </w:pPr>
      <w:r w:rsidRPr="00E61AA3">
        <w:rPr>
          <w:b/>
          <w:bCs/>
          <w:color w:val="FFFFFF" w:themeColor="background1"/>
          <w:spacing w:val="6"/>
          <w:sz w:val="28"/>
          <w:szCs w:val="28"/>
        </w:rPr>
        <w:t xml:space="preserve">Управление Администрации Курской области </w:t>
      </w:r>
    </w:p>
    <w:p w14:paraId="57941070" w14:textId="77777777" w:rsidR="007B4D62" w:rsidRPr="00E61AA3" w:rsidRDefault="007B4D62" w:rsidP="007B4D62">
      <w:pPr>
        <w:contextualSpacing/>
        <w:jc w:val="center"/>
        <w:rPr>
          <w:b/>
          <w:bCs/>
          <w:color w:val="FFFFFF" w:themeColor="background1"/>
          <w:spacing w:val="6"/>
          <w:sz w:val="28"/>
          <w:szCs w:val="28"/>
        </w:rPr>
      </w:pPr>
      <w:r w:rsidRPr="00E61AA3">
        <w:rPr>
          <w:b/>
          <w:bCs/>
          <w:color w:val="FFFFFF" w:themeColor="background1"/>
          <w:spacing w:val="6"/>
          <w:sz w:val="28"/>
          <w:szCs w:val="28"/>
        </w:rPr>
        <w:t>по охране объектов культурного наследия</w:t>
      </w:r>
    </w:p>
    <w:p w14:paraId="66478123" w14:textId="77777777" w:rsidR="007B4D62" w:rsidRPr="00E61AA3" w:rsidRDefault="007B4D62" w:rsidP="007B4D62">
      <w:pPr>
        <w:contextualSpacing/>
        <w:jc w:val="center"/>
        <w:rPr>
          <w:bCs/>
          <w:color w:val="FFFFFF" w:themeColor="background1"/>
          <w:spacing w:val="40"/>
          <w:sz w:val="28"/>
          <w:szCs w:val="28"/>
        </w:rPr>
      </w:pPr>
    </w:p>
    <w:p w14:paraId="603208F5" w14:textId="77777777" w:rsidR="007B4D62" w:rsidRPr="00E61AA3" w:rsidRDefault="007B4D62" w:rsidP="007B4D62">
      <w:pPr>
        <w:contextualSpacing/>
        <w:jc w:val="center"/>
        <w:rPr>
          <w:color w:val="FFFFFF" w:themeColor="background1"/>
          <w:spacing w:val="40"/>
          <w:sz w:val="28"/>
          <w:szCs w:val="28"/>
        </w:rPr>
      </w:pPr>
      <w:r w:rsidRPr="00E61AA3">
        <w:rPr>
          <w:bCs/>
          <w:color w:val="FFFFFF" w:themeColor="background1"/>
          <w:spacing w:val="40"/>
          <w:sz w:val="28"/>
          <w:szCs w:val="28"/>
        </w:rPr>
        <w:t>П Р И К А З</w:t>
      </w:r>
    </w:p>
    <w:p w14:paraId="7A8E98C2" w14:textId="77777777" w:rsidR="007B4D62" w:rsidRPr="00E61AA3" w:rsidRDefault="007B4D62" w:rsidP="007B4D62">
      <w:pPr>
        <w:autoSpaceDN w:val="0"/>
        <w:contextualSpacing/>
        <w:jc w:val="center"/>
        <w:rPr>
          <w:color w:val="FFFFFF" w:themeColor="background1"/>
          <w:sz w:val="28"/>
          <w:szCs w:val="28"/>
          <w:lang w:eastAsia="zh-CN"/>
        </w:rPr>
      </w:pPr>
    </w:p>
    <w:p w14:paraId="4B87510C" w14:textId="77777777" w:rsidR="007B4D62" w:rsidRPr="00E61AA3" w:rsidRDefault="007B4D62" w:rsidP="007B4D62">
      <w:pPr>
        <w:contextualSpacing/>
        <w:jc w:val="center"/>
        <w:rPr>
          <w:color w:val="FFFFFF" w:themeColor="background1"/>
          <w:sz w:val="28"/>
          <w:szCs w:val="28"/>
        </w:rPr>
      </w:pPr>
      <w:r w:rsidRPr="00E61AA3">
        <w:rPr>
          <w:color w:val="FFFFFF" w:themeColor="background1"/>
          <w:sz w:val="28"/>
          <w:szCs w:val="28"/>
        </w:rPr>
        <w:t>от ______________</w:t>
      </w:r>
      <w:proofErr w:type="gramStart"/>
      <w:r w:rsidRPr="00E61AA3">
        <w:rPr>
          <w:color w:val="FFFFFF" w:themeColor="background1"/>
          <w:sz w:val="28"/>
          <w:szCs w:val="28"/>
        </w:rPr>
        <w:t>_  №</w:t>
      </w:r>
      <w:proofErr w:type="gramEnd"/>
      <w:r w:rsidRPr="00E61AA3">
        <w:rPr>
          <w:color w:val="FFFFFF" w:themeColor="background1"/>
          <w:sz w:val="28"/>
          <w:szCs w:val="28"/>
        </w:rPr>
        <w:t xml:space="preserve"> ______________</w:t>
      </w:r>
    </w:p>
    <w:p w14:paraId="213D1BE4" w14:textId="77777777" w:rsidR="007B4D62" w:rsidRPr="00E61AA3" w:rsidRDefault="007B4D62" w:rsidP="007B4D62">
      <w:pPr>
        <w:contextualSpacing/>
        <w:jc w:val="center"/>
        <w:rPr>
          <w:color w:val="FFFFFF" w:themeColor="background1"/>
          <w:sz w:val="28"/>
          <w:szCs w:val="28"/>
        </w:rPr>
      </w:pPr>
    </w:p>
    <w:p w14:paraId="4063CE33" w14:textId="77777777" w:rsidR="00942884" w:rsidRPr="00E61AA3" w:rsidRDefault="007B4D62" w:rsidP="00697D4A">
      <w:pPr>
        <w:contextualSpacing/>
        <w:jc w:val="center"/>
        <w:rPr>
          <w:color w:val="FFFFFF" w:themeColor="background1"/>
          <w:sz w:val="16"/>
          <w:szCs w:val="16"/>
        </w:rPr>
      </w:pPr>
      <w:r w:rsidRPr="00E61AA3">
        <w:rPr>
          <w:color w:val="FFFFFF" w:themeColor="background1"/>
          <w:sz w:val="28"/>
          <w:szCs w:val="28"/>
        </w:rPr>
        <w:t xml:space="preserve"> г. Курск</w:t>
      </w:r>
    </w:p>
    <w:p w14:paraId="4FEA423C" w14:textId="77777777" w:rsidR="009E1872" w:rsidRDefault="009E1872" w:rsidP="002F3502">
      <w:pPr>
        <w:rPr>
          <w:sz w:val="16"/>
          <w:szCs w:val="16"/>
        </w:rPr>
      </w:pPr>
    </w:p>
    <w:p w14:paraId="68FBCB1D" w14:textId="77777777" w:rsidR="009F27AE" w:rsidRPr="005271A2" w:rsidRDefault="009F27AE" w:rsidP="002F3502">
      <w:pPr>
        <w:rPr>
          <w:sz w:val="28"/>
          <w:szCs w:val="28"/>
        </w:rPr>
      </w:pPr>
    </w:p>
    <w:p w14:paraId="1EAC1724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  <w:bookmarkStart w:id="0" w:name="_Hlk43132629"/>
    </w:p>
    <w:p w14:paraId="4B00805E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</w:p>
    <w:p w14:paraId="6D496A24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</w:p>
    <w:p w14:paraId="3479D8AC" w14:textId="77777777" w:rsidR="001F2B94" w:rsidRDefault="001F2B94" w:rsidP="00AA497C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7"/>
          <w:szCs w:val="27"/>
        </w:rPr>
      </w:pPr>
    </w:p>
    <w:p w14:paraId="2FA52180" w14:textId="77777777" w:rsidR="00E64A76" w:rsidRDefault="00E64A76" w:rsidP="006C16AD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bookmarkStart w:id="1" w:name="_Hlk72747017"/>
    </w:p>
    <w:p w14:paraId="626314C2" w14:textId="77777777" w:rsidR="002A2453" w:rsidRDefault="00395490" w:rsidP="00EB6097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2D438D">
        <w:rPr>
          <w:b/>
          <w:bCs/>
          <w:sz w:val="28"/>
          <w:szCs w:val="28"/>
        </w:rPr>
        <w:t>Об утверждении</w:t>
      </w:r>
      <w:r w:rsidR="00956E1F" w:rsidRPr="002D438D">
        <w:rPr>
          <w:b/>
          <w:bCs/>
          <w:sz w:val="28"/>
          <w:szCs w:val="28"/>
        </w:rPr>
        <w:t xml:space="preserve"> графического описания местоположения границ защитной зоны </w:t>
      </w:r>
      <w:r w:rsidR="00AA497C" w:rsidRPr="002D438D">
        <w:rPr>
          <w:b/>
          <w:bCs/>
          <w:sz w:val="28"/>
          <w:szCs w:val="28"/>
        </w:rPr>
        <w:t>объекта культурного наследия регионального значения</w:t>
      </w:r>
      <w:bookmarkStart w:id="2" w:name="_Hlk76461334"/>
      <w:bookmarkStart w:id="3" w:name="_Hlk76478234"/>
      <w:bookmarkStart w:id="4" w:name="_Hlk77337022"/>
      <w:bookmarkStart w:id="5" w:name="_Hlk77340732"/>
      <w:bookmarkStart w:id="6" w:name="_Hlk77774129"/>
      <w:r w:rsidR="006C16AD">
        <w:rPr>
          <w:b/>
          <w:bCs/>
          <w:sz w:val="28"/>
          <w:szCs w:val="28"/>
        </w:rPr>
        <w:t xml:space="preserve"> </w:t>
      </w:r>
      <w:bookmarkEnd w:id="2"/>
      <w:bookmarkEnd w:id="3"/>
      <w:bookmarkEnd w:id="4"/>
      <w:bookmarkEnd w:id="5"/>
      <w:bookmarkEnd w:id="6"/>
      <w:r w:rsidR="00EB6097" w:rsidRPr="00EB6097">
        <w:rPr>
          <w:b/>
          <w:bCs/>
          <w:sz w:val="28"/>
          <w:szCs w:val="28"/>
        </w:rPr>
        <w:t xml:space="preserve">«Братская могила воинов Советской Армии, погибших </w:t>
      </w:r>
    </w:p>
    <w:p w14:paraId="491EEEA6" w14:textId="204A6DCD" w:rsidR="00EB6097" w:rsidRDefault="00EB6097" w:rsidP="00EB6097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EB6097">
        <w:rPr>
          <w:b/>
          <w:bCs/>
          <w:sz w:val="28"/>
          <w:szCs w:val="28"/>
        </w:rPr>
        <w:t>в период Великой Отечественной войны. Захоронено 150 человек, установлено фамилий на 26 человек. Скульптурная группа установлена в 1963 году», 1963 г.</w:t>
      </w:r>
    </w:p>
    <w:p w14:paraId="04911D9A" w14:textId="77777777" w:rsidR="002A2453" w:rsidRDefault="00EB6097" w:rsidP="00EB6097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EB6097">
        <w:rPr>
          <w:b/>
          <w:bCs/>
          <w:sz w:val="28"/>
          <w:szCs w:val="28"/>
        </w:rPr>
        <w:t xml:space="preserve">Курская область, Фатежский район, село Миролюбово </w:t>
      </w:r>
    </w:p>
    <w:p w14:paraId="1675E878" w14:textId="0E2034AA" w:rsidR="00395490" w:rsidRPr="002D438D" w:rsidRDefault="00EB6097" w:rsidP="00EB6097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EB6097">
        <w:rPr>
          <w:b/>
          <w:bCs/>
          <w:sz w:val="28"/>
          <w:szCs w:val="28"/>
        </w:rPr>
        <w:t>(200 м северо–западнее опушки сада паточного завода</w:t>
      </w:r>
      <w:r w:rsidR="00A63BC8">
        <w:rPr>
          <w:b/>
          <w:bCs/>
          <w:sz w:val="28"/>
          <w:szCs w:val="28"/>
        </w:rPr>
        <w:t>)</w:t>
      </w:r>
    </w:p>
    <w:bookmarkEnd w:id="0"/>
    <w:p w14:paraId="44640B87" w14:textId="77777777" w:rsidR="00395490" w:rsidRPr="002D438D" w:rsidRDefault="00395490" w:rsidP="00395490">
      <w:pPr>
        <w:autoSpaceDE w:val="0"/>
        <w:autoSpaceDN w:val="0"/>
        <w:adjustRightInd w:val="0"/>
        <w:spacing w:line="21" w:lineRule="atLeast"/>
        <w:jc w:val="both"/>
        <w:rPr>
          <w:rFonts w:eastAsia="Calibri"/>
          <w:bCs/>
          <w:sz w:val="28"/>
          <w:szCs w:val="28"/>
        </w:rPr>
      </w:pPr>
    </w:p>
    <w:bookmarkEnd w:id="1"/>
    <w:p w14:paraId="4D1B0A46" w14:textId="77777777" w:rsidR="00ED13EC" w:rsidRPr="002D438D" w:rsidRDefault="00ED13EC" w:rsidP="00395490">
      <w:pPr>
        <w:autoSpaceDE w:val="0"/>
        <w:autoSpaceDN w:val="0"/>
        <w:adjustRightInd w:val="0"/>
        <w:spacing w:line="21" w:lineRule="atLeast"/>
        <w:jc w:val="both"/>
        <w:rPr>
          <w:rFonts w:eastAsia="Calibri"/>
          <w:bCs/>
          <w:sz w:val="28"/>
          <w:szCs w:val="28"/>
        </w:rPr>
      </w:pPr>
    </w:p>
    <w:p w14:paraId="464730E5" w14:textId="77777777" w:rsidR="00E64A76" w:rsidRDefault="00AA497C" w:rsidP="00E64A76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2D438D">
        <w:rPr>
          <w:rFonts w:eastAsia="Calibri"/>
          <w:bCs/>
          <w:sz w:val="28"/>
          <w:szCs w:val="28"/>
        </w:rPr>
        <w:t>В соответствии со ст</w:t>
      </w:r>
      <w:r w:rsidR="00DC2188" w:rsidRPr="002D438D">
        <w:rPr>
          <w:rFonts w:eastAsia="Calibri"/>
          <w:bCs/>
          <w:sz w:val="28"/>
          <w:szCs w:val="28"/>
        </w:rPr>
        <w:t>атьями 20.2,</w:t>
      </w:r>
      <w:r w:rsidR="007B4D62" w:rsidRPr="002D438D">
        <w:rPr>
          <w:rFonts w:eastAsia="Calibri"/>
          <w:bCs/>
          <w:sz w:val="28"/>
          <w:szCs w:val="28"/>
        </w:rPr>
        <w:t xml:space="preserve"> </w:t>
      </w:r>
      <w:r w:rsidRPr="002D438D">
        <w:rPr>
          <w:rFonts w:eastAsia="Calibri"/>
          <w:bCs/>
          <w:sz w:val="28"/>
          <w:szCs w:val="28"/>
        </w:rPr>
        <w:t>34.1 Федерального закона от</w:t>
      </w:r>
      <w:r w:rsidR="00297C1F" w:rsidRPr="002D438D">
        <w:rPr>
          <w:rFonts w:eastAsia="Calibri"/>
          <w:bCs/>
          <w:sz w:val="28"/>
          <w:szCs w:val="28"/>
        </w:rPr>
        <w:t xml:space="preserve"> </w:t>
      </w:r>
      <w:r w:rsidR="002D438D">
        <w:rPr>
          <w:rFonts w:eastAsia="Calibri"/>
          <w:bCs/>
          <w:sz w:val="28"/>
          <w:szCs w:val="28"/>
        </w:rPr>
        <w:t xml:space="preserve">        </w:t>
      </w:r>
      <w:r w:rsidRPr="002D438D">
        <w:rPr>
          <w:rFonts w:eastAsia="Calibri"/>
          <w:bCs/>
          <w:sz w:val="28"/>
          <w:szCs w:val="28"/>
        </w:rPr>
        <w:t>25 июня 2002 года №</w:t>
      </w:r>
      <w:r w:rsidR="00ED13EC" w:rsidRPr="002D438D">
        <w:rPr>
          <w:rFonts w:eastAsia="Calibri"/>
          <w:bCs/>
          <w:sz w:val="28"/>
          <w:szCs w:val="28"/>
        </w:rPr>
        <w:t xml:space="preserve"> </w:t>
      </w:r>
      <w:r w:rsidRPr="002D438D">
        <w:rPr>
          <w:rFonts w:eastAsia="Calibri"/>
          <w:bCs/>
          <w:sz w:val="28"/>
          <w:szCs w:val="28"/>
        </w:rPr>
        <w:t xml:space="preserve">73-ФЗ «Об объектах культурного наследия (памятниках истории и культуры) народов Российской Федерации», </w:t>
      </w:r>
      <w:bookmarkStart w:id="7" w:name="_Hlk72743995"/>
      <w:r w:rsidR="001F2B94" w:rsidRPr="002D438D">
        <w:rPr>
          <w:rFonts w:eastAsia="Calibri"/>
          <w:bCs/>
          <w:sz w:val="28"/>
          <w:szCs w:val="28"/>
        </w:rPr>
        <w:t>Положен</w:t>
      </w:r>
      <w:r w:rsidR="007C7576" w:rsidRPr="002D438D">
        <w:rPr>
          <w:rFonts w:eastAsia="Calibri"/>
          <w:bCs/>
          <w:sz w:val="28"/>
          <w:szCs w:val="28"/>
        </w:rPr>
        <w:t>ием</w:t>
      </w:r>
      <w:r w:rsidR="001F2B94" w:rsidRPr="002D438D">
        <w:rPr>
          <w:rFonts w:eastAsia="Calibri"/>
          <w:bCs/>
          <w:sz w:val="28"/>
          <w:szCs w:val="28"/>
        </w:rPr>
        <w:t xml:space="preserve"> о комитете по охране объектов культурного наследия Курской области, </w:t>
      </w:r>
      <w:r w:rsidR="001F2B94" w:rsidRPr="002D438D">
        <w:rPr>
          <w:bCs/>
          <w:sz w:val="28"/>
          <w:szCs w:val="28"/>
        </w:rPr>
        <w:t>утвержденн</w:t>
      </w:r>
      <w:r w:rsidR="007C7576" w:rsidRPr="002D438D">
        <w:rPr>
          <w:bCs/>
          <w:sz w:val="28"/>
          <w:szCs w:val="28"/>
        </w:rPr>
        <w:t>ым</w:t>
      </w:r>
      <w:r w:rsidR="001F2B94" w:rsidRPr="002D438D">
        <w:rPr>
          <w:bCs/>
          <w:sz w:val="28"/>
          <w:szCs w:val="28"/>
        </w:rPr>
        <w:t xml:space="preserve"> постановлением Губернатора Курской области от 15.09.2020 № 274-пг</w:t>
      </w:r>
      <w:bookmarkEnd w:id="7"/>
      <w:r w:rsidRPr="002D438D">
        <w:rPr>
          <w:rFonts w:eastAsia="Calibri"/>
          <w:bCs/>
          <w:sz w:val="28"/>
          <w:szCs w:val="28"/>
        </w:rPr>
        <w:t>,</w:t>
      </w:r>
      <w:r w:rsidR="00395490" w:rsidRPr="002D438D">
        <w:rPr>
          <w:rFonts w:eastAsia="Calibri"/>
          <w:bCs/>
          <w:sz w:val="28"/>
          <w:szCs w:val="28"/>
        </w:rPr>
        <w:t xml:space="preserve"> ПРИКАЗЫВАЮ:</w:t>
      </w:r>
    </w:p>
    <w:p w14:paraId="5E9D2ECF" w14:textId="4E0CD996" w:rsidR="00DC2188" w:rsidRPr="00E64A76" w:rsidRDefault="00E64A76" w:rsidP="00E64A76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E64A76">
        <w:rPr>
          <w:rFonts w:eastAsia="Calibri"/>
          <w:bCs/>
          <w:sz w:val="28"/>
          <w:szCs w:val="28"/>
        </w:rPr>
        <w:t>1.</w:t>
      </w:r>
      <w:r>
        <w:rPr>
          <w:rFonts w:eastAsia="Calibri"/>
          <w:bCs/>
          <w:sz w:val="28"/>
          <w:szCs w:val="28"/>
        </w:rPr>
        <w:t xml:space="preserve"> </w:t>
      </w:r>
      <w:r w:rsidR="00395490" w:rsidRPr="00E64A76">
        <w:rPr>
          <w:rFonts w:eastAsia="Calibri"/>
          <w:bCs/>
          <w:sz w:val="28"/>
          <w:szCs w:val="28"/>
        </w:rPr>
        <w:t>Утвердить</w:t>
      </w:r>
      <w:r w:rsidR="00ED13EC" w:rsidRPr="00E64A76">
        <w:rPr>
          <w:rFonts w:eastAsia="Calibri"/>
          <w:bCs/>
          <w:sz w:val="28"/>
          <w:szCs w:val="28"/>
        </w:rPr>
        <w:t xml:space="preserve"> </w:t>
      </w:r>
      <w:r w:rsidR="00DC2188" w:rsidRPr="00E64A76">
        <w:rPr>
          <w:rFonts w:eastAsia="Calibri"/>
          <w:bCs/>
          <w:sz w:val="28"/>
          <w:szCs w:val="28"/>
        </w:rPr>
        <w:t>прилагаемые:</w:t>
      </w:r>
    </w:p>
    <w:p w14:paraId="4F199B7B" w14:textId="69DDF1DD" w:rsidR="00395490" w:rsidRPr="002D438D" w:rsidRDefault="00DC2188" w:rsidP="00E66162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2D438D">
        <w:rPr>
          <w:rFonts w:eastAsia="Calibri"/>
          <w:bCs/>
          <w:sz w:val="28"/>
          <w:szCs w:val="28"/>
        </w:rPr>
        <w:t>графическое описание</w:t>
      </w:r>
      <w:r w:rsidR="0037517C" w:rsidRPr="002D438D">
        <w:rPr>
          <w:rFonts w:eastAsia="Calibri"/>
          <w:bCs/>
          <w:sz w:val="28"/>
          <w:szCs w:val="28"/>
        </w:rPr>
        <w:t xml:space="preserve"> </w:t>
      </w:r>
      <w:r w:rsidRPr="002D438D">
        <w:rPr>
          <w:rFonts w:eastAsia="Calibri"/>
          <w:bCs/>
          <w:sz w:val="28"/>
          <w:szCs w:val="28"/>
        </w:rPr>
        <w:t xml:space="preserve">местоположения границ </w:t>
      </w:r>
      <w:r w:rsidR="007036AC" w:rsidRPr="002D438D">
        <w:rPr>
          <w:rFonts w:eastAsia="Calibri"/>
          <w:bCs/>
          <w:sz w:val="28"/>
          <w:szCs w:val="28"/>
        </w:rPr>
        <w:t>защитной зоны объекта культурного наследия регионального значения</w:t>
      </w:r>
      <w:r w:rsidR="00E66162">
        <w:rPr>
          <w:rFonts w:eastAsia="Calibri"/>
          <w:bCs/>
          <w:sz w:val="28"/>
          <w:szCs w:val="28"/>
        </w:rPr>
        <w:t xml:space="preserve"> </w:t>
      </w:r>
      <w:r w:rsidR="00EB6097" w:rsidRPr="00EB6097">
        <w:rPr>
          <w:rFonts w:eastAsia="Calibri"/>
          <w:bCs/>
          <w:sz w:val="28"/>
          <w:szCs w:val="28"/>
        </w:rPr>
        <w:t>«Братская могила воинов Советской Армии, погибших в период Великой Отечественной войны. Захоронено 150 человек, установлено фамилий на 26 человек. Скульптурная группа установлена в 1963 году», 1963 г.</w:t>
      </w:r>
      <w:r w:rsidR="007036AC" w:rsidRPr="002D438D">
        <w:rPr>
          <w:rFonts w:eastAsia="Calibri"/>
          <w:bCs/>
          <w:sz w:val="28"/>
          <w:szCs w:val="28"/>
        </w:rPr>
        <w:t>,</w:t>
      </w:r>
      <w:r w:rsidR="00F73364" w:rsidRPr="002D438D">
        <w:rPr>
          <w:rFonts w:eastAsia="Calibri"/>
          <w:bCs/>
          <w:sz w:val="28"/>
          <w:szCs w:val="28"/>
        </w:rPr>
        <w:t xml:space="preserve"> </w:t>
      </w:r>
      <w:r w:rsidR="004D7A0B" w:rsidRPr="002D438D">
        <w:rPr>
          <w:bCs/>
          <w:sz w:val="28"/>
          <w:szCs w:val="28"/>
        </w:rPr>
        <w:t>с перечнем координат характерных точек этих границ в системе координат, установленной для ведения Единого государственного реестра недвижимости</w:t>
      </w:r>
      <w:r w:rsidR="0037517C" w:rsidRPr="002D438D">
        <w:rPr>
          <w:bCs/>
          <w:sz w:val="28"/>
          <w:szCs w:val="28"/>
        </w:rPr>
        <w:t>;</w:t>
      </w:r>
    </w:p>
    <w:p w14:paraId="246EA72F" w14:textId="1644CFEE" w:rsidR="007036AC" w:rsidRDefault="0037517C" w:rsidP="00395490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 w:rsidRPr="002D438D">
        <w:rPr>
          <w:rFonts w:eastAsia="Calibri"/>
          <w:bCs/>
          <w:sz w:val="28"/>
          <w:szCs w:val="28"/>
        </w:rPr>
        <w:t xml:space="preserve">режим использования земель в границах защитной зоны объекта культурного наследия </w:t>
      </w:r>
      <w:r w:rsidR="004D7A0B" w:rsidRPr="002D438D">
        <w:rPr>
          <w:rFonts w:eastAsia="Calibri"/>
          <w:bCs/>
          <w:sz w:val="28"/>
          <w:szCs w:val="28"/>
        </w:rPr>
        <w:t xml:space="preserve">регионального значения </w:t>
      </w:r>
      <w:r w:rsidR="00EB6097" w:rsidRPr="00EB6097">
        <w:rPr>
          <w:rFonts w:eastAsia="Calibri"/>
          <w:bCs/>
          <w:sz w:val="28"/>
          <w:szCs w:val="28"/>
        </w:rPr>
        <w:t xml:space="preserve">«Братская могила воинов </w:t>
      </w:r>
      <w:r w:rsidR="00EB6097" w:rsidRPr="00EB6097">
        <w:rPr>
          <w:rFonts w:eastAsia="Calibri"/>
          <w:bCs/>
          <w:sz w:val="28"/>
          <w:szCs w:val="28"/>
        </w:rPr>
        <w:lastRenderedPageBreak/>
        <w:t>Советской Армии, погибших в период Великой Отечественной войны. Захоронено 150 человек, установлено фамилий на 26 человек. Скульптурная группа установлена в 1963 году», 1963 г.</w:t>
      </w:r>
    </w:p>
    <w:p w14:paraId="7B06A944" w14:textId="77BE0311" w:rsidR="00E64A76" w:rsidRPr="002D438D" w:rsidRDefault="00E64A76" w:rsidP="00EB6097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 Признать утратившим силу приказ комитета по охране объектов культурного наследия Курской области от </w:t>
      </w:r>
      <w:r w:rsidR="0047743B">
        <w:rPr>
          <w:rFonts w:eastAsia="Calibri"/>
          <w:bCs/>
          <w:sz w:val="28"/>
          <w:szCs w:val="28"/>
        </w:rPr>
        <w:t>25</w:t>
      </w:r>
      <w:r>
        <w:rPr>
          <w:rFonts w:eastAsia="Calibri"/>
          <w:bCs/>
          <w:sz w:val="28"/>
          <w:szCs w:val="28"/>
        </w:rPr>
        <w:t>.0</w:t>
      </w:r>
      <w:r w:rsidR="0047743B">
        <w:rPr>
          <w:rFonts w:eastAsia="Calibri"/>
          <w:bCs/>
          <w:sz w:val="28"/>
          <w:szCs w:val="28"/>
        </w:rPr>
        <w:t>8</w:t>
      </w:r>
      <w:r>
        <w:rPr>
          <w:rFonts w:eastAsia="Calibri"/>
          <w:bCs/>
          <w:sz w:val="28"/>
          <w:szCs w:val="28"/>
        </w:rPr>
        <w:t>.2021 № 01.1-08/</w:t>
      </w:r>
      <w:r w:rsidR="0047743B">
        <w:rPr>
          <w:rFonts w:eastAsia="Calibri"/>
          <w:bCs/>
          <w:sz w:val="28"/>
          <w:szCs w:val="28"/>
        </w:rPr>
        <w:t>3</w:t>
      </w:r>
      <w:r w:rsidR="00EB6097">
        <w:rPr>
          <w:rFonts w:eastAsia="Calibri"/>
          <w:bCs/>
          <w:sz w:val="28"/>
          <w:szCs w:val="28"/>
        </w:rPr>
        <w:t>80</w:t>
      </w:r>
      <w:r>
        <w:t xml:space="preserve"> «</w:t>
      </w:r>
      <w:r w:rsidRPr="00E64A76">
        <w:rPr>
          <w:rFonts w:eastAsia="Calibri"/>
          <w:bCs/>
          <w:sz w:val="28"/>
          <w:szCs w:val="28"/>
        </w:rPr>
        <w:t xml:space="preserve">Об утверждении графического описания местоположения границ защитной зоны объекта культурного наследия регионального значения </w:t>
      </w:r>
      <w:r w:rsidR="00EB6097" w:rsidRPr="00EB6097">
        <w:rPr>
          <w:rFonts w:eastAsia="Calibri"/>
          <w:bCs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150 человек, установлено фамилий </w:t>
      </w:r>
      <w:r w:rsidR="002A2453">
        <w:rPr>
          <w:rFonts w:eastAsia="Calibri"/>
          <w:bCs/>
          <w:sz w:val="28"/>
          <w:szCs w:val="28"/>
        </w:rPr>
        <w:t xml:space="preserve">     </w:t>
      </w:r>
      <w:r w:rsidR="00EB6097" w:rsidRPr="00EB6097">
        <w:rPr>
          <w:rFonts w:eastAsia="Calibri"/>
          <w:bCs/>
          <w:sz w:val="28"/>
          <w:szCs w:val="28"/>
        </w:rPr>
        <w:t>на 26 человек. Скульптурная группа установлена в 1963 году», 1963 г.</w:t>
      </w:r>
      <w:r w:rsidR="00EB6097">
        <w:rPr>
          <w:rFonts w:eastAsia="Calibri"/>
          <w:bCs/>
          <w:sz w:val="28"/>
          <w:szCs w:val="28"/>
        </w:rPr>
        <w:t xml:space="preserve"> </w:t>
      </w:r>
      <w:r w:rsidR="00EB6097" w:rsidRPr="00EB6097">
        <w:rPr>
          <w:rFonts w:eastAsia="Calibri"/>
          <w:bCs/>
          <w:sz w:val="28"/>
          <w:szCs w:val="28"/>
        </w:rPr>
        <w:t xml:space="preserve">(Курская область, Фатежский район, село Миролюбово </w:t>
      </w:r>
      <w:r w:rsidR="002A2453">
        <w:rPr>
          <w:rFonts w:eastAsia="Calibri"/>
          <w:bCs/>
          <w:sz w:val="28"/>
          <w:szCs w:val="28"/>
        </w:rPr>
        <w:t xml:space="preserve">                        </w:t>
      </w:r>
      <w:proofErr w:type="gramStart"/>
      <w:r w:rsidR="002A2453">
        <w:rPr>
          <w:rFonts w:eastAsia="Calibri"/>
          <w:bCs/>
          <w:sz w:val="28"/>
          <w:szCs w:val="28"/>
        </w:rPr>
        <w:t xml:space="preserve">   </w:t>
      </w:r>
      <w:r w:rsidR="00EB6097" w:rsidRPr="00EB6097">
        <w:rPr>
          <w:rFonts w:eastAsia="Calibri"/>
          <w:bCs/>
          <w:sz w:val="28"/>
          <w:szCs w:val="28"/>
        </w:rPr>
        <w:t>(</w:t>
      </w:r>
      <w:proofErr w:type="gramEnd"/>
      <w:r w:rsidR="00EB6097" w:rsidRPr="00EB6097">
        <w:rPr>
          <w:rFonts w:eastAsia="Calibri"/>
          <w:bCs/>
          <w:sz w:val="28"/>
          <w:szCs w:val="28"/>
        </w:rPr>
        <w:t>200 м северо–западнее опушки сада паточного завода)</w:t>
      </w:r>
      <w:r>
        <w:rPr>
          <w:rFonts w:eastAsia="Calibri"/>
          <w:bCs/>
          <w:sz w:val="28"/>
          <w:szCs w:val="28"/>
        </w:rPr>
        <w:t>».</w:t>
      </w:r>
    </w:p>
    <w:p w14:paraId="44108653" w14:textId="77777777" w:rsidR="0037517C" w:rsidRPr="002D438D" w:rsidRDefault="0037517C" w:rsidP="00395490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</w:p>
    <w:p w14:paraId="48FDE63C" w14:textId="77777777" w:rsidR="0037517C" w:rsidRPr="002D438D" w:rsidRDefault="0037517C" w:rsidP="00395490">
      <w:pPr>
        <w:spacing w:line="21" w:lineRule="atLeast"/>
        <w:ind w:firstLine="709"/>
        <w:jc w:val="both"/>
        <w:rPr>
          <w:rFonts w:eastAsia="Calibri"/>
          <w:bCs/>
          <w:sz w:val="28"/>
          <w:szCs w:val="28"/>
        </w:rPr>
      </w:pPr>
    </w:p>
    <w:p w14:paraId="0AA4C138" w14:textId="73078F59" w:rsidR="0037517C" w:rsidRPr="002D438D" w:rsidRDefault="001F2B94" w:rsidP="008B3EDD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D438D">
        <w:rPr>
          <w:color w:val="000000"/>
          <w:spacing w:val="-1"/>
          <w:sz w:val="28"/>
          <w:szCs w:val="28"/>
        </w:rPr>
        <w:t xml:space="preserve">Председатель комитета                             </w:t>
      </w:r>
      <w:r w:rsidR="00395490" w:rsidRPr="002D438D">
        <w:rPr>
          <w:color w:val="000000"/>
          <w:spacing w:val="-1"/>
          <w:sz w:val="28"/>
          <w:szCs w:val="28"/>
        </w:rPr>
        <w:t xml:space="preserve">                    </w:t>
      </w:r>
      <w:r w:rsidR="005271A2" w:rsidRPr="002D438D">
        <w:rPr>
          <w:color w:val="000000"/>
          <w:spacing w:val="-1"/>
          <w:sz w:val="28"/>
          <w:szCs w:val="28"/>
        </w:rPr>
        <w:t xml:space="preserve">  </w:t>
      </w:r>
      <w:r w:rsidR="00395490" w:rsidRPr="002D438D">
        <w:rPr>
          <w:color w:val="000000"/>
          <w:spacing w:val="-1"/>
          <w:sz w:val="28"/>
          <w:szCs w:val="28"/>
        </w:rPr>
        <w:t xml:space="preserve">    </w:t>
      </w:r>
      <w:r w:rsidR="007036AC" w:rsidRPr="002D438D">
        <w:rPr>
          <w:color w:val="000000"/>
          <w:spacing w:val="-1"/>
          <w:sz w:val="28"/>
          <w:szCs w:val="28"/>
        </w:rPr>
        <w:t xml:space="preserve">    </w:t>
      </w:r>
      <w:r w:rsidR="00E61AA3" w:rsidRPr="002D438D">
        <w:rPr>
          <w:color w:val="000000"/>
          <w:spacing w:val="-1"/>
          <w:sz w:val="28"/>
          <w:szCs w:val="28"/>
        </w:rPr>
        <w:t xml:space="preserve">     </w:t>
      </w:r>
      <w:r w:rsidR="00297C1F" w:rsidRPr="002D438D">
        <w:rPr>
          <w:color w:val="000000"/>
          <w:spacing w:val="-1"/>
          <w:sz w:val="28"/>
          <w:szCs w:val="28"/>
        </w:rPr>
        <w:t xml:space="preserve">     </w:t>
      </w:r>
      <w:r w:rsidR="007036AC" w:rsidRPr="002D438D">
        <w:rPr>
          <w:color w:val="000000"/>
          <w:spacing w:val="-1"/>
          <w:sz w:val="28"/>
          <w:szCs w:val="28"/>
        </w:rPr>
        <w:t>И.А. Мусьял</w:t>
      </w:r>
    </w:p>
    <w:sectPr w:rsidR="0037517C" w:rsidRPr="002D438D" w:rsidSect="00697D4A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6E734" w14:textId="77777777" w:rsidR="00E073EF" w:rsidRDefault="00E073EF" w:rsidP="007F5893">
      <w:r>
        <w:separator/>
      </w:r>
    </w:p>
  </w:endnote>
  <w:endnote w:type="continuationSeparator" w:id="0">
    <w:p w14:paraId="7409FD3E" w14:textId="77777777" w:rsidR="00E073EF" w:rsidRDefault="00E073EF" w:rsidP="007F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31FC3" w14:textId="77777777" w:rsidR="00E073EF" w:rsidRDefault="00E073EF" w:rsidP="007F5893">
      <w:r>
        <w:separator/>
      </w:r>
    </w:p>
  </w:footnote>
  <w:footnote w:type="continuationSeparator" w:id="0">
    <w:p w14:paraId="67A2AE29" w14:textId="77777777" w:rsidR="00E073EF" w:rsidRDefault="00E073EF" w:rsidP="007F5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9C1F" w14:textId="77777777" w:rsidR="00ED13EC" w:rsidRDefault="008A0135">
    <w:pPr>
      <w:pStyle w:val="a8"/>
      <w:jc w:val="center"/>
    </w:pPr>
    <w:r>
      <w:fldChar w:fldCharType="begin"/>
    </w:r>
    <w:r w:rsidR="00ED13EC">
      <w:instrText>PAGE   \* MERGEFORMAT</w:instrText>
    </w:r>
    <w:r>
      <w:fldChar w:fldCharType="separate"/>
    </w:r>
    <w:r w:rsidR="00E64A76">
      <w:rPr>
        <w:noProof/>
      </w:rPr>
      <w:t>2</w:t>
    </w:r>
    <w:r>
      <w:fldChar w:fldCharType="end"/>
    </w:r>
  </w:p>
  <w:p w14:paraId="0DB1136D" w14:textId="77777777" w:rsidR="00ED13EC" w:rsidRDefault="00ED13E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4A8"/>
    <w:multiLevelType w:val="hybridMultilevel"/>
    <w:tmpl w:val="1B1A1F8C"/>
    <w:lvl w:ilvl="0" w:tplc="FE36E9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E717C5"/>
    <w:multiLevelType w:val="hybridMultilevel"/>
    <w:tmpl w:val="FE440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A38DC"/>
    <w:multiLevelType w:val="hybridMultilevel"/>
    <w:tmpl w:val="B96E5DB6"/>
    <w:lvl w:ilvl="0" w:tplc="CAF6F84A">
      <w:start w:val="1"/>
      <w:numFmt w:val="decimal"/>
      <w:lvlText w:val="%1."/>
      <w:lvlJc w:val="left"/>
      <w:pPr>
        <w:ind w:left="1080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D504B"/>
    <w:multiLevelType w:val="hybridMultilevel"/>
    <w:tmpl w:val="680E6A1C"/>
    <w:lvl w:ilvl="0" w:tplc="E7845BAC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109043F"/>
    <w:multiLevelType w:val="hybridMultilevel"/>
    <w:tmpl w:val="D42E6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15438"/>
    <w:multiLevelType w:val="hybridMultilevel"/>
    <w:tmpl w:val="0E5C2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506EA"/>
    <w:multiLevelType w:val="hybridMultilevel"/>
    <w:tmpl w:val="1CF2CAC8"/>
    <w:lvl w:ilvl="0" w:tplc="1C683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2B95582"/>
    <w:multiLevelType w:val="hybridMultilevel"/>
    <w:tmpl w:val="5532F596"/>
    <w:lvl w:ilvl="0" w:tplc="9D8466F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B986D1D"/>
    <w:multiLevelType w:val="hybridMultilevel"/>
    <w:tmpl w:val="E9CE1540"/>
    <w:lvl w:ilvl="0" w:tplc="979CA8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FBA04DE"/>
    <w:multiLevelType w:val="hybridMultilevel"/>
    <w:tmpl w:val="7C86C1DC"/>
    <w:lvl w:ilvl="0" w:tplc="3990C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C453882"/>
    <w:multiLevelType w:val="hybridMultilevel"/>
    <w:tmpl w:val="EEA6DE0A"/>
    <w:lvl w:ilvl="0" w:tplc="AA40D94C">
      <w:start w:val="1"/>
      <w:numFmt w:val="decimal"/>
      <w:lvlText w:val="%1."/>
      <w:lvlJc w:val="left"/>
      <w:pPr>
        <w:ind w:left="1080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0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203"/>
    <w:rsid w:val="00000FB1"/>
    <w:rsid w:val="00001999"/>
    <w:rsid w:val="000035FC"/>
    <w:rsid w:val="0001571D"/>
    <w:rsid w:val="00026A1F"/>
    <w:rsid w:val="0003066F"/>
    <w:rsid w:val="0003239F"/>
    <w:rsid w:val="00075F03"/>
    <w:rsid w:val="00091E77"/>
    <w:rsid w:val="0009715A"/>
    <w:rsid w:val="000B735E"/>
    <w:rsid w:val="000B78B5"/>
    <w:rsid w:val="000D3087"/>
    <w:rsid w:val="000E1A1A"/>
    <w:rsid w:val="000E71C1"/>
    <w:rsid w:val="00115103"/>
    <w:rsid w:val="001233AF"/>
    <w:rsid w:val="00125D3A"/>
    <w:rsid w:val="00126365"/>
    <w:rsid w:val="001269CE"/>
    <w:rsid w:val="00126FA7"/>
    <w:rsid w:val="00152966"/>
    <w:rsid w:val="001631E4"/>
    <w:rsid w:val="00165507"/>
    <w:rsid w:val="001A6EA6"/>
    <w:rsid w:val="001B6F4F"/>
    <w:rsid w:val="001C2A8C"/>
    <w:rsid w:val="001C7FC0"/>
    <w:rsid w:val="001D20A2"/>
    <w:rsid w:val="001D7B73"/>
    <w:rsid w:val="001E381A"/>
    <w:rsid w:val="001E468E"/>
    <w:rsid w:val="001F0908"/>
    <w:rsid w:val="001F2B94"/>
    <w:rsid w:val="001F4E01"/>
    <w:rsid w:val="001F7F92"/>
    <w:rsid w:val="002414EA"/>
    <w:rsid w:val="00244633"/>
    <w:rsid w:val="00255A52"/>
    <w:rsid w:val="002606A6"/>
    <w:rsid w:val="00265D93"/>
    <w:rsid w:val="00297C1F"/>
    <w:rsid w:val="002A2453"/>
    <w:rsid w:val="002D438D"/>
    <w:rsid w:val="002D58DB"/>
    <w:rsid w:val="002D7400"/>
    <w:rsid w:val="002E0348"/>
    <w:rsid w:val="002E738E"/>
    <w:rsid w:val="002F3502"/>
    <w:rsid w:val="003015B1"/>
    <w:rsid w:val="00315418"/>
    <w:rsid w:val="00332314"/>
    <w:rsid w:val="00334364"/>
    <w:rsid w:val="00340192"/>
    <w:rsid w:val="003525A8"/>
    <w:rsid w:val="00353B3C"/>
    <w:rsid w:val="0035436C"/>
    <w:rsid w:val="00354D58"/>
    <w:rsid w:val="00364ADF"/>
    <w:rsid w:val="003650AB"/>
    <w:rsid w:val="00366ABB"/>
    <w:rsid w:val="003734ED"/>
    <w:rsid w:val="0037517C"/>
    <w:rsid w:val="00382F24"/>
    <w:rsid w:val="00395490"/>
    <w:rsid w:val="0039591D"/>
    <w:rsid w:val="003A060A"/>
    <w:rsid w:val="003C7E2B"/>
    <w:rsid w:val="003E3078"/>
    <w:rsid w:val="00416DEA"/>
    <w:rsid w:val="00422512"/>
    <w:rsid w:val="004412EC"/>
    <w:rsid w:val="00453D58"/>
    <w:rsid w:val="004551BC"/>
    <w:rsid w:val="0047743B"/>
    <w:rsid w:val="004818FB"/>
    <w:rsid w:val="004A1874"/>
    <w:rsid w:val="004A6082"/>
    <w:rsid w:val="004D7A0B"/>
    <w:rsid w:val="00512A66"/>
    <w:rsid w:val="00522988"/>
    <w:rsid w:val="005271A2"/>
    <w:rsid w:val="005345F7"/>
    <w:rsid w:val="00537D60"/>
    <w:rsid w:val="00542B12"/>
    <w:rsid w:val="00547E4C"/>
    <w:rsid w:val="00572505"/>
    <w:rsid w:val="005A7F77"/>
    <w:rsid w:val="005C4DFE"/>
    <w:rsid w:val="005D65C6"/>
    <w:rsid w:val="005D7EBD"/>
    <w:rsid w:val="0061348D"/>
    <w:rsid w:val="00617C2C"/>
    <w:rsid w:val="00642029"/>
    <w:rsid w:val="00647207"/>
    <w:rsid w:val="0065534C"/>
    <w:rsid w:val="0067095A"/>
    <w:rsid w:val="00670CC9"/>
    <w:rsid w:val="00676AF1"/>
    <w:rsid w:val="0068182F"/>
    <w:rsid w:val="00697D4A"/>
    <w:rsid w:val="006B4401"/>
    <w:rsid w:val="006C16AD"/>
    <w:rsid w:val="006E125A"/>
    <w:rsid w:val="006E179B"/>
    <w:rsid w:val="007036AC"/>
    <w:rsid w:val="0071609E"/>
    <w:rsid w:val="00723722"/>
    <w:rsid w:val="0072469B"/>
    <w:rsid w:val="00727AFE"/>
    <w:rsid w:val="00761C6F"/>
    <w:rsid w:val="007942F8"/>
    <w:rsid w:val="007959C2"/>
    <w:rsid w:val="007A2E4B"/>
    <w:rsid w:val="007B4D62"/>
    <w:rsid w:val="007C7576"/>
    <w:rsid w:val="007D23D5"/>
    <w:rsid w:val="007D2DC1"/>
    <w:rsid w:val="007D608E"/>
    <w:rsid w:val="007E1D4D"/>
    <w:rsid w:val="007F5893"/>
    <w:rsid w:val="007F6387"/>
    <w:rsid w:val="007F6FFE"/>
    <w:rsid w:val="00805309"/>
    <w:rsid w:val="0080614A"/>
    <w:rsid w:val="00807126"/>
    <w:rsid w:val="00813C53"/>
    <w:rsid w:val="008164B8"/>
    <w:rsid w:val="00820E02"/>
    <w:rsid w:val="00852996"/>
    <w:rsid w:val="00861EC4"/>
    <w:rsid w:val="0087244E"/>
    <w:rsid w:val="00882B5B"/>
    <w:rsid w:val="008A0135"/>
    <w:rsid w:val="008B3EDD"/>
    <w:rsid w:val="009148B5"/>
    <w:rsid w:val="0092791A"/>
    <w:rsid w:val="009305B4"/>
    <w:rsid w:val="0093776C"/>
    <w:rsid w:val="009404DF"/>
    <w:rsid w:val="00942884"/>
    <w:rsid w:val="00944E03"/>
    <w:rsid w:val="00953217"/>
    <w:rsid w:val="00956E1F"/>
    <w:rsid w:val="009873AE"/>
    <w:rsid w:val="0099379D"/>
    <w:rsid w:val="009A123F"/>
    <w:rsid w:val="009B5A34"/>
    <w:rsid w:val="009C4319"/>
    <w:rsid w:val="009E1872"/>
    <w:rsid w:val="009E2A0E"/>
    <w:rsid w:val="009F27AE"/>
    <w:rsid w:val="00A025E2"/>
    <w:rsid w:val="00A03042"/>
    <w:rsid w:val="00A11C55"/>
    <w:rsid w:val="00A15BC2"/>
    <w:rsid w:val="00A34E85"/>
    <w:rsid w:val="00A4043C"/>
    <w:rsid w:val="00A463D0"/>
    <w:rsid w:val="00A46AD4"/>
    <w:rsid w:val="00A5064F"/>
    <w:rsid w:val="00A61F51"/>
    <w:rsid w:val="00A63BC8"/>
    <w:rsid w:val="00A64F5A"/>
    <w:rsid w:val="00A84538"/>
    <w:rsid w:val="00A84C43"/>
    <w:rsid w:val="00A87BAF"/>
    <w:rsid w:val="00A90165"/>
    <w:rsid w:val="00AA497C"/>
    <w:rsid w:val="00AB3C20"/>
    <w:rsid w:val="00AB5E93"/>
    <w:rsid w:val="00AC35B0"/>
    <w:rsid w:val="00AD4FE0"/>
    <w:rsid w:val="00AD73D9"/>
    <w:rsid w:val="00AD7CD1"/>
    <w:rsid w:val="00AF12F0"/>
    <w:rsid w:val="00AF23F8"/>
    <w:rsid w:val="00AF3653"/>
    <w:rsid w:val="00AF75EB"/>
    <w:rsid w:val="00B04DA0"/>
    <w:rsid w:val="00B10E91"/>
    <w:rsid w:val="00B13E4C"/>
    <w:rsid w:val="00B22735"/>
    <w:rsid w:val="00B2707D"/>
    <w:rsid w:val="00B31721"/>
    <w:rsid w:val="00B3443B"/>
    <w:rsid w:val="00B451DE"/>
    <w:rsid w:val="00B479C2"/>
    <w:rsid w:val="00B5678D"/>
    <w:rsid w:val="00B94E92"/>
    <w:rsid w:val="00B95F63"/>
    <w:rsid w:val="00BB1915"/>
    <w:rsid w:val="00BB231D"/>
    <w:rsid w:val="00BD32A2"/>
    <w:rsid w:val="00BE00E8"/>
    <w:rsid w:val="00BE228A"/>
    <w:rsid w:val="00BE394E"/>
    <w:rsid w:val="00BE5BFA"/>
    <w:rsid w:val="00BE73D6"/>
    <w:rsid w:val="00C0056E"/>
    <w:rsid w:val="00C06830"/>
    <w:rsid w:val="00C07BE7"/>
    <w:rsid w:val="00C2316F"/>
    <w:rsid w:val="00C434BA"/>
    <w:rsid w:val="00C803FC"/>
    <w:rsid w:val="00CB6F3C"/>
    <w:rsid w:val="00CC2541"/>
    <w:rsid w:val="00CD1B3A"/>
    <w:rsid w:val="00CE606F"/>
    <w:rsid w:val="00D0345C"/>
    <w:rsid w:val="00D50307"/>
    <w:rsid w:val="00D51A58"/>
    <w:rsid w:val="00D724DB"/>
    <w:rsid w:val="00D82EA1"/>
    <w:rsid w:val="00D86DCA"/>
    <w:rsid w:val="00D95203"/>
    <w:rsid w:val="00DB0438"/>
    <w:rsid w:val="00DB12F2"/>
    <w:rsid w:val="00DB5431"/>
    <w:rsid w:val="00DC2188"/>
    <w:rsid w:val="00E073EF"/>
    <w:rsid w:val="00E137CA"/>
    <w:rsid w:val="00E33AA5"/>
    <w:rsid w:val="00E42546"/>
    <w:rsid w:val="00E429EA"/>
    <w:rsid w:val="00E61AA3"/>
    <w:rsid w:val="00E64A76"/>
    <w:rsid w:val="00E66162"/>
    <w:rsid w:val="00E66221"/>
    <w:rsid w:val="00E85177"/>
    <w:rsid w:val="00E87C4D"/>
    <w:rsid w:val="00E936DB"/>
    <w:rsid w:val="00EB6097"/>
    <w:rsid w:val="00EC37FD"/>
    <w:rsid w:val="00EC41F9"/>
    <w:rsid w:val="00ED13EC"/>
    <w:rsid w:val="00EE1C9F"/>
    <w:rsid w:val="00EE7AA9"/>
    <w:rsid w:val="00F27DBE"/>
    <w:rsid w:val="00F36D46"/>
    <w:rsid w:val="00F36EF7"/>
    <w:rsid w:val="00F411B0"/>
    <w:rsid w:val="00F4749F"/>
    <w:rsid w:val="00F52A5E"/>
    <w:rsid w:val="00F56649"/>
    <w:rsid w:val="00F71F96"/>
    <w:rsid w:val="00F73364"/>
    <w:rsid w:val="00F73DB2"/>
    <w:rsid w:val="00F76FB2"/>
    <w:rsid w:val="00F827A0"/>
    <w:rsid w:val="00F9140F"/>
    <w:rsid w:val="00F9443A"/>
    <w:rsid w:val="00FD3751"/>
    <w:rsid w:val="00FD6183"/>
    <w:rsid w:val="00FE7919"/>
    <w:rsid w:val="00FE7A30"/>
    <w:rsid w:val="00FF22A3"/>
    <w:rsid w:val="00F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061C52"/>
  <w15:docId w15:val="{06F1989F-9FD9-4FBF-B85E-5ED5A8F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20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52A5E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CE606F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99"/>
    <w:qFormat/>
    <w:rsid w:val="00CE606F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E606F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8">
    <w:name w:val="header"/>
    <w:basedOn w:val="a"/>
    <w:link w:val="a9"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7F5893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7F5893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locked/>
    <w:rsid w:val="007942F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D51A58"/>
    <w:rPr>
      <w:rFonts w:ascii="Times New Roman" w:eastAsia="Times New Roman" w:hAnsi="Times New Roman"/>
      <w:snapToGrid w:val="0"/>
      <w:sz w:val="24"/>
    </w:rPr>
  </w:style>
  <w:style w:type="paragraph" w:styleId="ad">
    <w:name w:val="Normal (Web)"/>
    <w:basedOn w:val="a"/>
    <w:uiPriority w:val="99"/>
    <w:rsid w:val="00D51A58"/>
    <w:pPr>
      <w:spacing w:before="100" w:beforeAutospacing="1" w:after="119"/>
    </w:pPr>
  </w:style>
  <w:style w:type="paragraph" w:customStyle="1" w:styleId="ae">
    <w:name w:val="Разделитель таблиц"/>
    <w:basedOn w:val="a"/>
    <w:rsid w:val="00AF12F0"/>
    <w:pPr>
      <w:spacing w:line="14" w:lineRule="exact"/>
    </w:pPr>
    <w:rPr>
      <w:sz w:val="2"/>
      <w:szCs w:val="20"/>
    </w:rPr>
  </w:style>
  <w:style w:type="paragraph" w:customStyle="1" w:styleId="af">
    <w:name w:val="Заголовок таблицы"/>
    <w:basedOn w:val="1"/>
    <w:rsid w:val="00AF12F0"/>
    <w:pPr>
      <w:keepNext/>
      <w:jc w:val="center"/>
    </w:pPr>
    <w:rPr>
      <w:b/>
      <w:sz w:val="22"/>
    </w:rPr>
  </w:style>
  <w:style w:type="paragraph" w:customStyle="1" w:styleId="af0">
    <w:name w:val="Текст таблицы"/>
    <w:basedOn w:val="1"/>
    <w:rsid w:val="00AF12F0"/>
    <w:rPr>
      <w:sz w:val="22"/>
    </w:rPr>
  </w:style>
  <w:style w:type="paragraph" w:customStyle="1" w:styleId="af1">
    <w:name w:val="Заголовок таблицы повторяющийся"/>
    <w:basedOn w:val="1"/>
    <w:rsid w:val="00AF12F0"/>
    <w:pPr>
      <w:jc w:val="center"/>
    </w:pPr>
    <w:rPr>
      <w:b/>
      <w:sz w:val="22"/>
    </w:rPr>
  </w:style>
  <w:style w:type="paragraph" w:styleId="af2">
    <w:name w:val="List Paragraph"/>
    <w:basedOn w:val="a"/>
    <w:uiPriority w:val="34"/>
    <w:qFormat/>
    <w:rsid w:val="00E64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544E1-DF18-4257-B1D8-44C72B689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User</cp:lastModifiedBy>
  <cp:revision>82</cp:revision>
  <cp:lastPrinted>2021-05-24T13:24:00Z</cp:lastPrinted>
  <dcterms:created xsi:type="dcterms:W3CDTF">2020-06-11T06:42:00Z</dcterms:created>
  <dcterms:modified xsi:type="dcterms:W3CDTF">2022-03-09T12:16:00Z</dcterms:modified>
</cp:coreProperties>
</file>