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0A" w:rsidRDefault="00191D0A">
      <w:pPr>
        <w:pStyle w:val="ConsPlusNormal"/>
        <w:jc w:val="both"/>
        <w:outlineLvl w:val="0"/>
      </w:pPr>
    </w:p>
    <w:p w:rsidR="00191D0A" w:rsidRDefault="00191D0A">
      <w:pPr>
        <w:pStyle w:val="ConsPlusTitle"/>
        <w:jc w:val="center"/>
        <w:outlineLvl w:val="0"/>
      </w:pPr>
      <w:r>
        <w:t>ГУБЕРНАТОР КУРСКОЙ ОБЛАСТИ</w:t>
      </w:r>
    </w:p>
    <w:p w:rsidR="00191D0A" w:rsidRDefault="00191D0A">
      <w:pPr>
        <w:pStyle w:val="ConsPlusTitle"/>
        <w:jc w:val="center"/>
      </w:pPr>
    </w:p>
    <w:p w:rsidR="00191D0A" w:rsidRDefault="00191D0A">
      <w:pPr>
        <w:pStyle w:val="ConsPlusTitle"/>
        <w:jc w:val="center"/>
      </w:pPr>
      <w:r>
        <w:t>ПОСТАНОВЛЕНИЕ</w:t>
      </w:r>
    </w:p>
    <w:p w:rsidR="00191D0A" w:rsidRDefault="00191D0A">
      <w:pPr>
        <w:pStyle w:val="ConsPlusTitle"/>
        <w:jc w:val="center"/>
      </w:pPr>
      <w:r>
        <w:t>от 10 ноября 2011 г. N 457-пг</w:t>
      </w:r>
    </w:p>
    <w:p w:rsidR="00191D0A" w:rsidRDefault="00191D0A">
      <w:pPr>
        <w:pStyle w:val="ConsPlusTitle"/>
        <w:jc w:val="center"/>
      </w:pPr>
    </w:p>
    <w:p w:rsidR="00191D0A" w:rsidRDefault="00191D0A">
      <w:pPr>
        <w:pStyle w:val="ConsPlusTitle"/>
        <w:jc w:val="center"/>
      </w:pPr>
      <w:r>
        <w:t>ОБ УТВЕРЖДЕНИИ ПОЛОЖЕНИЯ ОБ УПРАВЛЕНИИ</w:t>
      </w:r>
    </w:p>
    <w:p w:rsidR="00191D0A" w:rsidRDefault="00191D0A">
      <w:pPr>
        <w:pStyle w:val="ConsPlusTitle"/>
        <w:jc w:val="center"/>
      </w:pPr>
      <w:r>
        <w:t>ВЕТЕРИНАРИИ КУРСКОЙ ОБЛАСТИ</w:t>
      </w:r>
    </w:p>
    <w:p w:rsidR="00191D0A" w:rsidRDefault="00191D0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91D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D0A" w:rsidRDefault="00191D0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D0A" w:rsidRDefault="00191D0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1D0A" w:rsidRDefault="00191D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1D0A" w:rsidRDefault="00191D0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Курской области</w:t>
            </w:r>
          </w:p>
          <w:p w:rsidR="00191D0A" w:rsidRDefault="00191D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13.05.2013 </w:t>
            </w:r>
            <w:hyperlink r:id="rId4" w:history="1">
              <w:r>
                <w:rPr>
                  <w:color w:val="0000FF"/>
                </w:rPr>
                <w:t>N 211-пг</w:t>
              </w:r>
            </w:hyperlink>
            <w:r>
              <w:rPr>
                <w:color w:val="392C69"/>
              </w:rPr>
              <w:t xml:space="preserve">, от 29.06.2015 </w:t>
            </w:r>
            <w:hyperlink r:id="rId5" w:history="1">
              <w:r>
                <w:rPr>
                  <w:color w:val="0000FF"/>
                </w:rPr>
                <w:t>N 288-пг</w:t>
              </w:r>
            </w:hyperlink>
            <w:r>
              <w:rPr>
                <w:color w:val="392C69"/>
              </w:rPr>
              <w:t xml:space="preserve">, от 21.08.2015 </w:t>
            </w:r>
            <w:hyperlink r:id="rId6" w:history="1">
              <w:r>
                <w:rPr>
                  <w:color w:val="0000FF"/>
                </w:rPr>
                <w:t>N 378-пг</w:t>
              </w:r>
            </w:hyperlink>
            <w:r>
              <w:rPr>
                <w:color w:val="392C69"/>
              </w:rPr>
              <w:t>,</w:t>
            </w:r>
          </w:p>
          <w:p w:rsidR="00191D0A" w:rsidRDefault="00191D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7" w:history="1">
              <w:r>
                <w:rPr>
                  <w:color w:val="0000FF"/>
                </w:rPr>
                <w:t>N 161-пг</w:t>
              </w:r>
            </w:hyperlink>
            <w:r>
              <w:rPr>
                <w:color w:val="392C69"/>
              </w:rPr>
              <w:t xml:space="preserve">, от 11.01.2018 </w:t>
            </w:r>
            <w:hyperlink r:id="rId8" w:history="1">
              <w:r>
                <w:rPr>
                  <w:color w:val="0000FF"/>
                </w:rPr>
                <w:t>N 5-пг</w:t>
              </w:r>
            </w:hyperlink>
            <w:r>
              <w:rPr>
                <w:color w:val="392C69"/>
              </w:rPr>
              <w:t xml:space="preserve">, от 13.06.2018 </w:t>
            </w:r>
            <w:hyperlink r:id="rId9" w:history="1">
              <w:r>
                <w:rPr>
                  <w:color w:val="0000FF"/>
                </w:rPr>
                <w:t>N 203-пг</w:t>
              </w:r>
            </w:hyperlink>
            <w:r>
              <w:rPr>
                <w:color w:val="392C69"/>
              </w:rPr>
              <w:t>,</w:t>
            </w:r>
          </w:p>
          <w:p w:rsidR="00191D0A" w:rsidRDefault="00191D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26.07.2018 </w:t>
            </w:r>
            <w:hyperlink r:id="rId10" w:history="1">
              <w:r>
                <w:rPr>
                  <w:color w:val="0000FF"/>
                </w:rPr>
                <w:t>N 279-пг</w:t>
              </w:r>
            </w:hyperlink>
            <w:r>
              <w:rPr>
                <w:color w:val="392C69"/>
              </w:rPr>
              <w:t xml:space="preserve">, от 04.02.2020 </w:t>
            </w:r>
            <w:hyperlink r:id="rId11" w:history="1">
              <w:r>
                <w:rPr>
                  <w:color w:val="0000FF"/>
                </w:rPr>
                <w:t>N 41-пг</w:t>
              </w:r>
            </w:hyperlink>
            <w:r>
              <w:rPr>
                <w:color w:val="392C69"/>
              </w:rPr>
              <w:t xml:space="preserve">, от 18.11.2020 </w:t>
            </w:r>
            <w:hyperlink r:id="rId12" w:history="1">
              <w:r>
                <w:rPr>
                  <w:color w:val="0000FF"/>
                </w:rPr>
                <w:t>N 339-пг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D0A" w:rsidRDefault="00191D0A">
            <w:pPr>
              <w:spacing w:after="1" w:line="0" w:lineRule="atLeast"/>
            </w:pPr>
          </w:p>
        </w:tc>
      </w:tr>
    </w:tbl>
    <w:p w:rsidR="00191D0A" w:rsidRDefault="00191D0A">
      <w:pPr>
        <w:pStyle w:val="ConsPlusNormal"/>
        <w:jc w:val="center"/>
      </w:pPr>
    </w:p>
    <w:p w:rsidR="00191D0A" w:rsidRDefault="00191D0A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Российской Федерации "О ветеринарии", </w:t>
      </w:r>
      <w:hyperlink r:id="rId14" w:history="1">
        <w:r>
          <w:rPr>
            <w:color w:val="0000FF"/>
          </w:rPr>
          <w:t>Уставом</w:t>
        </w:r>
      </w:hyperlink>
      <w:r>
        <w:t xml:space="preserve"> Курской области постановляю: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об управлении ветеринарии Курской области.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91D0A" w:rsidRDefault="00191D0A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Губернатора Курской области от 06.07.2005 N 511 "Об утверждении Положения об управлении ветеринарии Курской области";</w:t>
      </w:r>
    </w:p>
    <w:p w:rsidR="00191D0A" w:rsidRDefault="00191D0A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Губернатора Курской области от 03.04.2007 N 147 "О внесении изменений в постановление Губернатора Курской области от 06.07.2005 N 511 "Об утверждении Положения об управлении ветеринарии Курской области";</w:t>
      </w:r>
    </w:p>
    <w:p w:rsidR="00191D0A" w:rsidRDefault="00191D0A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Губернатора Курской области от 26.12.2008 N 567 "О внесении изменений в Положение об управлении ветеринарии Курской области";</w:t>
      </w:r>
    </w:p>
    <w:p w:rsidR="00191D0A" w:rsidRDefault="00191D0A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Губернатора Курской области от 17.06.2009 N 190 "О внесении изменений в Положение об управлении ветеринарии Курской области";</w:t>
      </w:r>
    </w:p>
    <w:p w:rsidR="00191D0A" w:rsidRDefault="00191D0A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Губернатора Курской области от 01.09.2010 N 347-пг "О внесении изменений в Положение об управлении ветеринарии Курской области";</w:t>
      </w:r>
    </w:p>
    <w:p w:rsidR="00191D0A" w:rsidRDefault="00191D0A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Губернатора Курской области от 11.04.2011 N 119-пг "О внесении изменений в Положение об управлении ветеринарии Курской области".</w:t>
      </w: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Normal"/>
        <w:jc w:val="right"/>
      </w:pPr>
    </w:p>
    <w:p w:rsidR="00191D0A" w:rsidRDefault="00191D0A">
      <w:pPr>
        <w:pStyle w:val="ConsPlusNormal"/>
        <w:jc w:val="right"/>
      </w:pPr>
      <w:bookmarkStart w:id="0" w:name="_GoBack"/>
      <w:bookmarkEnd w:id="0"/>
    </w:p>
    <w:p w:rsidR="00191D0A" w:rsidRDefault="00191D0A">
      <w:pPr>
        <w:pStyle w:val="ConsPlusNormal"/>
        <w:jc w:val="right"/>
      </w:pPr>
    </w:p>
    <w:p w:rsidR="00191D0A" w:rsidRDefault="00191D0A">
      <w:pPr>
        <w:pStyle w:val="ConsPlusNormal"/>
        <w:jc w:val="right"/>
      </w:pPr>
    </w:p>
    <w:p w:rsidR="00191D0A" w:rsidRDefault="00191D0A">
      <w:pPr>
        <w:pStyle w:val="ConsPlusNormal"/>
        <w:jc w:val="right"/>
      </w:pPr>
    </w:p>
    <w:p w:rsidR="00191D0A" w:rsidRDefault="00191D0A">
      <w:pPr>
        <w:pStyle w:val="ConsPlusNormal"/>
        <w:jc w:val="right"/>
      </w:pPr>
    </w:p>
    <w:p w:rsidR="00191D0A" w:rsidRDefault="00191D0A">
      <w:pPr>
        <w:pStyle w:val="ConsPlusNormal"/>
        <w:jc w:val="right"/>
      </w:pPr>
    </w:p>
    <w:p w:rsidR="00191D0A" w:rsidRDefault="00191D0A">
      <w:pPr>
        <w:pStyle w:val="ConsPlusNormal"/>
        <w:jc w:val="right"/>
      </w:pPr>
    </w:p>
    <w:p w:rsidR="00191D0A" w:rsidRDefault="00191D0A">
      <w:pPr>
        <w:pStyle w:val="ConsPlusNormal"/>
        <w:jc w:val="right"/>
      </w:pPr>
    </w:p>
    <w:p w:rsidR="00191D0A" w:rsidRDefault="00191D0A">
      <w:pPr>
        <w:pStyle w:val="ConsPlusNormal"/>
        <w:jc w:val="right"/>
      </w:pPr>
    </w:p>
    <w:p w:rsidR="00191D0A" w:rsidRDefault="00191D0A">
      <w:pPr>
        <w:pStyle w:val="ConsPlusNormal"/>
        <w:jc w:val="right"/>
      </w:pPr>
    </w:p>
    <w:p w:rsidR="00191D0A" w:rsidRDefault="00191D0A">
      <w:pPr>
        <w:pStyle w:val="ConsPlusNormal"/>
        <w:jc w:val="right"/>
      </w:pPr>
    </w:p>
    <w:p w:rsidR="00191D0A" w:rsidRDefault="00191D0A">
      <w:pPr>
        <w:pStyle w:val="ConsPlusNormal"/>
        <w:jc w:val="right"/>
      </w:pPr>
    </w:p>
    <w:p w:rsidR="00191D0A" w:rsidRDefault="00191D0A">
      <w:pPr>
        <w:pStyle w:val="ConsPlusNormal"/>
        <w:jc w:val="right"/>
      </w:pPr>
      <w:r>
        <w:lastRenderedPageBreak/>
        <w:t>Губернатор</w:t>
      </w:r>
    </w:p>
    <w:p w:rsidR="00191D0A" w:rsidRDefault="00191D0A">
      <w:pPr>
        <w:pStyle w:val="ConsPlusNormal"/>
        <w:jc w:val="right"/>
      </w:pPr>
      <w:r>
        <w:t>Курской области</w:t>
      </w:r>
    </w:p>
    <w:p w:rsidR="00191D0A" w:rsidRDefault="00191D0A">
      <w:pPr>
        <w:pStyle w:val="ConsPlusNormal"/>
        <w:jc w:val="right"/>
      </w:pPr>
      <w:r>
        <w:t>А.Н.МИХАЙЛОВ</w:t>
      </w: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Normal"/>
        <w:jc w:val="right"/>
        <w:outlineLvl w:val="0"/>
      </w:pPr>
      <w:r>
        <w:t>Утверждено</w:t>
      </w:r>
    </w:p>
    <w:p w:rsidR="00191D0A" w:rsidRDefault="00191D0A">
      <w:pPr>
        <w:pStyle w:val="ConsPlusNormal"/>
        <w:jc w:val="right"/>
      </w:pPr>
      <w:r>
        <w:t>постановлением</w:t>
      </w:r>
    </w:p>
    <w:p w:rsidR="00191D0A" w:rsidRDefault="00191D0A">
      <w:pPr>
        <w:pStyle w:val="ConsPlusNormal"/>
        <w:jc w:val="right"/>
      </w:pPr>
      <w:r>
        <w:t>Губернатора Курской области</w:t>
      </w:r>
    </w:p>
    <w:p w:rsidR="00191D0A" w:rsidRDefault="00191D0A">
      <w:pPr>
        <w:pStyle w:val="ConsPlusNormal"/>
        <w:jc w:val="right"/>
      </w:pPr>
      <w:r>
        <w:t>от 10 ноября 2011 г. N 457-пг</w:t>
      </w: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Title"/>
        <w:jc w:val="center"/>
      </w:pPr>
      <w:bookmarkStart w:id="1" w:name="P37"/>
      <w:bookmarkEnd w:id="1"/>
      <w:r>
        <w:t>ПОЛОЖЕНИЕ</w:t>
      </w:r>
    </w:p>
    <w:p w:rsidR="00191D0A" w:rsidRDefault="00191D0A">
      <w:pPr>
        <w:pStyle w:val="ConsPlusTitle"/>
        <w:jc w:val="center"/>
      </w:pPr>
      <w:r>
        <w:t>ОБ УПРАВЛЕНИИ ВЕТЕРИНАРИИ КУРСКОЙ ОБЛАСТИ</w:t>
      </w:r>
    </w:p>
    <w:p w:rsidR="00191D0A" w:rsidRDefault="00191D0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91D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D0A" w:rsidRDefault="00191D0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D0A" w:rsidRDefault="00191D0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1D0A" w:rsidRDefault="00191D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1D0A" w:rsidRDefault="00191D0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Курской области</w:t>
            </w:r>
          </w:p>
          <w:p w:rsidR="00191D0A" w:rsidRDefault="00191D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13.05.2013 </w:t>
            </w:r>
            <w:hyperlink r:id="rId21" w:history="1">
              <w:r>
                <w:rPr>
                  <w:color w:val="0000FF"/>
                </w:rPr>
                <w:t>N 211-пг</w:t>
              </w:r>
            </w:hyperlink>
            <w:r>
              <w:rPr>
                <w:color w:val="392C69"/>
              </w:rPr>
              <w:t xml:space="preserve">, от 29.06.2015 </w:t>
            </w:r>
            <w:hyperlink r:id="rId22" w:history="1">
              <w:r>
                <w:rPr>
                  <w:color w:val="0000FF"/>
                </w:rPr>
                <w:t>N 288-пг</w:t>
              </w:r>
            </w:hyperlink>
            <w:r>
              <w:rPr>
                <w:color w:val="392C69"/>
              </w:rPr>
              <w:t xml:space="preserve">, от 21.08.2015 </w:t>
            </w:r>
            <w:hyperlink r:id="rId23" w:history="1">
              <w:r>
                <w:rPr>
                  <w:color w:val="0000FF"/>
                </w:rPr>
                <w:t>N 378-пг</w:t>
              </w:r>
            </w:hyperlink>
            <w:r>
              <w:rPr>
                <w:color w:val="392C69"/>
              </w:rPr>
              <w:t>,</w:t>
            </w:r>
          </w:p>
          <w:p w:rsidR="00191D0A" w:rsidRDefault="00191D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24" w:history="1">
              <w:r>
                <w:rPr>
                  <w:color w:val="0000FF"/>
                </w:rPr>
                <w:t>N 161-пг</w:t>
              </w:r>
            </w:hyperlink>
            <w:r>
              <w:rPr>
                <w:color w:val="392C69"/>
              </w:rPr>
              <w:t xml:space="preserve">, от 11.01.2018 </w:t>
            </w:r>
            <w:hyperlink r:id="rId25" w:history="1">
              <w:r>
                <w:rPr>
                  <w:color w:val="0000FF"/>
                </w:rPr>
                <w:t>N 5-пг</w:t>
              </w:r>
            </w:hyperlink>
            <w:r>
              <w:rPr>
                <w:color w:val="392C69"/>
              </w:rPr>
              <w:t xml:space="preserve">, от 13.06.2018 </w:t>
            </w:r>
            <w:hyperlink r:id="rId26" w:history="1">
              <w:r>
                <w:rPr>
                  <w:color w:val="0000FF"/>
                </w:rPr>
                <w:t>N 203-пг</w:t>
              </w:r>
            </w:hyperlink>
            <w:r>
              <w:rPr>
                <w:color w:val="392C69"/>
              </w:rPr>
              <w:t>,</w:t>
            </w:r>
          </w:p>
          <w:p w:rsidR="00191D0A" w:rsidRDefault="00191D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26.07.2018 </w:t>
            </w:r>
            <w:hyperlink r:id="rId27" w:history="1">
              <w:r>
                <w:rPr>
                  <w:color w:val="0000FF"/>
                </w:rPr>
                <w:t>N 279-пг</w:t>
              </w:r>
            </w:hyperlink>
            <w:r>
              <w:rPr>
                <w:color w:val="392C69"/>
              </w:rPr>
              <w:t xml:space="preserve">, от 04.02.2020 </w:t>
            </w:r>
            <w:hyperlink r:id="rId28" w:history="1">
              <w:r>
                <w:rPr>
                  <w:color w:val="0000FF"/>
                </w:rPr>
                <w:t>N 41-пг</w:t>
              </w:r>
            </w:hyperlink>
            <w:r>
              <w:rPr>
                <w:color w:val="392C69"/>
              </w:rPr>
              <w:t xml:space="preserve">, от 18.11.2020 </w:t>
            </w:r>
            <w:hyperlink r:id="rId29" w:history="1">
              <w:r>
                <w:rPr>
                  <w:color w:val="0000FF"/>
                </w:rPr>
                <w:t>N 339-пг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D0A" w:rsidRDefault="00191D0A">
            <w:pPr>
              <w:spacing w:after="1" w:line="0" w:lineRule="atLeast"/>
            </w:pPr>
          </w:p>
        </w:tc>
      </w:tr>
    </w:tbl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Normal"/>
        <w:ind w:firstLine="540"/>
        <w:jc w:val="both"/>
      </w:pPr>
      <w:r>
        <w:t>Настоящее Положение определяет правовой статус, основные задачи, функции, права и организацию деятельности управления ветеринарии Курской области в соответствии с действующим законодательством.</w:t>
      </w: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Title"/>
        <w:jc w:val="center"/>
        <w:outlineLvl w:val="1"/>
      </w:pPr>
      <w:r>
        <w:t>1. Общие положения</w:t>
      </w: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Normal"/>
        <w:ind w:firstLine="540"/>
        <w:jc w:val="both"/>
      </w:pPr>
      <w:r>
        <w:t>1.1. Управление ветеринарии Курской области (далее по тексту - управление) является уполномоченным отраслевым органом исполнительной власти Курской области, осуществляющим государственную политику в области ветеринарии, а также оказание государственных услуг (исполнение государственных функций) в сфере ветеринарии.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16.02.2011 N 46-пг "Об организации деятельности по осуществлению переданных полномочий Российской Федерации в области ветеринарии" управление осуществляет на территории Курской области полномочия Российской Федерации по установлению и отмене ограничительных мероприятий (карантина).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1.2. Управление создается постановлением Губернатора Курской области в соответствии со структурой исполнительных органов государственной власти Курской области и непосредственно подчинено заместителю Губернатора Курской области, курирующему деятельность управления.</w:t>
      </w:r>
    </w:p>
    <w:p w:rsidR="00191D0A" w:rsidRDefault="00191D0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13.05.2013 N 211-пг)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 xml:space="preserve">1.3. Управление в своей деятельности руководствуется </w:t>
      </w:r>
      <w:hyperlink r:id="rId32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33" w:history="1">
        <w:r>
          <w:rPr>
            <w:color w:val="0000FF"/>
          </w:rPr>
          <w:t>Законом</w:t>
        </w:r>
      </w:hyperlink>
      <w:r>
        <w:t xml:space="preserve"> Российской Федерации "О ветеринарии",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34" w:history="1">
        <w:r>
          <w:rPr>
            <w:color w:val="0000FF"/>
          </w:rPr>
          <w:t>Уставом</w:t>
        </w:r>
      </w:hyperlink>
      <w:r>
        <w:t xml:space="preserve"> Курской области и другими нормативными правовыми актами области, настоящим Положением.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1.4. Управление финансируется за счет средств областного бюджета.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 xml:space="preserve">1.5. Управление является юридическим лицом, имеет счета, открываемые в соответствии с действующим законодательством Российской Федерации, печать с изображением Государственного герба Российской Федерации и со своим наименованием, соответствующие </w:t>
      </w:r>
      <w:r>
        <w:lastRenderedPageBreak/>
        <w:t>бланки и штампы.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1.6. Управление возглавляет государственную ветеринарную службу Курской области.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В ведении управления находятся областные бюджетные учреждения ветеринарии Курской области (далее - учреждения ветеринарии): станции по борьбе с болезнями животных; ветеринарные лаборатории.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1.7. Управление осуществляет свою деятельность во взаимодействии с Министерством сельского хозяйства Российской Федерации, Федеральной службой по ветеринарному и фитосанитарному надзору, органами государственной власти Российской Федерации и области, органами местного самоуправления, предприятиями, учреждениями и организациями независимо от форм собственности и организационно-правовых форм.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 xml:space="preserve">1.8. В соответствии с </w:t>
      </w:r>
      <w:hyperlink r:id="rId35" w:history="1">
        <w:r>
          <w:rPr>
            <w:color w:val="0000FF"/>
          </w:rPr>
          <w:t>Законом</w:t>
        </w:r>
      </w:hyperlink>
      <w:r>
        <w:t xml:space="preserve"> Российской Федерации "О ветеринарии" указания специалистов управления о проведении мероприятий по профилактике болезней животных и борьбе с этими болезнями являются обязательными для исполнения организациями, гражданами, являющимися владельцами животных и производителями продуктов животноводства.</w:t>
      </w:r>
    </w:p>
    <w:p w:rsidR="00191D0A" w:rsidRDefault="00191D0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04.02.2020 N 41-пг)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1.9. Положение, структура и штатная численность управления утверждаются Губернатором Курской области.</w:t>
      </w:r>
    </w:p>
    <w:p w:rsidR="00191D0A" w:rsidRDefault="00191D0A">
      <w:pPr>
        <w:pStyle w:val="ConsPlusNormal"/>
        <w:jc w:val="both"/>
      </w:pPr>
      <w:r>
        <w:t xml:space="preserve">(п. 1.9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21.08.2015 N 378-пг)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1.10. Место нахождения управления: 305000, г. Курск, ул. Радищева, 17.</w:t>
      </w: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Title"/>
        <w:jc w:val="center"/>
        <w:outlineLvl w:val="1"/>
      </w:pPr>
      <w:r>
        <w:t>2. Основные задачи</w:t>
      </w: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Normal"/>
        <w:ind w:firstLine="540"/>
        <w:jc w:val="both"/>
      </w:pPr>
      <w:r>
        <w:t>Основными задачами управления являются: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2.1. Осуществление на территории Курской области в пределах своей компетенции государственной политики в сфере ветеринарии, а также защита населения от болезней, общих для человека и животных.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2.2. Реализация мероприятий по предупреждению и ликвидации заразных и иных (по перечню, утверждаемому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ветеринарию) болезней животных, включая сельскохозяйственных, домашних, зоопарковых и других животных, пушных зверей, птиц, рыб и пчел, и осуществление областного плана ветеринарного обслуживания животноводства.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2.3. Оказание в установленном порядке государственных услуг в сфере ветеринарии.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2.4. Осуществление на территории области государственного надзора в области обращения с животными.</w:t>
      </w:r>
    </w:p>
    <w:p w:rsidR="00191D0A" w:rsidRDefault="00191D0A">
      <w:pPr>
        <w:pStyle w:val="ConsPlusNormal"/>
        <w:jc w:val="both"/>
      </w:pPr>
      <w:r>
        <w:t xml:space="preserve">(п. 2.4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04.02.2020 N 41-пг)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 xml:space="preserve">2.5. Осуществление переданных в соответствии со </w:t>
      </w:r>
      <w:hyperlink r:id="rId39" w:history="1">
        <w:r>
          <w:rPr>
            <w:color w:val="0000FF"/>
          </w:rPr>
          <w:t>статьей 3.1</w:t>
        </w:r>
      </w:hyperlink>
      <w:r>
        <w:t xml:space="preserve"> Закона Российской Федерации "О ветеринарии" полномочий Российской Федерации в области ветеринарии.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2.6. Организация деятельности государственной ветеринарной службы Курской области.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2.6.1. Содействие развитию конкуренции на соответствующем рынке.</w:t>
      </w:r>
    </w:p>
    <w:p w:rsidR="00191D0A" w:rsidRDefault="00191D0A">
      <w:pPr>
        <w:pStyle w:val="ConsPlusNormal"/>
        <w:jc w:val="both"/>
      </w:pPr>
      <w:r>
        <w:t xml:space="preserve">(п. 2.6.1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26.07.2018 N 279-пг)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2.7. Организация и обеспечение мобилизационной подготовки и мобилизации в управлении.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lastRenderedPageBreak/>
        <w:t>2.8. Организация и обеспечение воинского учета и бронирования на период мобилизации и военное время граждан, пребывающих в запасе Вооруженных Сил Российской Федерации, работающих в управлении.</w:t>
      </w: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Title"/>
        <w:jc w:val="center"/>
        <w:outlineLvl w:val="1"/>
      </w:pPr>
      <w:r>
        <w:t>3. Функции</w:t>
      </w: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Normal"/>
        <w:ind w:firstLine="540"/>
        <w:jc w:val="both"/>
      </w:pPr>
      <w:r>
        <w:t>Управление в соответствии с возложенными на него задачами осуществляет следующие функции: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3.1. Организует проведение на территории Курской области мероприятий по предупреждению и ликвидации болезней животных, их лечению, защите населения от болезней, общих для человека и животных, за исключением вопросов, решение которых отнесено к ведению Российской Федерации, включая: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проведение плановых или вынужденных профилактических вакцинаций, диагностических исследований, всех видов лабораторных исследований животных и птиц в случае возникновения или угрозы возникновения болезней, общих для человека и животных;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проведение ветеринарно-санитарных мероприятий;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проведение ветеринарно-санитарной экспертизы сырья и продукции животного происхождения;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оформление и выдачу ветеринарных сопроводительных документов.</w:t>
      </w:r>
    </w:p>
    <w:p w:rsidR="00191D0A" w:rsidRDefault="00191D0A">
      <w:pPr>
        <w:pStyle w:val="ConsPlusNormal"/>
        <w:jc w:val="both"/>
      </w:pPr>
      <w:r>
        <w:t xml:space="preserve">(в ред. постановлений Губернатора Курской области от 29.06.2015 </w:t>
      </w:r>
      <w:hyperlink r:id="rId41" w:history="1">
        <w:r>
          <w:rPr>
            <w:color w:val="0000FF"/>
          </w:rPr>
          <w:t>N 288-пг</w:t>
        </w:r>
      </w:hyperlink>
      <w:r>
        <w:t xml:space="preserve">, от 29.06.2016 </w:t>
      </w:r>
      <w:hyperlink r:id="rId42" w:history="1">
        <w:r>
          <w:rPr>
            <w:color w:val="0000FF"/>
          </w:rPr>
          <w:t>N 161-пг</w:t>
        </w:r>
      </w:hyperlink>
      <w:r>
        <w:t xml:space="preserve">, от 11.01.2018 </w:t>
      </w:r>
      <w:hyperlink r:id="rId43" w:history="1">
        <w:r>
          <w:rPr>
            <w:color w:val="0000FF"/>
          </w:rPr>
          <w:t>N 5-пг</w:t>
        </w:r>
      </w:hyperlink>
      <w:r>
        <w:t>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3.2. Регистрирует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Курской области.</w:t>
      </w:r>
    </w:p>
    <w:p w:rsidR="00191D0A" w:rsidRDefault="00191D0A">
      <w:pPr>
        <w:pStyle w:val="ConsPlusNormal"/>
        <w:jc w:val="both"/>
      </w:pPr>
      <w:r>
        <w:t xml:space="preserve">(п. 3.2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04.02.2020 N 41-пг)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 xml:space="preserve">3.3.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Губернатора Курской области от 04.02.2020 N 41-пг.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3.4. Участвует в реализации федеральных мероприятий на территории Курской области.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3.5. Разрабатывает и реализует областные программы по вопросам поддержания эпизоотического благополучия региона и другим вопросам в области ветеринарии, в том числе осуществляет централизованные закупки в рамках реализации этих программ в соответствии с действующим законодательством Российской Федерации.</w:t>
      </w:r>
    </w:p>
    <w:p w:rsidR="00191D0A" w:rsidRDefault="00191D0A">
      <w:pPr>
        <w:pStyle w:val="ConsPlusNormal"/>
        <w:jc w:val="both"/>
      </w:pPr>
      <w:r>
        <w:t xml:space="preserve">(п. 3.5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13.05.2013 N 211-пг)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3.6. Осуществляет мероприятия по установлению и отмене ограничительных мероприятий (карантина) на территории Курской области.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3.7. Осуществляет подготовку и утверждение ежегодных планов проведения плановых проверок юридических лиц и индивидуальных предпринимателей в соответствии с требованиями действующего законодательства в сфере государственного контроля (надзора).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3.7.1. Организует оказание государственных услуг государственными учреждениями ветеринарии в соответствии с законодательством о ветеринарии.</w:t>
      </w:r>
    </w:p>
    <w:p w:rsidR="00191D0A" w:rsidRDefault="00191D0A">
      <w:pPr>
        <w:pStyle w:val="ConsPlusNormal"/>
        <w:jc w:val="both"/>
      </w:pPr>
      <w:r>
        <w:t xml:space="preserve">(п. 3.7.1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13.05.2013 N 211-пг)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 xml:space="preserve">3.7.2. Организует проведение мероприятий по определению </w:t>
      </w:r>
      <w:proofErr w:type="spellStart"/>
      <w:r>
        <w:t>зоосанитарного</w:t>
      </w:r>
      <w:proofErr w:type="spellEnd"/>
      <w:r>
        <w:t xml:space="preserve"> статуса (</w:t>
      </w:r>
      <w:proofErr w:type="spellStart"/>
      <w:r>
        <w:t>компартмента</w:t>
      </w:r>
      <w:proofErr w:type="spellEnd"/>
      <w:r>
        <w:t xml:space="preserve">) свиноводческих хозяйств, а также организаций, осуществляющих убой свиней, </w:t>
      </w:r>
      <w:r>
        <w:lastRenderedPageBreak/>
        <w:t>переработку и хранение продукции свиноводства на территории Курской области.</w:t>
      </w:r>
    </w:p>
    <w:p w:rsidR="00191D0A" w:rsidRDefault="00191D0A">
      <w:pPr>
        <w:pStyle w:val="ConsPlusNormal"/>
        <w:jc w:val="both"/>
      </w:pPr>
      <w:r>
        <w:t xml:space="preserve">(п. 3.7.2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13.05.2013 N 211-пг)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3.7.3. Осуществляет мониторинг эпизоотической ситуации и мониторинг качества, безопасности пищевых продуктов в соответствии с действующим законодательством.</w:t>
      </w:r>
    </w:p>
    <w:p w:rsidR="00191D0A" w:rsidRDefault="00191D0A">
      <w:pPr>
        <w:pStyle w:val="ConsPlusNormal"/>
        <w:jc w:val="both"/>
      </w:pPr>
      <w:r>
        <w:t xml:space="preserve">(п. 3.7.3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11.01.2018 N 5-пг)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3.7.4. Создает и организует деятельность аттестационной комиссии по проведению аттестации специалистов в области ветеринарии на территории Курской области.</w:t>
      </w:r>
    </w:p>
    <w:p w:rsidR="00191D0A" w:rsidRDefault="00191D0A">
      <w:pPr>
        <w:pStyle w:val="ConsPlusNormal"/>
        <w:jc w:val="both"/>
      </w:pPr>
      <w:r>
        <w:t xml:space="preserve">(п. 3.7.4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11.01.2018 N 5-пг)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3.7.5. Осуществляет проверки ветеринарно-санитарного состояния скотомогильников (биотермических ям), расположенных на территории Курской области.</w:t>
      </w:r>
    </w:p>
    <w:p w:rsidR="00191D0A" w:rsidRDefault="00191D0A">
      <w:pPr>
        <w:pStyle w:val="ConsPlusNormal"/>
        <w:jc w:val="both"/>
      </w:pPr>
      <w:r>
        <w:t xml:space="preserve">(п. 3.7.5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11.01.2018 N 5-пг)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3.7.6. Участвует в проведении регионализации территории Российской Федерации в порядке, определяемом Министерством сельского хозяйства Российской Федерации.</w:t>
      </w:r>
    </w:p>
    <w:p w:rsidR="00191D0A" w:rsidRDefault="00191D0A">
      <w:pPr>
        <w:pStyle w:val="ConsPlusNormal"/>
        <w:jc w:val="both"/>
      </w:pPr>
      <w:r>
        <w:t xml:space="preserve">(п. 3.7.6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11.01.2018 N 5-пг)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3.8. Осуществляет государственный надзор в области обращения с животными в порядке, установленном Администрацией Курской области.</w:t>
      </w:r>
    </w:p>
    <w:p w:rsidR="00191D0A" w:rsidRDefault="00191D0A">
      <w:pPr>
        <w:pStyle w:val="ConsPlusNormal"/>
        <w:jc w:val="both"/>
      </w:pPr>
      <w:r>
        <w:t xml:space="preserve">(п. 3.8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04.02.2020 N 41-пг)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 xml:space="preserve">3.9. Утратил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Губернатора Курской области от 04.02.2020 N 41-пг.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 xml:space="preserve">3.10. Утратил силу.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Губернатора Курской области от 04.02.2020 N 41-пг.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3.11. Выдает владельцам животных и производителям продуктов животноводства указания о проведении мероприятий по профилактике болезней животных и борьбе с этими болезнями.</w:t>
      </w:r>
    </w:p>
    <w:p w:rsidR="00191D0A" w:rsidRDefault="00191D0A">
      <w:pPr>
        <w:pStyle w:val="ConsPlusNormal"/>
        <w:jc w:val="both"/>
      </w:pPr>
      <w:r>
        <w:t xml:space="preserve">(п. 3.11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04.02.2020 N 41-пг)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 xml:space="preserve">3.12. Утратил силу.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Губернатора Курской области от 04.02.2020 N 41-пг.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3.13. Осуществляет подготовку и направление в Федеральную государственную информационную систему в области ветеринарии информации, относящейся к компетенции управления.</w:t>
      </w:r>
    </w:p>
    <w:p w:rsidR="00191D0A" w:rsidRDefault="00191D0A">
      <w:pPr>
        <w:pStyle w:val="ConsPlusNormal"/>
        <w:jc w:val="both"/>
      </w:pPr>
      <w:r>
        <w:t xml:space="preserve">(п. 3.13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04.02.2020 N 41-пг)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3.14. Обеспечивает подготовку отчетности об осуществлении переданных Российской Федерацией полномочий в области ветеринарии.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3.15. Разрабатывает проекты нормативных правовых актов Курской области и других документов по вопросам, относящимся к сфере деятельности управления.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3.16. Осуществляет функции и полномочия учредителя подведомственных управлению учреждений ветеринарии.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3.17. Осуществляет финансовый контроль за подведомственными учреждениями ветеринарии (получателями бюджетных средств) в части обеспечения правомерного, целевого и эффективного использования бюджетных средств.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3.18. Осуществляет функции главного распорядителя и получателя средств областного бюджета, предусмотренных на содержание управления и реализацию возложенных на него полномочий, а также главного администратора доходов областного бюджета.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3.19. Утверждает реестры стоимости платных ветеринарных услуг, оказываемых подведомственными учреждениями ветеринарии.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lastRenderedPageBreak/>
        <w:t>3.20. Принимает участие в разработке и реализации соглашений об осуществлении международных, внешнеэкономических и межрегиональных связей, разрабатывает аналитические материалы (обобщает имеющуюся информацию) международных программ по вопросам, относящимся к компетенции управления.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Совместно с органами исполнительной власти Курской области организует участие отраслевых организаций, находящихся на территории Курской области, по направлениям своей деятельности в международных выставках, конференциях, семинарах, форумах в рамках реализации соглашений, заключенных Администрацией Курской области, об осуществлении международных и внешнеэкономических связей.</w:t>
      </w:r>
    </w:p>
    <w:p w:rsidR="00191D0A" w:rsidRDefault="00191D0A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04.02.2020 N 41-пг)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3.21. Организует своевременное рассмотрение обращений и жалоб граждан, принимает по ним необходимые меры, проводит прием граждан по вопросам, относящимся к компетенции управления.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3.22. Является в соответствии с законодательством области государственным заказчиком по размещению заказов на поставки товаров, выполнение работ, оказание услуг для государственных нужд Курской области в области ветеринарии.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3.23.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относящихся к сфере деятельности управления.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3.24. Организует и проводит совещания, семинары и другие мероприятия по вопросам, относящимся к деятельности управления.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3.25. Организует и обеспечивает через соответствующий орган мобилизационную подготовку и мобилизацию в управлении.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3.26. Разрабатывает мобилизационные планы и обеспечивает их выполнение.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3.27. Организует и обеспечивает воинский учет и бронирование на период мобилизации и на военное время граждан, пребывающих в запасе Вооруженных Сил Российской Федерации, работающих в управлении.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3.28. Обеспечивает в пределах компетенции защиту сведений, составляющих государственную тайну.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3.28.1. Организует и обеспечивает проведение в управлении мероприятий по защите информации в соответствии с действующим законодательством.</w:t>
      </w:r>
    </w:p>
    <w:p w:rsidR="00191D0A" w:rsidRDefault="00191D0A">
      <w:pPr>
        <w:pStyle w:val="ConsPlusNormal"/>
        <w:jc w:val="both"/>
      </w:pPr>
      <w:r>
        <w:t xml:space="preserve">(п. 3.28.1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13.06.2018 N 203-пг)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3.28.2. Разрабатывает ежегодные планы мероприятий по обеспечению защиты информации в управлении и обеспечивает их выполнение.</w:t>
      </w:r>
    </w:p>
    <w:p w:rsidR="00191D0A" w:rsidRDefault="00191D0A">
      <w:pPr>
        <w:pStyle w:val="ConsPlusNormal"/>
        <w:jc w:val="both"/>
      </w:pPr>
      <w:r>
        <w:t xml:space="preserve">(п. 3.28.2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13.06.2018 N 203-пг)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3.29. Осуществляет иные функции в установленной сфере деятельности, если такие функции предусмотрены действующим законодательством.</w:t>
      </w: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Title"/>
        <w:jc w:val="center"/>
        <w:outlineLvl w:val="1"/>
      </w:pPr>
      <w:r>
        <w:t>4. Права управления</w:t>
      </w: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Normal"/>
        <w:ind w:firstLine="540"/>
        <w:jc w:val="both"/>
      </w:pPr>
      <w:r>
        <w:t>4.1. Управление имеет право: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 xml:space="preserve">формировать государственное задание на оказание государственных услуг (выполнение работ) учреждениями ветеринарии в соответствии с действующим законодательством и </w:t>
      </w:r>
      <w:r>
        <w:lastRenderedPageBreak/>
        <w:t>осуществлять контроль за его выполнением;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участвовать в пределах своей компетенции в реализации федеральных программ по вопросам ветеринарии;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направлять в установленном порядке материалы о нарушениях действующего законодательства в области ветеринарии и обращения с животными для рассмотрения в компетентные органы;</w:t>
      </w:r>
    </w:p>
    <w:p w:rsidR="00191D0A" w:rsidRDefault="00191D0A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04.02.2020 N 41-пг)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в соответствии с действующим законодательством запрашивать и получать необходимую информацию для осуществления своих полномочий;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определять актуальные темы в сфере ветеринарии для проведения мониторингов, привлекать в установленном порядке для проработки вопросов, отнесенных к компетенции управления, научные и иные организации, ученых и специалистов;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участвовать в подготовке и проведении семинаров, совещаний и других мероприятий по вопросам ветеринарии;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создавать совещательные и экспертные органы (советы, комиссии, группы);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направлять своих представителей в составы комиссий, комитетов, других общественных и консультативных органов по вопросам, связанным с деятельностью управления;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давать юридическим и физическим лицам разъяснения по вопросам, отнесенным к компетенции управления;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награждать работников управления, учреждений ветеринарии, других предприятий, организаций, учреждений независимо от организационно-правовой формы и формы собственности Почетной грамотой и благодарностью управления ветеринарии Курской области в соответствии с Положением, утверждаемым управлением;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Губернатора Курской области от 04.02.2020 N 41-пг;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осуществлять иные права в соответствии с действующим законодательством.</w:t>
      </w:r>
    </w:p>
    <w:p w:rsidR="00191D0A" w:rsidRDefault="00191D0A">
      <w:pPr>
        <w:pStyle w:val="ConsPlusNormal"/>
        <w:jc w:val="both"/>
      </w:pPr>
      <w:r>
        <w:t xml:space="preserve">(п. 4.1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13.05.2013 N 211-пг)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4.2. Начальник управления и (или) его заместитель вносят в Администрацию Курской области представления об изъятии животных и (или) продуктов животноводства при ликвидации очагов особо опасных болезней животных.</w:t>
      </w:r>
    </w:p>
    <w:p w:rsidR="00191D0A" w:rsidRDefault="00191D0A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04.02.2020 N 41-пг)</w:t>
      </w: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Title"/>
        <w:jc w:val="center"/>
        <w:outlineLvl w:val="1"/>
      </w:pPr>
      <w:r>
        <w:t>5. Организация деятельности</w:t>
      </w: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Normal"/>
        <w:ind w:firstLine="540"/>
        <w:jc w:val="both"/>
      </w:pPr>
      <w:r>
        <w:t>5.1. Управление возглавляет начальник Управления, назначаемый на должность и освобождаемый от должности Губернатором Курской области в установленном порядке.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Губернатора Курской области от 04.02.2020 N 41-пг.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5.2. Начальник управления имеет заместителей, назначаемых на должность и освобождаемых от должности начальником управления.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В случае временного отсутствия начальника управления его обязанности исполняет один из заместителей начальника управления.</w:t>
      </w:r>
    </w:p>
    <w:p w:rsidR="00191D0A" w:rsidRDefault="00191D0A">
      <w:pPr>
        <w:pStyle w:val="ConsPlusNormal"/>
        <w:jc w:val="both"/>
      </w:pPr>
      <w:r>
        <w:t xml:space="preserve">(п. 5.2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18.11.2020 N 339-пг)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lastRenderedPageBreak/>
        <w:t>5.3. Начальник управления: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руководит деятельностью управления и обеспечивает выполнение возложенных на него задач;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несет персональную ответственность за выполнение возложенных на управление функций;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назначает на должность и освобождает от должности работников управления, руководителей подведомственных учреждений, поощряет и применяет к ним меры дисциплинарного взыскания в соответствии с действующим законодательством;</w:t>
      </w:r>
    </w:p>
    <w:p w:rsidR="00191D0A" w:rsidRDefault="00191D0A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18.11.2020 N 339-пг)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утверждает положение о порядке премирования, оказания материальной помощи и осуществления иных выплат работникам управления;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утверждает штатное расписание управления в пределах установленной штатной численности, бюджетную роспись расходов управления ветеринарии в пределах бюджетных ассигнований, утвержденных сводной бюджетной росписью, и утвержденных комитетом финансов Курской области лимитов бюджетных обязательств;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утверждает положения о структурных подразделениях управления, уставы подведомственных учреждений ветеринарии, должностные регламенты и должностные инструкции работников управления;</w:t>
      </w:r>
    </w:p>
    <w:p w:rsidR="00191D0A" w:rsidRDefault="00191D0A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18.11.2020 N 339-пг)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определяет порядок составления, утверждения и ведения бюджетных смет подведомственных учреждений ветеринарии в соответствии с общими требованиями, установленными Министерством финансов Российской Федерации;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согласовывает штатные расписания подведомственных учреждений ветеринарии;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в пределах своей компетенции издает приказы, дает указания, обязательные для исполнения работниками управления, руководителями учреждений ветеринарии, а в случаях, установленных действующим законодательством о ветеринарии, дает указания и предъявляет требования, обязательные для выполнения организациями и гражданами;</w:t>
      </w:r>
    </w:p>
    <w:p w:rsidR="00191D0A" w:rsidRDefault="00191D0A">
      <w:pPr>
        <w:pStyle w:val="ConsPlusNormal"/>
        <w:jc w:val="both"/>
      </w:pPr>
      <w:r>
        <w:t xml:space="preserve">(в ред. постановлений Губернатора Курской области от 13.05.2013 </w:t>
      </w:r>
      <w:hyperlink r:id="rId70" w:history="1">
        <w:r>
          <w:rPr>
            <w:color w:val="0000FF"/>
          </w:rPr>
          <w:t>N 211-пг</w:t>
        </w:r>
      </w:hyperlink>
      <w:r>
        <w:t xml:space="preserve">, от 04.02.2020 </w:t>
      </w:r>
      <w:hyperlink r:id="rId71" w:history="1">
        <w:r>
          <w:rPr>
            <w:color w:val="0000FF"/>
          </w:rPr>
          <w:t>N 41-пг</w:t>
        </w:r>
      </w:hyperlink>
      <w:r>
        <w:t>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вносит в установленном порядке на рассмотрение Губернатора Курской области, Администрации Курской области проекты нормативных правовых актов по вопросам, входящим в компетенцию управления;</w:t>
      </w:r>
    </w:p>
    <w:p w:rsidR="00191D0A" w:rsidRDefault="00191D0A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13.05.2013 N 211-пг)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вносит в установленном порядке предложения о награждении особо отличившихся работников управления и учреждений ветеринарии государственными наградами Российской Федерации, ведомственными наградами Министерства сельского хозяйства Российской Федерации, почетными грамотами Курской области, а также о присвоении почетных званий Российской Федерации и Курской области;</w:t>
      </w:r>
    </w:p>
    <w:p w:rsidR="00191D0A" w:rsidRDefault="00191D0A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13.05.2013 N 211-пг)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 xml:space="preserve">представляет интересы государственной ветеринарной службы области во взаимоотношениях с федеральными органами власти, органами государственной власти Курской области, местного самоуправления, а также зарубежными партнерами </w:t>
      </w:r>
      <w:proofErr w:type="gramStart"/>
      <w:r>
        <w:t>в рамках</w:t>
      </w:r>
      <w:proofErr w:type="gramEnd"/>
      <w:r>
        <w:t xml:space="preserve"> заключаемых Администрацией Курской области соглашений о сотрудничестве и при реализации национального проекта "Развитие АПК";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распоряжается денежными средствами в соответствии с действующим законодательством;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Губернатора Курской области от 04.02.2020 N 41-пг;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принимает решение об установлении ограничительных мероприятий (карантина) в случае появления угрозы возникновения и распространения заразных, за исключением особо опасных, болезней животных;</w:t>
      </w:r>
    </w:p>
    <w:p w:rsidR="00191D0A" w:rsidRDefault="00191D0A">
      <w:pPr>
        <w:pStyle w:val="ConsPlusNormal"/>
        <w:spacing w:before="220"/>
        <w:ind w:firstLine="540"/>
        <w:jc w:val="both"/>
      </w:pPr>
      <w:r>
        <w:t>осуществляет другие полномочия в соответствии с действующим законодательством.</w:t>
      </w: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Title"/>
        <w:jc w:val="center"/>
        <w:outlineLvl w:val="1"/>
      </w:pPr>
      <w:r>
        <w:t>6. Имущество управления</w:t>
      </w: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Normal"/>
        <w:ind w:firstLine="540"/>
        <w:jc w:val="both"/>
      </w:pPr>
      <w:r>
        <w:t>Имущество управления составляют закрепленные за ним на праве оперативного управления основные и оборотные средства, в том числе денежные средства на банковских счетах, а также иное имущество, отражаемое на самостоятельном балансе управления.</w:t>
      </w: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Title"/>
        <w:jc w:val="center"/>
        <w:outlineLvl w:val="1"/>
      </w:pPr>
      <w:r>
        <w:t>7. Реорганизация и ликвидация</w:t>
      </w: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Normal"/>
        <w:ind w:firstLine="540"/>
        <w:jc w:val="both"/>
      </w:pPr>
      <w:r>
        <w:t>Реорганизация и ликвидация управления осуществляются в порядке, установленном действующим законодательством.</w:t>
      </w: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Normal"/>
        <w:ind w:firstLine="540"/>
        <w:jc w:val="both"/>
      </w:pPr>
    </w:p>
    <w:p w:rsidR="00191D0A" w:rsidRDefault="00191D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FD5" w:rsidRDefault="00191D0A"/>
    <w:sectPr w:rsidR="00C33FD5" w:rsidSect="0060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0A"/>
    <w:rsid w:val="00191D0A"/>
    <w:rsid w:val="00593CDD"/>
    <w:rsid w:val="0094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A555C-2111-47CA-96E0-10B1EC0E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1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1D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1FFF716D83074D57786ACC886E6E4B7D1CED6A486D8C7E2F9D5FE7A59D406E03CD3513D12B31C2B78115F8517cFy2L" TargetMode="External"/><Relationship Id="rId18" Type="http://schemas.openxmlformats.org/officeDocument/2006/relationships/hyperlink" Target="consultantplus://offline/ref=D1FFF716D83074D57786B2C5908ABEBBD5CD8FAC86D7C9B5A38AA5270EDD0CB7699C506154EE0F2971115D840BF203C3c8y8L" TargetMode="External"/><Relationship Id="rId26" Type="http://schemas.openxmlformats.org/officeDocument/2006/relationships/hyperlink" Target="consultantplus://offline/ref=D1FFF716D83074D57786B2C5908ABEBBD5CD8FAC80D1C5B3A58AA5270EDD0CB7699C507354B6032B790F5D811EA45285DFB97A1F5C27D309220D90cFy6L" TargetMode="External"/><Relationship Id="rId39" Type="http://schemas.openxmlformats.org/officeDocument/2006/relationships/hyperlink" Target="consultantplus://offline/ref=D1FFF716D83074D57786ACC886E6E4B7D1CED6A486D8C7E2F9D5FE7A59D406E02ED3093717B0567A3D5A50871DEE03C094B67815c4y0L" TargetMode="External"/><Relationship Id="rId21" Type="http://schemas.openxmlformats.org/officeDocument/2006/relationships/hyperlink" Target="consultantplus://offline/ref=D1FFF716D83074D57786B2C5908ABEBBD5CD8FAC84D9CFBCA68AA5270EDD0CB7699C507354B6032B790F5D811EA45285DFB97A1F5C27D309220D90cFy6L" TargetMode="External"/><Relationship Id="rId34" Type="http://schemas.openxmlformats.org/officeDocument/2006/relationships/hyperlink" Target="consultantplus://offline/ref=D1FFF716D83074D57786B2C5908ABEBBD5CD8FAC8FD8CCB2A28AA5270EDD0CB7699C506154EE0F2971115D840BF203C3c8y8L" TargetMode="External"/><Relationship Id="rId42" Type="http://schemas.openxmlformats.org/officeDocument/2006/relationships/hyperlink" Target="consultantplus://offline/ref=D1FFF716D83074D57786B2C5908ABEBBD5CD8FAC82D6CEB5AC8AA5270EDD0CB7699C507354B6032B790F5D801EA45285DFB97A1F5C27D309220D90cFy6L" TargetMode="External"/><Relationship Id="rId47" Type="http://schemas.openxmlformats.org/officeDocument/2006/relationships/hyperlink" Target="consultantplus://offline/ref=D1FFF716D83074D57786B2C5908ABEBBD5CD8FAC84D9CFBCA68AA5270EDD0CB7699C507354B6032B790F5C851EA45285DFB97A1F5C27D309220D90cFy6L" TargetMode="External"/><Relationship Id="rId50" Type="http://schemas.openxmlformats.org/officeDocument/2006/relationships/hyperlink" Target="consultantplus://offline/ref=D1FFF716D83074D57786B2C5908ABEBBD5CD8FAC81D9CABDA28AA5270EDD0CB7699C507354B6032B790F5C861EA45285DFB97A1F5C27D309220D90cFy6L" TargetMode="External"/><Relationship Id="rId55" Type="http://schemas.openxmlformats.org/officeDocument/2006/relationships/hyperlink" Target="consultantplus://offline/ref=D1FFF716D83074D57786B2C5908ABEBBD5CD8FAC8FD2CFBDA78AA5270EDD0CB7699C507354B6032B790F5C841EA45285DFB97A1F5C27D309220D90cFy6L" TargetMode="External"/><Relationship Id="rId63" Type="http://schemas.openxmlformats.org/officeDocument/2006/relationships/hyperlink" Target="consultantplus://offline/ref=D1FFF716D83074D57786B2C5908ABEBBD5CD8FAC8FD2CFBDA78AA5270EDD0CB7699C507354B6032B790F5C841EA45285DFB97A1F5C27D309220D90cFy6L" TargetMode="External"/><Relationship Id="rId68" Type="http://schemas.openxmlformats.org/officeDocument/2006/relationships/hyperlink" Target="consultantplus://offline/ref=D1FFF716D83074D57786B2C5908ABEBBD5CD8FAC8FD8CDB3A18AA5270EDD0CB7699C507354B6032B790F5D8C1EA45285DFB97A1F5C27D309220D90cFy6L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1B6AAEED887950B40F9D10C39BE748851B4F314055F388102FDB97EC7CA0CE76B467E4D3ED2006F96B741794662CB8F516F7FC594D9F37916E3C0Cb4y8L" TargetMode="External"/><Relationship Id="rId71" Type="http://schemas.openxmlformats.org/officeDocument/2006/relationships/hyperlink" Target="consultantplus://offline/ref=D1FFF716D83074D57786B2C5908ABEBBD5CD8FAC8FD2CFBDA78AA5270EDD0CB7699C507354B6032B790F5F871EA45285DFB97A1F5C27D309220D90cFy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FFF716D83074D57786B2C5908ABEBBD5CD8FAC8ED3C8BCAED7AF2F57D10EB066C3557445B60023670F5C9B17F001cCy3L" TargetMode="External"/><Relationship Id="rId29" Type="http://schemas.openxmlformats.org/officeDocument/2006/relationships/hyperlink" Target="consultantplus://offline/ref=D1FFF716D83074D57786B2C5908ABEBBD5CD8FAC8FD8CDB3A18AA5270EDD0CB7699C507354B6032B790F5D801EA45285DFB97A1F5C27D309220D90cFy6L" TargetMode="External"/><Relationship Id="rId11" Type="http://schemas.openxmlformats.org/officeDocument/2006/relationships/hyperlink" Target="consultantplus://offline/ref=1B6AAEED887950B40F9D10C39BE748851B4F314058F7891824DB97EC7CA0CE76B467E4D3ED2006F96B741794662CB8F516F7FC594D9F37916E3C0Cb4y8L" TargetMode="External"/><Relationship Id="rId24" Type="http://schemas.openxmlformats.org/officeDocument/2006/relationships/hyperlink" Target="consultantplus://offline/ref=D1FFF716D83074D57786B2C5908ABEBBD5CD8FAC82D6CEB5AC8AA5270EDD0CB7699C507354B6032B790F5D811EA45285DFB97A1F5C27D309220D90cFy6L" TargetMode="External"/><Relationship Id="rId32" Type="http://schemas.openxmlformats.org/officeDocument/2006/relationships/hyperlink" Target="consultantplus://offline/ref=D1FFF716D83074D57786ACC886E6E4B7D0CED6A48C8790E0A880F07F51845CF0389A06380EBB03357B0F5Fc8y7L" TargetMode="External"/><Relationship Id="rId37" Type="http://schemas.openxmlformats.org/officeDocument/2006/relationships/hyperlink" Target="consultantplus://offline/ref=D1FFF716D83074D57786B2C5908ABEBBD5CD8FAC82D0CAB7A18AA5270EDD0CB7699C507354B6032B790F5D831EA45285DFB97A1F5C27D309220D90cFy6L" TargetMode="External"/><Relationship Id="rId40" Type="http://schemas.openxmlformats.org/officeDocument/2006/relationships/hyperlink" Target="consultantplus://offline/ref=D1FFF716D83074D57786B2C5908ABEBBD5CD8FAC80D0C5BDA28AA5270EDD0CB7699C507354B6032B790F5D801EA45285DFB97A1F5C27D309220D90cFy6L" TargetMode="External"/><Relationship Id="rId45" Type="http://schemas.openxmlformats.org/officeDocument/2006/relationships/hyperlink" Target="consultantplus://offline/ref=D1FFF716D83074D57786B2C5908ABEBBD5CD8FAC8FD2CFBDA78AA5270EDD0CB7699C507354B6032B790F5C841EA45285DFB97A1F5C27D309220D90cFy6L" TargetMode="External"/><Relationship Id="rId53" Type="http://schemas.openxmlformats.org/officeDocument/2006/relationships/hyperlink" Target="consultantplus://offline/ref=D1FFF716D83074D57786B2C5908ABEBBD5CD8FAC8FD2CFBDA78AA5270EDD0CB7699C507354B6032B790F5C871EA45285DFB97A1F5C27D309220D90cFy6L" TargetMode="External"/><Relationship Id="rId58" Type="http://schemas.openxmlformats.org/officeDocument/2006/relationships/hyperlink" Target="consultantplus://offline/ref=D1FFF716D83074D57786B2C5908ABEBBD5CD8FAC8FD2CFBDA78AA5270EDD0CB7699C507354B6032B790F5C831EA45285DFB97A1F5C27D309220D90cFy6L" TargetMode="External"/><Relationship Id="rId66" Type="http://schemas.openxmlformats.org/officeDocument/2006/relationships/hyperlink" Target="consultantplus://offline/ref=D1FFF716D83074D57786B2C5908ABEBBD5CD8FAC8FD2CFBDA78AA5270EDD0CB7699C507354B6032B790F5C841EA45285DFB97A1F5C27D309220D90cFy6L" TargetMode="External"/><Relationship Id="rId74" Type="http://schemas.openxmlformats.org/officeDocument/2006/relationships/hyperlink" Target="consultantplus://offline/ref=D1FFF716D83074D57786B2C5908ABEBBD5CD8FAC8FD2CFBDA78AA5270EDD0CB7699C507354B6032B790F5C841EA45285DFB97A1F5C27D309220D90cFy6L" TargetMode="External"/><Relationship Id="rId5" Type="http://schemas.openxmlformats.org/officeDocument/2006/relationships/hyperlink" Target="consultantplus://offline/ref=1B6AAEED887950B40F9D10C39BE748851B4F314055F48C1624DB97EC7CA0CE76B467E4D3ED2006F96B741794662CB8F516F7FC594D9F37916E3C0Cb4y8L" TargetMode="External"/><Relationship Id="rId15" Type="http://schemas.openxmlformats.org/officeDocument/2006/relationships/hyperlink" Target="consultantplus://offline/ref=D1FFF716D83074D57786B2C5908ABEBBD5CD8FAC85D4CEB1A08AA5270EDD0CB7699C506154EE0F2971115D840BF203C3c8y8L" TargetMode="External"/><Relationship Id="rId23" Type="http://schemas.openxmlformats.org/officeDocument/2006/relationships/hyperlink" Target="consultantplus://offline/ref=D1FFF716D83074D57786B2C5908ABEBBD5CD8FAC82D0CAB7A18AA5270EDD0CB7699C507354B6032B790F5D811EA45285DFB97A1F5C27D309220D90cFy6L" TargetMode="External"/><Relationship Id="rId28" Type="http://schemas.openxmlformats.org/officeDocument/2006/relationships/hyperlink" Target="consultantplus://offline/ref=D1FFF716D83074D57786B2C5908ABEBBD5CD8FAC8FD2CFBDA78AA5270EDD0CB7699C507354B6032B790F5D811EA45285DFB97A1F5C27D309220D90cFy6L" TargetMode="External"/><Relationship Id="rId36" Type="http://schemas.openxmlformats.org/officeDocument/2006/relationships/hyperlink" Target="consultantplus://offline/ref=D1FFF716D83074D57786B2C5908ABEBBD5CD8FAC8FD2CFBDA78AA5270EDD0CB7699C507354B6032B790F5D831EA45285DFB97A1F5C27D309220D90cFy6L" TargetMode="External"/><Relationship Id="rId49" Type="http://schemas.openxmlformats.org/officeDocument/2006/relationships/hyperlink" Target="consultantplus://offline/ref=D1FFF716D83074D57786B2C5908ABEBBD5CD8FAC81D9CABDA28AA5270EDD0CB7699C507354B6032B790F5C841EA45285DFB97A1F5C27D309220D90cFy6L" TargetMode="External"/><Relationship Id="rId57" Type="http://schemas.openxmlformats.org/officeDocument/2006/relationships/hyperlink" Target="consultantplus://offline/ref=D1FFF716D83074D57786B2C5908ABEBBD5CD8FAC8FD2CFBDA78AA5270EDD0CB7699C507354B6032B790F5C841EA45285DFB97A1F5C27D309220D90cFy6L" TargetMode="External"/><Relationship Id="rId61" Type="http://schemas.openxmlformats.org/officeDocument/2006/relationships/hyperlink" Target="consultantplus://offline/ref=D1FFF716D83074D57786B2C5908ABEBBD5CD8FAC80D1C5B3A58AA5270EDD0CB7699C507354B6032B790F5D821EA45285DFB97A1F5C27D309220D90cFy6L" TargetMode="External"/><Relationship Id="rId10" Type="http://schemas.openxmlformats.org/officeDocument/2006/relationships/hyperlink" Target="consultantplus://offline/ref=1B6AAEED887950B40F9D10C39BE748851B4F314057F5831821DB97EC7CA0CE76B467E4D3ED2006F96B741794662CB8F516F7FC594D9F37916E3C0Cb4y8L" TargetMode="External"/><Relationship Id="rId19" Type="http://schemas.openxmlformats.org/officeDocument/2006/relationships/hyperlink" Target="consultantplus://offline/ref=D1FFF716D83074D57786B2C5908ABEBBD5CD8FAC85D3CDB3AC8AA5270EDD0CB7699C506154EE0F2971115D840BF203C3c8y8L" TargetMode="External"/><Relationship Id="rId31" Type="http://schemas.openxmlformats.org/officeDocument/2006/relationships/hyperlink" Target="consultantplus://offline/ref=D1FFF716D83074D57786B2C5908ABEBBD5CD8FAC84D9CFBCA68AA5270EDD0CB7699C507354B6032B790F5D831EA45285DFB97A1F5C27D309220D90cFy6L" TargetMode="External"/><Relationship Id="rId44" Type="http://schemas.openxmlformats.org/officeDocument/2006/relationships/hyperlink" Target="consultantplus://offline/ref=D1FFF716D83074D57786B2C5908ABEBBD5CD8FAC8FD2CFBDA78AA5270EDD0CB7699C507354B6032B790F5D8C1EA45285DFB97A1F5C27D309220D90cFy6L" TargetMode="External"/><Relationship Id="rId52" Type="http://schemas.openxmlformats.org/officeDocument/2006/relationships/hyperlink" Target="consultantplus://offline/ref=D1FFF716D83074D57786B2C5908ABEBBD5CD8FAC81D9CABDA28AA5270EDD0CB7699C507354B6032B790F5C801EA45285DFB97A1F5C27D309220D90cFy6L" TargetMode="External"/><Relationship Id="rId60" Type="http://schemas.openxmlformats.org/officeDocument/2006/relationships/hyperlink" Target="consultantplus://offline/ref=D1FFF716D83074D57786B2C5908ABEBBD5CD8FAC80D1C5B3A58AA5270EDD0CB7699C507354B6032B790F5D801EA45285DFB97A1F5C27D309220D90cFy6L" TargetMode="External"/><Relationship Id="rId65" Type="http://schemas.openxmlformats.org/officeDocument/2006/relationships/hyperlink" Target="consultantplus://offline/ref=D1FFF716D83074D57786B2C5908ABEBBD5CD8FAC8FD2CFBDA78AA5270EDD0CB7699C507354B6032B790F5F851EA45285DFB97A1F5C27D309220D90cFy6L" TargetMode="External"/><Relationship Id="rId73" Type="http://schemas.openxmlformats.org/officeDocument/2006/relationships/hyperlink" Target="consultantplus://offline/ref=D1FFF716D83074D57786B2C5908ABEBBD5CD8FAC84D9CFBCA68AA5270EDD0CB7699C507354B6032B790F5E841EA45285DFB97A1F5C27D309220D90cFy6L" TargetMode="External"/><Relationship Id="rId4" Type="http://schemas.openxmlformats.org/officeDocument/2006/relationships/hyperlink" Target="consultantplus://offline/ref=1B6AAEED887950B40F9D10C39BE748851B4F314053FC891925DB97EC7CA0CE76B467E4D3ED2006F96B741794662CB8F516F7FC594D9F37916E3C0Cb4y8L" TargetMode="External"/><Relationship Id="rId9" Type="http://schemas.openxmlformats.org/officeDocument/2006/relationships/hyperlink" Target="consultantplus://offline/ref=1B6AAEED887950B40F9D10C39BE748851B4F314057F4831626DB97EC7CA0CE76B467E4D3ED2006F96B741794662CB8F516F7FC594D9F37916E3C0Cb4y8L" TargetMode="External"/><Relationship Id="rId14" Type="http://schemas.openxmlformats.org/officeDocument/2006/relationships/hyperlink" Target="consultantplus://offline/ref=D1FFF716D83074D57786B2C5908ABEBBD5CD8FAC8FD8CCB2A28AA5270EDD0CB7699C506154EE0F2971115D840BF203C3c8y8L" TargetMode="External"/><Relationship Id="rId22" Type="http://schemas.openxmlformats.org/officeDocument/2006/relationships/hyperlink" Target="consultantplus://offline/ref=D1FFF716D83074D57786B2C5908ABEBBD5CD8FAC82D1CAB3A78AA5270EDD0CB7699C507354B6032B790F5D811EA45285DFB97A1F5C27D309220D90cFy6L" TargetMode="External"/><Relationship Id="rId27" Type="http://schemas.openxmlformats.org/officeDocument/2006/relationships/hyperlink" Target="consultantplus://offline/ref=D1FFF716D83074D57786B2C5908ABEBBD5CD8FAC80D0C5BDA28AA5270EDD0CB7699C507354B6032B790F5D811EA45285DFB97A1F5C27D309220D90cFy6L" TargetMode="External"/><Relationship Id="rId30" Type="http://schemas.openxmlformats.org/officeDocument/2006/relationships/hyperlink" Target="consultantplus://offline/ref=D1FFF716D83074D57786B2C5908ABEBBD5CD8FAC85D5C9B3A18AA5270EDD0CB7699C506154EE0F2971115D840BF203C3c8y8L" TargetMode="External"/><Relationship Id="rId35" Type="http://schemas.openxmlformats.org/officeDocument/2006/relationships/hyperlink" Target="consultantplus://offline/ref=D1FFF716D83074D57786ACC886E6E4B7D1CED6A486D8C7E2F9D5FE7A59D406E03CD3513D12B31C2B78115F8517cFy2L" TargetMode="External"/><Relationship Id="rId43" Type="http://schemas.openxmlformats.org/officeDocument/2006/relationships/hyperlink" Target="consultantplus://offline/ref=D1FFF716D83074D57786B2C5908ABEBBD5CD8FAC81D9CABDA28AA5270EDD0CB7699C507354B6032B790F5D831EA45285DFB97A1F5C27D309220D90cFy6L" TargetMode="External"/><Relationship Id="rId48" Type="http://schemas.openxmlformats.org/officeDocument/2006/relationships/hyperlink" Target="consultantplus://offline/ref=D1FFF716D83074D57786B2C5908ABEBBD5CD8FAC84D9CFBCA68AA5270EDD0CB7699C507354B6032B790F5C871EA45285DFB97A1F5C27D309220D90cFy6L" TargetMode="External"/><Relationship Id="rId56" Type="http://schemas.openxmlformats.org/officeDocument/2006/relationships/hyperlink" Target="consultantplus://offline/ref=D1FFF716D83074D57786B2C5908ABEBBD5CD8FAC8FD2CFBDA78AA5270EDD0CB7699C507354B6032B790F5C811EA45285DFB97A1F5C27D309220D90cFy6L" TargetMode="External"/><Relationship Id="rId64" Type="http://schemas.openxmlformats.org/officeDocument/2006/relationships/hyperlink" Target="consultantplus://offline/ref=D1FFF716D83074D57786B2C5908ABEBBD5CD8FAC84D9CFBCA68AA5270EDD0CB7699C507354B6032B790F5C811EA45285DFB97A1F5C27D309220D90cFy6L" TargetMode="External"/><Relationship Id="rId69" Type="http://schemas.openxmlformats.org/officeDocument/2006/relationships/hyperlink" Target="consultantplus://offline/ref=D1FFF716D83074D57786B2C5908ABEBBD5CD8FAC8FD8CDB3A18AA5270EDD0CB7699C507354B6032B790F5D8C1EA45285DFB97A1F5C27D309220D90cFy6L" TargetMode="External"/><Relationship Id="rId8" Type="http://schemas.openxmlformats.org/officeDocument/2006/relationships/hyperlink" Target="consultantplus://offline/ref=1B6AAEED887950B40F9D10C39BE748851B4F314056FC8C1821DB97EC7CA0CE76B467E4D3ED2006F96B741794662CB8F516F7FC594D9F37916E3C0Cb4y8L" TargetMode="External"/><Relationship Id="rId51" Type="http://schemas.openxmlformats.org/officeDocument/2006/relationships/hyperlink" Target="consultantplus://offline/ref=D1FFF716D83074D57786B2C5908ABEBBD5CD8FAC81D9CABDA28AA5270EDD0CB7699C507354B6032B790F5C811EA45285DFB97A1F5C27D309220D90cFy6L" TargetMode="External"/><Relationship Id="rId72" Type="http://schemas.openxmlformats.org/officeDocument/2006/relationships/hyperlink" Target="consultantplus://offline/ref=D1FFF716D83074D57786B2C5908ABEBBD5CD8FAC84D9CFBCA68AA5270EDD0CB7699C507354B6032B790F5E851EA45285DFB97A1F5C27D309220D90cFy6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B6AAEED887950B40F9D10C39BE748851B4F314058FD8B1622DB97EC7CA0CE76B467E4D3ED2006F96B741795662CB8F516F7FC594D9F37916E3C0Cb4y8L" TargetMode="External"/><Relationship Id="rId17" Type="http://schemas.openxmlformats.org/officeDocument/2006/relationships/hyperlink" Target="consultantplus://offline/ref=D1FFF716D83074D57786B2C5908ABEBBD5CD8FAC86D5C5B0A48AA5270EDD0CB7699C506154EE0F2971115D840BF203C3c8y8L" TargetMode="External"/><Relationship Id="rId25" Type="http://schemas.openxmlformats.org/officeDocument/2006/relationships/hyperlink" Target="consultantplus://offline/ref=D1FFF716D83074D57786B2C5908ABEBBD5CD8FAC81D9CABDA28AA5270EDD0CB7699C507354B6032B790F5D811EA45285DFB97A1F5C27D309220D90cFy6L" TargetMode="External"/><Relationship Id="rId33" Type="http://schemas.openxmlformats.org/officeDocument/2006/relationships/hyperlink" Target="consultantplus://offline/ref=D1FFF716D83074D57786ACC886E6E4B7D1CED6A486D8C7E2F9D5FE7A59D406E03CD3513D12B31C2B78115F8517cFy2L" TargetMode="External"/><Relationship Id="rId38" Type="http://schemas.openxmlformats.org/officeDocument/2006/relationships/hyperlink" Target="consultantplus://offline/ref=D1FFF716D83074D57786B2C5908ABEBBD5CD8FAC8FD2CFBDA78AA5270EDD0CB7699C507354B6032B790F5D821EA45285DFB97A1F5C27D309220D90cFy6L" TargetMode="External"/><Relationship Id="rId46" Type="http://schemas.openxmlformats.org/officeDocument/2006/relationships/hyperlink" Target="consultantplus://offline/ref=D1FFF716D83074D57786B2C5908ABEBBD5CD8FAC84D9CFBCA68AA5270EDD0CB7699C507354B6032B790F5D8D1EA45285DFB97A1F5C27D309220D90cFy6L" TargetMode="External"/><Relationship Id="rId59" Type="http://schemas.openxmlformats.org/officeDocument/2006/relationships/hyperlink" Target="consultantplus://offline/ref=D1FFF716D83074D57786B2C5908ABEBBD5CD8FAC8FD2CFBDA78AA5270EDD0CB7699C507354B6032B790F5C8D1EA45285DFB97A1F5C27D309220D90cFy6L" TargetMode="External"/><Relationship Id="rId67" Type="http://schemas.openxmlformats.org/officeDocument/2006/relationships/hyperlink" Target="consultantplus://offline/ref=D1FFF716D83074D57786B2C5908ABEBBD5CD8FAC8FD8CDB3A18AA5270EDD0CB7699C507354B6032B790F5D831EA45285DFB97A1F5C27D309220D90cFy6L" TargetMode="External"/><Relationship Id="rId20" Type="http://schemas.openxmlformats.org/officeDocument/2006/relationships/hyperlink" Target="consultantplus://offline/ref=D1FFF716D83074D57786B2C5908ABEBBD5CD8FAC85D4CEB4A48AA5270EDD0CB7699C506154EE0F2971115D840BF203C3c8y8L" TargetMode="External"/><Relationship Id="rId41" Type="http://schemas.openxmlformats.org/officeDocument/2006/relationships/hyperlink" Target="consultantplus://offline/ref=D1FFF716D83074D57786B2C5908ABEBBD5CD8FAC82D1CAB3A78AA5270EDD0CB7699C507354B6032B790F5D831EA45285DFB97A1F5C27D309220D90cFy6L" TargetMode="External"/><Relationship Id="rId54" Type="http://schemas.openxmlformats.org/officeDocument/2006/relationships/hyperlink" Target="consultantplus://offline/ref=D1FFF716D83074D57786B2C5908ABEBBD5CD8FAC8FD2CFBDA78AA5270EDD0CB7699C507354B6032B790F5C841EA45285DFB97A1F5C27D309220D90cFy6L" TargetMode="External"/><Relationship Id="rId62" Type="http://schemas.openxmlformats.org/officeDocument/2006/relationships/hyperlink" Target="consultantplus://offline/ref=D1FFF716D83074D57786B2C5908ABEBBD5CD8FAC8FD2CFBDA78AA5270EDD0CB7699C507354B6032B790F5C8C1EA45285DFB97A1F5C27D309220D90cFy6L" TargetMode="External"/><Relationship Id="rId70" Type="http://schemas.openxmlformats.org/officeDocument/2006/relationships/hyperlink" Target="consultantplus://offline/ref=D1FFF716D83074D57786B2C5908ABEBBD5CD8FAC84D9CFBCA68AA5270EDD0CB7699C507354B6032B790F5F8D1EA45285DFB97A1F5C27D309220D90cFy6L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6AAEED887950B40F9D10C39BE748851B4F314055F58C1222DB97EC7CA0CE76B467E4D3ED2006F96B741794662CB8F516F7FC594D9F37916E3C0Cb4y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4991</Words>
  <Characters>28452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2022-01-28T11:50:00Z</dcterms:created>
  <dcterms:modified xsi:type="dcterms:W3CDTF">2022-01-28T11:51:00Z</dcterms:modified>
</cp:coreProperties>
</file>