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E1" w:rsidRPr="00145404" w:rsidRDefault="006C17E1" w:rsidP="006C17E1">
      <w:pPr>
        <w:jc w:val="center"/>
        <w:rPr>
          <w:b/>
          <w:bCs/>
        </w:rPr>
      </w:pPr>
      <w:r w:rsidRPr="00145404">
        <w:rPr>
          <w:b/>
          <w:bCs/>
        </w:rPr>
        <w:t xml:space="preserve">Финансово-экономическое </w:t>
      </w:r>
    </w:p>
    <w:p w:rsidR="00145404" w:rsidRDefault="006C17E1" w:rsidP="005F1B72">
      <w:pPr>
        <w:jc w:val="center"/>
        <w:rPr>
          <w:rFonts w:eastAsia="Calibri"/>
          <w:b/>
          <w:lang w:eastAsia="ru-RU"/>
        </w:rPr>
      </w:pPr>
      <w:r w:rsidRPr="00145404">
        <w:rPr>
          <w:b/>
          <w:bCs/>
        </w:rPr>
        <w:t xml:space="preserve">обоснование </w:t>
      </w:r>
      <w:r w:rsidR="00372436" w:rsidRPr="00145404">
        <w:rPr>
          <w:rFonts w:eastAsia="Calibri"/>
          <w:b/>
          <w:lang w:eastAsia="ru-RU"/>
        </w:rPr>
        <w:t xml:space="preserve">постановления </w:t>
      </w:r>
      <w:r w:rsidR="005F1B72" w:rsidRPr="00145404">
        <w:rPr>
          <w:rFonts w:eastAsia="Calibri"/>
          <w:b/>
          <w:lang w:eastAsia="ru-RU"/>
        </w:rPr>
        <w:t xml:space="preserve">Губернатора Курской области </w:t>
      </w:r>
    </w:p>
    <w:p w:rsidR="00145404" w:rsidRDefault="005F1B72" w:rsidP="005F1B72">
      <w:pPr>
        <w:jc w:val="center"/>
        <w:rPr>
          <w:rFonts w:eastAsia="Calibri"/>
          <w:b/>
          <w:lang w:eastAsia="en-US"/>
        </w:rPr>
      </w:pPr>
      <w:r w:rsidRPr="00145404">
        <w:rPr>
          <w:rFonts w:eastAsia="Calibri"/>
          <w:b/>
          <w:color w:val="000000"/>
          <w:lang w:eastAsia="en-US"/>
        </w:rPr>
        <w:t>«</w:t>
      </w:r>
      <w:r w:rsidRPr="00145404">
        <w:rPr>
          <w:rFonts w:eastAsia="Calibri"/>
          <w:b/>
          <w:lang w:eastAsia="en-US"/>
        </w:rPr>
        <w:t xml:space="preserve">Об утверждении Перечня приоритетных направлений </w:t>
      </w:r>
      <w:r w:rsidRPr="00145404">
        <w:rPr>
          <w:rFonts w:eastAsia="Calibri"/>
          <w:b/>
          <w:lang w:eastAsia="ru-RU"/>
        </w:rPr>
        <w:t xml:space="preserve"> </w:t>
      </w:r>
      <w:r w:rsidRPr="00145404">
        <w:rPr>
          <w:rFonts w:eastAsia="Calibri"/>
          <w:b/>
          <w:lang w:eastAsia="en-US"/>
        </w:rPr>
        <w:t xml:space="preserve">(плана мероприятий) по реализации Стратегии государственной антинаркотической политики Российской Федерации на период </w:t>
      </w:r>
    </w:p>
    <w:p w:rsidR="006C17E1" w:rsidRPr="00145404" w:rsidRDefault="005F1B72" w:rsidP="005F1B72">
      <w:pPr>
        <w:jc w:val="center"/>
        <w:rPr>
          <w:rFonts w:eastAsia="Calibri"/>
          <w:b/>
          <w:lang w:eastAsia="en-US"/>
        </w:rPr>
      </w:pPr>
      <w:bookmarkStart w:id="0" w:name="_GoBack"/>
      <w:bookmarkEnd w:id="0"/>
      <w:r w:rsidRPr="00145404">
        <w:rPr>
          <w:rFonts w:eastAsia="Calibri"/>
          <w:b/>
          <w:lang w:eastAsia="en-US"/>
        </w:rPr>
        <w:t>до 2030 года на тер</w:t>
      </w:r>
      <w:r w:rsidR="00E5708A" w:rsidRPr="00145404">
        <w:rPr>
          <w:rFonts w:eastAsia="Calibri"/>
          <w:b/>
          <w:lang w:eastAsia="en-US"/>
        </w:rPr>
        <w:t>ритории Курской области (на 2026</w:t>
      </w:r>
      <w:r w:rsidR="00145404" w:rsidRPr="00145404">
        <w:rPr>
          <w:rFonts w:eastAsia="Droid Sans Fallback"/>
          <w:b/>
          <w:bCs/>
          <w:kern w:val="3"/>
          <w:lang w:bidi="hi-IN"/>
        </w:rPr>
        <w:t>–</w:t>
      </w:r>
      <w:r w:rsidR="00E5708A" w:rsidRPr="00145404">
        <w:rPr>
          <w:rFonts w:eastAsia="Calibri"/>
          <w:b/>
          <w:lang w:eastAsia="en-US"/>
        </w:rPr>
        <w:t>2030</w:t>
      </w:r>
      <w:r w:rsidRPr="00145404">
        <w:rPr>
          <w:rFonts w:eastAsia="Calibri"/>
          <w:b/>
          <w:lang w:eastAsia="en-US"/>
        </w:rPr>
        <w:t xml:space="preserve"> годы)»</w:t>
      </w:r>
    </w:p>
    <w:p w:rsidR="005F1B72" w:rsidRPr="00145404" w:rsidRDefault="005F1B72" w:rsidP="005F1B72">
      <w:pPr>
        <w:jc w:val="center"/>
        <w:rPr>
          <w:b/>
        </w:rPr>
      </w:pPr>
    </w:p>
    <w:p w:rsidR="006C17E1" w:rsidRPr="00145404" w:rsidRDefault="006C17E1" w:rsidP="006C17E1">
      <w:pPr>
        <w:ind w:firstLine="708"/>
        <w:jc w:val="both"/>
        <w:rPr>
          <w:rFonts w:eastAsiaTheme="minorHAnsi"/>
          <w:lang w:eastAsia="en-US"/>
        </w:rPr>
      </w:pPr>
      <w:r w:rsidRPr="00145404">
        <w:rPr>
          <w:rFonts w:eastAsiaTheme="minorHAnsi"/>
          <w:lang w:eastAsia="en-US"/>
        </w:rPr>
        <w:t xml:space="preserve">Реализация </w:t>
      </w:r>
      <w:r w:rsidR="00372436" w:rsidRPr="00145404">
        <w:rPr>
          <w:rFonts w:eastAsia="Calibri"/>
          <w:lang w:eastAsia="ru-RU"/>
        </w:rPr>
        <w:t xml:space="preserve">постановления </w:t>
      </w:r>
      <w:r w:rsidR="005F1B72" w:rsidRPr="00145404">
        <w:rPr>
          <w:rFonts w:eastAsia="Calibri"/>
          <w:lang w:eastAsia="ru-RU"/>
        </w:rPr>
        <w:t xml:space="preserve">Губернатора Курской области </w:t>
      </w:r>
      <w:r w:rsidR="005F1B72" w:rsidRPr="00145404">
        <w:rPr>
          <w:rFonts w:eastAsia="Calibri"/>
          <w:color w:val="000000"/>
          <w:lang w:eastAsia="en-US"/>
        </w:rPr>
        <w:t>«</w:t>
      </w:r>
      <w:r w:rsidR="005F1B72" w:rsidRPr="00145404">
        <w:rPr>
          <w:rFonts w:eastAsia="Calibri"/>
          <w:lang w:eastAsia="en-US"/>
        </w:rPr>
        <w:t xml:space="preserve">Об утверждении Перечня приоритетных направлений </w:t>
      </w:r>
      <w:r w:rsidR="005F1B72" w:rsidRPr="00145404">
        <w:rPr>
          <w:rFonts w:eastAsia="Calibri"/>
          <w:lang w:eastAsia="ru-RU"/>
        </w:rPr>
        <w:t xml:space="preserve"> </w:t>
      </w:r>
      <w:r w:rsidR="005F1B72" w:rsidRPr="00145404">
        <w:rPr>
          <w:rFonts w:eastAsia="Calibri"/>
          <w:lang w:eastAsia="en-US"/>
        </w:rPr>
        <w:t>(плана мероприятий) по реализации Стратегии государственной антинаркотической политики Российской Федерации на период до 2030 года на тер</w:t>
      </w:r>
      <w:r w:rsidR="00E5708A" w:rsidRPr="00145404">
        <w:rPr>
          <w:rFonts w:eastAsia="Calibri"/>
          <w:lang w:eastAsia="en-US"/>
        </w:rPr>
        <w:t>ритории Курской области (на 2026</w:t>
      </w:r>
      <w:r w:rsidR="00145404" w:rsidRPr="00145404">
        <w:rPr>
          <w:rFonts w:ascii="Liberation Serif" w:eastAsia="Droid Sans Fallback" w:hAnsi="Liberation Serif" w:cs="Droid Sans Devanagari"/>
          <w:bCs/>
          <w:kern w:val="3"/>
          <w:lang w:bidi="hi-IN"/>
        </w:rPr>
        <w:t>–</w:t>
      </w:r>
      <w:r w:rsidR="00E5708A" w:rsidRPr="00145404">
        <w:rPr>
          <w:rFonts w:eastAsia="Calibri"/>
          <w:lang w:eastAsia="en-US"/>
        </w:rPr>
        <w:t>2030</w:t>
      </w:r>
      <w:r w:rsidR="005F1B72" w:rsidRPr="00145404">
        <w:rPr>
          <w:rFonts w:eastAsia="Calibri"/>
          <w:lang w:eastAsia="en-US"/>
        </w:rPr>
        <w:t xml:space="preserve"> годы)» </w:t>
      </w:r>
      <w:r w:rsidRPr="00145404">
        <w:rPr>
          <w:rFonts w:eastAsiaTheme="minorHAnsi"/>
          <w:lang w:eastAsia="en-US"/>
        </w:rPr>
        <w:t>не повлечет дополнительных расходов за счет средств  областного бюджета.</w:t>
      </w:r>
    </w:p>
    <w:p w:rsidR="009219DE" w:rsidRDefault="009219DE"/>
    <w:p w:rsidR="009219DE" w:rsidRPr="009219DE" w:rsidRDefault="009219DE" w:rsidP="009219DE">
      <w:pPr>
        <w:widowControl/>
        <w:suppressAutoHyphens w:val="0"/>
        <w:autoSpaceDE/>
        <w:jc w:val="both"/>
        <w:rPr>
          <w:rFonts w:eastAsia="Calibri"/>
          <w:lang w:eastAsia="en-US"/>
        </w:rPr>
      </w:pPr>
    </w:p>
    <w:p w:rsidR="005F1B72" w:rsidRPr="005F1B72" w:rsidRDefault="005F1B72" w:rsidP="005F1B72">
      <w:pPr>
        <w:widowControl/>
        <w:suppressAutoHyphens w:val="0"/>
        <w:autoSpaceDE/>
        <w:ind w:firstLine="700"/>
        <w:jc w:val="both"/>
        <w:rPr>
          <w:lang w:eastAsia="en-US"/>
        </w:rPr>
      </w:pPr>
    </w:p>
    <w:p w:rsidR="005F1B72" w:rsidRPr="005F1B72" w:rsidRDefault="00E5708A" w:rsidP="005F1B72">
      <w:pPr>
        <w:widowControl/>
        <w:suppressAutoHyphens w:val="0"/>
        <w:autoSpaceDE/>
        <w:jc w:val="both"/>
        <w:rPr>
          <w:rFonts w:eastAsia="Arial Unicode MS"/>
          <w:color w:val="000000"/>
          <w:lang w:eastAsia="ru-RU"/>
        </w:rPr>
      </w:pPr>
      <w:proofErr w:type="spellStart"/>
      <w:r>
        <w:rPr>
          <w:rFonts w:eastAsia="Arial Unicode MS"/>
          <w:color w:val="000000"/>
          <w:lang w:eastAsia="ru-RU"/>
        </w:rPr>
        <w:t>Врио</w:t>
      </w:r>
      <w:proofErr w:type="spellEnd"/>
      <w:r>
        <w:rPr>
          <w:rFonts w:eastAsia="Arial Unicode MS"/>
          <w:color w:val="000000"/>
          <w:lang w:eastAsia="ru-RU"/>
        </w:rPr>
        <w:t xml:space="preserve"> председателя</w:t>
      </w:r>
      <w:r w:rsidR="005F1B72" w:rsidRPr="005F1B72">
        <w:rPr>
          <w:rFonts w:eastAsia="Arial Unicode MS"/>
          <w:color w:val="000000"/>
          <w:lang w:eastAsia="ru-RU"/>
        </w:rPr>
        <w:t xml:space="preserve"> комитета </w:t>
      </w:r>
    </w:p>
    <w:p w:rsidR="005F1B72" w:rsidRPr="005F1B72" w:rsidRDefault="005F1B72" w:rsidP="005F1B72">
      <w:pPr>
        <w:widowControl/>
        <w:suppressAutoHyphens w:val="0"/>
        <w:autoSpaceDE/>
        <w:jc w:val="both"/>
        <w:rPr>
          <w:rFonts w:eastAsia="Arial Unicode MS"/>
          <w:color w:val="000000"/>
          <w:lang w:eastAsia="ru-RU"/>
        </w:rPr>
      </w:pPr>
      <w:r w:rsidRPr="005F1B72">
        <w:rPr>
          <w:rFonts w:eastAsia="Arial Unicode MS"/>
          <w:color w:val="000000"/>
          <w:lang w:eastAsia="ru-RU"/>
        </w:rPr>
        <w:t xml:space="preserve">региональной безопасности </w:t>
      </w:r>
    </w:p>
    <w:p w:rsidR="005F1B72" w:rsidRPr="005F1B72" w:rsidRDefault="005F1B72" w:rsidP="005F1B72">
      <w:pPr>
        <w:widowControl/>
        <w:suppressAutoHyphens w:val="0"/>
        <w:autoSpaceDE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1B72">
        <w:rPr>
          <w:rFonts w:eastAsia="Arial Unicode MS"/>
          <w:color w:val="000000"/>
          <w:lang w:eastAsia="ru-RU"/>
        </w:rPr>
        <w:t xml:space="preserve">Курской области                                                                         </w:t>
      </w:r>
      <w:r w:rsidR="00E5708A">
        <w:rPr>
          <w:rFonts w:eastAsia="Arial Unicode MS"/>
          <w:color w:val="000000"/>
          <w:lang w:eastAsia="ru-RU"/>
        </w:rPr>
        <w:t xml:space="preserve">     О.Э. Горячев</w:t>
      </w:r>
    </w:p>
    <w:p w:rsidR="005F1B72" w:rsidRPr="005F1B72" w:rsidRDefault="005F1B72" w:rsidP="005F1B72">
      <w:pPr>
        <w:widowControl/>
        <w:suppressAutoHyphens w:val="0"/>
        <w:autoSpaceDE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219DE" w:rsidRDefault="009219DE" w:rsidP="005F1B72">
      <w:pPr>
        <w:widowControl/>
        <w:suppressAutoHyphens w:val="0"/>
        <w:autoSpaceDE/>
        <w:jc w:val="both"/>
      </w:pPr>
    </w:p>
    <w:sectPr w:rsidR="009219DE" w:rsidSect="006C17E1">
      <w:pgSz w:w="11906" w:h="16838"/>
      <w:pgMar w:top="1134" w:right="1276" w:bottom="1134" w:left="155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E1"/>
    <w:rsid w:val="00003DB7"/>
    <w:rsid w:val="00125B73"/>
    <w:rsid w:val="00145404"/>
    <w:rsid w:val="00153C3A"/>
    <w:rsid w:val="001C7C57"/>
    <w:rsid w:val="00296A45"/>
    <w:rsid w:val="002A3CF1"/>
    <w:rsid w:val="00312481"/>
    <w:rsid w:val="00372436"/>
    <w:rsid w:val="00480836"/>
    <w:rsid w:val="005B3E18"/>
    <w:rsid w:val="005B5780"/>
    <w:rsid w:val="005F1B72"/>
    <w:rsid w:val="006C17E1"/>
    <w:rsid w:val="00712319"/>
    <w:rsid w:val="007A6D6A"/>
    <w:rsid w:val="007C6D0B"/>
    <w:rsid w:val="00824082"/>
    <w:rsid w:val="00887430"/>
    <w:rsid w:val="008F785A"/>
    <w:rsid w:val="009219DE"/>
    <w:rsid w:val="009678C9"/>
    <w:rsid w:val="00970313"/>
    <w:rsid w:val="00A717F2"/>
    <w:rsid w:val="00B40306"/>
    <w:rsid w:val="00BA0A6C"/>
    <w:rsid w:val="00C762C5"/>
    <w:rsid w:val="00CC0B73"/>
    <w:rsid w:val="00D22E08"/>
    <w:rsid w:val="00E41731"/>
    <w:rsid w:val="00E50AA1"/>
    <w:rsid w:val="00E5708A"/>
    <w:rsid w:val="00ED43C2"/>
    <w:rsid w:val="00FA450F"/>
    <w:rsid w:val="00FD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E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E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Евглевская Мария Вячеславовна</cp:lastModifiedBy>
  <cp:revision>9</cp:revision>
  <cp:lastPrinted>2018-07-11T10:48:00Z</cp:lastPrinted>
  <dcterms:created xsi:type="dcterms:W3CDTF">2018-04-05T06:49:00Z</dcterms:created>
  <dcterms:modified xsi:type="dcterms:W3CDTF">2025-10-27T07:20:00Z</dcterms:modified>
</cp:coreProperties>
</file>