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176683" w14:textId="77777777" w:rsidR="007C7842" w:rsidRPr="00C8549D" w:rsidRDefault="007C7842" w:rsidP="007C7842">
      <w:pPr>
        <w:tabs>
          <w:tab w:val="left" w:pos="5400"/>
        </w:tabs>
        <w:spacing w:after="0" w:line="240" w:lineRule="auto"/>
        <w:ind w:right="-1"/>
        <w:jc w:val="center"/>
        <w:rPr>
          <w:rFonts w:ascii="Times New Roman" w:eastAsia="Times New Roman" w:hAnsi="Times New Roman" w:cs="Times New Roman"/>
          <w:b/>
          <w:sz w:val="28"/>
          <w:szCs w:val="28"/>
          <w:lang w:eastAsia="ru-RU"/>
        </w:rPr>
      </w:pPr>
      <w:bookmarkStart w:id="0" w:name="_Hlk126230249"/>
      <w:r w:rsidRPr="00C8549D">
        <w:rPr>
          <w:rFonts w:ascii="Times New Roman" w:eastAsia="Times New Roman" w:hAnsi="Times New Roman" w:cs="Times New Roman"/>
          <w:noProof/>
          <w:sz w:val="28"/>
          <w:szCs w:val="28"/>
          <w:lang w:eastAsia="ru-RU"/>
        </w:rPr>
        <w:drawing>
          <wp:inline distT="0" distB="0" distL="0" distR="0" wp14:anchorId="765AAD9E" wp14:editId="0FC38388">
            <wp:extent cx="942975" cy="914400"/>
            <wp:effectExtent l="0" t="0" r="9525" b="0"/>
            <wp:docPr id="2080515651" name="Рисунок 208051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4C46252" w14:textId="3924A781" w:rsidR="007C7842" w:rsidRPr="00C8549D" w:rsidRDefault="001A3DC3" w:rsidP="007C7842">
      <w:pPr>
        <w:tabs>
          <w:tab w:val="left" w:pos="5400"/>
        </w:tabs>
        <w:suppressAutoHyphens/>
        <w:spacing w:after="0" w:line="240" w:lineRule="auto"/>
        <w:ind w:right="-1"/>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МИНИСТЕРСТВО</w:t>
      </w:r>
      <w:r w:rsidR="007C7842" w:rsidRPr="00C8549D">
        <w:rPr>
          <w:rFonts w:ascii="Times New Roman" w:eastAsia="Times New Roman" w:hAnsi="Times New Roman" w:cs="Times New Roman"/>
          <w:b/>
          <w:sz w:val="28"/>
          <w:szCs w:val="28"/>
          <w:lang w:eastAsia="ar-SA"/>
        </w:rPr>
        <w:t xml:space="preserve"> АРХИТЕКТУРЫ И ГРАДОСТРОИТЕЛЬСТВА КУРСКОЙ ОБЛАСТИ</w:t>
      </w:r>
    </w:p>
    <w:p w14:paraId="7CFC9623" w14:textId="77777777" w:rsidR="007C7842" w:rsidRPr="00C8549D" w:rsidRDefault="007C7842" w:rsidP="007C7842">
      <w:pPr>
        <w:spacing w:after="0" w:line="240" w:lineRule="auto"/>
        <w:ind w:right="-1"/>
        <w:jc w:val="center"/>
        <w:rPr>
          <w:rFonts w:ascii="Times New Roman" w:eastAsia="Times New Roman" w:hAnsi="Times New Roman" w:cs="Times New Roman"/>
          <w:b/>
          <w:sz w:val="28"/>
          <w:szCs w:val="28"/>
          <w:lang w:eastAsia="ru-RU"/>
        </w:rPr>
      </w:pPr>
    </w:p>
    <w:p w14:paraId="0118BF52" w14:textId="77777777" w:rsidR="007C7842" w:rsidRPr="00A30066" w:rsidRDefault="007C7842" w:rsidP="007C7842">
      <w:pPr>
        <w:spacing w:after="0" w:line="240" w:lineRule="auto"/>
        <w:ind w:right="-1"/>
        <w:jc w:val="center"/>
        <w:rPr>
          <w:rFonts w:ascii="Times New Roman" w:eastAsia="Times New Roman" w:hAnsi="Times New Roman" w:cs="Times New Roman"/>
          <w:b/>
          <w:sz w:val="32"/>
          <w:szCs w:val="32"/>
          <w:lang w:eastAsia="ru-RU"/>
        </w:rPr>
      </w:pPr>
      <w:r w:rsidRPr="00A30066">
        <w:rPr>
          <w:rFonts w:ascii="Times New Roman" w:eastAsia="Times New Roman" w:hAnsi="Times New Roman" w:cs="Times New Roman"/>
          <w:b/>
          <w:sz w:val="32"/>
          <w:szCs w:val="32"/>
          <w:lang w:eastAsia="ru-RU"/>
        </w:rPr>
        <w:t>Р Е Ш Е Н И Е</w:t>
      </w:r>
    </w:p>
    <w:p w14:paraId="2D7050FB" w14:textId="77777777" w:rsidR="007C7842" w:rsidRPr="00C8549D" w:rsidRDefault="007C7842" w:rsidP="007C7842">
      <w:pPr>
        <w:shd w:val="clear" w:color="auto" w:fill="FFFFFF"/>
        <w:spacing w:after="0" w:line="240" w:lineRule="auto"/>
        <w:ind w:right="-1"/>
        <w:rPr>
          <w:rFonts w:ascii="Times New Roman" w:eastAsia="Times New Roman" w:hAnsi="Times New Roman" w:cs="Times New Roman"/>
          <w:sz w:val="28"/>
          <w:szCs w:val="28"/>
          <w:lang w:eastAsia="ru-RU"/>
        </w:rPr>
      </w:pPr>
    </w:p>
    <w:p w14:paraId="48DF7CC2" w14:textId="10EE23C8" w:rsidR="007C7842" w:rsidRPr="00C8549D" w:rsidRDefault="007C7842" w:rsidP="007C7842">
      <w:pPr>
        <w:shd w:val="clear" w:color="auto" w:fill="FFFFFF"/>
        <w:spacing w:after="0" w:line="240" w:lineRule="auto"/>
        <w:ind w:right="-1"/>
        <w:rPr>
          <w:rFonts w:ascii="Times New Roman" w:eastAsia="Times New Roman" w:hAnsi="Times New Roman" w:cs="Times New Roman"/>
          <w:sz w:val="28"/>
          <w:szCs w:val="28"/>
          <w:lang w:eastAsia="ru-RU"/>
        </w:rPr>
      </w:pPr>
      <w:r w:rsidRPr="00C8549D">
        <w:rPr>
          <w:rFonts w:ascii="Times New Roman" w:eastAsia="Times New Roman" w:hAnsi="Times New Roman" w:cs="Times New Roman"/>
          <w:sz w:val="28"/>
          <w:szCs w:val="28"/>
          <w:lang w:eastAsia="ru-RU"/>
        </w:rPr>
        <w:t xml:space="preserve">«___» </w:t>
      </w:r>
      <w:r w:rsidR="00B33DC6">
        <w:rPr>
          <w:rFonts w:ascii="Times New Roman" w:eastAsia="Times New Roman" w:hAnsi="Times New Roman" w:cs="Times New Roman"/>
          <w:sz w:val="28"/>
          <w:szCs w:val="28"/>
          <w:lang w:eastAsia="ru-RU"/>
        </w:rPr>
        <w:t>ноября</w:t>
      </w:r>
      <w:r w:rsidRPr="00C8549D">
        <w:rPr>
          <w:rFonts w:ascii="Times New Roman" w:eastAsia="Times New Roman" w:hAnsi="Times New Roman" w:cs="Times New Roman"/>
          <w:sz w:val="28"/>
          <w:szCs w:val="28"/>
          <w:lang w:eastAsia="ru-RU"/>
        </w:rPr>
        <w:t xml:space="preserve"> 202</w:t>
      </w:r>
      <w:r>
        <w:rPr>
          <w:rFonts w:ascii="Times New Roman" w:eastAsia="Times New Roman" w:hAnsi="Times New Roman" w:cs="Times New Roman"/>
          <w:sz w:val="28"/>
          <w:szCs w:val="28"/>
          <w:lang w:eastAsia="ru-RU"/>
        </w:rPr>
        <w:t>4</w:t>
      </w:r>
      <w:r w:rsidRPr="00C8549D">
        <w:rPr>
          <w:rFonts w:ascii="Times New Roman" w:eastAsia="Times New Roman" w:hAnsi="Times New Roman" w:cs="Times New Roman"/>
          <w:sz w:val="28"/>
          <w:szCs w:val="28"/>
          <w:lang w:eastAsia="ru-RU"/>
        </w:rPr>
        <w:t xml:space="preserve"> года                                 </w:t>
      </w:r>
      <w:r w:rsidR="00B33DC6">
        <w:rPr>
          <w:rFonts w:ascii="Times New Roman" w:eastAsia="Times New Roman" w:hAnsi="Times New Roman" w:cs="Times New Roman"/>
          <w:sz w:val="28"/>
          <w:szCs w:val="28"/>
          <w:lang w:eastAsia="ru-RU"/>
        </w:rPr>
        <w:t xml:space="preserve">  </w:t>
      </w:r>
      <w:r w:rsidRPr="00C854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8549D">
        <w:rPr>
          <w:rFonts w:ascii="Times New Roman" w:eastAsia="Times New Roman" w:hAnsi="Times New Roman" w:cs="Times New Roman"/>
          <w:sz w:val="28"/>
          <w:szCs w:val="28"/>
          <w:lang w:eastAsia="ru-RU"/>
        </w:rPr>
        <w:t>№ 01-12/_____</w:t>
      </w:r>
    </w:p>
    <w:p w14:paraId="40C20012" w14:textId="77777777" w:rsidR="007C7842" w:rsidRPr="00C8549D" w:rsidRDefault="007C7842" w:rsidP="007C7842">
      <w:pPr>
        <w:spacing w:after="0" w:line="240" w:lineRule="auto"/>
        <w:jc w:val="center"/>
        <w:rPr>
          <w:rFonts w:ascii="Times New Roman" w:eastAsia="Times New Roman" w:hAnsi="Times New Roman" w:cs="Times New Roman"/>
          <w:sz w:val="28"/>
          <w:szCs w:val="28"/>
          <w:lang w:eastAsia="ru-RU"/>
        </w:rPr>
      </w:pPr>
      <w:r w:rsidRPr="00C8549D">
        <w:rPr>
          <w:rFonts w:ascii="Times New Roman" w:eastAsia="Times New Roman" w:hAnsi="Times New Roman" w:cs="Times New Roman"/>
          <w:sz w:val="28"/>
          <w:szCs w:val="28"/>
          <w:lang w:eastAsia="ru-RU"/>
        </w:rPr>
        <w:t>г. Курск</w:t>
      </w:r>
    </w:p>
    <w:p w14:paraId="6D898FBF" w14:textId="77777777" w:rsidR="007C7842" w:rsidRPr="00C8549D" w:rsidRDefault="007C7842" w:rsidP="007C7842">
      <w:pPr>
        <w:spacing w:after="0" w:line="240" w:lineRule="auto"/>
        <w:jc w:val="center"/>
        <w:rPr>
          <w:rFonts w:ascii="Times New Roman" w:eastAsia="Times New Roman" w:hAnsi="Times New Roman" w:cs="Times New Roman"/>
          <w:sz w:val="28"/>
          <w:szCs w:val="28"/>
          <w:lang w:eastAsia="ru-RU"/>
        </w:rPr>
      </w:pPr>
    </w:p>
    <w:p w14:paraId="515C9117" w14:textId="77777777" w:rsidR="007C7842" w:rsidRDefault="007C7842" w:rsidP="007C7842">
      <w:pPr>
        <w:shd w:val="clear" w:color="auto" w:fill="FFFFFF"/>
        <w:spacing w:after="0" w:line="240" w:lineRule="auto"/>
        <w:ind w:left="-142" w:right="142"/>
        <w:jc w:val="center"/>
        <w:rPr>
          <w:rFonts w:ascii="Times New Roman" w:eastAsia="Times New Roman" w:hAnsi="Times New Roman" w:cs="Times New Roman"/>
          <w:b/>
          <w:sz w:val="28"/>
          <w:szCs w:val="28"/>
          <w:lang w:eastAsia="ru-RU"/>
        </w:rPr>
      </w:pPr>
      <w:r w:rsidRPr="00FC29B5">
        <w:rPr>
          <w:rFonts w:ascii="Times New Roman" w:eastAsia="Times New Roman" w:hAnsi="Times New Roman" w:cs="Times New Roman"/>
          <w:b/>
          <w:sz w:val="28"/>
          <w:szCs w:val="28"/>
          <w:lang w:eastAsia="ru-RU"/>
        </w:rPr>
        <w:t>О внесении изменений в Генеральный план</w:t>
      </w:r>
    </w:p>
    <w:p w14:paraId="6736FF30" w14:textId="77777777" w:rsidR="007C7842" w:rsidRDefault="007C7842" w:rsidP="007C7842">
      <w:pPr>
        <w:shd w:val="clear" w:color="auto" w:fill="FFFFFF"/>
        <w:spacing w:after="0" w:line="240" w:lineRule="auto"/>
        <w:ind w:left="-142" w:right="142"/>
        <w:jc w:val="center"/>
        <w:rPr>
          <w:rFonts w:ascii="Times New Roman" w:eastAsia="Times New Roman" w:hAnsi="Times New Roman" w:cs="Times New Roman"/>
          <w:b/>
          <w:sz w:val="28"/>
          <w:szCs w:val="28"/>
          <w:lang w:eastAsia="ru-RU"/>
        </w:rPr>
      </w:pPr>
      <w:r w:rsidRPr="00FC29B5">
        <w:rPr>
          <w:rFonts w:ascii="Times New Roman" w:eastAsia="Times New Roman" w:hAnsi="Times New Roman" w:cs="Times New Roman"/>
          <w:b/>
          <w:sz w:val="28"/>
          <w:szCs w:val="28"/>
          <w:lang w:eastAsia="ru-RU"/>
        </w:rPr>
        <w:t xml:space="preserve">муниципального образования </w:t>
      </w:r>
      <w:bookmarkStart w:id="1" w:name="_Hlk158732266"/>
      <w:r w:rsidRPr="0028103F">
        <w:rPr>
          <w:rFonts w:ascii="Times New Roman" w:eastAsia="Times New Roman" w:hAnsi="Times New Roman" w:cs="Times New Roman"/>
          <w:b/>
          <w:sz w:val="28"/>
          <w:szCs w:val="28"/>
          <w:lang w:eastAsia="ru-RU"/>
        </w:rPr>
        <w:t xml:space="preserve">«город Обоянь» </w:t>
      </w:r>
    </w:p>
    <w:p w14:paraId="43E8BA7D" w14:textId="77777777" w:rsidR="007C7842" w:rsidRDefault="007C7842" w:rsidP="007C7842">
      <w:pPr>
        <w:shd w:val="clear" w:color="auto" w:fill="FFFFFF"/>
        <w:spacing w:after="0" w:line="240" w:lineRule="auto"/>
        <w:ind w:left="-142" w:right="142"/>
        <w:jc w:val="center"/>
        <w:rPr>
          <w:rFonts w:ascii="Times New Roman" w:eastAsia="Times New Roman" w:hAnsi="Times New Roman" w:cs="Times New Roman"/>
          <w:b/>
          <w:sz w:val="28"/>
          <w:szCs w:val="28"/>
          <w:lang w:eastAsia="ru-RU"/>
        </w:rPr>
      </w:pPr>
      <w:r w:rsidRPr="0028103F">
        <w:rPr>
          <w:rFonts w:ascii="Times New Roman" w:eastAsia="Times New Roman" w:hAnsi="Times New Roman" w:cs="Times New Roman"/>
          <w:b/>
          <w:sz w:val="28"/>
          <w:szCs w:val="28"/>
          <w:lang w:eastAsia="ru-RU"/>
        </w:rPr>
        <w:t>Обоянского района</w:t>
      </w:r>
      <w:bookmarkEnd w:id="1"/>
      <w:r w:rsidRPr="00FC29B5">
        <w:rPr>
          <w:rFonts w:ascii="Times New Roman" w:eastAsia="Times New Roman" w:hAnsi="Times New Roman" w:cs="Times New Roman"/>
          <w:b/>
          <w:sz w:val="28"/>
          <w:szCs w:val="28"/>
          <w:lang w:eastAsia="ru-RU"/>
        </w:rPr>
        <w:t xml:space="preserve"> Курской области</w:t>
      </w:r>
    </w:p>
    <w:p w14:paraId="41C48B50" w14:textId="77777777" w:rsidR="001A3DC3" w:rsidRPr="00F96BFE" w:rsidRDefault="001A3DC3" w:rsidP="007C7842">
      <w:pPr>
        <w:shd w:val="clear" w:color="auto" w:fill="FFFFFF"/>
        <w:spacing w:after="0" w:line="240" w:lineRule="auto"/>
        <w:ind w:left="-142" w:right="142"/>
        <w:jc w:val="center"/>
        <w:rPr>
          <w:rFonts w:ascii="Times New Roman" w:eastAsia="Times New Roman" w:hAnsi="Times New Roman" w:cs="Times New Roman"/>
          <w:b/>
          <w:sz w:val="28"/>
          <w:szCs w:val="28"/>
          <w:lang w:eastAsia="ru-RU"/>
        </w:rPr>
      </w:pPr>
    </w:p>
    <w:p w14:paraId="52473662" w14:textId="77777777" w:rsidR="007C7842" w:rsidRPr="00C8549D" w:rsidRDefault="007C7842" w:rsidP="007C7842">
      <w:pPr>
        <w:spacing w:after="0" w:line="240" w:lineRule="auto"/>
        <w:jc w:val="both"/>
        <w:rPr>
          <w:rFonts w:ascii="Times New Roman" w:eastAsia="Times New Roman" w:hAnsi="Times New Roman" w:cs="Times New Roman"/>
          <w:sz w:val="28"/>
          <w:szCs w:val="28"/>
          <w:lang w:eastAsia="ru-RU"/>
        </w:rPr>
      </w:pPr>
      <w:bookmarkStart w:id="2" w:name="_Hlk102570865"/>
    </w:p>
    <w:p w14:paraId="10FE39CD" w14:textId="1ADF7CAF" w:rsidR="007C7842" w:rsidRPr="00C8549D" w:rsidRDefault="007C7842" w:rsidP="007C7842">
      <w:pPr>
        <w:spacing w:after="0" w:line="240" w:lineRule="auto"/>
        <w:ind w:firstLine="708"/>
        <w:jc w:val="both"/>
        <w:rPr>
          <w:rFonts w:ascii="Times New Roman" w:eastAsia="Times New Roman" w:hAnsi="Times New Roman" w:cs="Times New Roman"/>
          <w:sz w:val="28"/>
          <w:szCs w:val="28"/>
          <w:lang w:eastAsia="ru-RU"/>
        </w:rPr>
      </w:pPr>
      <w:r w:rsidRPr="00C8549D">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Законом Курской области от 7 декабря 2021 года № 109-ЗКО </w:t>
      </w:r>
      <w:r w:rsidR="00B33DC6">
        <w:rPr>
          <w:rFonts w:ascii="Times New Roman" w:eastAsia="Times New Roman" w:hAnsi="Times New Roman" w:cs="Times New Roman"/>
          <w:sz w:val="28"/>
          <w:szCs w:val="28"/>
          <w:lang w:eastAsia="ru-RU"/>
        </w:rPr>
        <w:br/>
      </w:r>
      <w:r w:rsidRPr="00C8549D">
        <w:rPr>
          <w:rFonts w:ascii="Times New Roman" w:eastAsia="Times New Roman" w:hAnsi="Times New Roman" w:cs="Times New Roman"/>
          <w:sz w:val="28"/>
          <w:szCs w:val="28"/>
          <w:lang w:eastAsia="ru-RU"/>
        </w:rPr>
        <w:t>«О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02.03.2022 № 180-па «Об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 комитет архитектуры и градостроительства Курской области РЕШИЛ:</w:t>
      </w:r>
    </w:p>
    <w:p w14:paraId="03FC2C0B" w14:textId="784E72A1" w:rsidR="007C7842" w:rsidRPr="009665AA" w:rsidRDefault="007C7842" w:rsidP="007C7842">
      <w:pPr>
        <w:spacing w:after="0" w:line="240" w:lineRule="auto"/>
        <w:ind w:firstLine="708"/>
        <w:jc w:val="both"/>
        <w:rPr>
          <w:rFonts w:ascii="Times New Roman" w:eastAsia="Times New Roman" w:hAnsi="Times New Roman" w:cs="Times New Roman"/>
          <w:sz w:val="28"/>
          <w:szCs w:val="28"/>
          <w:lang w:eastAsia="ru-RU"/>
        </w:rPr>
      </w:pPr>
      <w:r w:rsidRPr="00AB0D02">
        <w:rPr>
          <w:rFonts w:ascii="Times New Roman" w:eastAsia="Times New Roman" w:hAnsi="Times New Roman" w:cs="Times New Roman"/>
          <w:sz w:val="28"/>
          <w:szCs w:val="28"/>
          <w:lang w:eastAsia="ru-RU"/>
        </w:rPr>
        <w:t>Утвердить прилагаем</w:t>
      </w:r>
      <w:r>
        <w:rPr>
          <w:rFonts w:ascii="Times New Roman" w:eastAsia="Times New Roman" w:hAnsi="Times New Roman" w:cs="Times New Roman"/>
          <w:sz w:val="28"/>
          <w:szCs w:val="28"/>
          <w:lang w:eastAsia="ru-RU"/>
        </w:rPr>
        <w:t>ы</w:t>
      </w:r>
      <w:r w:rsidRPr="00AB0D02">
        <w:rPr>
          <w:rFonts w:ascii="Times New Roman" w:eastAsia="Times New Roman" w:hAnsi="Times New Roman" w:cs="Times New Roman"/>
          <w:sz w:val="28"/>
          <w:szCs w:val="28"/>
          <w:lang w:eastAsia="ru-RU"/>
        </w:rPr>
        <w:t>е изменени</w:t>
      </w:r>
      <w:r>
        <w:rPr>
          <w:rFonts w:ascii="Times New Roman" w:eastAsia="Times New Roman" w:hAnsi="Times New Roman" w:cs="Times New Roman"/>
          <w:sz w:val="28"/>
          <w:szCs w:val="28"/>
          <w:lang w:eastAsia="ru-RU"/>
        </w:rPr>
        <w:t>я</w:t>
      </w:r>
      <w:r w:rsidRPr="00AB0D02">
        <w:rPr>
          <w:rFonts w:ascii="Times New Roman" w:eastAsia="Times New Roman" w:hAnsi="Times New Roman" w:cs="Times New Roman"/>
          <w:sz w:val="28"/>
          <w:szCs w:val="28"/>
          <w:lang w:eastAsia="ru-RU"/>
        </w:rPr>
        <w:t>, котор</w:t>
      </w:r>
      <w:r>
        <w:rPr>
          <w:rFonts w:ascii="Times New Roman" w:eastAsia="Times New Roman" w:hAnsi="Times New Roman" w:cs="Times New Roman"/>
          <w:sz w:val="28"/>
          <w:szCs w:val="28"/>
          <w:lang w:eastAsia="ru-RU"/>
        </w:rPr>
        <w:t>ы</w:t>
      </w:r>
      <w:r w:rsidRPr="00AB0D02">
        <w:rPr>
          <w:rFonts w:ascii="Times New Roman" w:eastAsia="Times New Roman" w:hAnsi="Times New Roman" w:cs="Times New Roman"/>
          <w:sz w:val="28"/>
          <w:szCs w:val="28"/>
          <w:lang w:eastAsia="ru-RU"/>
        </w:rPr>
        <w:t>е внос</w:t>
      </w:r>
      <w:r>
        <w:rPr>
          <w:rFonts w:ascii="Times New Roman" w:eastAsia="Times New Roman" w:hAnsi="Times New Roman" w:cs="Times New Roman"/>
          <w:sz w:val="28"/>
          <w:szCs w:val="28"/>
          <w:lang w:eastAsia="ru-RU"/>
        </w:rPr>
        <w:t>я</w:t>
      </w:r>
      <w:r w:rsidRPr="00AB0D02">
        <w:rPr>
          <w:rFonts w:ascii="Times New Roman" w:eastAsia="Times New Roman" w:hAnsi="Times New Roman" w:cs="Times New Roman"/>
          <w:sz w:val="28"/>
          <w:szCs w:val="28"/>
          <w:lang w:eastAsia="ru-RU"/>
        </w:rPr>
        <w:t xml:space="preserve">тся в </w:t>
      </w:r>
      <w:r>
        <w:rPr>
          <w:rFonts w:ascii="Times New Roman" w:eastAsia="Times New Roman" w:hAnsi="Times New Roman" w:cs="Times New Roman"/>
          <w:sz w:val="28"/>
          <w:szCs w:val="28"/>
          <w:lang w:eastAsia="ru-RU"/>
        </w:rPr>
        <w:t>Генеральный план</w:t>
      </w:r>
      <w:r w:rsidRPr="00AB0D02">
        <w:rPr>
          <w:rFonts w:ascii="Times New Roman" w:eastAsia="Times New Roman" w:hAnsi="Times New Roman" w:cs="Times New Roman"/>
          <w:sz w:val="28"/>
          <w:szCs w:val="28"/>
          <w:lang w:eastAsia="ru-RU"/>
        </w:rPr>
        <w:t xml:space="preserve"> муниципального обр</w:t>
      </w:r>
      <w:r w:rsidRPr="00234C51">
        <w:rPr>
          <w:rFonts w:ascii="Times New Roman" w:eastAsia="Times New Roman" w:hAnsi="Times New Roman" w:cs="Times New Roman"/>
          <w:sz w:val="28"/>
          <w:szCs w:val="28"/>
          <w:lang w:eastAsia="ru-RU"/>
        </w:rPr>
        <w:t xml:space="preserve">азования </w:t>
      </w:r>
      <w:r w:rsidRPr="0028103F">
        <w:rPr>
          <w:rFonts w:ascii="Times New Roman" w:eastAsia="Times New Roman" w:hAnsi="Times New Roman" w:cs="Times New Roman"/>
          <w:sz w:val="28"/>
          <w:szCs w:val="28"/>
          <w:lang w:eastAsia="ru-RU"/>
        </w:rPr>
        <w:t xml:space="preserve">«город Обоянь» Обоянского района </w:t>
      </w:r>
      <w:r w:rsidRPr="00234C51">
        <w:rPr>
          <w:rFonts w:ascii="Times New Roman" w:eastAsia="Times New Roman" w:hAnsi="Times New Roman" w:cs="Times New Roman"/>
          <w:sz w:val="28"/>
          <w:szCs w:val="28"/>
          <w:lang w:eastAsia="ru-RU"/>
        </w:rPr>
        <w:t xml:space="preserve">Курской области, утвержденный </w:t>
      </w:r>
      <w:bookmarkStart w:id="3" w:name="_Hlk118966010"/>
      <w:r w:rsidRPr="00234C51">
        <w:rPr>
          <w:rFonts w:ascii="Times New Roman" w:eastAsia="Times New Roman" w:hAnsi="Times New Roman" w:cs="Times New Roman"/>
          <w:sz w:val="28"/>
          <w:szCs w:val="28"/>
          <w:lang w:eastAsia="ru-RU"/>
        </w:rPr>
        <w:t xml:space="preserve">решением </w:t>
      </w:r>
      <w:bookmarkEnd w:id="3"/>
      <w:r w:rsidRPr="00B847CA">
        <w:rPr>
          <w:rFonts w:ascii="Times New Roman" w:eastAsia="Times New Roman" w:hAnsi="Times New Roman" w:cs="Times New Roman"/>
          <w:sz w:val="28"/>
          <w:szCs w:val="28"/>
          <w:lang w:eastAsia="ru-RU"/>
        </w:rPr>
        <w:t>городского Собрания депутатов города Обоянь Обоянского района Курской области от 29.10.2010 №</w:t>
      </w:r>
      <w:r>
        <w:rPr>
          <w:rFonts w:ascii="Times New Roman" w:eastAsia="Times New Roman" w:hAnsi="Times New Roman" w:cs="Times New Roman"/>
          <w:sz w:val="28"/>
          <w:szCs w:val="28"/>
          <w:lang w:eastAsia="ru-RU"/>
        </w:rPr>
        <w:t> </w:t>
      </w:r>
      <w:r w:rsidRPr="00B847CA">
        <w:rPr>
          <w:rFonts w:ascii="Times New Roman" w:eastAsia="Times New Roman" w:hAnsi="Times New Roman" w:cs="Times New Roman"/>
          <w:sz w:val="28"/>
          <w:szCs w:val="28"/>
          <w:lang w:eastAsia="ru-RU"/>
        </w:rPr>
        <w:t>174</w:t>
      </w:r>
      <w:r>
        <w:rPr>
          <w:rFonts w:ascii="Times New Roman" w:eastAsia="Times New Roman" w:hAnsi="Times New Roman" w:cs="Times New Roman"/>
          <w:sz w:val="28"/>
          <w:szCs w:val="28"/>
          <w:lang w:eastAsia="ru-RU"/>
        </w:rPr>
        <w:noBreakHyphen/>
      </w:r>
      <w:r w:rsidRPr="00B847CA">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noBreakHyphen/>
      </w:r>
      <w:r w:rsidRPr="00B847CA">
        <w:rPr>
          <w:rFonts w:ascii="Times New Roman" w:eastAsia="Times New Roman" w:hAnsi="Times New Roman" w:cs="Times New Roman"/>
          <w:sz w:val="28"/>
          <w:szCs w:val="28"/>
          <w:lang w:eastAsia="ru-RU"/>
        </w:rPr>
        <w:t>РС</w:t>
      </w:r>
      <w:r w:rsidR="001A3DC3">
        <w:rPr>
          <w:rFonts w:ascii="Times New Roman" w:eastAsia="Times New Roman" w:hAnsi="Times New Roman" w:cs="Times New Roman"/>
          <w:sz w:val="28"/>
          <w:szCs w:val="28"/>
          <w:lang w:eastAsia="ru-RU"/>
        </w:rPr>
        <w:t xml:space="preserve"> (в редакции решения Собрания депутатов Обояни Курской области от 24.12.2015 г. № 124-5-РС</w:t>
      </w:r>
      <w:r w:rsidR="00D87D7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30200A7C" w14:textId="77777777" w:rsidR="007C7842" w:rsidRDefault="007C7842" w:rsidP="007C7842">
      <w:pPr>
        <w:tabs>
          <w:tab w:val="left" w:pos="709"/>
        </w:tabs>
        <w:spacing w:after="0" w:line="240" w:lineRule="auto"/>
        <w:jc w:val="both"/>
        <w:rPr>
          <w:rFonts w:ascii="Times New Roman" w:eastAsia="Times New Roman" w:hAnsi="Times New Roman" w:cs="Times New Roman"/>
          <w:sz w:val="28"/>
          <w:szCs w:val="28"/>
          <w:lang w:eastAsia="ru-RU"/>
        </w:rPr>
      </w:pPr>
    </w:p>
    <w:p w14:paraId="583F166E" w14:textId="77777777" w:rsidR="007C7842" w:rsidRPr="00C8549D" w:rsidRDefault="007C7842" w:rsidP="007C7842">
      <w:pPr>
        <w:tabs>
          <w:tab w:val="left" w:pos="709"/>
        </w:tabs>
        <w:spacing w:after="0" w:line="240" w:lineRule="auto"/>
        <w:jc w:val="both"/>
        <w:rPr>
          <w:rFonts w:ascii="Times New Roman" w:eastAsia="Times New Roman" w:hAnsi="Times New Roman" w:cs="Times New Roman"/>
          <w:sz w:val="28"/>
          <w:szCs w:val="28"/>
          <w:lang w:eastAsia="ru-RU"/>
        </w:rPr>
      </w:pPr>
    </w:p>
    <w:bookmarkEnd w:id="2"/>
    <w:p w14:paraId="074C5C92" w14:textId="525B0F95" w:rsidR="007C7842" w:rsidRPr="00C61CDC" w:rsidRDefault="001A3DC3" w:rsidP="007C784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Министр</w:t>
      </w:r>
      <w:r w:rsidR="007C7842" w:rsidRPr="00C61CDC">
        <w:rPr>
          <w:rFonts w:ascii="Times New Roman" w:eastAsia="Times New Roman" w:hAnsi="Times New Roman" w:cs="Times New Roman"/>
          <w:sz w:val="28"/>
          <w:szCs w:val="28"/>
          <w:lang w:eastAsia="ru-RU"/>
        </w:rPr>
        <w:t>,</w:t>
      </w:r>
    </w:p>
    <w:p w14:paraId="17880204" w14:textId="0E930DEE" w:rsidR="007C7842" w:rsidRPr="00C61CDC" w:rsidRDefault="007C7842" w:rsidP="007C7842">
      <w:pPr>
        <w:spacing w:after="0" w:line="240" w:lineRule="auto"/>
        <w:textAlignment w:val="baseline"/>
        <w:rPr>
          <w:rFonts w:ascii="Times New Roman" w:eastAsia="Times New Roman" w:hAnsi="Times New Roman" w:cs="Times New Roman"/>
          <w:sz w:val="28"/>
          <w:szCs w:val="28"/>
          <w:lang w:eastAsia="ru-RU"/>
        </w:rPr>
      </w:pPr>
      <w:r w:rsidRPr="00C61CDC">
        <w:rPr>
          <w:rFonts w:ascii="Times New Roman" w:eastAsia="Times New Roman" w:hAnsi="Times New Roman" w:cs="Times New Roman"/>
          <w:sz w:val="28"/>
          <w:szCs w:val="28"/>
          <w:lang w:eastAsia="ru-RU"/>
        </w:rPr>
        <w:t>главный архитектор</w:t>
      </w:r>
      <w:r w:rsidR="001A3DC3">
        <w:rPr>
          <w:rFonts w:ascii="Times New Roman" w:eastAsia="Times New Roman" w:hAnsi="Times New Roman" w:cs="Times New Roman"/>
          <w:sz w:val="28"/>
          <w:szCs w:val="28"/>
          <w:lang w:eastAsia="ru-RU"/>
        </w:rPr>
        <w:br/>
      </w:r>
      <w:r w:rsidRPr="00C61CDC">
        <w:rPr>
          <w:rFonts w:ascii="Times New Roman" w:eastAsia="Times New Roman" w:hAnsi="Times New Roman" w:cs="Times New Roman"/>
          <w:sz w:val="28"/>
          <w:szCs w:val="28"/>
          <w:lang w:eastAsia="ru-RU"/>
        </w:rPr>
        <w:t xml:space="preserve">Курской области              </w:t>
      </w:r>
      <w:r w:rsidR="001A3DC3">
        <w:rPr>
          <w:rFonts w:ascii="Times New Roman" w:eastAsia="Times New Roman" w:hAnsi="Times New Roman" w:cs="Times New Roman"/>
          <w:sz w:val="28"/>
          <w:szCs w:val="28"/>
          <w:lang w:eastAsia="ru-RU"/>
        </w:rPr>
        <w:t xml:space="preserve">                                    </w:t>
      </w:r>
      <w:r w:rsidRPr="00C61CDC">
        <w:rPr>
          <w:rFonts w:ascii="Times New Roman" w:eastAsia="Times New Roman" w:hAnsi="Times New Roman" w:cs="Times New Roman"/>
          <w:sz w:val="28"/>
          <w:szCs w:val="28"/>
          <w:lang w:eastAsia="ru-RU"/>
        </w:rPr>
        <w:t xml:space="preserve">                              С.Г. Чернов</w:t>
      </w:r>
    </w:p>
    <w:p w14:paraId="57C2170A" w14:textId="77777777" w:rsidR="007C7842" w:rsidRPr="00C8549D" w:rsidRDefault="007C7842" w:rsidP="007C7842">
      <w:pPr>
        <w:rPr>
          <w:rFonts w:ascii="Times New Roman" w:eastAsia="Times New Roman" w:hAnsi="Times New Roman" w:cs="Times New Roman"/>
          <w:sz w:val="28"/>
          <w:szCs w:val="28"/>
          <w:lang w:eastAsia="ru-RU"/>
        </w:rPr>
        <w:sectPr w:rsidR="007C7842" w:rsidRPr="00C8549D" w:rsidSect="00697857">
          <w:headerReference w:type="default" r:id="rId9"/>
          <w:headerReference w:type="first" r:id="rId10"/>
          <w:pgSz w:w="11906" w:h="16838"/>
          <w:pgMar w:top="1134" w:right="1134" w:bottom="1134" w:left="1701" w:header="709" w:footer="709" w:gutter="0"/>
          <w:pgNumType w:start="1"/>
          <w:cols w:space="708"/>
          <w:titlePg/>
          <w:docGrid w:linePitch="360"/>
        </w:sectPr>
      </w:pPr>
      <w:r w:rsidRPr="00C8549D">
        <w:rPr>
          <w:rFonts w:ascii="Times New Roman" w:eastAsia="Times New Roman" w:hAnsi="Times New Roman" w:cs="Times New Roman"/>
          <w:sz w:val="28"/>
          <w:szCs w:val="28"/>
          <w:lang w:eastAsia="ru-RU"/>
        </w:rPr>
        <w:br w:type="page"/>
      </w:r>
    </w:p>
    <w:p w14:paraId="4BFAAE54" w14:textId="77777777" w:rsidR="007C7842" w:rsidRPr="00424C5F" w:rsidRDefault="007C7842" w:rsidP="00143E4A">
      <w:pPr>
        <w:spacing w:after="0" w:line="240" w:lineRule="auto"/>
        <w:ind w:left="3828"/>
        <w:jc w:val="center"/>
        <w:textAlignment w:val="baseline"/>
        <w:rPr>
          <w:rFonts w:ascii="Times New Roman" w:eastAsia="Times New Roman" w:hAnsi="Times New Roman" w:cs="Times New Roman"/>
          <w:sz w:val="28"/>
          <w:szCs w:val="28"/>
          <w:lang w:eastAsia="ru-RU"/>
        </w:rPr>
      </w:pPr>
      <w:bookmarkStart w:id="4" w:name="_Hlk118800937"/>
      <w:r w:rsidRPr="00424C5F">
        <w:rPr>
          <w:rFonts w:ascii="Times New Roman" w:eastAsia="Times New Roman" w:hAnsi="Times New Roman" w:cs="Times New Roman"/>
          <w:sz w:val="28"/>
          <w:szCs w:val="28"/>
          <w:lang w:eastAsia="ru-RU"/>
        </w:rPr>
        <w:lastRenderedPageBreak/>
        <w:t>УТВЕРЖДЕНЫ</w:t>
      </w:r>
    </w:p>
    <w:p w14:paraId="6AFEA23B" w14:textId="070C6D94" w:rsidR="007C7842" w:rsidRPr="00B451A2" w:rsidRDefault="007C7842" w:rsidP="00143E4A">
      <w:pPr>
        <w:spacing w:after="0" w:line="240" w:lineRule="auto"/>
        <w:ind w:left="3828"/>
        <w:jc w:val="center"/>
        <w:textAlignment w:val="baseline"/>
        <w:rPr>
          <w:rFonts w:ascii="Times New Roman" w:eastAsia="Times New Roman" w:hAnsi="Times New Roman" w:cs="Times New Roman"/>
          <w:kern w:val="2"/>
          <w:sz w:val="28"/>
          <w:szCs w:val="28"/>
          <w:lang w:eastAsia="ru-RU"/>
        </w:rPr>
      </w:pPr>
      <w:r w:rsidRPr="00B451A2">
        <w:rPr>
          <w:rFonts w:ascii="Times New Roman" w:eastAsia="Times New Roman" w:hAnsi="Times New Roman" w:cs="Times New Roman"/>
          <w:kern w:val="2"/>
          <w:sz w:val="28"/>
          <w:szCs w:val="28"/>
          <w:lang w:eastAsia="ru-RU"/>
        </w:rPr>
        <w:t xml:space="preserve">решением </w:t>
      </w:r>
      <w:r w:rsidR="001A3DC3">
        <w:rPr>
          <w:rFonts w:ascii="Times New Roman" w:eastAsia="Times New Roman" w:hAnsi="Times New Roman" w:cs="Times New Roman"/>
          <w:kern w:val="2"/>
          <w:sz w:val="28"/>
          <w:szCs w:val="28"/>
          <w:lang w:eastAsia="ru-RU"/>
        </w:rPr>
        <w:t>Министерства</w:t>
      </w:r>
      <w:r w:rsidRPr="00B451A2">
        <w:rPr>
          <w:rFonts w:ascii="Times New Roman" w:eastAsia="Times New Roman" w:hAnsi="Times New Roman" w:cs="Times New Roman"/>
          <w:kern w:val="2"/>
          <w:sz w:val="28"/>
          <w:szCs w:val="28"/>
          <w:lang w:eastAsia="ru-RU"/>
        </w:rPr>
        <w:t xml:space="preserve"> архитектуры и градостроительства Курской области</w:t>
      </w:r>
    </w:p>
    <w:p w14:paraId="45A2A9D8" w14:textId="6FA76DA4" w:rsidR="007C7842" w:rsidRPr="00B451A2" w:rsidRDefault="007C7842" w:rsidP="00143E4A">
      <w:pPr>
        <w:spacing w:after="0" w:line="240" w:lineRule="auto"/>
        <w:ind w:left="3828"/>
        <w:jc w:val="center"/>
        <w:textAlignment w:val="baseline"/>
        <w:rPr>
          <w:rFonts w:ascii="Times New Roman" w:eastAsia="Times New Roman" w:hAnsi="Times New Roman" w:cs="Times New Roman"/>
          <w:sz w:val="28"/>
          <w:szCs w:val="28"/>
          <w:lang w:eastAsia="ru-RU"/>
        </w:rPr>
      </w:pPr>
      <w:r w:rsidRPr="00B451A2">
        <w:rPr>
          <w:rFonts w:ascii="Times New Roman" w:eastAsia="Times New Roman" w:hAnsi="Times New Roman" w:cs="Times New Roman"/>
          <w:sz w:val="28"/>
          <w:szCs w:val="28"/>
          <w:lang w:eastAsia="ru-RU"/>
        </w:rPr>
        <w:t xml:space="preserve">от «___» </w:t>
      </w:r>
      <w:r w:rsidR="007A6325">
        <w:rPr>
          <w:rFonts w:ascii="Times New Roman" w:eastAsia="Times New Roman" w:hAnsi="Times New Roman" w:cs="Times New Roman"/>
          <w:sz w:val="28"/>
          <w:szCs w:val="28"/>
          <w:lang w:eastAsia="ru-RU"/>
        </w:rPr>
        <w:t>ноября</w:t>
      </w:r>
      <w:r w:rsidRPr="00B451A2">
        <w:rPr>
          <w:rFonts w:ascii="Times New Roman" w:eastAsia="Times New Roman" w:hAnsi="Times New Roman" w:cs="Times New Roman"/>
          <w:sz w:val="28"/>
          <w:szCs w:val="28"/>
          <w:lang w:eastAsia="ru-RU"/>
        </w:rPr>
        <w:t xml:space="preserve"> 202</w:t>
      </w:r>
      <w:r>
        <w:rPr>
          <w:rFonts w:ascii="Times New Roman" w:eastAsia="Times New Roman" w:hAnsi="Times New Roman" w:cs="Times New Roman"/>
          <w:sz w:val="28"/>
          <w:szCs w:val="28"/>
          <w:lang w:eastAsia="ru-RU"/>
        </w:rPr>
        <w:t>4</w:t>
      </w:r>
      <w:r w:rsidRPr="00B451A2">
        <w:rPr>
          <w:rFonts w:ascii="Times New Roman" w:eastAsia="Times New Roman" w:hAnsi="Times New Roman" w:cs="Times New Roman"/>
          <w:sz w:val="28"/>
          <w:szCs w:val="28"/>
          <w:lang w:eastAsia="ru-RU"/>
        </w:rPr>
        <w:t xml:space="preserve"> года № 01-12/_____</w:t>
      </w:r>
    </w:p>
    <w:p w14:paraId="0C5A996A" w14:textId="77777777" w:rsidR="007C7842" w:rsidRPr="00F61650" w:rsidRDefault="007C7842" w:rsidP="007C7842">
      <w:pPr>
        <w:spacing w:after="0" w:line="240" w:lineRule="auto"/>
        <w:jc w:val="center"/>
        <w:textAlignment w:val="baseline"/>
        <w:rPr>
          <w:rFonts w:ascii="Times New Roman" w:eastAsia="Times New Roman" w:hAnsi="Times New Roman" w:cs="Times New Roman"/>
          <w:b/>
          <w:bCs/>
          <w:sz w:val="28"/>
          <w:szCs w:val="28"/>
          <w:lang w:eastAsia="ru-RU"/>
        </w:rPr>
      </w:pPr>
    </w:p>
    <w:p w14:paraId="0ABC3819" w14:textId="77777777" w:rsidR="007C7842" w:rsidRPr="00F61650" w:rsidRDefault="007C7842" w:rsidP="007C7842">
      <w:pPr>
        <w:spacing w:after="0" w:line="240" w:lineRule="auto"/>
        <w:jc w:val="center"/>
        <w:textAlignment w:val="baseline"/>
        <w:rPr>
          <w:rFonts w:ascii="Times New Roman" w:eastAsia="Times New Roman" w:hAnsi="Times New Roman" w:cs="Times New Roman"/>
          <w:b/>
          <w:bCs/>
          <w:sz w:val="28"/>
          <w:szCs w:val="28"/>
          <w:lang w:eastAsia="ru-RU"/>
        </w:rPr>
      </w:pPr>
    </w:p>
    <w:p w14:paraId="71C0E095" w14:textId="77777777" w:rsidR="007C7842" w:rsidRPr="00F61650" w:rsidRDefault="007C7842" w:rsidP="007C7842">
      <w:pPr>
        <w:spacing w:after="0" w:line="240" w:lineRule="auto"/>
        <w:jc w:val="center"/>
        <w:textAlignment w:val="baseline"/>
        <w:rPr>
          <w:rFonts w:ascii="Times New Roman" w:eastAsia="Times New Roman" w:hAnsi="Times New Roman" w:cs="Times New Roman"/>
          <w:b/>
          <w:bCs/>
          <w:sz w:val="28"/>
          <w:szCs w:val="28"/>
          <w:lang w:eastAsia="ru-RU"/>
        </w:rPr>
      </w:pPr>
      <w:r w:rsidRPr="00F61650">
        <w:rPr>
          <w:rFonts w:ascii="Times New Roman" w:eastAsia="Times New Roman" w:hAnsi="Times New Roman" w:cs="Times New Roman"/>
          <w:b/>
          <w:bCs/>
          <w:sz w:val="28"/>
          <w:szCs w:val="28"/>
          <w:lang w:eastAsia="ru-RU"/>
        </w:rPr>
        <w:t>ИЗМЕНЕНИ</w:t>
      </w:r>
      <w:r>
        <w:rPr>
          <w:rFonts w:ascii="Times New Roman" w:eastAsia="Times New Roman" w:hAnsi="Times New Roman" w:cs="Times New Roman"/>
          <w:b/>
          <w:bCs/>
          <w:sz w:val="28"/>
          <w:szCs w:val="28"/>
          <w:lang w:eastAsia="ru-RU"/>
        </w:rPr>
        <w:t>Я</w:t>
      </w:r>
      <w:r w:rsidRPr="00F61650">
        <w:rPr>
          <w:rFonts w:ascii="Times New Roman" w:eastAsia="Times New Roman" w:hAnsi="Times New Roman" w:cs="Times New Roman"/>
          <w:b/>
          <w:bCs/>
          <w:sz w:val="28"/>
          <w:szCs w:val="28"/>
          <w:lang w:eastAsia="ru-RU"/>
        </w:rPr>
        <w:t>,</w:t>
      </w:r>
    </w:p>
    <w:p w14:paraId="0F74BB9A" w14:textId="77777777" w:rsidR="007C7842" w:rsidRPr="00B847CA" w:rsidRDefault="007C7842" w:rsidP="007C7842">
      <w:pPr>
        <w:pStyle w:val="ab"/>
        <w:tabs>
          <w:tab w:val="left" w:pos="709"/>
        </w:tabs>
        <w:ind w:firstLine="709"/>
        <w:rPr>
          <w:b/>
          <w:bCs/>
          <w:szCs w:val="28"/>
        </w:rPr>
      </w:pPr>
      <w:r w:rsidRPr="00F61650">
        <w:rPr>
          <w:b/>
          <w:bCs/>
          <w:szCs w:val="28"/>
        </w:rPr>
        <w:t>котор</w:t>
      </w:r>
      <w:r>
        <w:rPr>
          <w:b/>
          <w:bCs/>
          <w:szCs w:val="28"/>
        </w:rPr>
        <w:t>ы</w:t>
      </w:r>
      <w:r w:rsidRPr="00F61650">
        <w:rPr>
          <w:b/>
          <w:bCs/>
          <w:szCs w:val="28"/>
        </w:rPr>
        <w:t>е внос</w:t>
      </w:r>
      <w:r>
        <w:rPr>
          <w:b/>
          <w:bCs/>
          <w:szCs w:val="28"/>
        </w:rPr>
        <w:t>я</w:t>
      </w:r>
      <w:r w:rsidRPr="00F61650">
        <w:rPr>
          <w:b/>
          <w:bCs/>
          <w:szCs w:val="28"/>
        </w:rPr>
        <w:t xml:space="preserve">тся в Генеральный план муниципального образования </w:t>
      </w:r>
      <w:r w:rsidRPr="0028103F">
        <w:rPr>
          <w:b/>
          <w:bCs/>
          <w:szCs w:val="28"/>
        </w:rPr>
        <w:t xml:space="preserve">«город Обоянь» Обоянского района </w:t>
      </w:r>
      <w:r w:rsidRPr="00114533">
        <w:rPr>
          <w:b/>
          <w:bCs/>
          <w:szCs w:val="28"/>
        </w:rPr>
        <w:t>Курской области</w:t>
      </w:r>
      <w:r>
        <w:rPr>
          <w:b/>
          <w:bCs/>
          <w:szCs w:val="28"/>
        </w:rPr>
        <w:t>,</w:t>
      </w:r>
      <w:r w:rsidRPr="00D04C66">
        <w:rPr>
          <w:b/>
          <w:bCs/>
          <w:szCs w:val="28"/>
        </w:rPr>
        <w:t xml:space="preserve"> </w:t>
      </w:r>
      <w:r w:rsidRPr="00114533">
        <w:rPr>
          <w:b/>
          <w:bCs/>
          <w:szCs w:val="28"/>
        </w:rPr>
        <w:t xml:space="preserve">утвержденный решением </w:t>
      </w:r>
      <w:r>
        <w:rPr>
          <w:b/>
          <w:bCs/>
          <w:szCs w:val="28"/>
        </w:rPr>
        <w:t xml:space="preserve">городского </w:t>
      </w:r>
      <w:r w:rsidRPr="00114533">
        <w:rPr>
          <w:b/>
          <w:bCs/>
          <w:szCs w:val="28"/>
        </w:rPr>
        <w:t xml:space="preserve">Собрания депутатов </w:t>
      </w:r>
      <w:r w:rsidRPr="00922F1D">
        <w:rPr>
          <w:b/>
          <w:bCs/>
          <w:szCs w:val="28"/>
        </w:rPr>
        <w:t>город</w:t>
      </w:r>
      <w:r>
        <w:rPr>
          <w:b/>
          <w:bCs/>
          <w:szCs w:val="28"/>
        </w:rPr>
        <w:t>а</w:t>
      </w:r>
      <w:r w:rsidRPr="00922F1D">
        <w:rPr>
          <w:b/>
          <w:bCs/>
          <w:szCs w:val="28"/>
        </w:rPr>
        <w:t xml:space="preserve"> Обоянь Обоянского района </w:t>
      </w:r>
      <w:r w:rsidRPr="00114533">
        <w:rPr>
          <w:b/>
          <w:bCs/>
          <w:szCs w:val="28"/>
        </w:rPr>
        <w:t>Курской области</w:t>
      </w:r>
      <w:r w:rsidRPr="00114533">
        <w:t xml:space="preserve"> </w:t>
      </w:r>
    </w:p>
    <w:p w14:paraId="0C4DC602" w14:textId="77777777" w:rsidR="007C7842" w:rsidRDefault="007C7842" w:rsidP="007C7842">
      <w:pPr>
        <w:pStyle w:val="ab"/>
        <w:tabs>
          <w:tab w:val="left" w:pos="709"/>
        </w:tabs>
        <w:ind w:firstLine="709"/>
        <w:rPr>
          <w:b/>
          <w:bCs/>
          <w:szCs w:val="28"/>
        </w:rPr>
      </w:pPr>
      <w:r w:rsidRPr="00114533">
        <w:rPr>
          <w:b/>
          <w:bCs/>
          <w:szCs w:val="28"/>
        </w:rPr>
        <w:t xml:space="preserve">от </w:t>
      </w:r>
      <w:r>
        <w:rPr>
          <w:b/>
          <w:bCs/>
          <w:szCs w:val="28"/>
        </w:rPr>
        <w:t>29</w:t>
      </w:r>
      <w:r w:rsidRPr="00114533">
        <w:rPr>
          <w:b/>
          <w:bCs/>
          <w:szCs w:val="28"/>
        </w:rPr>
        <w:t>.1</w:t>
      </w:r>
      <w:r>
        <w:rPr>
          <w:b/>
          <w:bCs/>
          <w:szCs w:val="28"/>
        </w:rPr>
        <w:t>0</w:t>
      </w:r>
      <w:r w:rsidRPr="00114533">
        <w:rPr>
          <w:b/>
          <w:bCs/>
          <w:szCs w:val="28"/>
        </w:rPr>
        <w:t>.201</w:t>
      </w:r>
      <w:r>
        <w:rPr>
          <w:b/>
          <w:bCs/>
          <w:szCs w:val="28"/>
        </w:rPr>
        <w:t>0</w:t>
      </w:r>
      <w:r w:rsidRPr="00114533">
        <w:rPr>
          <w:b/>
          <w:bCs/>
          <w:szCs w:val="28"/>
        </w:rPr>
        <w:t xml:space="preserve"> № </w:t>
      </w:r>
      <w:r>
        <w:rPr>
          <w:b/>
          <w:bCs/>
          <w:szCs w:val="28"/>
        </w:rPr>
        <w:t>174-4-РС</w:t>
      </w:r>
    </w:p>
    <w:p w14:paraId="1EB20402" w14:textId="77777777" w:rsidR="007C7842" w:rsidRDefault="007C7842" w:rsidP="007C7842">
      <w:pPr>
        <w:pStyle w:val="ab"/>
        <w:tabs>
          <w:tab w:val="left" w:pos="709"/>
        </w:tabs>
        <w:ind w:firstLine="709"/>
        <w:rPr>
          <w:bCs/>
          <w:szCs w:val="28"/>
        </w:rPr>
      </w:pPr>
    </w:p>
    <w:p w14:paraId="2E508CEE" w14:textId="77777777" w:rsidR="007C7842" w:rsidRPr="00F61650" w:rsidRDefault="007C7842" w:rsidP="007C7842">
      <w:pPr>
        <w:pStyle w:val="ab"/>
        <w:tabs>
          <w:tab w:val="left" w:pos="709"/>
        </w:tabs>
        <w:ind w:firstLine="709"/>
        <w:rPr>
          <w:bCs/>
          <w:szCs w:val="28"/>
        </w:rPr>
      </w:pPr>
    </w:p>
    <w:bookmarkEnd w:id="4"/>
    <w:p w14:paraId="60DAEDD4" w14:textId="5FC8270D" w:rsidR="008E44C2" w:rsidRPr="008E44C2" w:rsidRDefault="008E44C2" w:rsidP="008E44C2">
      <w:pPr>
        <w:pStyle w:val="a3"/>
        <w:numPr>
          <w:ilvl w:val="0"/>
          <w:numId w:val="9"/>
        </w:numPr>
        <w:spacing w:after="0" w:line="240" w:lineRule="auto"/>
        <w:jc w:val="both"/>
        <w:rPr>
          <w:rFonts w:ascii="Times New Roman" w:eastAsia="Times New Roman" w:hAnsi="Times New Roman" w:cs="Times New Roman"/>
          <w:kern w:val="2"/>
          <w:sz w:val="28"/>
          <w:szCs w:val="28"/>
        </w:rPr>
      </w:pPr>
      <w:r w:rsidRPr="008E44C2">
        <w:rPr>
          <w:rFonts w:ascii="Times New Roman" w:eastAsia="Times New Roman" w:hAnsi="Times New Roman" w:cs="Times New Roman"/>
          <w:kern w:val="2"/>
          <w:sz w:val="28"/>
          <w:szCs w:val="28"/>
        </w:rPr>
        <w:t>В</w:t>
      </w:r>
      <w:r w:rsidR="0057729D">
        <w:rPr>
          <w:rFonts w:ascii="Times New Roman" w:eastAsia="Times New Roman" w:hAnsi="Times New Roman" w:cs="Times New Roman"/>
          <w:kern w:val="2"/>
          <w:sz w:val="28"/>
          <w:szCs w:val="28"/>
        </w:rPr>
        <w:t xml:space="preserve"> </w:t>
      </w:r>
      <w:r w:rsidR="009B22EE">
        <w:rPr>
          <w:rFonts w:ascii="Times New Roman" w:eastAsia="Times New Roman" w:hAnsi="Times New Roman" w:cs="Times New Roman"/>
          <w:kern w:val="2"/>
          <w:sz w:val="28"/>
          <w:szCs w:val="28"/>
        </w:rPr>
        <w:t>томе</w:t>
      </w:r>
      <w:r w:rsidR="0057729D" w:rsidRPr="008E44C2">
        <w:rPr>
          <w:rFonts w:ascii="Times New Roman" w:eastAsia="Times New Roman" w:hAnsi="Times New Roman" w:cs="Times New Roman"/>
          <w:kern w:val="2"/>
          <w:sz w:val="28"/>
          <w:szCs w:val="28"/>
        </w:rPr>
        <w:t xml:space="preserve"> 1</w:t>
      </w:r>
      <w:r w:rsidR="009B22EE">
        <w:rPr>
          <w:rFonts w:ascii="Times New Roman" w:eastAsia="Times New Roman" w:hAnsi="Times New Roman" w:cs="Times New Roman"/>
          <w:kern w:val="2"/>
          <w:sz w:val="28"/>
          <w:szCs w:val="28"/>
        </w:rPr>
        <w:t>:</w:t>
      </w:r>
    </w:p>
    <w:p w14:paraId="524A49E9" w14:textId="56532CE5" w:rsidR="008E44C2" w:rsidRPr="008E44C2" w:rsidRDefault="0057729D" w:rsidP="008E44C2">
      <w:pPr>
        <w:spacing w:after="0" w:line="240" w:lineRule="auto"/>
        <w:ind w:firstLine="709"/>
        <w:jc w:val="both"/>
        <w:rPr>
          <w:rFonts w:ascii="Times New Roman" w:eastAsia="Times New Roman" w:hAnsi="Times New Roman" w:cs="Times New Roman"/>
          <w:kern w:val="2"/>
          <w:sz w:val="28"/>
          <w:szCs w:val="28"/>
        </w:rPr>
      </w:pPr>
      <w:bookmarkStart w:id="5" w:name="_Hlk180764875"/>
      <w:r>
        <w:rPr>
          <w:rFonts w:ascii="Times New Roman" w:eastAsia="Times New Roman" w:hAnsi="Times New Roman" w:cs="Times New Roman"/>
          <w:kern w:val="2"/>
          <w:sz w:val="28"/>
          <w:szCs w:val="28"/>
        </w:rPr>
        <w:t>1</w:t>
      </w:r>
      <w:r w:rsidR="008E44C2" w:rsidRPr="008E44C2">
        <w:rPr>
          <w:rFonts w:ascii="Times New Roman" w:eastAsia="Times New Roman" w:hAnsi="Times New Roman" w:cs="Times New Roman"/>
          <w:kern w:val="2"/>
          <w:sz w:val="28"/>
          <w:szCs w:val="28"/>
        </w:rPr>
        <w:t>) раздел «Введение» изложить в следующей редакции:</w:t>
      </w:r>
    </w:p>
    <w:bookmarkEnd w:id="5"/>
    <w:p w14:paraId="07024CB6" w14:textId="77777777" w:rsidR="008E44C2" w:rsidRPr="008E44C2" w:rsidRDefault="008E44C2" w:rsidP="008E44C2">
      <w:pPr>
        <w:spacing w:after="0" w:line="240" w:lineRule="auto"/>
        <w:jc w:val="center"/>
        <w:rPr>
          <w:rFonts w:ascii="Times New Roman" w:eastAsia="Times New Roman" w:hAnsi="Times New Roman" w:cs="Times New Roman"/>
          <w:kern w:val="2"/>
          <w:sz w:val="28"/>
          <w:szCs w:val="28"/>
        </w:rPr>
      </w:pPr>
    </w:p>
    <w:p w14:paraId="7E458627" w14:textId="77777777" w:rsidR="008E44C2" w:rsidRPr="008E44C2" w:rsidRDefault="008E44C2" w:rsidP="008E44C2">
      <w:pPr>
        <w:spacing w:after="0" w:line="240" w:lineRule="auto"/>
        <w:jc w:val="center"/>
        <w:rPr>
          <w:rFonts w:ascii="Times New Roman" w:eastAsia="Times New Roman" w:hAnsi="Times New Roman" w:cs="Times New Roman"/>
          <w:kern w:val="2"/>
          <w:sz w:val="28"/>
          <w:szCs w:val="28"/>
        </w:rPr>
      </w:pPr>
      <w:bookmarkStart w:id="6" w:name="_Hlk180765014"/>
      <w:r w:rsidRPr="008E44C2">
        <w:rPr>
          <w:rFonts w:ascii="Times New Roman" w:eastAsia="Times New Roman" w:hAnsi="Times New Roman" w:cs="Times New Roman"/>
          <w:kern w:val="2"/>
          <w:sz w:val="28"/>
          <w:szCs w:val="28"/>
        </w:rPr>
        <w:t>«</w:t>
      </w:r>
      <w:r w:rsidRPr="008E44C2">
        <w:rPr>
          <w:rFonts w:ascii="Times New Roman" w:eastAsia="Times New Roman" w:hAnsi="Times New Roman" w:cs="Times New Roman"/>
          <w:b/>
          <w:kern w:val="2"/>
          <w:sz w:val="28"/>
          <w:szCs w:val="28"/>
        </w:rPr>
        <w:t>ВВЕДЕНИЕ</w:t>
      </w:r>
    </w:p>
    <w:p w14:paraId="4C389488" w14:textId="77777777" w:rsidR="008E44C2" w:rsidRPr="008E44C2" w:rsidRDefault="008E44C2" w:rsidP="008E44C2">
      <w:pPr>
        <w:spacing w:after="0" w:line="240" w:lineRule="auto"/>
        <w:ind w:firstLine="709"/>
        <w:jc w:val="both"/>
        <w:rPr>
          <w:rFonts w:ascii="Times New Roman" w:eastAsia="Times New Roman" w:hAnsi="Times New Roman" w:cs="Times New Roman"/>
          <w:kern w:val="2"/>
          <w:sz w:val="28"/>
          <w:szCs w:val="28"/>
        </w:rPr>
      </w:pPr>
    </w:p>
    <w:p w14:paraId="31A703BE" w14:textId="77777777" w:rsidR="008E44C2" w:rsidRPr="008E44C2" w:rsidRDefault="008E44C2" w:rsidP="008E44C2">
      <w:pPr>
        <w:widowControl w:val="0"/>
        <w:suppressAutoHyphens/>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Генеральный план муниципального образования «город Обоянь» Обоянского района Курской области (далее – Генеральный план) разработан с учетом требований статей 9, 24, 25 Градостроительного кодекса Российской Федерации, приказа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СП 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  </w:t>
      </w:r>
    </w:p>
    <w:p w14:paraId="6F475DCC"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Генеральный план разработан на расчетный срок – до 2029 года.</w:t>
      </w:r>
    </w:p>
    <w:p w14:paraId="1FE649C8"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При разработке Генерального плана учтены:</w:t>
      </w:r>
    </w:p>
    <w:p w14:paraId="60A93C12" w14:textId="6160D4EA" w:rsidR="008E44C2" w:rsidRPr="008E44C2" w:rsidRDefault="008E44C2" w:rsidP="008E44C2">
      <w:pPr>
        <w:widowControl w:val="0"/>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документы территориального планирования </w:t>
      </w:r>
      <w:bookmarkEnd w:id="6"/>
      <w:r w:rsidRPr="008E44C2">
        <w:rPr>
          <w:rFonts w:ascii="Times New Roman" w:eastAsia="Calibri" w:hAnsi="Times New Roman" w:cs="Times New Roman"/>
          <w:kern w:val="2"/>
          <w:sz w:val="28"/>
          <w:szCs w:val="28"/>
        </w:rPr>
        <w:t>регионального и федерального уровн</w:t>
      </w:r>
      <w:r w:rsidR="00D87D73">
        <w:rPr>
          <w:rFonts w:ascii="Times New Roman" w:eastAsia="Calibri" w:hAnsi="Times New Roman" w:cs="Times New Roman"/>
          <w:kern w:val="2"/>
          <w:sz w:val="28"/>
          <w:szCs w:val="28"/>
        </w:rPr>
        <w:t>ей</w:t>
      </w:r>
      <w:r w:rsidRPr="008E44C2">
        <w:rPr>
          <w:rFonts w:ascii="Times New Roman" w:eastAsia="Calibri" w:hAnsi="Times New Roman" w:cs="Times New Roman"/>
          <w:kern w:val="2"/>
          <w:sz w:val="28"/>
          <w:szCs w:val="28"/>
        </w:rPr>
        <w:t>, муниципальные программы муниципального образования «город Обоянь» Обоянского района Курской области;</w:t>
      </w:r>
    </w:p>
    <w:p w14:paraId="57726424" w14:textId="77777777" w:rsidR="008E44C2" w:rsidRPr="008E44C2" w:rsidRDefault="008E44C2" w:rsidP="008E44C2">
      <w:pPr>
        <w:widowControl w:val="0"/>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результаты мониторинга современного использования земельных участков на территории муниципального образования «город Обоянь» Обоянского района Курской области;</w:t>
      </w:r>
    </w:p>
    <w:p w14:paraId="5A789E9B" w14:textId="77777777" w:rsidR="008E44C2" w:rsidRPr="008E44C2" w:rsidRDefault="008E44C2" w:rsidP="008E44C2">
      <w:pPr>
        <w:widowControl w:val="0"/>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документация по планировке территории;</w:t>
      </w:r>
    </w:p>
    <w:p w14:paraId="60697EDE" w14:textId="77777777" w:rsidR="008E44C2" w:rsidRPr="008E44C2" w:rsidRDefault="008E44C2" w:rsidP="008E44C2">
      <w:pPr>
        <w:widowControl w:val="0"/>
        <w:tabs>
          <w:tab w:val="left" w:pos="283"/>
        </w:tabs>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статистические данные;</w:t>
      </w:r>
    </w:p>
    <w:p w14:paraId="4A34ED54" w14:textId="77777777" w:rsidR="008E44C2" w:rsidRPr="008E44C2" w:rsidRDefault="008E44C2" w:rsidP="0057729D">
      <w:pPr>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lastRenderedPageBreak/>
        <w:t>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14:paraId="6B8191D2" w14:textId="77777777" w:rsidR="008E44C2" w:rsidRPr="008E44C2" w:rsidRDefault="008E44C2" w:rsidP="0057729D">
      <w:pPr>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Генеральный план позволит реализовать основные цели развития муниципального образования «город Обоянь» Обоянского района Курской области, которыми являются:</w:t>
      </w:r>
    </w:p>
    <w:p w14:paraId="64C40B1D" w14:textId="77777777" w:rsidR="008E44C2" w:rsidRPr="008E44C2" w:rsidRDefault="008E44C2" w:rsidP="0057729D">
      <w:pPr>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обеспечение устойчивого развития муниципального образования «город Обоянь» Обоянского района Курской области;</w:t>
      </w:r>
    </w:p>
    <w:p w14:paraId="4FEB520B" w14:textId="77777777" w:rsidR="008E44C2" w:rsidRPr="008E44C2" w:rsidRDefault="008E44C2" w:rsidP="0057729D">
      <w:pPr>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развитие инженерной, транспортной и социальной инфраструктур на территории муниципального образования «город Обоянь» Обоянского района Курской области;</w:t>
      </w:r>
    </w:p>
    <w:p w14:paraId="11B7492A" w14:textId="77777777" w:rsidR="008E44C2" w:rsidRPr="008E44C2" w:rsidRDefault="008E44C2" w:rsidP="0057729D">
      <w:pPr>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сохранение и регенерация исторического и культурного наследия.</w:t>
      </w:r>
    </w:p>
    <w:p w14:paraId="3F7E8994" w14:textId="77777777" w:rsidR="008E44C2" w:rsidRPr="008E44C2" w:rsidRDefault="008E44C2" w:rsidP="0057729D">
      <w:pPr>
        <w:widowControl w:val="0"/>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p>
    <w:p w14:paraId="7470CAE1" w14:textId="77777777" w:rsidR="008E44C2" w:rsidRPr="008E44C2" w:rsidRDefault="008E44C2" w:rsidP="0057729D">
      <w:pPr>
        <w:widowControl w:val="0"/>
        <w:spacing w:after="0" w:line="235" w:lineRule="auto"/>
        <w:ind w:firstLine="709"/>
        <w:jc w:val="both"/>
        <w:rPr>
          <w:rFonts w:ascii="Times New Roman" w:eastAsia="Calibri" w:hAnsi="Times New Roman" w:cs="Times New Roman"/>
          <w:iCs/>
          <w:kern w:val="2"/>
          <w:sz w:val="28"/>
          <w:szCs w:val="28"/>
        </w:rPr>
      </w:pPr>
      <w:r w:rsidRPr="008E44C2">
        <w:rPr>
          <w:rFonts w:ascii="Times New Roman" w:eastAsia="Calibri" w:hAnsi="Times New Roman" w:cs="Times New Roman"/>
          <w:b/>
          <w:kern w:val="2"/>
          <w:sz w:val="28"/>
          <w:szCs w:val="28"/>
        </w:rPr>
        <w:t>Состав проектных материалов</w:t>
      </w:r>
    </w:p>
    <w:p w14:paraId="26240AF5" w14:textId="77777777" w:rsidR="008E44C2" w:rsidRPr="008E44C2" w:rsidRDefault="008E44C2" w:rsidP="0057729D">
      <w:pPr>
        <w:widowControl w:val="0"/>
        <w:spacing w:after="0" w:line="235" w:lineRule="auto"/>
        <w:ind w:firstLine="709"/>
        <w:jc w:val="both"/>
        <w:rPr>
          <w:rFonts w:ascii="Times New Roman" w:eastAsia="Calibri" w:hAnsi="Times New Roman" w:cs="Times New Roman"/>
          <w:b/>
          <w:bCs/>
          <w:kern w:val="2"/>
          <w:sz w:val="28"/>
          <w:szCs w:val="28"/>
        </w:rPr>
      </w:pPr>
      <w:r w:rsidRPr="008E44C2">
        <w:rPr>
          <w:rFonts w:ascii="Times New Roman" w:eastAsia="Calibri" w:hAnsi="Times New Roman" w:cs="Times New Roman"/>
          <w:iCs/>
          <w:kern w:val="2"/>
          <w:sz w:val="28"/>
          <w:szCs w:val="28"/>
        </w:rPr>
        <w:t>В соответствии с Градостроительным кодексом Российской Федерации Генеральный план включает в себя следующие материалы:</w:t>
      </w:r>
    </w:p>
    <w:p w14:paraId="3EE417E5" w14:textId="06A2B20D" w:rsidR="0057729D" w:rsidRPr="008E44C2" w:rsidRDefault="0057729D" w:rsidP="0057729D">
      <w:pPr>
        <w:widowControl w:val="0"/>
        <w:spacing w:after="0" w:line="235" w:lineRule="auto"/>
        <w:ind w:firstLine="709"/>
        <w:jc w:val="both"/>
        <w:rPr>
          <w:rFonts w:ascii="Times New Roman" w:eastAsia="Calibri" w:hAnsi="Times New Roman" w:cs="Times New Roman"/>
          <w:bCs/>
          <w:kern w:val="2"/>
          <w:sz w:val="28"/>
          <w:szCs w:val="28"/>
        </w:rPr>
      </w:pPr>
      <w:r w:rsidRPr="00C2753E">
        <w:rPr>
          <w:rFonts w:ascii="Times New Roman" w:eastAsia="Calibri" w:hAnsi="Times New Roman" w:cs="Times New Roman"/>
          <w:b/>
          <w:bCs/>
          <w:kern w:val="2"/>
          <w:sz w:val="28"/>
          <w:szCs w:val="28"/>
        </w:rPr>
        <w:t xml:space="preserve">Том 1 </w:t>
      </w:r>
      <w:r>
        <w:rPr>
          <w:rFonts w:ascii="Times New Roman" w:eastAsia="Calibri" w:hAnsi="Times New Roman" w:cs="Times New Roman"/>
          <w:b/>
          <w:bCs/>
          <w:kern w:val="2"/>
          <w:sz w:val="28"/>
          <w:szCs w:val="28"/>
        </w:rPr>
        <w:t>«</w:t>
      </w:r>
      <w:r w:rsidRPr="00C2753E">
        <w:rPr>
          <w:rFonts w:ascii="Times New Roman" w:eastAsia="Calibri" w:hAnsi="Times New Roman" w:cs="Times New Roman"/>
          <w:b/>
          <w:bCs/>
          <w:kern w:val="2"/>
          <w:sz w:val="28"/>
          <w:szCs w:val="28"/>
        </w:rPr>
        <w:t>Положение о территориальном планировании</w:t>
      </w:r>
      <w:r>
        <w:rPr>
          <w:rFonts w:ascii="Times New Roman" w:eastAsia="Calibri" w:hAnsi="Times New Roman" w:cs="Times New Roman"/>
          <w:b/>
          <w:bCs/>
          <w:kern w:val="2"/>
          <w:sz w:val="28"/>
          <w:szCs w:val="28"/>
        </w:rPr>
        <w:t>»:</w:t>
      </w:r>
    </w:p>
    <w:p w14:paraId="4F757BD7" w14:textId="77777777" w:rsidR="0057729D" w:rsidRPr="008E44C2" w:rsidRDefault="0057729D" w:rsidP="0057729D">
      <w:pPr>
        <w:widowControl w:val="0"/>
        <w:tabs>
          <w:tab w:val="left" w:pos="709"/>
        </w:tabs>
        <w:spacing w:after="0" w:line="235" w:lineRule="auto"/>
        <w:ind w:right="-1" w:firstLine="709"/>
        <w:jc w:val="both"/>
        <w:rPr>
          <w:rFonts w:ascii="Times New Roman" w:eastAsia="Calibri" w:hAnsi="Times New Roman" w:cs="Times New Roman"/>
          <w:kern w:val="2"/>
          <w:sz w:val="28"/>
          <w:szCs w:val="28"/>
        </w:rPr>
      </w:pPr>
      <w:bookmarkStart w:id="7" w:name="_Hlk126227448"/>
      <w:r w:rsidRPr="008E44C2">
        <w:rPr>
          <w:rFonts w:ascii="Times New Roman" w:eastAsia="Calibri" w:hAnsi="Times New Roman" w:cs="Times New Roman"/>
          <w:kern w:val="2"/>
          <w:sz w:val="28"/>
          <w:szCs w:val="28"/>
        </w:rPr>
        <w:t>1. Перечень мероприятий по территориальному планированию в целях размещения объектов местного значения.</w:t>
      </w:r>
    </w:p>
    <w:p w14:paraId="691CC42A" w14:textId="77777777" w:rsidR="0057729D" w:rsidRPr="008E44C2" w:rsidRDefault="0057729D" w:rsidP="0057729D">
      <w:pPr>
        <w:widowControl w:val="0"/>
        <w:tabs>
          <w:tab w:val="left" w:pos="709"/>
        </w:tabs>
        <w:spacing w:after="0" w:line="235" w:lineRule="auto"/>
        <w:ind w:right="-1"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2. Параметры функциональных зон, а также сведения о планируемых для размещения в них объектах федерального, регионального и местного значения.</w:t>
      </w:r>
    </w:p>
    <w:bookmarkEnd w:id="7"/>
    <w:p w14:paraId="0F9E7007" w14:textId="77777777" w:rsidR="0057729D" w:rsidRPr="008E44C2" w:rsidRDefault="0057729D" w:rsidP="0057729D">
      <w:pPr>
        <w:widowControl w:val="0"/>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b/>
          <w:bCs/>
          <w:kern w:val="2"/>
          <w:sz w:val="28"/>
          <w:szCs w:val="28"/>
        </w:rPr>
        <w:t>Материалы положения о территориальном планировании в виде карт:</w:t>
      </w:r>
    </w:p>
    <w:p w14:paraId="4C3C7E2E" w14:textId="77777777" w:rsidR="0057729D" w:rsidRPr="008E44C2" w:rsidRDefault="0057729D" w:rsidP="0057729D">
      <w:pPr>
        <w:widowControl w:val="0"/>
        <w:suppressAutoHyphens/>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функциональных зон;</w:t>
      </w:r>
    </w:p>
    <w:p w14:paraId="47C1890C" w14:textId="27AAF399" w:rsidR="0057729D" w:rsidRPr="008E44C2" w:rsidRDefault="0057729D" w:rsidP="0057729D">
      <w:pPr>
        <w:widowControl w:val="0"/>
        <w:suppressAutoHyphens/>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границ населенного пункта планируемых к изменени</w:t>
      </w:r>
      <w:r w:rsidR="00E92B4D">
        <w:rPr>
          <w:rFonts w:ascii="Times New Roman" w:eastAsia="Calibri" w:hAnsi="Times New Roman" w:cs="Times New Roman"/>
          <w:kern w:val="2"/>
          <w:sz w:val="28"/>
          <w:szCs w:val="28"/>
        </w:rPr>
        <w:t>ю</w:t>
      </w:r>
      <w:r w:rsidRPr="008E44C2">
        <w:rPr>
          <w:rFonts w:ascii="Times New Roman" w:eastAsia="Calibri" w:hAnsi="Times New Roman" w:cs="Times New Roman"/>
          <w:kern w:val="2"/>
          <w:sz w:val="28"/>
          <w:szCs w:val="28"/>
        </w:rPr>
        <w:t>;</w:t>
      </w:r>
    </w:p>
    <w:p w14:paraId="66B35F22" w14:textId="77777777" w:rsidR="0057729D" w:rsidRPr="008E44C2" w:rsidRDefault="0057729D" w:rsidP="0057729D">
      <w:pPr>
        <w:widowControl w:val="0"/>
        <w:suppressAutoHyphens/>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планируемого размещения объектов местного значения.</w:t>
      </w:r>
    </w:p>
    <w:p w14:paraId="4FC51E29" w14:textId="3AE6C3F9" w:rsidR="008E44C2" w:rsidRPr="008E44C2" w:rsidRDefault="008E44C2" w:rsidP="0057729D">
      <w:pPr>
        <w:widowControl w:val="0"/>
        <w:spacing w:after="0" w:line="235" w:lineRule="auto"/>
        <w:ind w:firstLine="709"/>
        <w:jc w:val="both"/>
        <w:rPr>
          <w:rFonts w:ascii="Times New Roman" w:eastAsia="Calibri" w:hAnsi="Times New Roman" w:cs="Times New Roman"/>
          <w:bCs/>
          <w:kern w:val="2"/>
          <w:sz w:val="28"/>
          <w:szCs w:val="28"/>
        </w:rPr>
      </w:pPr>
      <w:r w:rsidRPr="00C2753E">
        <w:rPr>
          <w:rFonts w:ascii="Times New Roman" w:eastAsia="Calibri" w:hAnsi="Times New Roman" w:cs="Times New Roman"/>
          <w:b/>
          <w:bCs/>
          <w:kern w:val="2"/>
          <w:sz w:val="28"/>
          <w:szCs w:val="28"/>
        </w:rPr>
        <w:t xml:space="preserve">Том 2 </w:t>
      </w:r>
      <w:r w:rsidR="0057729D">
        <w:rPr>
          <w:rFonts w:ascii="Times New Roman" w:eastAsia="Calibri" w:hAnsi="Times New Roman" w:cs="Times New Roman"/>
          <w:b/>
          <w:bCs/>
          <w:kern w:val="2"/>
          <w:sz w:val="28"/>
          <w:szCs w:val="28"/>
        </w:rPr>
        <w:t>«</w:t>
      </w:r>
      <w:r w:rsidRPr="00C2753E">
        <w:rPr>
          <w:rFonts w:ascii="Times New Roman" w:eastAsia="Calibri" w:hAnsi="Times New Roman" w:cs="Times New Roman"/>
          <w:b/>
          <w:bCs/>
          <w:kern w:val="2"/>
          <w:sz w:val="28"/>
          <w:szCs w:val="28"/>
        </w:rPr>
        <w:t>Материалы по обоснованию Генерального плана</w:t>
      </w:r>
      <w:r w:rsidR="0057729D">
        <w:rPr>
          <w:rFonts w:ascii="Times New Roman" w:eastAsia="Calibri" w:hAnsi="Times New Roman" w:cs="Times New Roman"/>
          <w:b/>
          <w:bCs/>
          <w:kern w:val="2"/>
          <w:sz w:val="28"/>
          <w:szCs w:val="28"/>
        </w:rPr>
        <w:t>»:</w:t>
      </w:r>
    </w:p>
    <w:p w14:paraId="5822FDD5" w14:textId="47EAA4E8" w:rsidR="008E44C2" w:rsidRPr="008E44C2" w:rsidRDefault="008E44C2" w:rsidP="0057729D">
      <w:pPr>
        <w:widowControl w:val="0"/>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1. Анализ состояния </w:t>
      </w:r>
      <w:r w:rsidR="00E118AF">
        <w:rPr>
          <w:rFonts w:ascii="Times New Roman" w:eastAsia="Calibri" w:hAnsi="Times New Roman" w:cs="Times New Roman"/>
          <w:kern w:val="2"/>
          <w:sz w:val="28"/>
          <w:szCs w:val="28"/>
        </w:rPr>
        <w:t>территории муниципального образования</w:t>
      </w:r>
      <w:r w:rsidRPr="008E44C2">
        <w:rPr>
          <w:rFonts w:ascii="Times New Roman" w:eastAsia="Calibri" w:hAnsi="Times New Roman" w:cs="Times New Roman"/>
          <w:kern w:val="2"/>
          <w:sz w:val="28"/>
          <w:szCs w:val="28"/>
        </w:rPr>
        <w:t xml:space="preserve"> </w:t>
      </w:r>
      <w:r w:rsidR="00E118AF" w:rsidRPr="00E118AF">
        <w:rPr>
          <w:rFonts w:ascii="Times New Roman" w:eastAsia="Calibri" w:hAnsi="Times New Roman" w:cs="Times New Roman"/>
          <w:kern w:val="2"/>
          <w:sz w:val="28"/>
          <w:szCs w:val="28"/>
        </w:rPr>
        <w:t>«</w:t>
      </w:r>
      <w:r w:rsidRPr="00E118AF">
        <w:rPr>
          <w:rFonts w:ascii="Times New Roman" w:eastAsia="Calibri" w:hAnsi="Times New Roman" w:cs="Times New Roman"/>
          <w:kern w:val="2"/>
          <w:sz w:val="28"/>
          <w:szCs w:val="28"/>
        </w:rPr>
        <w:t>город</w:t>
      </w:r>
      <w:r w:rsidR="00C3509F" w:rsidRPr="00E118AF">
        <w:rPr>
          <w:rFonts w:ascii="Times New Roman" w:eastAsia="Calibri" w:hAnsi="Times New Roman" w:cs="Times New Roman"/>
          <w:kern w:val="2"/>
          <w:sz w:val="28"/>
          <w:szCs w:val="28"/>
        </w:rPr>
        <w:t xml:space="preserve"> Обоя</w:t>
      </w:r>
      <w:r w:rsidR="00E118AF" w:rsidRPr="00E118AF">
        <w:rPr>
          <w:rFonts w:ascii="Times New Roman" w:eastAsia="Calibri" w:hAnsi="Times New Roman" w:cs="Times New Roman"/>
          <w:kern w:val="2"/>
          <w:sz w:val="28"/>
          <w:szCs w:val="28"/>
        </w:rPr>
        <w:t>нь»</w:t>
      </w:r>
      <w:r w:rsidR="00C3509F" w:rsidRPr="00E118AF">
        <w:rPr>
          <w:rFonts w:ascii="Times New Roman" w:eastAsia="Calibri" w:hAnsi="Times New Roman" w:cs="Times New Roman"/>
          <w:kern w:val="2"/>
          <w:sz w:val="28"/>
          <w:szCs w:val="28"/>
        </w:rPr>
        <w:t xml:space="preserve"> </w:t>
      </w:r>
      <w:r w:rsidR="00E118AF" w:rsidRPr="00E118AF">
        <w:rPr>
          <w:rFonts w:ascii="Times New Roman" w:eastAsia="Calibri" w:hAnsi="Times New Roman" w:cs="Times New Roman"/>
          <w:kern w:val="2"/>
          <w:sz w:val="28"/>
          <w:szCs w:val="28"/>
        </w:rPr>
        <w:t xml:space="preserve">Обоянского района </w:t>
      </w:r>
      <w:r w:rsidR="00C3509F" w:rsidRPr="00E118AF">
        <w:rPr>
          <w:rFonts w:ascii="Times New Roman" w:eastAsia="Calibri" w:hAnsi="Times New Roman" w:cs="Times New Roman"/>
          <w:kern w:val="2"/>
          <w:sz w:val="28"/>
          <w:szCs w:val="28"/>
        </w:rPr>
        <w:t>Курской области</w:t>
      </w:r>
      <w:r w:rsidRPr="00E118AF">
        <w:rPr>
          <w:rFonts w:ascii="Times New Roman" w:eastAsia="Calibri" w:hAnsi="Times New Roman" w:cs="Times New Roman"/>
          <w:kern w:val="2"/>
          <w:sz w:val="28"/>
          <w:szCs w:val="28"/>
        </w:rPr>
        <w:t>.</w:t>
      </w:r>
    </w:p>
    <w:p w14:paraId="6E8181DA" w14:textId="55E2DBAE" w:rsidR="008E44C2" w:rsidRPr="008E44C2" w:rsidRDefault="00E92316" w:rsidP="0057729D">
      <w:pPr>
        <w:widowControl w:val="0"/>
        <w:tabs>
          <w:tab w:val="left" w:pos="709"/>
        </w:tabs>
        <w:spacing w:after="0" w:line="235" w:lineRule="auto"/>
        <w:ind w:right="-1"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2</w:t>
      </w:r>
      <w:r w:rsidR="008E44C2" w:rsidRPr="008E44C2">
        <w:rPr>
          <w:rFonts w:ascii="Times New Roman" w:eastAsia="Calibri" w:hAnsi="Times New Roman" w:cs="Times New Roman"/>
          <w:kern w:val="2"/>
          <w:sz w:val="28"/>
          <w:szCs w:val="28"/>
        </w:rPr>
        <w:t>.</w:t>
      </w:r>
      <w:r w:rsidR="00D87D73">
        <w:rPr>
          <w:rFonts w:ascii="Times New Roman" w:eastAsia="Calibri" w:hAnsi="Times New Roman" w:cs="Times New Roman"/>
          <w:kern w:val="2"/>
          <w:sz w:val="28"/>
          <w:szCs w:val="28"/>
        </w:rPr>
        <w:t> </w:t>
      </w:r>
      <w:r w:rsidR="001F3018">
        <w:rPr>
          <w:rFonts w:ascii="Times New Roman" w:eastAsia="Calibri" w:hAnsi="Times New Roman" w:cs="Times New Roman"/>
          <w:kern w:val="2"/>
          <w:sz w:val="28"/>
          <w:szCs w:val="28"/>
        </w:rPr>
        <w:t>Мероприятия, утвержденные Схемой</w:t>
      </w:r>
      <w:r w:rsidR="008E44C2" w:rsidRPr="008E44C2">
        <w:rPr>
          <w:rFonts w:ascii="Times New Roman" w:eastAsia="Calibri" w:hAnsi="Times New Roman" w:cs="Times New Roman"/>
          <w:kern w:val="2"/>
          <w:sz w:val="28"/>
          <w:szCs w:val="28"/>
        </w:rPr>
        <w:t xml:space="preserve"> территориального планирования </w:t>
      </w:r>
      <w:r w:rsidR="001F3018">
        <w:rPr>
          <w:rFonts w:ascii="Times New Roman" w:eastAsia="Calibri" w:hAnsi="Times New Roman" w:cs="Times New Roman"/>
          <w:kern w:val="2"/>
          <w:sz w:val="28"/>
          <w:szCs w:val="28"/>
        </w:rPr>
        <w:t>Российской Федерации, Схемой</w:t>
      </w:r>
      <w:r w:rsidR="001F3018" w:rsidRPr="008E44C2">
        <w:rPr>
          <w:rFonts w:ascii="Times New Roman" w:eastAsia="Calibri" w:hAnsi="Times New Roman" w:cs="Times New Roman"/>
          <w:kern w:val="2"/>
          <w:sz w:val="28"/>
          <w:szCs w:val="28"/>
        </w:rPr>
        <w:t xml:space="preserve"> территориального планирования </w:t>
      </w:r>
      <w:r w:rsidR="008E44C2" w:rsidRPr="008E44C2">
        <w:rPr>
          <w:rFonts w:ascii="Times New Roman" w:eastAsia="Calibri" w:hAnsi="Times New Roman" w:cs="Times New Roman"/>
          <w:kern w:val="2"/>
          <w:sz w:val="28"/>
          <w:szCs w:val="28"/>
        </w:rPr>
        <w:t>Курской области</w:t>
      </w:r>
      <w:r w:rsidR="00D87D73">
        <w:rPr>
          <w:rFonts w:ascii="Times New Roman" w:eastAsia="Calibri" w:hAnsi="Times New Roman" w:cs="Times New Roman"/>
          <w:kern w:val="2"/>
          <w:sz w:val="28"/>
          <w:szCs w:val="28"/>
        </w:rPr>
        <w:t>.</w:t>
      </w:r>
      <w:r w:rsidR="008E44C2" w:rsidRPr="008E44C2">
        <w:rPr>
          <w:rFonts w:ascii="Times New Roman" w:eastAsia="Calibri" w:hAnsi="Times New Roman" w:cs="Times New Roman"/>
          <w:kern w:val="2"/>
          <w:sz w:val="28"/>
          <w:szCs w:val="28"/>
        </w:rPr>
        <w:t xml:space="preserve"> </w:t>
      </w:r>
    </w:p>
    <w:p w14:paraId="795F8732" w14:textId="42E24500" w:rsidR="008E44C2" w:rsidRPr="008E44C2" w:rsidRDefault="00E92316" w:rsidP="0057729D">
      <w:pPr>
        <w:widowControl w:val="0"/>
        <w:tabs>
          <w:tab w:val="left" w:pos="709"/>
        </w:tabs>
        <w:spacing w:after="0" w:line="235" w:lineRule="auto"/>
        <w:ind w:right="-1"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3</w:t>
      </w:r>
      <w:r w:rsidR="008E44C2" w:rsidRPr="008E44C2">
        <w:rPr>
          <w:rFonts w:ascii="Times New Roman" w:eastAsia="Calibri" w:hAnsi="Times New Roman" w:cs="Times New Roman"/>
          <w:kern w:val="2"/>
          <w:sz w:val="28"/>
          <w:szCs w:val="28"/>
        </w:rPr>
        <w:t>. Предложения по изменению границ муниципального образования «город Обоянь» Обоянского района Курской области.</w:t>
      </w:r>
    </w:p>
    <w:p w14:paraId="60D284DE" w14:textId="77777777" w:rsidR="008E44C2" w:rsidRPr="008E44C2" w:rsidRDefault="008E44C2" w:rsidP="0057729D">
      <w:pPr>
        <w:widowControl w:val="0"/>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b/>
          <w:bCs/>
          <w:kern w:val="2"/>
          <w:sz w:val="28"/>
          <w:szCs w:val="28"/>
        </w:rPr>
        <w:t>Материалы по обоснованию Генерального плана в виде карт:</w:t>
      </w:r>
    </w:p>
    <w:p w14:paraId="074034A9" w14:textId="77777777" w:rsidR="008E44C2" w:rsidRPr="008E44C2" w:rsidRDefault="008E44C2" w:rsidP="008E44C2">
      <w:pPr>
        <w:widowControl w:val="0"/>
        <w:suppressAutoHyphens/>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объектов транспортной и инженерной инфраструктур;</w:t>
      </w:r>
    </w:p>
    <w:p w14:paraId="4530DC1C" w14:textId="77777777" w:rsidR="008E44C2" w:rsidRPr="008E44C2" w:rsidRDefault="008E44C2" w:rsidP="008E44C2">
      <w:pPr>
        <w:widowControl w:val="0"/>
        <w:suppressAutoHyphens/>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границ населенного пункта, входящего в состав муниципального образования;</w:t>
      </w:r>
    </w:p>
    <w:p w14:paraId="7E78F828" w14:textId="77777777" w:rsidR="008E44C2" w:rsidRPr="008E44C2" w:rsidRDefault="008E44C2" w:rsidP="008E44C2">
      <w:pPr>
        <w:widowControl w:val="0"/>
        <w:suppressAutoHyphens/>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современного использования территории;</w:t>
      </w:r>
    </w:p>
    <w:p w14:paraId="01D51C82" w14:textId="77777777" w:rsidR="008E44C2" w:rsidRPr="008E44C2" w:rsidRDefault="008E44C2" w:rsidP="00A20FE2">
      <w:pPr>
        <w:spacing w:after="0" w:line="242"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lastRenderedPageBreak/>
        <w:t>Карта использования территории с отображением зон с особыми условиями использования территорий;</w:t>
      </w:r>
    </w:p>
    <w:p w14:paraId="67B35202" w14:textId="77777777" w:rsidR="008E44C2" w:rsidRPr="008E44C2" w:rsidRDefault="008E44C2" w:rsidP="00A20FE2">
      <w:pPr>
        <w:spacing w:after="0" w:line="242"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территорий объектов культурного наследия.</w:t>
      </w:r>
    </w:p>
    <w:p w14:paraId="5EBCFE7F" w14:textId="172D4715" w:rsidR="008E44C2" w:rsidRPr="008E44C2" w:rsidRDefault="008E44C2" w:rsidP="00A20FE2">
      <w:pPr>
        <w:widowControl w:val="0"/>
        <w:spacing w:after="0" w:line="242" w:lineRule="auto"/>
        <w:ind w:firstLine="709"/>
        <w:jc w:val="both"/>
        <w:rPr>
          <w:rFonts w:ascii="Times New Roman" w:eastAsia="Calibri" w:hAnsi="Times New Roman" w:cs="Times New Roman"/>
          <w:bCs/>
          <w:kern w:val="2"/>
          <w:sz w:val="28"/>
          <w:szCs w:val="28"/>
        </w:rPr>
      </w:pPr>
      <w:r w:rsidRPr="00C2753E">
        <w:rPr>
          <w:rFonts w:ascii="Times New Roman" w:eastAsia="Calibri" w:hAnsi="Times New Roman" w:cs="Times New Roman"/>
          <w:b/>
          <w:bCs/>
          <w:kern w:val="2"/>
          <w:sz w:val="28"/>
          <w:szCs w:val="28"/>
        </w:rPr>
        <w:t xml:space="preserve">Том </w:t>
      </w:r>
      <w:r w:rsidR="00C2753E" w:rsidRPr="00C2753E">
        <w:rPr>
          <w:rFonts w:ascii="Times New Roman" w:eastAsia="Calibri" w:hAnsi="Times New Roman" w:cs="Times New Roman"/>
          <w:b/>
          <w:bCs/>
          <w:kern w:val="2"/>
          <w:sz w:val="28"/>
          <w:szCs w:val="28"/>
        </w:rPr>
        <w:t>3</w:t>
      </w:r>
      <w:r w:rsidRPr="00C2753E">
        <w:rPr>
          <w:rFonts w:ascii="Times New Roman" w:eastAsia="Calibri" w:hAnsi="Times New Roman" w:cs="Times New Roman"/>
          <w:b/>
          <w:bCs/>
          <w:kern w:val="2"/>
          <w:sz w:val="28"/>
          <w:szCs w:val="28"/>
        </w:rPr>
        <w:t xml:space="preserve"> «Перечень и характеристика основных факторов риска возникновения чрезвычайных ситуаций природного и техногенного характера»:</w:t>
      </w:r>
    </w:p>
    <w:p w14:paraId="137C36D1" w14:textId="77777777" w:rsidR="008E44C2" w:rsidRPr="008E44C2" w:rsidRDefault="008E44C2" w:rsidP="00A20FE2">
      <w:pPr>
        <w:widowControl w:val="0"/>
        <w:tabs>
          <w:tab w:val="left" w:pos="1134"/>
        </w:tabs>
        <w:spacing w:after="0" w:line="242" w:lineRule="auto"/>
        <w:ind w:firstLine="709"/>
        <w:jc w:val="both"/>
        <w:rPr>
          <w:rFonts w:ascii="Times New Roman" w:eastAsia="Calibri" w:hAnsi="Times New Roman" w:cs="Times New Roman"/>
          <w:bCs/>
          <w:kern w:val="2"/>
          <w:sz w:val="28"/>
          <w:szCs w:val="28"/>
        </w:rPr>
      </w:pPr>
      <w:r w:rsidRPr="008E44C2">
        <w:rPr>
          <w:rFonts w:ascii="Times New Roman" w:eastAsia="Calibri" w:hAnsi="Times New Roman" w:cs="Times New Roman"/>
          <w:bCs/>
          <w:kern w:val="2"/>
          <w:sz w:val="28"/>
          <w:szCs w:val="28"/>
        </w:rPr>
        <w:t>Перечень основных факторов риска возникновения чрезвычайных ситуаций природного и техногенного характера;</w:t>
      </w:r>
    </w:p>
    <w:p w14:paraId="1F4F99E3" w14:textId="77777777" w:rsidR="008E44C2" w:rsidRPr="008E44C2" w:rsidRDefault="008E44C2" w:rsidP="00A20FE2">
      <w:pPr>
        <w:widowControl w:val="0"/>
        <w:suppressAutoHyphens/>
        <w:spacing w:after="0" w:line="242"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территорий, подверженных риску возникновения чрезвычайных ситуаций природного и техногенного характера.</w:t>
      </w:r>
      <w:r w:rsidRPr="008E44C2">
        <w:rPr>
          <w:rFonts w:ascii="Times New Roman" w:eastAsia="Calibri" w:hAnsi="Times New Roman" w:cs="Times New Roman"/>
          <w:bCs/>
          <w:kern w:val="2"/>
          <w:sz w:val="28"/>
          <w:szCs w:val="28"/>
        </w:rPr>
        <w:t>»;</w:t>
      </w:r>
    </w:p>
    <w:p w14:paraId="3549A48F" w14:textId="69D82997" w:rsidR="00D71A39" w:rsidRPr="00D71A39" w:rsidRDefault="00E045E8" w:rsidP="00A20FE2">
      <w:pPr>
        <w:widowControl w:val="0"/>
        <w:autoSpaceDE w:val="0"/>
        <w:autoSpaceDN w:val="0"/>
        <w:adjustRightInd w:val="0"/>
        <w:spacing w:after="0" w:line="242" w:lineRule="auto"/>
        <w:ind w:firstLine="709"/>
        <w:jc w:val="both"/>
        <w:rPr>
          <w:rFonts w:ascii="Times New Roman" w:eastAsia="Times New Roman" w:hAnsi="Times New Roman" w:cs="Times New Roman"/>
          <w:bCs/>
          <w:kern w:val="2"/>
          <w:sz w:val="28"/>
          <w:szCs w:val="28"/>
          <w:lang w:eastAsia="ru-RU"/>
        </w:rPr>
      </w:pPr>
      <w:r w:rsidRPr="00D71A39">
        <w:rPr>
          <w:rFonts w:ascii="Times New Roman" w:eastAsia="Times New Roman" w:hAnsi="Times New Roman" w:cs="Times New Roman"/>
          <w:bCs/>
          <w:kern w:val="2"/>
          <w:sz w:val="28"/>
          <w:szCs w:val="28"/>
          <w:lang w:eastAsia="ru-RU"/>
        </w:rPr>
        <w:t>а</w:t>
      </w:r>
      <w:r w:rsidR="008E44C2" w:rsidRPr="00D71A39">
        <w:rPr>
          <w:rFonts w:ascii="Times New Roman" w:eastAsia="Times New Roman" w:hAnsi="Times New Roman" w:cs="Times New Roman"/>
          <w:bCs/>
          <w:kern w:val="2"/>
          <w:sz w:val="28"/>
          <w:szCs w:val="28"/>
          <w:lang w:eastAsia="ru-RU"/>
        </w:rPr>
        <w:t xml:space="preserve">) </w:t>
      </w:r>
      <w:r w:rsidR="00D71A39" w:rsidRPr="00D71A39">
        <w:rPr>
          <w:rFonts w:ascii="Times New Roman" w:eastAsia="Times New Roman" w:hAnsi="Times New Roman" w:cs="Times New Roman"/>
          <w:bCs/>
          <w:kern w:val="2"/>
          <w:sz w:val="28"/>
          <w:szCs w:val="28"/>
          <w:lang w:eastAsia="ru-RU"/>
        </w:rPr>
        <w:t>в главе 1 «Материалы по обоснованию предложений Генерального плана»:</w:t>
      </w:r>
    </w:p>
    <w:p w14:paraId="4B1142EB" w14:textId="77777777" w:rsidR="00C3509F" w:rsidRDefault="008E44C2" w:rsidP="00A20FE2">
      <w:pPr>
        <w:autoSpaceDE w:val="0"/>
        <w:autoSpaceDN w:val="0"/>
        <w:adjustRightInd w:val="0"/>
        <w:spacing w:after="0" w:line="242" w:lineRule="auto"/>
        <w:ind w:firstLine="708"/>
        <w:jc w:val="both"/>
        <w:rPr>
          <w:rFonts w:ascii="Times New Roman" w:eastAsia="Calibri" w:hAnsi="Times New Roman" w:cs="Times New Roman"/>
          <w:kern w:val="2"/>
          <w:sz w:val="28"/>
          <w:szCs w:val="28"/>
        </w:rPr>
      </w:pPr>
      <w:r w:rsidRPr="00D71A39">
        <w:rPr>
          <w:rFonts w:ascii="Times New Roman" w:eastAsia="Calibri" w:hAnsi="Times New Roman" w:cs="Times New Roman"/>
          <w:kern w:val="2"/>
          <w:sz w:val="28"/>
          <w:szCs w:val="28"/>
        </w:rPr>
        <w:t>в разделе 1 «Анализ состояния территории города»</w:t>
      </w:r>
      <w:r w:rsidR="00C3509F">
        <w:rPr>
          <w:rFonts w:ascii="Times New Roman" w:eastAsia="Calibri" w:hAnsi="Times New Roman" w:cs="Times New Roman"/>
          <w:kern w:val="2"/>
          <w:sz w:val="28"/>
          <w:szCs w:val="28"/>
        </w:rPr>
        <w:t>:</w:t>
      </w:r>
    </w:p>
    <w:p w14:paraId="096D1ADD" w14:textId="6FCABBD1" w:rsidR="008E44C2" w:rsidRPr="008E44C2" w:rsidRDefault="00C3509F" w:rsidP="00E118AF">
      <w:pPr>
        <w:autoSpaceDE w:val="0"/>
        <w:autoSpaceDN w:val="0"/>
        <w:adjustRightInd w:val="0"/>
        <w:spacing w:after="0" w:line="242"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наименование </w:t>
      </w:r>
      <w:r w:rsidR="00E118AF">
        <w:rPr>
          <w:rFonts w:ascii="Times New Roman" w:eastAsia="Calibri" w:hAnsi="Times New Roman" w:cs="Times New Roman"/>
          <w:kern w:val="2"/>
          <w:sz w:val="28"/>
          <w:szCs w:val="28"/>
        </w:rPr>
        <w:t xml:space="preserve">изложить в следующей редакции: </w:t>
      </w:r>
      <w:r w:rsidR="00E118AF">
        <w:rPr>
          <w:rFonts w:ascii="Times New Roman" w:eastAsia="Calibri" w:hAnsi="Times New Roman" w:cs="Times New Roman"/>
          <w:kern w:val="2"/>
          <w:sz w:val="28"/>
          <w:szCs w:val="28"/>
        </w:rPr>
        <w:br/>
        <w:t>«</w:t>
      </w:r>
      <w:r w:rsidR="00E118AF" w:rsidRPr="00E118AF">
        <w:rPr>
          <w:rFonts w:ascii="Times New Roman" w:eastAsia="Calibri" w:hAnsi="Times New Roman" w:cs="Times New Roman"/>
          <w:kern w:val="2"/>
          <w:sz w:val="28"/>
          <w:szCs w:val="28"/>
        </w:rPr>
        <w:t>Анализ состояния территории муниципального образования «город Обоянь» Обоянского района Курской области</w:t>
      </w:r>
      <w:r w:rsidR="00E118AF">
        <w:rPr>
          <w:rFonts w:ascii="Times New Roman" w:eastAsia="Calibri" w:hAnsi="Times New Roman" w:cs="Times New Roman"/>
          <w:kern w:val="2"/>
          <w:sz w:val="28"/>
          <w:szCs w:val="28"/>
        </w:rPr>
        <w:t>»;</w:t>
      </w:r>
      <w:r>
        <w:rPr>
          <w:rFonts w:ascii="Times New Roman" w:eastAsia="Calibri" w:hAnsi="Times New Roman" w:cs="Times New Roman"/>
          <w:kern w:val="2"/>
          <w:sz w:val="28"/>
          <w:szCs w:val="28"/>
        </w:rPr>
        <w:t xml:space="preserve"> </w:t>
      </w:r>
    </w:p>
    <w:p w14:paraId="39AC4F00"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1.1 «Общие сведения о городе»:</w:t>
      </w:r>
    </w:p>
    <w:p w14:paraId="225F8E1D"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 второй изложить в следующей редакции:</w:t>
      </w:r>
    </w:p>
    <w:p w14:paraId="46DBC394"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«Границы муниципального образования «город Обоянь» Обоянского района Курской области определены Законом Курской области от 1 декабря 2004 года № 60</w:t>
      </w:r>
      <w:r w:rsidRPr="008E44C2">
        <w:rPr>
          <w:rFonts w:ascii="Times New Roman" w:eastAsia="Calibri" w:hAnsi="Times New Roman" w:cs="Times New Roman"/>
          <w:kern w:val="2"/>
          <w:sz w:val="28"/>
          <w:szCs w:val="28"/>
        </w:rPr>
        <w:noBreakHyphen/>
        <w:t>ЗКО «О границах муниципальных образований Курской области.»;</w:t>
      </w:r>
    </w:p>
    <w:p w14:paraId="77EAE4D2" w14:textId="755CD876"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третьем слова «1148 га (11,48 км</w:t>
      </w:r>
      <w:r w:rsidRPr="008E44C2">
        <w:rPr>
          <w:rFonts w:ascii="Times New Roman" w:eastAsia="Calibri" w:hAnsi="Times New Roman" w:cs="Times New Roman"/>
          <w:kern w:val="2"/>
          <w:sz w:val="28"/>
          <w:szCs w:val="28"/>
          <w:vertAlign w:val="superscript"/>
        </w:rPr>
        <w:t>2</w:t>
      </w:r>
      <w:r w:rsidRPr="008E44C2">
        <w:rPr>
          <w:rFonts w:ascii="Times New Roman" w:eastAsia="Calibri" w:hAnsi="Times New Roman" w:cs="Times New Roman"/>
          <w:kern w:val="2"/>
          <w:sz w:val="28"/>
          <w:szCs w:val="28"/>
        </w:rPr>
        <w:t>)</w:t>
      </w:r>
      <w:r w:rsidR="00640B45">
        <w:rPr>
          <w:rFonts w:ascii="Times New Roman" w:eastAsia="Calibri" w:hAnsi="Times New Roman" w:cs="Times New Roman"/>
          <w:kern w:val="2"/>
          <w:sz w:val="28"/>
          <w:szCs w:val="28"/>
        </w:rPr>
        <w:t>.</w:t>
      </w:r>
      <w:r w:rsidRPr="008E44C2">
        <w:rPr>
          <w:rFonts w:ascii="Times New Roman" w:eastAsia="Calibri" w:hAnsi="Times New Roman" w:cs="Times New Roman"/>
          <w:kern w:val="2"/>
          <w:sz w:val="28"/>
          <w:szCs w:val="28"/>
        </w:rPr>
        <w:t>» заменить словами «1079,62 га</w:t>
      </w:r>
      <w:r w:rsidR="00640B45">
        <w:rPr>
          <w:rFonts w:ascii="Times New Roman" w:eastAsia="Calibri" w:hAnsi="Times New Roman" w:cs="Times New Roman"/>
          <w:kern w:val="2"/>
          <w:sz w:val="28"/>
          <w:szCs w:val="28"/>
        </w:rPr>
        <w:t>.</w:t>
      </w:r>
      <w:r w:rsidRPr="008E44C2">
        <w:rPr>
          <w:rFonts w:ascii="Times New Roman" w:eastAsia="Calibri" w:hAnsi="Times New Roman" w:cs="Times New Roman"/>
          <w:kern w:val="2"/>
          <w:sz w:val="28"/>
          <w:szCs w:val="28"/>
        </w:rPr>
        <w:t>»;</w:t>
      </w:r>
    </w:p>
    <w:p w14:paraId="09594740"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подраздел «Историческая справка» исключить;</w:t>
      </w:r>
    </w:p>
    <w:p w14:paraId="410F1893"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подраздел 1.2 «Анализ реализации генерального плана 1981 года» исключить;</w:t>
      </w:r>
    </w:p>
    <w:p w14:paraId="7B2E8D53"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1.3 «Природные условия и ресурсы»:</w:t>
      </w:r>
    </w:p>
    <w:p w14:paraId="43F0A5C2"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девятом подраздела 1.3.5 «Гидрогеологические условия» слова «ГОСТа Р 51232-98 «Вода питьевая» заменить словами «ГОСТ Р 51232-98 «Вода питьевая. Общие требования к организации и методам контроля качества»;</w:t>
      </w:r>
    </w:p>
    <w:p w14:paraId="0213E004"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дополнить подразделом 1.3.7 «Минерально-сырьевые ресурсы» следующего содержания:</w:t>
      </w:r>
    </w:p>
    <w:p w14:paraId="4F85B971"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cs="Times New Roman"/>
          <w:kern w:val="2"/>
          <w:sz w:val="28"/>
          <w:szCs w:val="28"/>
        </w:rPr>
      </w:pPr>
    </w:p>
    <w:p w14:paraId="58280289" w14:textId="77777777" w:rsidR="008E44C2" w:rsidRPr="008E44C2" w:rsidRDefault="008E44C2" w:rsidP="00A20FE2">
      <w:pPr>
        <w:autoSpaceDE w:val="0"/>
        <w:autoSpaceDN w:val="0"/>
        <w:adjustRightInd w:val="0"/>
        <w:spacing w:after="0" w:line="242" w:lineRule="auto"/>
        <w:ind w:firstLine="709"/>
        <w:rPr>
          <w:rFonts w:ascii="Times New Roman" w:eastAsia="Calibri" w:hAnsi="Times New Roman"/>
          <w:b/>
          <w:bCs/>
          <w:kern w:val="2"/>
          <w:sz w:val="28"/>
          <w:szCs w:val="28"/>
        </w:rPr>
      </w:pPr>
      <w:r w:rsidRPr="008E44C2">
        <w:rPr>
          <w:rFonts w:ascii="Times New Roman" w:eastAsia="Calibri" w:hAnsi="Times New Roman"/>
          <w:kern w:val="2"/>
          <w:sz w:val="28"/>
          <w:szCs w:val="28"/>
        </w:rPr>
        <w:t>«</w:t>
      </w:r>
      <w:r w:rsidRPr="008E44C2">
        <w:rPr>
          <w:rFonts w:ascii="Times New Roman" w:eastAsia="Calibri" w:hAnsi="Times New Roman"/>
          <w:b/>
          <w:bCs/>
          <w:kern w:val="2"/>
          <w:sz w:val="28"/>
          <w:szCs w:val="28"/>
        </w:rPr>
        <w:t>1.3.7.</w:t>
      </w:r>
      <w:r w:rsidRPr="008E44C2">
        <w:rPr>
          <w:rFonts w:ascii="Times New Roman" w:eastAsia="Calibri" w:hAnsi="Times New Roman"/>
          <w:kern w:val="2"/>
          <w:sz w:val="28"/>
          <w:szCs w:val="28"/>
        </w:rPr>
        <w:t xml:space="preserve"> </w:t>
      </w:r>
      <w:r w:rsidRPr="008E44C2">
        <w:rPr>
          <w:rFonts w:ascii="Times New Roman" w:eastAsia="Calibri" w:hAnsi="Times New Roman"/>
          <w:b/>
          <w:bCs/>
          <w:kern w:val="2"/>
          <w:sz w:val="28"/>
          <w:szCs w:val="28"/>
        </w:rPr>
        <w:t>Минерально-сырьевые ресурсы</w:t>
      </w:r>
    </w:p>
    <w:p w14:paraId="11F6347D"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b/>
          <w:bCs/>
          <w:kern w:val="2"/>
          <w:sz w:val="28"/>
          <w:szCs w:val="28"/>
        </w:rPr>
      </w:pPr>
    </w:p>
    <w:p w14:paraId="2D485669" w14:textId="6959130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 xml:space="preserve">Согласно Государственному реестру участков недр, предоставленных в пользование, и лицензий на пользование недрами, предусмотренному статьей 28 Закона Российской </w:t>
      </w:r>
      <w:r w:rsidRPr="00E118AF">
        <w:rPr>
          <w:rFonts w:ascii="Times New Roman" w:eastAsia="Calibri" w:hAnsi="Times New Roman"/>
          <w:kern w:val="2"/>
          <w:sz w:val="28"/>
          <w:szCs w:val="28"/>
        </w:rPr>
        <w:t>Федерации</w:t>
      </w:r>
      <w:r w:rsidR="00D87D73" w:rsidRPr="00E118AF">
        <w:rPr>
          <w:rFonts w:ascii="Times New Roman" w:eastAsia="Calibri" w:hAnsi="Times New Roman"/>
          <w:kern w:val="2"/>
          <w:sz w:val="28"/>
          <w:szCs w:val="28"/>
        </w:rPr>
        <w:t xml:space="preserve"> от 21.02.1992 № 2395-1</w:t>
      </w:r>
      <w:r w:rsidRPr="008E44C2">
        <w:rPr>
          <w:rFonts w:ascii="Times New Roman" w:eastAsia="Calibri" w:hAnsi="Times New Roman"/>
          <w:kern w:val="2"/>
          <w:sz w:val="28"/>
          <w:szCs w:val="28"/>
        </w:rPr>
        <w:t xml:space="preserve"> </w:t>
      </w:r>
      <w:r w:rsidR="00D87D73">
        <w:rPr>
          <w:rFonts w:ascii="Times New Roman" w:eastAsia="Calibri" w:hAnsi="Times New Roman"/>
          <w:kern w:val="2"/>
          <w:sz w:val="28"/>
          <w:szCs w:val="28"/>
        </w:rPr>
        <w:br/>
      </w:r>
      <w:r w:rsidRPr="008E44C2">
        <w:rPr>
          <w:rFonts w:ascii="Times New Roman" w:eastAsia="Calibri" w:hAnsi="Times New Roman"/>
          <w:kern w:val="2"/>
          <w:sz w:val="28"/>
          <w:szCs w:val="28"/>
        </w:rPr>
        <w:t>«О недрах», в границах муниципального образования «город Обоянь» Обоянского района Курской области зарегистрированы следующие лицензии на пользование недрами (подземные воды с водоотбором не более 500 кубических метров в сутки):</w:t>
      </w:r>
    </w:p>
    <w:p w14:paraId="4B27BA0F"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lastRenderedPageBreak/>
        <w:t>КРС 00221 ВЭ от 17.07.2015 г., выданная ООО «Водозабор», с целевым назначением и видами работ – добыча подземных вод для питьевого, хозяйственно-бытового водоснабжения населения.</w:t>
      </w:r>
    </w:p>
    <w:p w14:paraId="4E19A8F7"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Географические координаты водозаборных скважин:</w:t>
      </w:r>
    </w:p>
    <w:p w14:paraId="4973EB90" w14:textId="40AFA238"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С.Ш. 51°12'23,1" В.Д. 36°13'52,2";</w:t>
      </w:r>
    </w:p>
    <w:p w14:paraId="7F20D95C" w14:textId="2870A130"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С.Ш. 51°12'33,1" В.Д. 36°14'15,8"</w:t>
      </w:r>
      <w:r w:rsidR="00D87D73">
        <w:rPr>
          <w:rFonts w:ascii="Times New Roman" w:eastAsia="Calibri" w:hAnsi="Times New Roman"/>
          <w:kern w:val="2"/>
          <w:sz w:val="28"/>
          <w:szCs w:val="28"/>
        </w:rPr>
        <w:t>;</w:t>
      </w:r>
    </w:p>
    <w:p w14:paraId="2A3FADC3"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КРС 90150 ВР от 21.04.2017 г., выданная ООО «Обоянский консервный завод», с целевым назначением и видами работ – добыча подземных вод для питьевого, хозяйственно-бытового и технологического обеспечения водой завода.</w:t>
      </w:r>
    </w:p>
    <w:p w14:paraId="67F9D7BF"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Географические координаты водозаборных скважин:</w:t>
      </w:r>
    </w:p>
    <w:p w14:paraId="76D6A648" w14:textId="00C9913C"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proofErr w:type="spellStart"/>
      <w:r w:rsidRPr="008E44C2">
        <w:rPr>
          <w:rFonts w:ascii="Times New Roman" w:eastAsia="Calibri" w:hAnsi="Times New Roman"/>
          <w:kern w:val="2"/>
          <w:sz w:val="28"/>
          <w:szCs w:val="28"/>
        </w:rPr>
        <w:t>скв</w:t>
      </w:r>
      <w:proofErr w:type="spellEnd"/>
      <w:r w:rsidRPr="008E44C2">
        <w:rPr>
          <w:rFonts w:ascii="Times New Roman" w:eastAsia="Calibri" w:hAnsi="Times New Roman"/>
          <w:kern w:val="2"/>
          <w:sz w:val="28"/>
          <w:szCs w:val="28"/>
        </w:rPr>
        <w:t>. № 48556 С.Ш. 51°12'37,6" В.Д. 36°17'22,4";</w:t>
      </w:r>
    </w:p>
    <w:p w14:paraId="23B60794" w14:textId="6FA8A9D9"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proofErr w:type="spellStart"/>
      <w:r w:rsidRPr="008E44C2">
        <w:rPr>
          <w:rFonts w:ascii="Times New Roman" w:eastAsia="Calibri" w:hAnsi="Times New Roman"/>
          <w:kern w:val="2"/>
          <w:sz w:val="28"/>
          <w:szCs w:val="28"/>
        </w:rPr>
        <w:t>скв</w:t>
      </w:r>
      <w:proofErr w:type="spellEnd"/>
      <w:r w:rsidRPr="008E44C2">
        <w:rPr>
          <w:rFonts w:ascii="Times New Roman" w:eastAsia="Calibri" w:hAnsi="Times New Roman"/>
          <w:kern w:val="2"/>
          <w:sz w:val="28"/>
          <w:szCs w:val="28"/>
        </w:rPr>
        <w:t>. № 11384 С.Ш. 51°12'36" В.Д. 36°17'26";</w:t>
      </w:r>
    </w:p>
    <w:p w14:paraId="194D7024" w14:textId="1D5EE26A"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proofErr w:type="spellStart"/>
      <w:r w:rsidRPr="008E44C2">
        <w:rPr>
          <w:rFonts w:ascii="Times New Roman" w:eastAsia="Calibri" w:hAnsi="Times New Roman"/>
          <w:kern w:val="2"/>
          <w:sz w:val="28"/>
          <w:szCs w:val="28"/>
        </w:rPr>
        <w:t>скв</w:t>
      </w:r>
      <w:proofErr w:type="spellEnd"/>
      <w:r w:rsidRPr="008E44C2">
        <w:rPr>
          <w:rFonts w:ascii="Times New Roman" w:eastAsia="Calibri" w:hAnsi="Times New Roman"/>
          <w:kern w:val="2"/>
          <w:sz w:val="28"/>
          <w:szCs w:val="28"/>
        </w:rPr>
        <w:t>. № 10290 С.Ш. 51°12'38,1" В.Д. 36°17'24,7";</w:t>
      </w:r>
    </w:p>
    <w:p w14:paraId="4AD3D178" w14:textId="4C401FB3"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proofErr w:type="spellStart"/>
      <w:r w:rsidRPr="008E44C2">
        <w:rPr>
          <w:rFonts w:ascii="Times New Roman" w:eastAsia="Calibri" w:hAnsi="Times New Roman"/>
          <w:kern w:val="2"/>
          <w:sz w:val="28"/>
          <w:szCs w:val="28"/>
        </w:rPr>
        <w:t>скв</w:t>
      </w:r>
      <w:proofErr w:type="spellEnd"/>
      <w:r w:rsidRPr="008E44C2">
        <w:rPr>
          <w:rFonts w:ascii="Times New Roman" w:eastAsia="Calibri" w:hAnsi="Times New Roman"/>
          <w:kern w:val="2"/>
          <w:sz w:val="28"/>
          <w:szCs w:val="28"/>
        </w:rPr>
        <w:t>. № 8929 С.Ш. 51°12'36" В.Д. 36°17'12,4";</w:t>
      </w:r>
    </w:p>
    <w:p w14:paraId="3B17D1DE" w14:textId="6C6795D9"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proofErr w:type="spellStart"/>
      <w:r w:rsidRPr="008E44C2">
        <w:rPr>
          <w:rFonts w:ascii="Times New Roman" w:eastAsia="Calibri" w:hAnsi="Times New Roman"/>
          <w:kern w:val="2"/>
          <w:sz w:val="28"/>
          <w:szCs w:val="28"/>
        </w:rPr>
        <w:t>скв</w:t>
      </w:r>
      <w:proofErr w:type="spellEnd"/>
      <w:r w:rsidRPr="008E44C2">
        <w:rPr>
          <w:rFonts w:ascii="Times New Roman" w:eastAsia="Calibri" w:hAnsi="Times New Roman"/>
          <w:kern w:val="2"/>
          <w:sz w:val="28"/>
          <w:szCs w:val="28"/>
        </w:rPr>
        <w:t>. № 9378 С.Ш. 51°12'32,4" В.Д. 36°17'12,8"</w:t>
      </w:r>
      <w:r w:rsidR="00D87D73">
        <w:rPr>
          <w:rFonts w:ascii="Times New Roman" w:eastAsia="Calibri" w:hAnsi="Times New Roman"/>
          <w:kern w:val="2"/>
          <w:sz w:val="28"/>
          <w:szCs w:val="28"/>
        </w:rPr>
        <w:t>;</w:t>
      </w:r>
    </w:p>
    <w:p w14:paraId="1BDB135C"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КРС 90246 ВЭ от 19.06.2018 г., выданная ОБУССОКО «Обоянский интернат», с целевым назначением и видами работ – добыча подземных вод для технологического обеспечения водой учреждения.</w:t>
      </w:r>
    </w:p>
    <w:p w14:paraId="2A70498A" w14:textId="00B6140B" w:rsidR="008E44C2" w:rsidRPr="008E44C2" w:rsidRDefault="008E44C2" w:rsidP="00D87D73">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Географические координаты водозаборной скважины</w:t>
      </w:r>
      <w:r w:rsidR="00D87D73">
        <w:rPr>
          <w:rFonts w:ascii="Times New Roman" w:eastAsia="Calibri" w:hAnsi="Times New Roman"/>
          <w:kern w:val="2"/>
          <w:sz w:val="28"/>
          <w:szCs w:val="28"/>
        </w:rPr>
        <w:t xml:space="preserve"> </w:t>
      </w:r>
      <w:r w:rsidRPr="008E44C2">
        <w:rPr>
          <w:rFonts w:ascii="Times New Roman" w:eastAsia="Calibri" w:hAnsi="Times New Roman"/>
          <w:kern w:val="2"/>
          <w:sz w:val="28"/>
          <w:szCs w:val="28"/>
        </w:rPr>
        <w:t>С.Ш. 51°12'03" В.Д. 36°17'44"</w:t>
      </w:r>
      <w:r w:rsidR="00D87D73">
        <w:rPr>
          <w:rFonts w:ascii="Times New Roman" w:eastAsia="Calibri" w:hAnsi="Times New Roman"/>
          <w:kern w:val="2"/>
          <w:sz w:val="28"/>
          <w:szCs w:val="28"/>
        </w:rPr>
        <w:t>;</w:t>
      </w:r>
    </w:p>
    <w:p w14:paraId="30C20255"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КРС 017318 ВЭ от 19.06.2018 г., выданная ООО «</w:t>
      </w:r>
      <w:proofErr w:type="spellStart"/>
      <w:r w:rsidRPr="008E44C2">
        <w:rPr>
          <w:rFonts w:ascii="Times New Roman" w:eastAsia="Calibri" w:hAnsi="Times New Roman"/>
          <w:kern w:val="2"/>
          <w:sz w:val="28"/>
          <w:szCs w:val="28"/>
        </w:rPr>
        <w:t>Акватон</w:t>
      </w:r>
      <w:proofErr w:type="spellEnd"/>
      <w:r w:rsidRPr="008E44C2">
        <w:rPr>
          <w:rFonts w:ascii="Times New Roman" w:eastAsia="Calibri" w:hAnsi="Times New Roman"/>
          <w:kern w:val="2"/>
          <w:sz w:val="28"/>
          <w:szCs w:val="28"/>
        </w:rPr>
        <w:t>», с целевым назначением и видами работ – разведка и добыча подземных вод для технического водоснабжения ООО «</w:t>
      </w:r>
      <w:proofErr w:type="spellStart"/>
      <w:r w:rsidRPr="008E44C2">
        <w:rPr>
          <w:rFonts w:ascii="Times New Roman" w:eastAsia="Calibri" w:hAnsi="Times New Roman"/>
          <w:kern w:val="2"/>
          <w:sz w:val="28"/>
          <w:szCs w:val="28"/>
        </w:rPr>
        <w:t>Акватон</w:t>
      </w:r>
      <w:proofErr w:type="spellEnd"/>
      <w:r w:rsidRPr="008E44C2">
        <w:rPr>
          <w:rFonts w:ascii="Times New Roman" w:eastAsia="Calibri" w:hAnsi="Times New Roman"/>
          <w:kern w:val="2"/>
          <w:sz w:val="28"/>
          <w:szCs w:val="28"/>
        </w:rPr>
        <w:t>».</w:t>
      </w:r>
    </w:p>
    <w:p w14:paraId="1DE0507F"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Географические координаты водозаборных скважин (система координат: ГСК-2011):</w:t>
      </w:r>
    </w:p>
    <w:p w14:paraId="417CD4E7" w14:textId="128DFCE1"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С.Ш. 51°12'51,245" В.Д. 36°17'51,169";</w:t>
      </w:r>
    </w:p>
    <w:p w14:paraId="6D0087AB" w14:textId="779E4421"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С.Ш. 51°12'50,065" В.Д. 36°17'52,039"</w:t>
      </w:r>
      <w:r w:rsidR="00D87D73">
        <w:rPr>
          <w:rFonts w:ascii="Times New Roman" w:eastAsia="Calibri" w:hAnsi="Times New Roman"/>
          <w:kern w:val="2"/>
          <w:sz w:val="28"/>
          <w:szCs w:val="28"/>
        </w:rPr>
        <w:t>;</w:t>
      </w:r>
    </w:p>
    <w:p w14:paraId="48619E96"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КРС 022452 ВЭ, выданная ООО «Курск-Агро» и зарегистрированная 15.03.2024, с целевым назначением: разведка и добыча подземных вод для питьевого и хозяйственно-бытового обеспечения водоснабжения предприятия ООО «Курск-Агро». Участок недр местного значения расположен по адресу: Курская область, Обоянский район, г. Обоянь, ул. Элеваторная, д. 30.</w:t>
      </w:r>
    </w:p>
    <w:p w14:paraId="640DB6E2"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r w:rsidRPr="008E44C2">
        <w:rPr>
          <w:rFonts w:ascii="Times New Roman" w:eastAsia="Calibri" w:hAnsi="Times New Roman"/>
          <w:kern w:val="2"/>
          <w:sz w:val="28"/>
          <w:szCs w:val="28"/>
        </w:rPr>
        <w:t>Географические координаты скважин:</w:t>
      </w:r>
    </w:p>
    <w:p w14:paraId="7D2DE67F"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proofErr w:type="spellStart"/>
      <w:r w:rsidRPr="008E44C2">
        <w:rPr>
          <w:rFonts w:ascii="Times New Roman" w:eastAsia="Calibri" w:hAnsi="Times New Roman"/>
          <w:kern w:val="2"/>
          <w:sz w:val="28"/>
          <w:szCs w:val="28"/>
        </w:rPr>
        <w:t>скв</w:t>
      </w:r>
      <w:proofErr w:type="spellEnd"/>
      <w:r w:rsidRPr="008E44C2">
        <w:rPr>
          <w:rFonts w:ascii="Times New Roman" w:eastAsia="Calibri" w:hAnsi="Times New Roman"/>
          <w:kern w:val="2"/>
          <w:sz w:val="28"/>
          <w:szCs w:val="28"/>
        </w:rPr>
        <w:t>. № 24350 – 51°12'17,400" 36°17' 34,900"</w:t>
      </w:r>
    </w:p>
    <w:p w14:paraId="64F093A4" w14:textId="77777777" w:rsidR="008E44C2" w:rsidRPr="008E44C2" w:rsidRDefault="008E44C2" w:rsidP="00A20FE2">
      <w:pPr>
        <w:autoSpaceDE w:val="0"/>
        <w:autoSpaceDN w:val="0"/>
        <w:adjustRightInd w:val="0"/>
        <w:spacing w:after="0" w:line="242" w:lineRule="auto"/>
        <w:ind w:firstLine="708"/>
        <w:jc w:val="both"/>
        <w:rPr>
          <w:rFonts w:ascii="Times New Roman" w:eastAsia="Calibri" w:hAnsi="Times New Roman"/>
          <w:kern w:val="2"/>
          <w:sz w:val="28"/>
          <w:szCs w:val="28"/>
        </w:rPr>
      </w:pPr>
      <w:proofErr w:type="spellStart"/>
      <w:r w:rsidRPr="008E44C2">
        <w:rPr>
          <w:rFonts w:ascii="Times New Roman" w:eastAsia="Calibri" w:hAnsi="Times New Roman"/>
          <w:kern w:val="2"/>
          <w:sz w:val="28"/>
          <w:szCs w:val="28"/>
        </w:rPr>
        <w:t>скв</w:t>
      </w:r>
      <w:proofErr w:type="spellEnd"/>
      <w:r w:rsidRPr="008E44C2">
        <w:rPr>
          <w:rFonts w:ascii="Times New Roman" w:eastAsia="Calibri" w:hAnsi="Times New Roman"/>
          <w:kern w:val="2"/>
          <w:sz w:val="28"/>
          <w:szCs w:val="28"/>
        </w:rPr>
        <w:t>. № 24351 – 51°12'14,200" 36°17' 38,600".»;</w:t>
      </w:r>
    </w:p>
    <w:p w14:paraId="7C5CDE01" w14:textId="221ECA97" w:rsidR="008E44C2" w:rsidRPr="008E44C2" w:rsidRDefault="008E44C2" w:rsidP="00A20FE2">
      <w:pPr>
        <w:spacing w:after="0" w:line="242" w:lineRule="auto"/>
        <w:ind w:firstLine="709"/>
        <w:jc w:val="both"/>
        <w:rPr>
          <w:rFonts w:ascii="Times New Roman" w:eastAsia="Calibri" w:hAnsi="Times New Roman" w:cs="Times New Roman"/>
          <w:kern w:val="2"/>
          <w:sz w:val="28"/>
          <w:szCs w:val="28"/>
        </w:rPr>
      </w:pPr>
      <w:bookmarkStart w:id="8" w:name="_Hlk118797821"/>
      <w:r w:rsidRPr="008E44C2">
        <w:rPr>
          <w:rFonts w:ascii="Times New Roman" w:eastAsia="Calibri" w:hAnsi="Times New Roman" w:cs="Times New Roman"/>
          <w:kern w:val="2"/>
          <w:sz w:val="28"/>
          <w:szCs w:val="28"/>
        </w:rPr>
        <w:t xml:space="preserve">в подразделе 1.4 «Градостроительная ситуация»: </w:t>
      </w:r>
    </w:p>
    <w:p w14:paraId="11BDCDFE" w14:textId="1F900B5B" w:rsidR="008E44C2" w:rsidRPr="008E44C2" w:rsidRDefault="008E44C2" w:rsidP="00A20FE2">
      <w:pPr>
        <w:spacing w:after="0" w:line="242"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наименование </w:t>
      </w:r>
      <w:r w:rsidR="00D87D73">
        <w:rPr>
          <w:rFonts w:ascii="Times New Roman" w:eastAsia="Calibri" w:hAnsi="Times New Roman" w:cs="Times New Roman"/>
          <w:kern w:val="2"/>
          <w:sz w:val="28"/>
          <w:szCs w:val="28"/>
        </w:rPr>
        <w:t>под</w:t>
      </w:r>
      <w:r w:rsidRPr="008E44C2">
        <w:rPr>
          <w:rFonts w:ascii="Times New Roman" w:eastAsia="Calibri" w:hAnsi="Times New Roman" w:cs="Times New Roman"/>
          <w:kern w:val="2"/>
          <w:sz w:val="28"/>
          <w:szCs w:val="28"/>
        </w:rPr>
        <w:t>раздела изложить в следующей редакции «1.4.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r w:rsidR="001777E4">
        <w:rPr>
          <w:rFonts w:ascii="Times New Roman" w:eastAsia="Calibri" w:hAnsi="Times New Roman" w:cs="Times New Roman"/>
          <w:kern w:val="2"/>
          <w:sz w:val="28"/>
          <w:szCs w:val="28"/>
        </w:rPr>
        <w:t>.</w:t>
      </w:r>
      <w:r w:rsidRPr="008E44C2">
        <w:rPr>
          <w:rFonts w:ascii="Times New Roman" w:eastAsia="Calibri" w:hAnsi="Times New Roman" w:cs="Times New Roman"/>
          <w:kern w:val="2"/>
          <w:sz w:val="28"/>
          <w:szCs w:val="28"/>
        </w:rPr>
        <w:t>»;</w:t>
      </w:r>
    </w:p>
    <w:p w14:paraId="3994460A" w14:textId="77777777" w:rsidR="008E44C2" w:rsidRPr="008E44C2" w:rsidRDefault="008E44C2" w:rsidP="00A20FE2">
      <w:pPr>
        <w:spacing w:after="0" w:line="242"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 исключить;</w:t>
      </w:r>
    </w:p>
    <w:p w14:paraId="084FD364" w14:textId="77777777" w:rsidR="008E44C2" w:rsidRPr="008E44C2" w:rsidRDefault="008E44C2" w:rsidP="00A20FE2">
      <w:pPr>
        <w:spacing w:after="0" w:line="242"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lastRenderedPageBreak/>
        <w:t>подраздел 1.4.1 «Современное использование территории города» изложить в следующей редакции:</w:t>
      </w:r>
    </w:p>
    <w:p w14:paraId="796D4A10" w14:textId="77777777" w:rsidR="008E44C2" w:rsidRDefault="008E44C2" w:rsidP="00A20FE2">
      <w:pPr>
        <w:spacing w:after="0" w:line="242" w:lineRule="auto"/>
        <w:ind w:firstLine="709"/>
        <w:jc w:val="both"/>
        <w:rPr>
          <w:rFonts w:ascii="Times New Roman" w:eastAsia="Calibri" w:hAnsi="Times New Roman" w:cs="Times New Roman"/>
          <w:kern w:val="2"/>
          <w:sz w:val="28"/>
          <w:szCs w:val="28"/>
        </w:rPr>
      </w:pPr>
    </w:p>
    <w:p w14:paraId="70BF447E" w14:textId="77777777" w:rsidR="008E44C2" w:rsidRPr="008E44C2" w:rsidRDefault="008E44C2" w:rsidP="006179B6">
      <w:pPr>
        <w:widowControl w:val="0"/>
        <w:suppressAutoHyphens/>
        <w:spacing w:after="0" w:line="240" w:lineRule="auto"/>
        <w:ind w:firstLine="709"/>
        <w:rPr>
          <w:rFonts w:ascii="Times New Roman" w:eastAsia="Times New Roman" w:hAnsi="Times New Roman" w:cs="Times New Roman"/>
          <w:b/>
          <w:bCs/>
          <w:kern w:val="2"/>
          <w:sz w:val="28"/>
          <w:szCs w:val="28"/>
          <w:lang w:eastAsia="ru-RU"/>
        </w:rPr>
      </w:pPr>
      <w:r w:rsidRPr="008E44C2">
        <w:rPr>
          <w:rFonts w:ascii="Times New Roman" w:eastAsia="Times New Roman" w:hAnsi="Times New Roman" w:cs="Times New Roman"/>
          <w:kern w:val="2"/>
          <w:sz w:val="28"/>
          <w:szCs w:val="28"/>
          <w:lang w:eastAsia="ru-RU"/>
        </w:rPr>
        <w:t>«</w:t>
      </w:r>
      <w:r w:rsidRPr="008E44C2">
        <w:rPr>
          <w:rFonts w:ascii="Times New Roman" w:eastAsia="Times New Roman" w:hAnsi="Times New Roman" w:cs="Times New Roman"/>
          <w:b/>
          <w:bCs/>
          <w:kern w:val="2"/>
          <w:sz w:val="28"/>
          <w:szCs w:val="28"/>
          <w:lang w:eastAsia="ru-RU"/>
        </w:rPr>
        <w:t>1.4.1. Перечень нормативных правовых актов Курской области, для реализации которых осуществляется создание объектов местного значения</w:t>
      </w:r>
    </w:p>
    <w:p w14:paraId="74B37933" w14:textId="77777777" w:rsidR="008E44C2" w:rsidRPr="008E44C2" w:rsidRDefault="008E44C2" w:rsidP="008E44C2">
      <w:pPr>
        <w:spacing w:after="0" w:line="240" w:lineRule="auto"/>
        <w:ind w:firstLine="709"/>
        <w:jc w:val="both"/>
        <w:rPr>
          <w:rFonts w:ascii="Times New Roman" w:eastAsia="Calibri" w:hAnsi="Times New Roman" w:cs="Times New Roman"/>
          <w:b/>
          <w:bCs/>
          <w:kern w:val="2"/>
          <w:sz w:val="28"/>
          <w:szCs w:val="28"/>
        </w:rPr>
      </w:pPr>
    </w:p>
    <w:p w14:paraId="6A78EA17" w14:textId="00A9E160" w:rsidR="008E44C2" w:rsidRPr="008E44C2" w:rsidRDefault="008E44C2" w:rsidP="00C07BA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1. Постановление Правительства Российской Федерации от 19 апреля 2012 г. № 350 «О федеральной целевой программе «Развитие водохозяйственного комплекса Российской Федерации в 2012 - 2020 годах».</w:t>
      </w:r>
    </w:p>
    <w:p w14:paraId="3BB97562" w14:textId="1037C69E"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2. Постановление Администрации Курской области от 20.07.2012 № 607-па «Об утверждении Схемы развития и размещения особо охраняемых природных территорий в Курской области на период </w:t>
      </w:r>
      <w:r w:rsidR="00C07BA2">
        <w:rPr>
          <w:rFonts w:ascii="Times New Roman" w:eastAsia="Calibri" w:hAnsi="Times New Roman" w:cs="Times New Roman"/>
          <w:kern w:val="2"/>
          <w:sz w:val="28"/>
          <w:szCs w:val="28"/>
        </w:rPr>
        <w:br/>
      </w:r>
      <w:r w:rsidRPr="008E44C2">
        <w:rPr>
          <w:rFonts w:ascii="Times New Roman" w:eastAsia="Calibri" w:hAnsi="Times New Roman" w:cs="Times New Roman"/>
          <w:kern w:val="2"/>
          <w:sz w:val="28"/>
          <w:szCs w:val="28"/>
        </w:rPr>
        <w:t>до 2030 года».</w:t>
      </w:r>
    </w:p>
    <w:p w14:paraId="54D90233"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3. Постановление Администрации Курской области от 08.10.2013 № 700-па «Об утверждении государственной программы Курской области «Развитие культуры в Курской области».</w:t>
      </w:r>
    </w:p>
    <w:p w14:paraId="243630F3"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4. Постановление Администрации Курской области от 11.10.2013 № 724-па «Об утверждении государственной программы Курской области «Развитие физической культуры и спорта в Курской области».</w:t>
      </w:r>
    </w:p>
    <w:p w14:paraId="4E00AC9F"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5. Постановление Администрации Курской области от 11.10.2013 № 716-па «Об утверждении государственной программы Курской области «Обеспечение доступным и комфортным жильем и коммунальными услугами граждан в Курской области».</w:t>
      </w:r>
    </w:p>
    <w:p w14:paraId="0AEB4182"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6. Постановление Администрации Курской области от 18.10.2013 № 744-па «Об утверждении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w:t>
      </w:r>
    </w:p>
    <w:p w14:paraId="7E3CC15C"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7. Постановление Администрации Курской области от 18.10.2013 № 748-па «Об утверждении государственной программы Курской области «Воспроизводство и использование природных ресурсов, охрана окружающей среды в Курской области».</w:t>
      </w:r>
    </w:p>
    <w:p w14:paraId="7BD2DBE8"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8. Постановление Администрации Курской области от 22.10.2013 № 768-па «Об утверждении государственной программы Курской области «Развитие транспортной системы, обеспечение перевозки пассажиров в Курской области и безопасности дорожного движения».</w:t>
      </w:r>
    </w:p>
    <w:p w14:paraId="634B4C4A"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9. Постановление Администрации Курской области от 24.10.2013 № 778-па «Об утверждении государственной программы Курской области «Развитие промышленности в Курской области и повышение ее конкурентоспособности».</w:t>
      </w:r>
    </w:p>
    <w:p w14:paraId="5ABA9A35"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10. Постановление Администрации Курской области от 31.08.2017 № 684-па «Об утверждении государственной программы Курской области «Формирование современной городской среды в Курской области».</w:t>
      </w:r>
    </w:p>
    <w:p w14:paraId="43BACF9A" w14:textId="23D919DF"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lastRenderedPageBreak/>
        <w:t xml:space="preserve">11. Постановление Администрации Курской области </w:t>
      </w:r>
      <w:r w:rsidR="00A20FE2">
        <w:rPr>
          <w:rFonts w:ascii="Times New Roman" w:eastAsia="Calibri" w:hAnsi="Times New Roman" w:cs="Times New Roman"/>
          <w:kern w:val="2"/>
          <w:sz w:val="28"/>
          <w:szCs w:val="28"/>
        </w:rPr>
        <w:br/>
      </w:r>
      <w:r w:rsidRPr="008E44C2">
        <w:rPr>
          <w:rFonts w:ascii="Times New Roman" w:eastAsia="Calibri" w:hAnsi="Times New Roman" w:cs="Times New Roman"/>
          <w:kern w:val="2"/>
          <w:sz w:val="28"/>
          <w:szCs w:val="28"/>
        </w:rPr>
        <w:t xml:space="preserve">от 05.10.2017 № 769-па «Об утверждении государственной </w:t>
      </w:r>
      <w:r w:rsidR="00A20FE2">
        <w:rPr>
          <w:rFonts w:ascii="Times New Roman" w:eastAsia="Calibri" w:hAnsi="Times New Roman" w:cs="Times New Roman"/>
          <w:kern w:val="2"/>
          <w:sz w:val="28"/>
          <w:szCs w:val="28"/>
        </w:rPr>
        <w:br/>
      </w:r>
      <w:r w:rsidRPr="008E44C2">
        <w:rPr>
          <w:rFonts w:ascii="Times New Roman" w:eastAsia="Calibri" w:hAnsi="Times New Roman" w:cs="Times New Roman"/>
          <w:kern w:val="2"/>
          <w:sz w:val="28"/>
          <w:szCs w:val="28"/>
        </w:rPr>
        <w:t>программы Курской области «Создание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w:t>
      </w:r>
    </w:p>
    <w:p w14:paraId="70BB1372"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bookmarkStart w:id="9" w:name="_Hlk122599284"/>
      <w:r w:rsidRPr="008E44C2">
        <w:rPr>
          <w:rFonts w:ascii="Times New Roman" w:eastAsia="Calibri" w:hAnsi="Times New Roman" w:cs="Times New Roman"/>
          <w:kern w:val="2"/>
          <w:sz w:val="28"/>
          <w:szCs w:val="28"/>
        </w:rPr>
        <w:t>12. Постановление Администрации Курской области от 29.11.2019 № 1185-па «Об утверждении Региональной программы газификации жилищно-коммунального хозяйства, промышленных и иных организаций Курской области на 2021 - 2030 годы».</w:t>
      </w:r>
    </w:p>
    <w:bookmarkEnd w:id="9"/>
    <w:p w14:paraId="53E5E7B6"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13. Постановление Администрации Курской области от 20.07.2020 № 731-па «Об утверждении региональной программы «Развитие системы оказания паллиативной медицинской помощи в Курской области».</w:t>
      </w:r>
    </w:p>
    <w:p w14:paraId="35F70F27"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14. Постановление Администрации Курской области от 14.12.2020 № 1292-па «Об утверждении региональной программы «Модернизация первичного звена здравоохранения Курской области».</w:t>
      </w:r>
    </w:p>
    <w:p w14:paraId="620D236F" w14:textId="354C5808" w:rsidR="008E44C2" w:rsidRPr="008E44C2" w:rsidRDefault="006C03C6" w:rsidP="008E44C2">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15. </w:t>
      </w:r>
      <w:r w:rsidR="008E44C2" w:rsidRPr="008E44C2">
        <w:rPr>
          <w:rFonts w:ascii="Times New Roman" w:eastAsia="Calibri" w:hAnsi="Times New Roman" w:cs="Times New Roman"/>
          <w:kern w:val="2"/>
          <w:sz w:val="28"/>
          <w:szCs w:val="28"/>
        </w:rPr>
        <w:t xml:space="preserve">Постановление Администрации Курской области </w:t>
      </w:r>
      <w:r w:rsidR="00A20FE2">
        <w:rPr>
          <w:rFonts w:ascii="Times New Roman" w:eastAsia="Calibri" w:hAnsi="Times New Roman" w:cs="Times New Roman"/>
          <w:kern w:val="2"/>
          <w:sz w:val="28"/>
          <w:szCs w:val="28"/>
        </w:rPr>
        <w:br/>
      </w:r>
      <w:r w:rsidR="008E44C2" w:rsidRPr="008E44C2">
        <w:rPr>
          <w:rFonts w:ascii="Times New Roman" w:eastAsia="Calibri" w:hAnsi="Times New Roman" w:cs="Times New Roman"/>
          <w:kern w:val="2"/>
          <w:sz w:val="28"/>
          <w:szCs w:val="28"/>
        </w:rPr>
        <w:t>от 30.12.2021 № 1536-па «Об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w:t>
      </w:r>
    </w:p>
    <w:p w14:paraId="2D15321E"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16. Приказ комитета жилищно-коммунального хозяйства и ТЭК Курской области от 05.07.2022 № 105 «Об утверждении территориальной схемы обращения с отходами Курской области».»;</w:t>
      </w:r>
    </w:p>
    <w:p w14:paraId="213065BE"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1.4.2 «Экономическая база»:</w:t>
      </w:r>
    </w:p>
    <w:p w14:paraId="58BBF061"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первом слова «ЗАО «</w:t>
      </w:r>
      <w:proofErr w:type="spellStart"/>
      <w:r w:rsidRPr="008E44C2">
        <w:rPr>
          <w:rFonts w:ascii="Times New Roman" w:eastAsia="Calibri" w:hAnsi="Times New Roman" w:cs="Times New Roman"/>
          <w:kern w:val="2"/>
          <w:sz w:val="28"/>
          <w:szCs w:val="28"/>
        </w:rPr>
        <w:t>Изоплит</w:t>
      </w:r>
      <w:proofErr w:type="spellEnd"/>
      <w:r w:rsidRPr="008E44C2">
        <w:rPr>
          <w:rFonts w:ascii="Times New Roman" w:eastAsia="Calibri" w:hAnsi="Times New Roman" w:cs="Times New Roman"/>
          <w:kern w:val="2"/>
          <w:sz w:val="28"/>
          <w:szCs w:val="28"/>
        </w:rPr>
        <w:t>» заменить словами «АО «</w:t>
      </w:r>
      <w:proofErr w:type="spellStart"/>
      <w:r w:rsidRPr="008E44C2">
        <w:rPr>
          <w:rFonts w:ascii="Times New Roman" w:eastAsia="Calibri" w:hAnsi="Times New Roman" w:cs="Times New Roman"/>
          <w:kern w:val="2"/>
          <w:sz w:val="28"/>
          <w:szCs w:val="28"/>
        </w:rPr>
        <w:t>Изоплит</w:t>
      </w:r>
      <w:proofErr w:type="spellEnd"/>
      <w:r w:rsidRPr="008E44C2">
        <w:rPr>
          <w:rFonts w:ascii="Times New Roman" w:eastAsia="Calibri" w:hAnsi="Times New Roman" w:cs="Times New Roman"/>
          <w:kern w:val="2"/>
          <w:sz w:val="28"/>
          <w:szCs w:val="28"/>
        </w:rPr>
        <w:t>»;</w:t>
      </w:r>
    </w:p>
    <w:p w14:paraId="3D01A895"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 второй исключить;</w:t>
      </w:r>
    </w:p>
    <w:p w14:paraId="03AD32D3"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рисунок 1 «Производство пищевой и перерабатывающей промышленности в 2008 г. (%)» исключить;</w:t>
      </w:r>
    </w:p>
    <w:p w14:paraId="26838233"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рисунок 2 «Производство продукции производственно-технического назначения в 2008 г. (%)» исключить;</w:t>
      </w:r>
    </w:p>
    <w:p w14:paraId="1E26A530"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6 «Отраслевая структура промышленности города Обоянь в 2008 г.» исключить;</w:t>
      </w:r>
    </w:p>
    <w:p w14:paraId="4B9BE0ED"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после таблицы 6 «Отраслевая структура промышленности города Обоянь в 2008 г.»:</w:t>
      </w:r>
    </w:p>
    <w:p w14:paraId="3610D0AB"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первом слова «ЗАО «</w:t>
      </w:r>
      <w:proofErr w:type="spellStart"/>
      <w:r w:rsidRPr="008E44C2">
        <w:rPr>
          <w:rFonts w:ascii="Times New Roman" w:eastAsia="Calibri" w:hAnsi="Times New Roman" w:cs="Times New Roman"/>
          <w:kern w:val="2"/>
          <w:sz w:val="28"/>
          <w:szCs w:val="28"/>
        </w:rPr>
        <w:t>Изоплит</w:t>
      </w:r>
      <w:proofErr w:type="spellEnd"/>
      <w:r w:rsidRPr="008E44C2">
        <w:rPr>
          <w:rFonts w:ascii="Times New Roman" w:eastAsia="Calibri" w:hAnsi="Times New Roman" w:cs="Times New Roman"/>
          <w:kern w:val="2"/>
          <w:sz w:val="28"/>
          <w:szCs w:val="28"/>
        </w:rPr>
        <w:t>» заменить словами «АО «</w:t>
      </w:r>
      <w:proofErr w:type="spellStart"/>
      <w:r w:rsidRPr="008E44C2">
        <w:rPr>
          <w:rFonts w:ascii="Times New Roman" w:eastAsia="Calibri" w:hAnsi="Times New Roman" w:cs="Times New Roman"/>
          <w:kern w:val="2"/>
          <w:sz w:val="28"/>
          <w:szCs w:val="28"/>
        </w:rPr>
        <w:t>Изоплит</w:t>
      </w:r>
      <w:proofErr w:type="spellEnd"/>
      <w:r w:rsidRPr="008E44C2">
        <w:rPr>
          <w:rFonts w:ascii="Times New Roman" w:eastAsia="Calibri" w:hAnsi="Times New Roman" w:cs="Times New Roman"/>
          <w:kern w:val="2"/>
          <w:sz w:val="28"/>
          <w:szCs w:val="28"/>
        </w:rPr>
        <w:t>»;</w:t>
      </w:r>
    </w:p>
    <w:p w14:paraId="3E221187"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втором слова «ЗАО «</w:t>
      </w:r>
      <w:proofErr w:type="spellStart"/>
      <w:r w:rsidRPr="008E44C2">
        <w:rPr>
          <w:rFonts w:ascii="Times New Roman" w:eastAsia="Calibri" w:hAnsi="Times New Roman" w:cs="Times New Roman"/>
          <w:kern w:val="2"/>
          <w:sz w:val="28"/>
          <w:szCs w:val="28"/>
        </w:rPr>
        <w:t>Изоплит</w:t>
      </w:r>
      <w:proofErr w:type="spellEnd"/>
      <w:r w:rsidRPr="008E44C2">
        <w:rPr>
          <w:rFonts w:ascii="Times New Roman" w:eastAsia="Calibri" w:hAnsi="Times New Roman" w:cs="Times New Roman"/>
          <w:kern w:val="2"/>
          <w:sz w:val="28"/>
          <w:szCs w:val="28"/>
        </w:rPr>
        <w:t>» заменить словами «АО «</w:t>
      </w:r>
      <w:proofErr w:type="spellStart"/>
      <w:r w:rsidRPr="008E44C2">
        <w:rPr>
          <w:rFonts w:ascii="Times New Roman" w:eastAsia="Calibri" w:hAnsi="Times New Roman" w:cs="Times New Roman"/>
          <w:kern w:val="2"/>
          <w:sz w:val="28"/>
          <w:szCs w:val="28"/>
        </w:rPr>
        <w:t>Изоплит</w:t>
      </w:r>
      <w:proofErr w:type="spellEnd"/>
      <w:r w:rsidRPr="008E44C2">
        <w:rPr>
          <w:rFonts w:ascii="Times New Roman" w:eastAsia="Calibri" w:hAnsi="Times New Roman" w:cs="Times New Roman"/>
          <w:kern w:val="2"/>
          <w:sz w:val="28"/>
          <w:szCs w:val="28"/>
        </w:rPr>
        <w:t>»;</w:t>
      </w:r>
    </w:p>
    <w:p w14:paraId="3C0746FA"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в абзаце третьем предложение четвертое исключить; </w:t>
      </w:r>
    </w:p>
    <w:p w14:paraId="7E3AC3FA"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девятом слова «ОАО «</w:t>
      </w:r>
      <w:proofErr w:type="spellStart"/>
      <w:r w:rsidRPr="008E44C2">
        <w:rPr>
          <w:rFonts w:ascii="Times New Roman" w:eastAsia="Calibri" w:hAnsi="Times New Roman" w:cs="Times New Roman"/>
          <w:kern w:val="2"/>
          <w:sz w:val="28"/>
          <w:szCs w:val="28"/>
        </w:rPr>
        <w:t>Обояньхлеб</w:t>
      </w:r>
      <w:proofErr w:type="spellEnd"/>
      <w:r w:rsidRPr="008E44C2">
        <w:rPr>
          <w:rFonts w:ascii="Times New Roman" w:eastAsia="Calibri" w:hAnsi="Times New Roman" w:cs="Times New Roman"/>
          <w:kern w:val="2"/>
          <w:sz w:val="28"/>
          <w:szCs w:val="28"/>
        </w:rPr>
        <w:t>» заменить словами «ООО «</w:t>
      </w:r>
      <w:proofErr w:type="spellStart"/>
      <w:r w:rsidRPr="008E44C2">
        <w:rPr>
          <w:rFonts w:ascii="Times New Roman" w:eastAsia="Calibri" w:hAnsi="Times New Roman" w:cs="Times New Roman"/>
          <w:kern w:val="2"/>
          <w:sz w:val="28"/>
          <w:szCs w:val="28"/>
        </w:rPr>
        <w:t>Обояньхлеб</w:t>
      </w:r>
      <w:proofErr w:type="spellEnd"/>
      <w:r w:rsidRPr="008E44C2">
        <w:rPr>
          <w:rFonts w:ascii="Times New Roman" w:eastAsia="Calibri" w:hAnsi="Times New Roman" w:cs="Times New Roman"/>
          <w:kern w:val="2"/>
          <w:sz w:val="28"/>
          <w:szCs w:val="28"/>
        </w:rPr>
        <w:t>+», ООО «Обоянский консервный завод»;</w:t>
      </w:r>
    </w:p>
    <w:p w14:paraId="2F7D41E3"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абзацы тринадцатый - пятнадцатый исключить;</w:t>
      </w:r>
    </w:p>
    <w:p w14:paraId="735562E0"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1.4.5 «Культурно-бытовое обслуживание»:</w:t>
      </w:r>
    </w:p>
    <w:p w14:paraId="2DBF1B2B" w14:textId="77777777" w:rsidR="008E44C2" w:rsidRPr="008E44C2" w:rsidRDefault="008E44C2" w:rsidP="002A6ABF">
      <w:pPr>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lastRenderedPageBreak/>
        <w:t>абзац третий исключить;</w:t>
      </w:r>
    </w:p>
    <w:p w14:paraId="17821AC3" w14:textId="77777777" w:rsidR="008E44C2" w:rsidRPr="008E44C2" w:rsidRDefault="008E44C2" w:rsidP="002A6ABF">
      <w:pPr>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16 «Обеспеченность населения основными учреждениями культурно-бытового обслуживания по состоянию на 01.01.2008 г.» исключить;</w:t>
      </w:r>
    </w:p>
    <w:p w14:paraId="75497205" w14:textId="77777777" w:rsidR="008E44C2" w:rsidRPr="008E44C2" w:rsidRDefault="008E44C2" w:rsidP="002A6ABF">
      <w:pPr>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подраздел «Образование</w:t>
      </w:r>
      <w:r w:rsidRPr="008E44C2">
        <w:t xml:space="preserve"> </w:t>
      </w:r>
      <w:r w:rsidRPr="008E44C2">
        <w:rPr>
          <w:rFonts w:ascii="Times New Roman" w:eastAsia="Calibri" w:hAnsi="Times New Roman" w:cs="Times New Roman"/>
          <w:kern w:val="2"/>
          <w:sz w:val="28"/>
          <w:szCs w:val="28"/>
        </w:rPr>
        <w:t>и воспитание» изложить в следующей редакции:</w:t>
      </w:r>
    </w:p>
    <w:p w14:paraId="1DA81916" w14:textId="77777777" w:rsidR="008E44C2" w:rsidRPr="008E44C2" w:rsidRDefault="008E44C2" w:rsidP="002A6ABF">
      <w:pPr>
        <w:spacing w:after="0" w:line="235" w:lineRule="auto"/>
        <w:jc w:val="center"/>
        <w:rPr>
          <w:rFonts w:ascii="Times New Roman" w:eastAsia="Calibri" w:hAnsi="Times New Roman" w:cs="Times New Roman"/>
          <w:kern w:val="2"/>
          <w:sz w:val="28"/>
          <w:szCs w:val="28"/>
        </w:rPr>
      </w:pPr>
    </w:p>
    <w:p w14:paraId="54D730CA" w14:textId="77777777" w:rsidR="008E44C2" w:rsidRPr="008E44C2" w:rsidRDefault="008E44C2" w:rsidP="002A6ABF">
      <w:pPr>
        <w:spacing w:after="0" w:line="235" w:lineRule="auto"/>
        <w:ind w:firstLine="709"/>
        <w:rPr>
          <w:rFonts w:ascii="Times New Roman" w:eastAsia="Calibri" w:hAnsi="Times New Roman" w:cs="Times New Roman"/>
          <w:b/>
          <w:bCs/>
          <w:kern w:val="2"/>
          <w:sz w:val="28"/>
          <w:szCs w:val="28"/>
        </w:rPr>
      </w:pPr>
      <w:r w:rsidRPr="008E44C2">
        <w:rPr>
          <w:rFonts w:ascii="Times New Roman" w:eastAsia="Calibri" w:hAnsi="Times New Roman" w:cs="Times New Roman"/>
          <w:kern w:val="2"/>
          <w:sz w:val="28"/>
          <w:szCs w:val="28"/>
        </w:rPr>
        <w:t>«</w:t>
      </w:r>
      <w:r w:rsidRPr="008E44C2">
        <w:rPr>
          <w:rFonts w:ascii="Times New Roman" w:eastAsia="Calibri" w:hAnsi="Times New Roman" w:cs="Times New Roman"/>
          <w:b/>
          <w:bCs/>
          <w:kern w:val="2"/>
          <w:sz w:val="28"/>
          <w:szCs w:val="28"/>
        </w:rPr>
        <w:t>Образование и воспитание</w:t>
      </w:r>
    </w:p>
    <w:p w14:paraId="5E77A061" w14:textId="77777777" w:rsidR="008E44C2" w:rsidRPr="008E44C2" w:rsidRDefault="008E44C2" w:rsidP="002A6ABF">
      <w:pPr>
        <w:spacing w:after="0" w:line="235" w:lineRule="auto"/>
        <w:ind w:firstLine="709"/>
        <w:jc w:val="both"/>
        <w:rPr>
          <w:rFonts w:ascii="Times New Roman" w:eastAsia="Calibri" w:hAnsi="Times New Roman" w:cs="Times New Roman"/>
          <w:b/>
          <w:bCs/>
          <w:kern w:val="2"/>
          <w:sz w:val="28"/>
          <w:szCs w:val="28"/>
        </w:rPr>
      </w:pPr>
    </w:p>
    <w:p w14:paraId="2E5091C4" w14:textId="77777777" w:rsidR="008E44C2" w:rsidRPr="008E44C2" w:rsidRDefault="008E44C2" w:rsidP="002A6ABF">
      <w:pPr>
        <w:widowControl w:val="0"/>
        <w:shd w:val="clear" w:color="auto" w:fill="FFFFFF"/>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Система образования предоставляет собой совокупность взаимодействующих учреждений различных организационно-правовых форм, типов и видов.</w:t>
      </w:r>
    </w:p>
    <w:p w14:paraId="63F4CE96" w14:textId="77777777" w:rsidR="008E44C2" w:rsidRPr="008E44C2" w:rsidRDefault="008E44C2" w:rsidP="002A6ABF">
      <w:pPr>
        <w:widowControl w:val="0"/>
        <w:shd w:val="clear" w:color="auto" w:fill="FFFFFF"/>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Образовательные организации подразделяются на типы в соответствии с образовательными программами, реализация которых является основной целью их деятельности.</w:t>
      </w:r>
    </w:p>
    <w:p w14:paraId="41A64E26" w14:textId="77777777" w:rsidR="008E44C2" w:rsidRPr="008E44C2" w:rsidRDefault="008E44C2" w:rsidP="002A6ABF">
      <w:pPr>
        <w:widowControl w:val="0"/>
        <w:shd w:val="clear" w:color="auto" w:fill="FFFFFF"/>
        <w:spacing w:after="0" w:line="235" w:lineRule="auto"/>
        <w:ind w:firstLine="709"/>
        <w:jc w:val="both"/>
        <w:rPr>
          <w:rFonts w:ascii="Times New Roman" w:eastAsia="Times New Roman" w:hAnsi="Times New Roman" w:cs="Times New Roman"/>
          <w:kern w:val="2"/>
          <w:sz w:val="28"/>
          <w:szCs w:val="28"/>
          <w:lang w:eastAsia="ru-RU"/>
        </w:rPr>
      </w:pPr>
    </w:p>
    <w:p w14:paraId="2410D2BC" w14:textId="77777777" w:rsidR="008E44C2" w:rsidRPr="008E44C2" w:rsidRDefault="008E44C2" w:rsidP="002A6ABF">
      <w:pPr>
        <w:widowControl w:val="0"/>
        <w:shd w:val="clear" w:color="auto" w:fill="FFFFFF"/>
        <w:spacing w:after="0" w:line="235" w:lineRule="auto"/>
        <w:jc w:val="center"/>
        <w:rPr>
          <w:rFonts w:ascii="Times New Roman" w:eastAsia="Times New Roman" w:hAnsi="Times New Roman" w:cs="Times New Roman"/>
          <w:b/>
          <w:kern w:val="2"/>
          <w:sz w:val="28"/>
          <w:szCs w:val="28"/>
          <w:lang w:eastAsia="ru-RU"/>
        </w:rPr>
      </w:pPr>
      <w:r w:rsidRPr="008E44C2">
        <w:rPr>
          <w:rFonts w:ascii="Times New Roman" w:eastAsia="Times New Roman" w:hAnsi="Times New Roman" w:cs="Times New Roman"/>
          <w:b/>
          <w:kern w:val="2"/>
          <w:sz w:val="28"/>
          <w:szCs w:val="28"/>
          <w:lang w:eastAsia="ru-RU"/>
        </w:rPr>
        <w:t>Дошкольные образовательные организации</w:t>
      </w:r>
    </w:p>
    <w:p w14:paraId="3471425A" w14:textId="77777777" w:rsidR="008E44C2" w:rsidRPr="008E44C2" w:rsidRDefault="008E44C2" w:rsidP="002A6ABF">
      <w:pPr>
        <w:widowControl w:val="0"/>
        <w:shd w:val="clear" w:color="auto" w:fill="FFFFFF"/>
        <w:spacing w:after="0" w:line="235" w:lineRule="auto"/>
        <w:ind w:firstLine="709"/>
        <w:jc w:val="both"/>
        <w:rPr>
          <w:rFonts w:ascii="Times New Roman" w:eastAsia="Times New Roman" w:hAnsi="Times New Roman" w:cs="Times New Roman"/>
          <w:b/>
          <w:kern w:val="2"/>
          <w:sz w:val="28"/>
          <w:szCs w:val="28"/>
          <w:lang w:eastAsia="ru-RU"/>
        </w:rPr>
      </w:pPr>
    </w:p>
    <w:p w14:paraId="780B382E" w14:textId="295997D3" w:rsidR="008E44C2" w:rsidRPr="008E44C2" w:rsidRDefault="008E44C2" w:rsidP="002A6ABF">
      <w:pPr>
        <w:widowControl w:val="0"/>
        <w:shd w:val="clear" w:color="auto" w:fill="FFFFFF"/>
        <w:spacing w:after="0" w:line="235" w:lineRule="auto"/>
        <w:ind w:firstLine="709"/>
        <w:jc w:val="both"/>
        <w:rPr>
          <w:rFonts w:ascii="Times New Roman" w:eastAsia="Times New Roman" w:hAnsi="Times New Roman" w:cs="Times New Roman"/>
          <w:kern w:val="2"/>
          <w:sz w:val="28"/>
          <w:szCs w:val="28"/>
          <w:lang w:eastAsia="ru-RU"/>
        </w:rPr>
      </w:pPr>
      <w:r w:rsidRPr="008E44C2">
        <w:rPr>
          <w:rFonts w:ascii="Times New Roman" w:eastAsia="Times New Roman" w:hAnsi="Times New Roman" w:cs="Times New Roman"/>
          <w:kern w:val="2"/>
          <w:sz w:val="28"/>
          <w:szCs w:val="28"/>
          <w:lang w:eastAsia="ru-RU"/>
        </w:rPr>
        <w:t>На территории муниципального образования «город Обоянь» Обоянского района Курской области</w:t>
      </w:r>
      <w:r w:rsidR="002A6ABF">
        <w:rPr>
          <w:rFonts w:ascii="Times New Roman" w:eastAsia="Times New Roman" w:hAnsi="Times New Roman" w:cs="Times New Roman"/>
          <w:kern w:val="2"/>
          <w:sz w:val="28"/>
          <w:szCs w:val="28"/>
          <w:lang w:eastAsia="ru-RU"/>
        </w:rPr>
        <w:t xml:space="preserve"> находятся</w:t>
      </w:r>
      <w:r w:rsidRPr="008E44C2">
        <w:rPr>
          <w:rFonts w:ascii="Times New Roman" w:eastAsia="Times New Roman" w:hAnsi="Times New Roman" w:cs="Times New Roman"/>
          <w:kern w:val="2"/>
          <w:sz w:val="28"/>
          <w:szCs w:val="28"/>
          <w:lang w:eastAsia="ru-RU"/>
        </w:rPr>
        <w:t xml:space="preserve"> пять дошкольных образовательных организаций.</w:t>
      </w:r>
    </w:p>
    <w:p w14:paraId="61773378" w14:textId="77777777" w:rsidR="008E44C2" w:rsidRPr="008E44C2" w:rsidRDefault="008E44C2" w:rsidP="002A6ABF">
      <w:pPr>
        <w:widowControl w:val="0"/>
        <w:shd w:val="clear" w:color="auto" w:fill="FFFFFF"/>
        <w:spacing w:after="0" w:line="235" w:lineRule="auto"/>
        <w:ind w:firstLine="709"/>
        <w:jc w:val="both"/>
        <w:rPr>
          <w:rFonts w:ascii="Times New Roman" w:eastAsia="Times New Roman" w:hAnsi="Times New Roman" w:cs="Times New Roman"/>
          <w:kern w:val="2"/>
          <w:sz w:val="28"/>
          <w:szCs w:val="28"/>
          <w:lang w:eastAsia="ru-RU"/>
        </w:rPr>
      </w:pPr>
    </w:p>
    <w:p w14:paraId="34FE7F0D" w14:textId="77777777" w:rsidR="008E44C2" w:rsidRPr="008E44C2" w:rsidRDefault="008E44C2" w:rsidP="002A6ABF">
      <w:pPr>
        <w:widowControl w:val="0"/>
        <w:tabs>
          <w:tab w:val="left" w:pos="709"/>
        </w:tabs>
        <w:spacing w:after="0" w:line="235" w:lineRule="auto"/>
        <w:ind w:right="-1"/>
        <w:jc w:val="both"/>
        <w:rPr>
          <w:rFonts w:ascii="Times New Roman" w:eastAsia="Calibri" w:hAnsi="Times New Roman" w:cs="Times New Roman"/>
          <w:b/>
          <w:color w:val="000000"/>
          <w:sz w:val="28"/>
          <w:szCs w:val="28"/>
        </w:rPr>
      </w:pPr>
      <w:r w:rsidRPr="008E44C2">
        <w:rPr>
          <w:rFonts w:ascii="Times New Roman" w:eastAsia="Calibri" w:hAnsi="Times New Roman" w:cs="Times New Roman"/>
          <w:b/>
          <w:color w:val="000000"/>
          <w:sz w:val="28"/>
          <w:szCs w:val="28"/>
        </w:rPr>
        <w:t>Таблица 16</w:t>
      </w:r>
      <w:r w:rsidRPr="008E44C2">
        <w:rPr>
          <w:rFonts w:ascii="Times New Roman" w:eastAsia="Calibri" w:hAnsi="Times New Roman" w:cs="Times New Roman"/>
          <w:b/>
          <w:color w:val="000000"/>
          <w:sz w:val="28"/>
          <w:szCs w:val="28"/>
          <w:vertAlign w:val="superscript"/>
        </w:rPr>
        <w:t>1</w:t>
      </w:r>
      <w:r w:rsidRPr="008E44C2">
        <w:rPr>
          <w:rFonts w:ascii="Times New Roman" w:eastAsia="Calibri" w:hAnsi="Times New Roman" w:cs="Times New Roman"/>
          <w:b/>
          <w:color w:val="000000"/>
          <w:sz w:val="28"/>
          <w:szCs w:val="28"/>
        </w:rPr>
        <w:t>. Перечень дошкольных образовательных организаций</w:t>
      </w:r>
      <w:r w:rsidRPr="008E44C2">
        <w:t xml:space="preserve"> </w:t>
      </w:r>
      <w:r w:rsidRPr="008E44C2">
        <w:rPr>
          <w:rFonts w:ascii="Times New Roman" w:eastAsia="Calibri" w:hAnsi="Times New Roman" w:cs="Times New Roman"/>
          <w:b/>
          <w:color w:val="000000"/>
          <w:sz w:val="28"/>
          <w:szCs w:val="28"/>
        </w:rPr>
        <w:t>муниципального образования «город Обоянь» Обоянского района Курской области</w:t>
      </w:r>
    </w:p>
    <w:p w14:paraId="225CE440" w14:textId="77777777" w:rsidR="008E44C2" w:rsidRPr="008E44C2" w:rsidRDefault="008E44C2" w:rsidP="008E44C2">
      <w:pPr>
        <w:widowControl w:val="0"/>
        <w:tabs>
          <w:tab w:val="left" w:pos="709"/>
        </w:tabs>
        <w:spacing w:after="0" w:line="240" w:lineRule="auto"/>
        <w:ind w:right="-1"/>
        <w:jc w:val="both"/>
        <w:rPr>
          <w:rFonts w:ascii="Times New Roman" w:eastAsia="Calibri" w:hAnsi="Times New Roman" w:cs="Times New Roman"/>
          <w:b/>
          <w:color w:val="000000"/>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3119"/>
        <w:gridCol w:w="2126"/>
        <w:gridCol w:w="1985"/>
        <w:gridCol w:w="1280"/>
      </w:tblGrid>
      <w:tr w:rsidR="008E44C2" w:rsidRPr="008E44C2" w14:paraId="6E8A9508" w14:textId="77777777" w:rsidTr="00FC0D03">
        <w:trPr>
          <w:trHeight w:val="244"/>
          <w:jc w:val="center"/>
        </w:trPr>
        <w:tc>
          <w:tcPr>
            <w:tcW w:w="562" w:type="dxa"/>
            <w:shd w:val="clear" w:color="auto" w:fill="auto"/>
            <w:vAlign w:val="center"/>
          </w:tcPr>
          <w:p w14:paraId="60AD2C83" w14:textId="77777777" w:rsidR="008E44C2" w:rsidRPr="008E44C2" w:rsidRDefault="008E44C2" w:rsidP="002A6ABF">
            <w:pPr>
              <w:spacing w:after="0" w:line="233"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w:t>
            </w:r>
          </w:p>
          <w:p w14:paraId="6E917F72" w14:textId="77777777" w:rsidR="008E44C2" w:rsidRPr="008E44C2" w:rsidRDefault="008E44C2" w:rsidP="002A6ABF">
            <w:pPr>
              <w:spacing w:after="0" w:line="233"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п/п</w:t>
            </w:r>
          </w:p>
        </w:tc>
        <w:tc>
          <w:tcPr>
            <w:tcW w:w="3119" w:type="dxa"/>
            <w:shd w:val="clear" w:color="auto" w:fill="auto"/>
            <w:vAlign w:val="center"/>
          </w:tcPr>
          <w:p w14:paraId="5ED31ACB" w14:textId="77777777" w:rsidR="008E44C2" w:rsidRPr="008E44C2" w:rsidRDefault="008E44C2" w:rsidP="002A6ABF">
            <w:pPr>
              <w:spacing w:after="0" w:line="233"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Наименование организации</w:t>
            </w:r>
          </w:p>
        </w:tc>
        <w:tc>
          <w:tcPr>
            <w:tcW w:w="2126" w:type="dxa"/>
            <w:shd w:val="clear" w:color="auto" w:fill="auto"/>
            <w:vAlign w:val="center"/>
          </w:tcPr>
          <w:p w14:paraId="63B7CA9D" w14:textId="77777777" w:rsidR="008E44C2" w:rsidRPr="008E44C2" w:rsidRDefault="008E44C2" w:rsidP="002A6ABF">
            <w:pPr>
              <w:spacing w:after="0" w:line="233"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Местонахождение организации</w:t>
            </w:r>
          </w:p>
        </w:tc>
        <w:tc>
          <w:tcPr>
            <w:tcW w:w="1985" w:type="dxa"/>
            <w:shd w:val="clear" w:color="auto" w:fill="auto"/>
            <w:vAlign w:val="center"/>
          </w:tcPr>
          <w:p w14:paraId="1CE4E651" w14:textId="77777777" w:rsidR="008E44C2" w:rsidRPr="008E44C2" w:rsidRDefault="008E44C2" w:rsidP="002A6ABF">
            <w:pPr>
              <w:spacing w:after="0" w:line="233"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 xml:space="preserve">Проектная мощность </w:t>
            </w:r>
          </w:p>
        </w:tc>
        <w:tc>
          <w:tcPr>
            <w:tcW w:w="1280" w:type="dxa"/>
            <w:shd w:val="clear" w:color="auto" w:fill="auto"/>
            <w:vAlign w:val="center"/>
          </w:tcPr>
          <w:p w14:paraId="14647FE1" w14:textId="77777777" w:rsidR="008E44C2" w:rsidRPr="008E44C2" w:rsidRDefault="008E44C2" w:rsidP="002A6ABF">
            <w:pPr>
              <w:spacing w:after="0" w:line="233" w:lineRule="auto"/>
              <w:jc w:val="center"/>
              <w:rPr>
                <w:rFonts w:ascii="Times New Roman" w:eastAsia="Calibri" w:hAnsi="Times New Roman" w:cs="Times New Roman"/>
                <w:b/>
                <w:bCs/>
                <w:sz w:val="20"/>
                <w:szCs w:val="16"/>
              </w:rPr>
            </w:pPr>
            <w:r w:rsidRPr="008E44C2">
              <w:rPr>
                <w:rFonts w:ascii="Times New Roman" w:hAnsi="Times New Roman" w:cs="Times New Roman"/>
                <w:b/>
                <w:sz w:val="20"/>
                <w:szCs w:val="20"/>
              </w:rPr>
              <w:t xml:space="preserve">Год </w:t>
            </w:r>
            <w:r w:rsidRPr="008E44C2">
              <w:rPr>
                <w:rFonts w:ascii="Times New Roman" w:hAnsi="Times New Roman" w:cs="Times New Roman"/>
                <w:b/>
                <w:spacing w:val="-4"/>
                <w:sz w:val="20"/>
                <w:szCs w:val="20"/>
              </w:rPr>
              <w:t>постройки</w:t>
            </w:r>
          </w:p>
        </w:tc>
      </w:tr>
      <w:tr w:rsidR="00DD6B28" w:rsidRPr="00DD6B28" w14:paraId="7683CE32" w14:textId="77777777" w:rsidTr="00FC0D03">
        <w:trPr>
          <w:cantSplit/>
          <w:trHeight w:hRule="exact" w:val="288"/>
          <w:jc w:val="center"/>
        </w:trPr>
        <w:tc>
          <w:tcPr>
            <w:tcW w:w="562" w:type="dxa"/>
            <w:shd w:val="clear" w:color="auto" w:fill="auto"/>
            <w:vAlign w:val="center"/>
          </w:tcPr>
          <w:p w14:paraId="188E51B1" w14:textId="12DEA159" w:rsidR="00DD6B28" w:rsidRPr="00DD6B28" w:rsidRDefault="00DD6B28"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DD6B28">
              <w:rPr>
                <w:rFonts w:ascii="Times New Roman" w:eastAsia="Calibri" w:hAnsi="Times New Roman" w:cs="Times New Roman"/>
                <w:sz w:val="20"/>
                <w:szCs w:val="16"/>
              </w:rPr>
              <w:t>1</w:t>
            </w:r>
          </w:p>
        </w:tc>
        <w:tc>
          <w:tcPr>
            <w:tcW w:w="3119" w:type="dxa"/>
            <w:shd w:val="clear" w:color="auto" w:fill="auto"/>
            <w:vAlign w:val="center"/>
          </w:tcPr>
          <w:p w14:paraId="26E0B910" w14:textId="01E09AD1" w:rsidR="00DD6B28" w:rsidRPr="00DD6B28" w:rsidRDefault="00DD6B28"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DD6B28">
              <w:rPr>
                <w:rFonts w:ascii="Times New Roman" w:eastAsia="Calibri" w:hAnsi="Times New Roman" w:cs="Times New Roman"/>
                <w:sz w:val="20"/>
                <w:szCs w:val="16"/>
              </w:rPr>
              <w:t>2</w:t>
            </w:r>
          </w:p>
        </w:tc>
        <w:tc>
          <w:tcPr>
            <w:tcW w:w="2126" w:type="dxa"/>
            <w:shd w:val="clear" w:color="auto" w:fill="auto"/>
            <w:vAlign w:val="center"/>
          </w:tcPr>
          <w:p w14:paraId="1628526A" w14:textId="20A00258" w:rsidR="00DD6B28" w:rsidRPr="00DD6B28" w:rsidRDefault="00DD6B28"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DD6B28">
              <w:rPr>
                <w:rFonts w:ascii="Times New Roman" w:eastAsia="Calibri" w:hAnsi="Times New Roman" w:cs="Times New Roman"/>
                <w:sz w:val="20"/>
                <w:szCs w:val="16"/>
              </w:rPr>
              <w:t>3</w:t>
            </w:r>
          </w:p>
        </w:tc>
        <w:tc>
          <w:tcPr>
            <w:tcW w:w="1985" w:type="dxa"/>
            <w:shd w:val="clear" w:color="auto" w:fill="auto"/>
            <w:vAlign w:val="center"/>
          </w:tcPr>
          <w:p w14:paraId="23EE5772" w14:textId="3586A936" w:rsidR="00DD6B28" w:rsidRPr="00DD6B28" w:rsidRDefault="00DD6B28"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DD6B28">
              <w:rPr>
                <w:rFonts w:ascii="Times New Roman" w:eastAsia="Calibri" w:hAnsi="Times New Roman" w:cs="Times New Roman"/>
                <w:sz w:val="20"/>
                <w:szCs w:val="16"/>
              </w:rPr>
              <w:t>4</w:t>
            </w:r>
          </w:p>
        </w:tc>
        <w:tc>
          <w:tcPr>
            <w:tcW w:w="1280" w:type="dxa"/>
            <w:shd w:val="clear" w:color="auto" w:fill="auto"/>
            <w:vAlign w:val="center"/>
          </w:tcPr>
          <w:p w14:paraId="099D66F7" w14:textId="0A1652CA" w:rsidR="00DD6B28" w:rsidRPr="00DD6B28" w:rsidRDefault="00DD6B28"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DD6B28">
              <w:rPr>
                <w:rFonts w:ascii="Times New Roman" w:eastAsia="Calibri" w:hAnsi="Times New Roman" w:cs="Times New Roman"/>
                <w:sz w:val="20"/>
                <w:szCs w:val="16"/>
              </w:rPr>
              <w:t>5</w:t>
            </w:r>
          </w:p>
        </w:tc>
      </w:tr>
      <w:tr w:rsidR="008E44C2" w:rsidRPr="008E44C2" w14:paraId="0EFD0C7E" w14:textId="77777777" w:rsidTr="00FC0D03">
        <w:trPr>
          <w:jc w:val="center"/>
        </w:trPr>
        <w:tc>
          <w:tcPr>
            <w:tcW w:w="562" w:type="dxa"/>
            <w:vAlign w:val="center"/>
          </w:tcPr>
          <w:p w14:paraId="558439E2"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1</w:t>
            </w:r>
          </w:p>
        </w:tc>
        <w:tc>
          <w:tcPr>
            <w:tcW w:w="3119" w:type="dxa"/>
            <w:vAlign w:val="center"/>
          </w:tcPr>
          <w:p w14:paraId="4CAD752F" w14:textId="77777777" w:rsidR="008E44C2" w:rsidRPr="008E44C2" w:rsidRDefault="008E44C2" w:rsidP="002A6ABF">
            <w:pPr>
              <w:widowControl w:val="0"/>
              <w:autoSpaceDE w:val="0"/>
              <w:autoSpaceDN w:val="0"/>
              <w:adjustRightInd w:val="0"/>
              <w:spacing w:after="0" w:line="233" w:lineRule="auto"/>
              <w:jc w:val="center"/>
              <w:rPr>
                <w:rFonts w:ascii="Times New Roman" w:eastAsia="Times New Roman" w:hAnsi="Times New Roman" w:cs="Arial"/>
                <w:color w:val="000000"/>
                <w:sz w:val="20"/>
                <w:szCs w:val="20"/>
                <w:lang w:eastAsia="ru-RU"/>
              </w:rPr>
            </w:pPr>
            <w:r w:rsidRPr="008E44C2">
              <w:rPr>
                <w:rFonts w:ascii="Times New Roman" w:eastAsia="Calibri" w:hAnsi="Times New Roman" w:cs="Times New Roman"/>
                <w:sz w:val="20"/>
                <w:szCs w:val="16"/>
              </w:rPr>
              <w:t>МБДОУ «Детский сад № 1»</w:t>
            </w:r>
          </w:p>
        </w:tc>
        <w:tc>
          <w:tcPr>
            <w:tcW w:w="2126" w:type="dxa"/>
            <w:vAlign w:val="center"/>
          </w:tcPr>
          <w:p w14:paraId="35755CFF"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727D8311"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541A1A9C"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087BC132"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0EAF4B92"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 ул. Ленина, 88</w:t>
            </w:r>
          </w:p>
        </w:tc>
        <w:tc>
          <w:tcPr>
            <w:tcW w:w="1985" w:type="dxa"/>
            <w:vAlign w:val="center"/>
          </w:tcPr>
          <w:p w14:paraId="75F2E08D" w14:textId="77777777" w:rsidR="008E44C2" w:rsidRPr="008E44C2" w:rsidRDefault="008E44C2" w:rsidP="002A6ABF">
            <w:pPr>
              <w:spacing w:after="0" w:line="233" w:lineRule="auto"/>
              <w:jc w:val="center"/>
              <w:rPr>
                <w:rFonts w:ascii="Times New Roman" w:eastAsia="Calibri" w:hAnsi="Times New Roman" w:cs="Times New Roman"/>
                <w:color w:val="000000"/>
                <w:sz w:val="20"/>
                <w:szCs w:val="20"/>
              </w:rPr>
            </w:pPr>
            <w:r w:rsidRPr="008E44C2">
              <w:rPr>
                <w:rFonts w:ascii="Times New Roman" w:eastAsia="Calibri" w:hAnsi="Times New Roman" w:cs="Times New Roman"/>
                <w:sz w:val="20"/>
                <w:szCs w:val="16"/>
              </w:rPr>
              <w:t>110</w:t>
            </w:r>
          </w:p>
        </w:tc>
        <w:tc>
          <w:tcPr>
            <w:tcW w:w="1280" w:type="dxa"/>
            <w:vAlign w:val="center"/>
          </w:tcPr>
          <w:p w14:paraId="019D6A20" w14:textId="77777777" w:rsidR="008E44C2" w:rsidRPr="008E44C2" w:rsidRDefault="008E44C2" w:rsidP="002A6ABF">
            <w:pPr>
              <w:widowControl w:val="0"/>
              <w:autoSpaceDE w:val="0"/>
              <w:autoSpaceDN w:val="0"/>
              <w:adjustRightInd w:val="0"/>
              <w:spacing w:after="0" w:line="233" w:lineRule="auto"/>
              <w:jc w:val="center"/>
              <w:rPr>
                <w:rFonts w:ascii="Times New Roman" w:eastAsia="Times New Roman" w:hAnsi="Times New Roman" w:cs="Arial"/>
                <w:color w:val="000000"/>
                <w:sz w:val="20"/>
                <w:szCs w:val="20"/>
                <w:lang w:eastAsia="ru-RU"/>
              </w:rPr>
            </w:pPr>
            <w:r w:rsidRPr="008E44C2">
              <w:rPr>
                <w:rFonts w:ascii="Times New Roman" w:eastAsia="Times New Roman" w:hAnsi="Times New Roman" w:cs="Arial"/>
                <w:color w:val="000000"/>
                <w:sz w:val="20"/>
                <w:szCs w:val="20"/>
                <w:lang w:eastAsia="ru-RU"/>
              </w:rPr>
              <w:t>1969</w:t>
            </w:r>
          </w:p>
        </w:tc>
      </w:tr>
      <w:tr w:rsidR="008E44C2" w:rsidRPr="008E44C2" w14:paraId="6E4830DA" w14:textId="77777777" w:rsidTr="00FC0D03">
        <w:trPr>
          <w:jc w:val="center"/>
        </w:trPr>
        <w:tc>
          <w:tcPr>
            <w:tcW w:w="562" w:type="dxa"/>
            <w:vAlign w:val="center"/>
          </w:tcPr>
          <w:p w14:paraId="1CD50077"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2</w:t>
            </w:r>
          </w:p>
        </w:tc>
        <w:tc>
          <w:tcPr>
            <w:tcW w:w="3119" w:type="dxa"/>
            <w:vAlign w:val="center"/>
          </w:tcPr>
          <w:p w14:paraId="327F872C" w14:textId="71C209AC" w:rsidR="008E44C2" w:rsidRPr="008E44C2" w:rsidRDefault="008E44C2" w:rsidP="002A6ABF">
            <w:pPr>
              <w:widowControl w:val="0"/>
              <w:autoSpaceDE w:val="0"/>
              <w:autoSpaceDN w:val="0"/>
              <w:adjustRightInd w:val="0"/>
              <w:spacing w:after="0" w:line="233"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МКДОУ «Детский сад</w:t>
            </w:r>
            <w:r w:rsidR="00DD6B28">
              <w:rPr>
                <w:rFonts w:ascii="Times New Roman" w:eastAsia="Calibri" w:hAnsi="Times New Roman" w:cs="Times New Roman"/>
                <w:sz w:val="20"/>
                <w:szCs w:val="16"/>
              </w:rPr>
              <w:t xml:space="preserve"> </w:t>
            </w:r>
            <w:r w:rsidRPr="008E44C2">
              <w:rPr>
                <w:rFonts w:ascii="Times New Roman" w:eastAsia="Calibri" w:hAnsi="Times New Roman" w:cs="Times New Roman"/>
                <w:sz w:val="20"/>
                <w:szCs w:val="16"/>
              </w:rPr>
              <w:t>№ 2»</w:t>
            </w:r>
          </w:p>
        </w:tc>
        <w:tc>
          <w:tcPr>
            <w:tcW w:w="2126" w:type="dxa"/>
            <w:vAlign w:val="center"/>
          </w:tcPr>
          <w:p w14:paraId="61716C13"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574C093A"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1B0AE305"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0BB3EE57" w14:textId="77777777" w:rsidR="008E44C2" w:rsidRPr="008E44C2" w:rsidRDefault="008E44C2" w:rsidP="002A6ABF">
            <w:pPr>
              <w:spacing w:after="0" w:line="233" w:lineRule="auto"/>
              <w:jc w:val="center"/>
            </w:pPr>
            <w:r w:rsidRPr="008E44C2">
              <w:rPr>
                <w:rFonts w:ascii="Times New Roman" w:eastAsia="Calibri" w:hAnsi="Times New Roman" w:cs="Times New Roman"/>
                <w:sz w:val="20"/>
                <w:szCs w:val="16"/>
              </w:rPr>
              <w:t>«город Обоянь»,</w:t>
            </w:r>
            <w:r w:rsidRPr="008E44C2">
              <w:t xml:space="preserve"> </w:t>
            </w:r>
          </w:p>
          <w:p w14:paraId="10CB49F0" w14:textId="77777777" w:rsidR="008E44C2" w:rsidRPr="008E44C2" w:rsidRDefault="008E44C2" w:rsidP="002A6ABF">
            <w:pPr>
              <w:spacing w:after="0" w:line="233" w:lineRule="auto"/>
              <w:jc w:val="center"/>
              <w:rPr>
                <w:rFonts w:ascii="Times New Roman" w:eastAsia="Calibri" w:hAnsi="Times New Roman" w:cs="Times New Roman"/>
                <w:kern w:val="2"/>
                <w:sz w:val="20"/>
                <w:szCs w:val="16"/>
              </w:rPr>
            </w:pPr>
            <w:r w:rsidRPr="008E44C2">
              <w:rPr>
                <w:rFonts w:ascii="Times New Roman" w:hAnsi="Times New Roman" w:cs="Times New Roman"/>
                <w:sz w:val="20"/>
                <w:szCs w:val="20"/>
              </w:rPr>
              <w:t>ул.</w:t>
            </w:r>
            <w:r w:rsidRPr="008E44C2">
              <w:t xml:space="preserve"> </w:t>
            </w:r>
            <w:r w:rsidRPr="008E44C2">
              <w:rPr>
                <w:rFonts w:ascii="Times New Roman" w:eastAsia="Calibri" w:hAnsi="Times New Roman" w:cs="Times New Roman"/>
                <w:sz w:val="20"/>
                <w:szCs w:val="16"/>
              </w:rPr>
              <w:t>Мелиораторов, 11</w:t>
            </w:r>
          </w:p>
        </w:tc>
        <w:tc>
          <w:tcPr>
            <w:tcW w:w="1985" w:type="dxa"/>
            <w:vAlign w:val="center"/>
          </w:tcPr>
          <w:p w14:paraId="61E036DB" w14:textId="77777777" w:rsidR="008E44C2" w:rsidRPr="008E44C2" w:rsidRDefault="008E44C2" w:rsidP="002A6ABF">
            <w:pPr>
              <w:spacing w:after="0" w:line="233"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60</w:t>
            </w:r>
          </w:p>
        </w:tc>
        <w:tc>
          <w:tcPr>
            <w:tcW w:w="1280" w:type="dxa"/>
            <w:vAlign w:val="center"/>
          </w:tcPr>
          <w:p w14:paraId="71A55203" w14:textId="77777777" w:rsidR="008E44C2" w:rsidRPr="008E44C2" w:rsidRDefault="008E44C2" w:rsidP="002A6ABF">
            <w:pPr>
              <w:widowControl w:val="0"/>
              <w:autoSpaceDE w:val="0"/>
              <w:autoSpaceDN w:val="0"/>
              <w:adjustRightInd w:val="0"/>
              <w:spacing w:after="0" w:line="233"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1984</w:t>
            </w:r>
          </w:p>
        </w:tc>
      </w:tr>
      <w:tr w:rsidR="008E44C2" w:rsidRPr="008E44C2" w14:paraId="34C40F5E" w14:textId="77777777" w:rsidTr="00FC0D03">
        <w:trPr>
          <w:jc w:val="center"/>
        </w:trPr>
        <w:tc>
          <w:tcPr>
            <w:tcW w:w="562" w:type="dxa"/>
            <w:vAlign w:val="center"/>
          </w:tcPr>
          <w:p w14:paraId="62870D76"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3</w:t>
            </w:r>
          </w:p>
        </w:tc>
        <w:tc>
          <w:tcPr>
            <w:tcW w:w="3119" w:type="dxa"/>
            <w:vAlign w:val="center"/>
          </w:tcPr>
          <w:p w14:paraId="721C41DA" w14:textId="77777777" w:rsidR="008E44C2" w:rsidRPr="008E44C2" w:rsidRDefault="008E44C2" w:rsidP="002A6ABF">
            <w:pPr>
              <w:widowControl w:val="0"/>
              <w:autoSpaceDE w:val="0"/>
              <w:autoSpaceDN w:val="0"/>
              <w:adjustRightInd w:val="0"/>
              <w:spacing w:after="0" w:line="233"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МБДОУ «Детский сад № 3»</w:t>
            </w:r>
          </w:p>
        </w:tc>
        <w:tc>
          <w:tcPr>
            <w:tcW w:w="2126" w:type="dxa"/>
            <w:vAlign w:val="center"/>
          </w:tcPr>
          <w:p w14:paraId="41174E2B"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361E98C5"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4ED78C8A"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3E377535"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70983B62" w14:textId="77777777" w:rsidR="008E44C2" w:rsidRPr="008E44C2" w:rsidRDefault="008E44C2" w:rsidP="002A6ABF">
            <w:pPr>
              <w:spacing w:after="0" w:line="233" w:lineRule="auto"/>
              <w:jc w:val="center"/>
              <w:rPr>
                <w:rFonts w:ascii="Times New Roman" w:eastAsia="Calibri" w:hAnsi="Times New Roman" w:cs="Times New Roman"/>
                <w:kern w:val="2"/>
                <w:sz w:val="20"/>
                <w:szCs w:val="16"/>
              </w:rPr>
            </w:pPr>
            <w:r w:rsidRPr="008E44C2">
              <w:t xml:space="preserve"> </w:t>
            </w:r>
            <w:r w:rsidRPr="008E44C2">
              <w:rPr>
                <w:rFonts w:ascii="Times New Roman" w:eastAsia="Calibri" w:hAnsi="Times New Roman" w:cs="Times New Roman"/>
                <w:sz w:val="20"/>
                <w:szCs w:val="16"/>
              </w:rPr>
              <w:t>ул. Ленина, 41</w:t>
            </w:r>
          </w:p>
        </w:tc>
        <w:tc>
          <w:tcPr>
            <w:tcW w:w="1985" w:type="dxa"/>
            <w:vAlign w:val="center"/>
          </w:tcPr>
          <w:p w14:paraId="1B2B033C" w14:textId="77777777" w:rsidR="008E44C2" w:rsidRPr="008E44C2" w:rsidRDefault="008E44C2" w:rsidP="002A6ABF">
            <w:pPr>
              <w:spacing w:after="0" w:line="233"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120</w:t>
            </w:r>
          </w:p>
        </w:tc>
        <w:tc>
          <w:tcPr>
            <w:tcW w:w="1280" w:type="dxa"/>
            <w:vAlign w:val="center"/>
          </w:tcPr>
          <w:p w14:paraId="5C27C62C" w14:textId="77777777" w:rsidR="008E44C2" w:rsidRPr="008E44C2" w:rsidRDefault="008E44C2"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Здание № 1 1917 г.,</w:t>
            </w:r>
          </w:p>
          <w:p w14:paraId="7CEA7AB8" w14:textId="77777777" w:rsidR="008E44C2" w:rsidRPr="008E44C2" w:rsidRDefault="008E44C2"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Здание № 2 1917 г.,</w:t>
            </w:r>
          </w:p>
          <w:p w14:paraId="4A72E4E5" w14:textId="77777777" w:rsidR="008E44C2" w:rsidRPr="008E44C2" w:rsidRDefault="008E44C2" w:rsidP="002A6ABF">
            <w:pPr>
              <w:widowControl w:val="0"/>
              <w:autoSpaceDE w:val="0"/>
              <w:autoSpaceDN w:val="0"/>
              <w:adjustRightInd w:val="0"/>
              <w:spacing w:after="0" w:line="233"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Здание № 3 1977 г.</w:t>
            </w:r>
          </w:p>
        </w:tc>
      </w:tr>
      <w:tr w:rsidR="008E44C2" w:rsidRPr="008E44C2" w14:paraId="7C8049F9" w14:textId="77777777" w:rsidTr="00FC0D03">
        <w:trPr>
          <w:jc w:val="center"/>
        </w:trPr>
        <w:tc>
          <w:tcPr>
            <w:tcW w:w="562" w:type="dxa"/>
            <w:vAlign w:val="center"/>
          </w:tcPr>
          <w:p w14:paraId="608E4B62"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4</w:t>
            </w:r>
          </w:p>
        </w:tc>
        <w:tc>
          <w:tcPr>
            <w:tcW w:w="3119" w:type="dxa"/>
            <w:vAlign w:val="center"/>
          </w:tcPr>
          <w:p w14:paraId="4DEEDE52" w14:textId="77777777" w:rsidR="008E44C2" w:rsidRPr="008E44C2" w:rsidRDefault="008E44C2"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МКДОУ «Детский сад № 4 «Сказка»</w:t>
            </w:r>
          </w:p>
        </w:tc>
        <w:tc>
          <w:tcPr>
            <w:tcW w:w="2126" w:type="dxa"/>
            <w:vAlign w:val="center"/>
          </w:tcPr>
          <w:p w14:paraId="5FD3C2F5"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59EB22AB"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2C9DE904"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410111B3" w14:textId="77777777" w:rsidR="008E44C2" w:rsidRPr="008E44C2" w:rsidRDefault="008E44C2" w:rsidP="002A6ABF">
            <w:pPr>
              <w:spacing w:after="0" w:line="233" w:lineRule="auto"/>
              <w:jc w:val="center"/>
            </w:pPr>
            <w:r w:rsidRPr="008E44C2">
              <w:rPr>
                <w:rFonts w:ascii="Times New Roman" w:eastAsia="Calibri" w:hAnsi="Times New Roman" w:cs="Times New Roman"/>
                <w:sz w:val="20"/>
                <w:szCs w:val="16"/>
              </w:rPr>
              <w:t>«город Обоянь»,</w:t>
            </w:r>
            <w:r w:rsidRPr="008E44C2">
              <w:t xml:space="preserve"> </w:t>
            </w:r>
          </w:p>
          <w:p w14:paraId="6110D24C"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Кутузова, 19</w:t>
            </w:r>
          </w:p>
        </w:tc>
        <w:tc>
          <w:tcPr>
            <w:tcW w:w="1985" w:type="dxa"/>
            <w:vAlign w:val="center"/>
          </w:tcPr>
          <w:p w14:paraId="5D609861" w14:textId="77777777" w:rsidR="008E44C2" w:rsidRPr="008E44C2" w:rsidRDefault="008E44C2"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210</w:t>
            </w:r>
          </w:p>
        </w:tc>
        <w:tc>
          <w:tcPr>
            <w:tcW w:w="1280" w:type="dxa"/>
            <w:vAlign w:val="center"/>
          </w:tcPr>
          <w:p w14:paraId="5DC2BB38" w14:textId="77777777" w:rsidR="008E44C2" w:rsidRPr="008E44C2" w:rsidRDefault="008E44C2"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Здание № 1 2015 г.,</w:t>
            </w:r>
          </w:p>
          <w:p w14:paraId="12954876" w14:textId="77777777" w:rsidR="008E44C2" w:rsidRPr="008E44C2" w:rsidRDefault="008E44C2"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Здание № 2</w:t>
            </w:r>
          </w:p>
          <w:p w14:paraId="040986AD" w14:textId="77777777" w:rsidR="008E44C2" w:rsidRPr="008E44C2" w:rsidRDefault="008E44C2"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2022 г.</w:t>
            </w:r>
          </w:p>
        </w:tc>
      </w:tr>
      <w:tr w:rsidR="0057729D" w:rsidRPr="008E44C2" w14:paraId="767177F0" w14:textId="77777777" w:rsidTr="00FC0D03">
        <w:trPr>
          <w:jc w:val="center"/>
        </w:trPr>
        <w:tc>
          <w:tcPr>
            <w:tcW w:w="562" w:type="dxa"/>
            <w:vAlign w:val="center"/>
          </w:tcPr>
          <w:p w14:paraId="46E2E406" w14:textId="325134BC" w:rsidR="0057729D" w:rsidRPr="008E44C2" w:rsidRDefault="0057729D" w:rsidP="002A6ABF">
            <w:pPr>
              <w:spacing w:after="0" w:line="233"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lastRenderedPageBreak/>
              <w:t>1</w:t>
            </w:r>
          </w:p>
        </w:tc>
        <w:tc>
          <w:tcPr>
            <w:tcW w:w="3119" w:type="dxa"/>
            <w:vAlign w:val="center"/>
          </w:tcPr>
          <w:p w14:paraId="095288A3" w14:textId="7060EF9A" w:rsidR="0057729D" w:rsidRPr="008E44C2" w:rsidRDefault="0057729D"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2</w:t>
            </w:r>
          </w:p>
        </w:tc>
        <w:tc>
          <w:tcPr>
            <w:tcW w:w="2126" w:type="dxa"/>
            <w:vAlign w:val="center"/>
          </w:tcPr>
          <w:p w14:paraId="3E508026" w14:textId="51D4E8F2" w:rsidR="0057729D" w:rsidRPr="008E44C2" w:rsidRDefault="0057729D" w:rsidP="002A6ABF">
            <w:pPr>
              <w:spacing w:after="0" w:line="233"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3</w:t>
            </w:r>
          </w:p>
        </w:tc>
        <w:tc>
          <w:tcPr>
            <w:tcW w:w="1985" w:type="dxa"/>
            <w:vAlign w:val="center"/>
          </w:tcPr>
          <w:p w14:paraId="31510EB8" w14:textId="6FF96B72" w:rsidR="0057729D" w:rsidRPr="008E44C2" w:rsidRDefault="0057729D" w:rsidP="002A6ABF">
            <w:pPr>
              <w:spacing w:after="0" w:line="233"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4</w:t>
            </w:r>
          </w:p>
        </w:tc>
        <w:tc>
          <w:tcPr>
            <w:tcW w:w="1280" w:type="dxa"/>
            <w:vAlign w:val="center"/>
          </w:tcPr>
          <w:p w14:paraId="0DAE6550" w14:textId="4E9BE4F5" w:rsidR="0057729D" w:rsidRPr="008E44C2" w:rsidRDefault="0057729D"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5</w:t>
            </w:r>
          </w:p>
        </w:tc>
      </w:tr>
      <w:tr w:rsidR="0057729D" w:rsidRPr="008E44C2" w14:paraId="72FAD64D" w14:textId="77777777" w:rsidTr="00FC0D03">
        <w:trPr>
          <w:jc w:val="center"/>
        </w:trPr>
        <w:tc>
          <w:tcPr>
            <w:tcW w:w="562" w:type="dxa"/>
            <w:vAlign w:val="center"/>
          </w:tcPr>
          <w:p w14:paraId="4C01447A" w14:textId="30F1C524" w:rsidR="0057729D" w:rsidRPr="008E44C2" w:rsidRDefault="0057729D"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5</w:t>
            </w:r>
          </w:p>
        </w:tc>
        <w:tc>
          <w:tcPr>
            <w:tcW w:w="3119" w:type="dxa"/>
            <w:vAlign w:val="center"/>
          </w:tcPr>
          <w:p w14:paraId="67ACD602" w14:textId="64ADB1CD" w:rsidR="0057729D" w:rsidRPr="008E44C2" w:rsidRDefault="0057729D"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МКДОУ «Детский сад № 5»</w:t>
            </w:r>
          </w:p>
        </w:tc>
        <w:tc>
          <w:tcPr>
            <w:tcW w:w="2126" w:type="dxa"/>
            <w:vAlign w:val="center"/>
          </w:tcPr>
          <w:p w14:paraId="4E837A2D" w14:textId="77777777" w:rsidR="0057729D" w:rsidRPr="008E44C2" w:rsidRDefault="0057729D"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24F2EAB7" w14:textId="77777777" w:rsidR="0057729D" w:rsidRPr="008E44C2" w:rsidRDefault="0057729D"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16232435" w14:textId="77777777" w:rsidR="0057729D" w:rsidRPr="008E44C2" w:rsidRDefault="0057729D"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5D30C1CB" w14:textId="77777777" w:rsidR="0057729D" w:rsidRPr="008E44C2" w:rsidRDefault="0057729D"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6C9AF4D3" w14:textId="32877FF5" w:rsidR="0057729D" w:rsidRPr="008E44C2" w:rsidRDefault="0057729D" w:rsidP="002A6ABF">
            <w:pPr>
              <w:spacing w:after="0" w:line="233" w:lineRule="auto"/>
              <w:jc w:val="center"/>
              <w:rPr>
                <w:rFonts w:ascii="Times New Roman" w:eastAsia="Calibri" w:hAnsi="Times New Roman" w:cs="Times New Roman"/>
                <w:sz w:val="20"/>
                <w:szCs w:val="16"/>
              </w:rPr>
            </w:pPr>
            <w:r w:rsidRPr="008E44C2">
              <w:t xml:space="preserve"> </w:t>
            </w:r>
            <w:r w:rsidRPr="008E44C2">
              <w:rPr>
                <w:rFonts w:ascii="Times New Roman" w:eastAsia="Calibri" w:hAnsi="Times New Roman" w:cs="Times New Roman"/>
                <w:sz w:val="20"/>
                <w:szCs w:val="16"/>
              </w:rPr>
              <w:t>ул. 1 Мая, 14</w:t>
            </w:r>
          </w:p>
        </w:tc>
        <w:tc>
          <w:tcPr>
            <w:tcW w:w="1985" w:type="dxa"/>
            <w:vAlign w:val="center"/>
          </w:tcPr>
          <w:p w14:paraId="0FAF244A" w14:textId="1D82C4F8" w:rsidR="0057729D" w:rsidRPr="008E44C2" w:rsidRDefault="0057729D" w:rsidP="002A6ABF">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70</w:t>
            </w:r>
          </w:p>
        </w:tc>
        <w:tc>
          <w:tcPr>
            <w:tcW w:w="1280" w:type="dxa"/>
            <w:vAlign w:val="center"/>
          </w:tcPr>
          <w:p w14:paraId="0ACE8CA3" w14:textId="77777777" w:rsidR="0057729D" w:rsidRPr="008E44C2" w:rsidRDefault="0057729D"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Здание № 1</w:t>
            </w:r>
          </w:p>
          <w:p w14:paraId="30F60F0D" w14:textId="77777777" w:rsidR="0057729D" w:rsidRPr="008E44C2" w:rsidRDefault="0057729D"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1969 г.,</w:t>
            </w:r>
          </w:p>
          <w:p w14:paraId="6AAC2449" w14:textId="77777777" w:rsidR="0057729D" w:rsidRPr="008E44C2" w:rsidRDefault="0057729D"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Здание № 2</w:t>
            </w:r>
          </w:p>
          <w:p w14:paraId="4D0FD212" w14:textId="68F8F80F" w:rsidR="0057729D" w:rsidRPr="008E44C2" w:rsidRDefault="0057729D" w:rsidP="002A6ABF">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1915 г.</w:t>
            </w:r>
          </w:p>
        </w:tc>
      </w:tr>
    </w:tbl>
    <w:p w14:paraId="7A1170CF" w14:textId="77777777" w:rsidR="008E44C2" w:rsidRPr="008E44C2" w:rsidRDefault="008E44C2" w:rsidP="008E44C2">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0A21A06D" w14:textId="77777777" w:rsidR="008E44C2" w:rsidRPr="008E44C2" w:rsidRDefault="008E44C2" w:rsidP="008E44C2">
      <w:pPr>
        <w:widowControl w:val="0"/>
        <w:shd w:val="clear" w:color="auto" w:fill="FFFFFF"/>
        <w:spacing w:after="0" w:line="240" w:lineRule="auto"/>
        <w:jc w:val="center"/>
        <w:rPr>
          <w:rFonts w:ascii="Times New Roman" w:eastAsia="Times New Roman" w:hAnsi="Times New Roman" w:cs="Times New Roman"/>
          <w:b/>
          <w:bCs/>
          <w:kern w:val="2"/>
          <w:sz w:val="28"/>
          <w:szCs w:val="28"/>
          <w:lang w:eastAsia="ru-RU"/>
        </w:rPr>
      </w:pPr>
      <w:r w:rsidRPr="008E44C2">
        <w:rPr>
          <w:rFonts w:ascii="Times New Roman" w:eastAsia="Times New Roman" w:hAnsi="Times New Roman" w:cs="Times New Roman"/>
          <w:b/>
          <w:bCs/>
          <w:kern w:val="2"/>
          <w:sz w:val="28"/>
          <w:szCs w:val="28"/>
          <w:lang w:eastAsia="ru-RU"/>
        </w:rPr>
        <w:t>Общеобразовательные организации</w:t>
      </w:r>
    </w:p>
    <w:p w14:paraId="47142660" w14:textId="77777777" w:rsidR="008E44C2" w:rsidRPr="008E44C2" w:rsidRDefault="008E44C2" w:rsidP="008E44C2">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6B11143A" w14:textId="20A768E5" w:rsidR="008E44C2" w:rsidRPr="008E44C2" w:rsidRDefault="008E44C2" w:rsidP="008E44C2">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8E44C2">
        <w:rPr>
          <w:rFonts w:ascii="Times New Roman" w:eastAsia="Times New Roman" w:hAnsi="Times New Roman" w:cs="Times New Roman"/>
          <w:kern w:val="2"/>
          <w:sz w:val="28"/>
          <w:szCs w:val="28"/>
          <w:lang w:eastAsia="ru-RU"/>
        </w:rPr>
        <w:t xml:space="preserve">На территории муниципального образования «город Обоянь» Обоянского района Курской области </w:t>
      </w:r>
      <w:r w:rsidR="002A6ABF">
        <w:rPr>
          <w:rFonts w:ascii="Times New Roman" w:eastAsia="Times New Roman" w:hAnsi="Times New Roman" w:cs="Times New Roman"/>
          <w:kern w:val="2"/>
          <w:sz w:val="28"/>
          <w:szCs w:val="28"/>
          <w:lang w:eastAsia="ru-RU"/>
        </w:rPr>
        <w:t xml:space="preserve">расположены </w:t>
      </w:r>
      <w:r w:rsidRPr="008E44C2">
        <w:rPr>
          <w:rFonts w:ascii="Times New Roman" w:eastAsia="Times New Roman" w:hAnsi="Times New Roman" w:cs="Times New Roman"/>
          <w:kern w:val="2"/>
          <w:sz w:val="28"/>
          <w:szCs w:val="28"/>
          <w:lang w:eastAsia="ru-RU"/>
        </w:rPr>
        <w:t xml:space="preserve">три </w:t>
      </w:r>
      <w:bookmarkStart w:id="10" w:name="_Hlk159838380"/>
      <w:r w:rsidRPr="008E44C2">
        <w:rPr>
          <w:rFonts w:ascii="Times New Roman" w:eastAsia="Times New Roman" w:hAnsi="Times New Roman" w:cs="Times New Roman"/>
          <w:kern w:val="2"/>
          <w:sz w:val="28"/>
          <w:szCs w:val="28"/>
          <w:lang w:eastAsia="ru-RU"/>
        </w:rPr>
        <w:t>общеобразовательные организации</w:t>
      </w:r>
      <w:bookmarkEnd w:id="10"/>
      <w:r w:rsidRPr="008E44C2">
        <w:rPr>
          <w:rFonts w:ascii="Times New Roman" w:eastAsia="Times New Roman" w:hAnsi="Times New Roman" w:cs="Times New Roman"/>
          <w:kern w:val="2"/>
          <w:sz w:val="28"/>
          <w:szCs w:val="28"/>
          <w:lang w:eastAsia="ru-RU"/>
        </w:rPr>
        <w:t>.</w:t>
      </w:r>
    </w:p>
    <w:p w14:paraId="0941EFBB" w14:textId="77777777" w:rsidR="008E44C2" w:rsidRPr="008E44C2" w:rsidRDefault="008E44C2" w:rsidP="008E44C2">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419699BF" w14:textId="77777777" w:rsidR="008E44C2" w:rsidRPr="008E44C2" w:rsidRDefault="008E44C2" w:rsidP="008E44C2">
      <w:pPr>
        <w:widowControl w:val="0"/>
        <w:tabs>
          <w:tab w:val="left" w:pos="709"/>
        </w:tabs>
        <w:spacing w:after="0" w:line="240" w:lineRule="auto"/>
        <w:ind w:right="-1"/>
        <w:jc w:val="both"/>
        <w:rPr>
          <w:rFonts w:ascii="Times New Roman" w:eastAsia="Calibri" w:hAnsi="Times New Roman" w:cs="Times New Roman"/>
          <w:b/>
          <w:color w:val="000000"/>
          <w:sz w:val="28"/>
          <w:szCs w:val="28"/>
        </w:rPr>
      </w:pPr>
      <w:bookmarkStart w:id="11" w:name="_Hlk159839137"/>
      <w:r w:rsidRPr="008E44C2">
        <w:rPr>
          <w:rFonts w:ascii="Times New Roman" w:eastAsia="Calibri" w:hAnsi="Times New Roman" w:cs="Times New Roman"/>
          <w:b/>
          <w:color w:val="000000"/>
          <w:sz w:val="28"/>
          <w:szCs w:val="28"/>
        </w:rPr>
        <w:t>Таблица 17. Перечень общеобразовательных организаций муниципального образования «город Обоянь» Обоянского района Курской области</w:t>
      </w:r>
    </w:p>
    <w:p w14:paraId="499512CC" w14:textId="77777777" w:rsidR="008E44C2" w:rsidRPr="008E44C2" w:rsidRDefault="008E44C2" w:rsidP="008E44C2">
      <w:pPr>
        <w:widowControl w:val="0"/>
        <w:tabs>
          <w:tab w:val="left" w:pos="709"/>
        </w:tabs>
        <w:spacing w:after="0" w:line="240" w:lineRule="auto"/>
        <w:ind w:right="-1"/>
        <w:jc w:val="both"/>
        <w:rPr>
          <w:rFonts w:ascii="Times New Roman" w:eastAsia="Calibri" w:hAnsi="Times New Roman" w:cs="Times New Roman"/>
          <w:b/>
          <w:color w:val="000000"/>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3119"/>
        <w:gridCol w:w="2126"/>
        <w:gridCol w:w="1985"/>
        <w:gridCol w:w="1280"/>
      </w:tblGrid>
      <w:tr w:rsidR="008E44C2" w:rsidRPr="008E44C2" w14:paraId="1618F525" w14:textId="77777777" w:rsidTr="00BF3894">
        <w:trPr>
          <w:trHeight w:val="260"/>
          <w:tblHeader/>
          <w:jc w:val="center"/>
        </w:trPr>
        <w:tc>
          <w:tcPr>
            <w:tcW w:w="562" w:type="dxa"/>
            <w:shd w:val="clear" w:color="auto" w:fill="auto"/>
            <w:vAlign w:val="center"/>
          </w:tcPr>
          <w:p w14:paraId="76FEF0DA" w14:textId="77777777" w:rsidR="008E44C2" w:rsidRPr="008E44C2" w:rsidRDefault="008E44C2" w:rsidP="008E44C2">
            <w:pPr>
              <w:spacing w:after="0" w:line="240"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w:t>
            </w:r>
          </w:p>
          <w:p w14:paraId="2D6AC5BF" w14:textId="77777777" w:rsidR="008E44C2" w:rsidRPr="008E44C2" w:rsidRDefault="008E44C2" w:rsidP="008E44C2">
            <w:pPr>
              <w:spacing w:after="0" w:line="240"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п/п</w:t>
            </w:r>
          </w:p>
        </w:tc>
        <w:tc>
          <w:tcPr>
            <w:tcW w:w="3119" w:type="dxa"/>
            <w:shd w:val="clear" w:color="auto" w:fill="auto"/>
            <w:vAlign w:val="center"/>
          </w:tcPr>
          <w:p w14:paraId="7430EF40" w14:textId="77777777" w:rsidR="008E44C2" w:rsidRPr="008E44C2" w:rsidRDefault="008E44C2" w:rsidP="008E44C2">
            <w:pPr>
              <w:spacing w:after="0" w:line="240"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Наименование организации</w:t>
            </w:r>
          </w:p>
        </w:tc>
        <w:tc>
          <w:tcPr>
            <w:tcW w:w="2126" w:type="dxa"/>
            <w:shd w:val="clear" w:color="auto" w:fill="auto"/>
            <w:vAlign w:val="center"/>
          </w:tcPr>
          <w:p w14:paraId="1457534D" w14:textId="77777777" w:rsidR="008E44C2" w:rsidRPr="008E44C2" w:rsidRDefault="008E44C2" w:rsidP="008E44C2">
            <w:pPr>
              <w:spacing w:after="0" w:line="240"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Местонахождение организации</w:t>
            </w:r>
          </w:p>
        </w:tc>
        <w:tc>
          <w:tcPr>
            <w:tcW w:w="1985" w:type="dxa"/>
            <w:shd w:val="clear" w:color="auto" w:fill="auto"/>
            <w:vAlign w:val="center"/>
          </w:tcPr>
          <w:p w14:paraId="75237DEC" w14:textId="77777777" w:rsidR="008E44C2" w:rsidRPr="008E44C2" w:rsidRDefault="008E44C2" w:rsidP="008E44C2">
            <w:pPr>
              <w:spacing w:after="0" w:line="240"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 xml:space="preserve">Проектная мощность </w:t>
            </w:r>
          </w:p>
        </w:tc>
        <w:tc>
          <w:tcPr>
            <w:tcW w:w="1280" w:type="dxa"/>
            <w:shd w:val="clear" w:color="auto" w:fill="auto"/>
            <w:vAlign w:val="center"/>
          </w:tcPr>
          <w:p w14:paraId="6DA2B57A" w14:textId="77777777" w:rsidR="008E44C2" w:rsidRPr="008E44C2" w:rsidRDefault="008E44C2" w:rsidP="008E44C2">
            <w:pPr>
              <w:spacing w:after="0" w:line="240" w:lineRule="auto"/>
              <w:jc w:val="center"/>
              <w:rPr>
                <w:rFonts w:ascii="Times New Roman" w:eastAsia="Calibri" w:hAnsi="Times New Roman" w:cs="Times New Roman"/>
                <w:b/>
                <w:bCs/>
                <w:sz w:val="20"/>
                <w:szCs w:val="16"/>
              </w:rPr>
            </w:pPr>
            <w:r w:rsidRPr="008E44C2">
              <w:rPr>
                <w:rFonts w:ascii="Times New Roman" w:hAnsi="Times New Roman" w:cs="Times New Roman"/>
                <w:b/>
                <w:sz w:val="20"/>
                <w:szCs w:val="20"/>
              </w:rPr>
              <w:t xml:space="preserve">Год </w:t>
            </w:r>
            <w:r w:rsidRPr="008E44C2">
              <w:rPr>
                <w:rFonts w:ascii="Times New Roman" w:hAnsi="Times New Roman" w:cs="Times New Roman"/>
                <w:b/>
                <w:spacing w:val="-4"/>
                <w:sz w:val="20"/>
                <w:szCs w:val="20"/>
              </w:rPr>
              <w:t>постройки</w:t>
            </w:r>
          </w:p>
        </w:tc>
      </w:tr>
      <w:tr w:rsidR="008E44C2" w:rsidRPr="008E44C2" w14:paraId="1FCF9F9B" w14:textId="77777777" w:rsidTr="00BF3894">
        <w:trPr>
          <w:trHeight w:val="1148"/>
          <w:jc w:val="center"/>
        </w:trPr>
        <w:tc>
          <w:tcPr>
            <w:tcW w:w="562" w:type="dxa"/>
            <w:vAlign w:val="center"/>
          </w:tcPr>
          <w:p w14:paraId="56814E9A"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1</w:t>
            </w:r>
          </w:p>
        </w:tc>
        <w:tc>
          <w:tcPr>
            <w:tcW w:w="3119" w:type="dxa"/>
            <w:vAlign w:val="center"/>
          </w:tcPr>
          <w:p w14:paraId="39B152B2" w14:textId="77777777"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Arial"/>
                <w:color w:val="000000"/>
                <w:sz w:val="20"/>
                <w:szCs w:val="20"/>
                <w:lang w:eastAsia="ru-RU"/>
              </w:rPr>
            </w:pPr>
            <w:r w:rsidRPr="008E44C2">
              <w:rPr>
                <w:rFonts w:ascii="Times New Roman" w:eastAsia="Calibri" w:hAnsi="Times New Roman" w:cs="Times New Roman"/>
                <w:sz w:val="20"/>
                <w:szCs w:val="16"/>
              </w:rPr>
              <w:t>МБОУ «Обоянская СОШ № 1»</w:t>
            </w:r>
          </w:p>
        </w:tc>
        <w:tc>
          <w:tcPr>
            <w:tcW w:w="2126" w:type="dxa"/>
            <w:vAlign w:val="center"/>
          </w:tcPr>
          <w:p w14:paraId="62BE4DF4"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39C17AEF"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4E95EEE0"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68F9EF39"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575B5478"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Фрунзе, 6-а</w:t>
            </w:r>
          </w:p>
        </w:tc>
        <w:tc>
          <w:tcPr>
            <w:tcW w:w="1985" w:type="dxa"/>
            <w:vAlign w:val="center"/>
          </w:tcPr>
          <w:p w14:paraId="65C4559C" w14:textId="77777777" w:rsidR="008E44C2" w:rsidRPr="008E44C2" w:rsidRDefault="008E44C2" w:rsidP="008E44C2">
            <w:pPr>
              <w:spacing w:after="0" w:line="240" w:lineRule="auto"/>
              <w:jc w:val="center"/>
              <w:rPr>
                <w:rFonts w:ascii="Times New Roman" w:eastAsia="Calibri" w:hAnsi="Times New Roman" w:cs="Times New Roman"/>
                <w:color w:val="000000"/>
                <w:sz w:val="20"/>
                <w:szCs w:val="20"/>
              </w:rPr>
            </w:pPr>
            <w:r w:rsidRPr="008E44C2">
              <w:rPr>
                <w:rFonts w:ascii="Times New Roman" w:eastAsia="Calibri" w:hAnsi="Times New Roman" w:cs="Times New Roman"/>
                <w:sz w:val="20"/>
                <w:szCs w:val="16"/>
              </w:rPr>
              <w:t>1176</w:t>
            </w:r>
          </w:p>
        </w:tc>
        <w:tc>
          <w:tcPr>
            <w:tcW w:w="1280" w:type="dxa"/>
            <w:vAlign w:val="center"/>
          </w:tcPr>
          <w:p w14:paraId="38152F98" w14:textId="77777777"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Arial"/>
                <w:color w:val="000000"/>
                <w:sz w:val="20"/>
                <w:szCs w:val="20"/>
                <w:lang w:eastAsia="ru-RU"/>
              </w:rPr>
            </w:pPr>
            <w:r w:rsidRPr="008E44C2">
              <w:rPr>
                <w:rFonts w:ascii="Times New Roman" w:eastAsia="Times New Roman" w:hAnsi="Times New Roman" w:cs="Arial"/>
                <w:color w:val="000000"/>
                <w:sz w:val="20"/>
                <w:szCs w:val="20"/>
                <w:lang w:eastAsia="ru-RU"/>
              </w:rPr>
              <w:t>1987</w:t>
            </w:r>
          </w:p>
        </w:tc>
      </w:tr>
      <w:tr w:rsidR="008E44C2" w:rsidRPr="008E44C2" w14:paraId="64EA370D" w14:textId="77777777" w:rsidTr="00BF3894">
        <w:trPr>
          <w:trHeight w:val="1256"/>
          <w:jc w:val="center"/>
        </w:trPr>
        <w:tc>
          <w:tcPr>
            <w:tcW w:w="562" w:type="dxa"/>
            <w:vAlign w:val="center"/>
          </w:tcPr>
          <w:p w14:paraId="7B2AB86C"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2</w:t>
            </w:r>
          </w:p>
        </w:tc>
        <w:tc>
          <w:tcPr>
            <w:tcW w:w="3119" w:type="dxa"/>
            <w:vAlign w:val="center"/>
          </w:tcPr>
          <w:p w14:paraId="30F21380"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МБОУ «Обоянская СОШ № 2»</w:t>
            </w:r>
          </w:p>
        </w:tc>
        <w:tc>
          <w:tcPr>
            <w:tcW w:w="2126" w:type="dxa"/>
            <w:vAlign w:val="center"/>
          </w:tcPr>
          <w:p w14:paraId="51E2F089"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0A32AC36"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5505516F"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4811E38B" w14:textId="77777777" w:rsidR="008E44C2" w:rsidRPr="008E44C2" w:rsidRDefault="008E44C2" w:rsidP="008E44C2">
            <w:pPr>
              <w:spacing w:after="0" w:line="240" w:lineRule="auto"/>
              <w:jc w:val="center"/>
            </w:pPr>
            <w:r w:rsidRPr="008E44C2">
              <w:rPr>
                <w:rFonts w:ascii="Times New Roman" w:eastAsia="Calibri" w:hAnsi="Times New Roman" w:cs="Times New Roman"/>
                <w:sz w:val="20"/>
                <w:szCs w:val="16"/>
              </w:rPr>
              <w:t>«город Обоянь»,</w:t>
            </w:r>
            <w:r w:rsidRPr="008E44C2">
              <w:t xml:space="preserve"> </w:t>
            </w:r>
          </w:p>
          <w:p w14:paraId="71532BA0"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hAnsi="Times New Roman" w:cs="Times New Roman"/>
                <w:sz w:val="20"/>
                <w:szCs w:val="20"/>
              </w:rPr>
              <w:t>ул. Ленина, 90</w:t>
            </w:r>
          </w:p>
        </w:tc>
        <w:tc>
          <w:tcPr>
            <w:tcW w:w="1985" w:type="dxa"/>
            <w:vAlign w:val="center"/>
          </w:tcPr>
          <w:p w14:paraId="1EBD9B0E"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960</w:t>
            </w:r>
          </w:p>
        </w:tc>
        <w:tc>
          <w:tcPr>
            <w:tcW w:w="1280" w:type="dxa"/>
            <w:vAlign w:val="center"/>
          </w:tcPr>
          <w:p w14:paraId="6AF21A5C"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1965</w:t>
            </w:r>
          </w:p>
        </w:tc>
      </w:tr>
      <w:tr w:rsidR="008E44C2" w:rsidRPr="008E44C2" w14:paraId="556DBA47" w14:textId="77777777" w:rsidTr="00AB5E3D">
        <w:trPr>
          <w:jc w:val="center"/>
        </w:trPr>
        <w:tc>
          <w:tcPr>
            <w:tcW w:w="562" w:type="dxa"/>
            <w:vAlign w:val="center"/>
          </w:tcPr>
          <w:p w14:paraId="084EE2D7"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3</w:t>
            </w:r>
          </w:p>
        </w:tc>
        <w:tc>
          <w:tcPr>
            <w:tcW w:w="3119" w:type="dxa"/>
            <w:vAlign w:val="center"/>
          </w:tcPr>
          <w:p w14:paraId="556101E9"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МБОУ «Обоянская СОШ № 3»</w:t>
            </w:r>
          </w:p>
        </w:tc>
        <w:tc>
          <w:tcPr>
            <w:tcW w:w="2126" w:type="dxa"/>
            <w:vAlign w:val="center"/>
          </w:tcPr>
          <w:p w14:paraId="05931D24"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77D1AB37"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41A26593"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0E1F9757"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6CFD9D66" w14:textId="77777777" w:rsidR="008E44C2" w:rsidRPr="008E44C2" w:rsidRDefault="008E44C2" w:rsidP="008E44C2">
            <w:pPr>
              <w:spacing w:after="0" w:line="240" w:lineRule="auto"/>
              <w:jc w:val="center"/>
              <w:rPr>
                <w:rFonts w:ascii="Times New Roman" w:eastAsia="Calibri" w:hAnsi="Times New Roman" w:cs="Times New Roman"/>
                <w:kern w:val="2"/>
                <w:sz w:val="20"/>
                <w:szCs w:val="20"/>
              </w:rPr>
            </w:pPr>
            <w:r w:rsidRPr="008E44C2">
              <w:rPr>
                <w:rFonts w:ascii="Times New Roman" w:hAnsi="Times New Roman" w:cs="Times New Roman"/>
                <w:sz w:val="20"/>
                <w:szCs w:val="20"/>
              </w:rPr>
              <w:t>ул. Курская, 95</w:t>
            </w:r>
          </w:p>
        </w:tc>
        <w:tc>
          <w:tcPr>
            <w:tcW w:w="1985" w:type="dxa"/>
            <w:vAlign w:val="center"/>
          </w:tcPr>
          <w:p w14:paraId="588C461E"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350</w:t>
            </w:r>
          </w:p>
        </w:tc>
        <w:tc>
          <w:tcPr>
            <w:tcW w:w="1280" w:type="dxa"/>
            <w:vAlign w:val="center"/>
          </w:tcPr>
          <w:p w14:paraId="186AD4AD"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1965</w:t>
            </w:r>
          </w:p>
        </w:tc>
      </w:tr>
      <w:tr w:rsidR="008E44C2" w:rsidRPr="008E44C2" w14:paraId="557BEEB6" w14:textId="77777777" w:rsidTr="00AB5E3D">
        <w:trPr>
          <w:jc w:val="center"/>
        </w:trPr>
        <w:tc>
          <w:tcPr>
            <w:tcW w:w="562" w:type="dxa"/>
            <w:vAlign w:val="center"/>
          </w:tcPr>
          <w:p w14:paraId="6D900FEE"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4</w:t>
            </w:r>
          </w:p>
        </w:tc>
        <w:tc>
          <w:tcPr>
            <w:tcW w:w="3119" w:type="dxa"/>
            <w:vAlign w:val="center"/>
          </w:tcPr>
          <w:p w14:paraId="4AC00B01"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ОКОУ «Обоянская школа-интернат для детей с ограниченными возможностями здоровья»</w:t>
            </w:r>
          </w:p>
        </w:tc>
        <w:tc>
          <w:tcPr>
            <w:tcW w:w="2126" w:type="dxa"/>
            <w:vAlign w:val="center"/>
          </w:tcPr>
          <w:p w14:paraId="447314C8"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0DF11A52"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758B7136"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01831204"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1C56DE6D"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Жукова, д. 2</w:t>
            </w:r>
          </w:p>
        </w:tc>
        <w:tc>
          <w:tcPr>
            <w:tcW w:w="1985" w:type="dxa"/>
            <w:vAlign w:val="center"/>
          </w:tcPr>
          <w:p w14:paraId="4B9FAD33"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w:t>
            </w:r>
          </w:p>
        </w:tc>
        <w:tc>
          <w:tcPr>
            <w:tcW w:w="1280" w:type="dxa"/>
            <w:vAlign w:val="center"/>
          </w:tcPr>
          <w:p w14:paraId="47C46C4F"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w:t>
            </w:r>
          </w:p>
        </w:tc>
      </w:tr>
      <w:bookmarkEnd w:id="11"/>
    </w:tbl>
    <w:p w14:paraId="0E81980F" w14:textId="77777777" w:rsidR="008E44C2" w:rsidRPr="008E44C2" w:rsidRDefault="008E44C2" w:rsidP="008E44C2">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1CB3260F" w14:textId="77777777" w:rsidR="008E44C2" w:rsidRPr="008E44C2" w:rsidRDefault="008E44C2" w:rsidP="008E44C2">
      <w:pPr>
        <w:widowControl w:val="0"/>
        <w:shd w:val="clear" w:color="auto" w:fill="FFFFFF"/>
        <w:spacing w:after="0" w:line="240" w:lineRule="auto"/>
        <w:jc w:val="center"/>
        <w:rPr>
          <w:rFonts w:ascii="Times New Roman" w:eastAsia="Times New Roman" w:hAnsi="Times New Roman" w:cs="Times New Roman"/>
          <w:b/>
          <w:bCs/>
          <w:kern w:val="2"/>
          <w:sz w:val="28"/>
          <w:szCs w:val="28"/>
          <w:lang w:eastAsia="ru-RU"/>
        </w:rPr>
      </w:pPr>
      <w:r w:rsidRPr="008E44C2">
        <w:rPr>
          <w:rFonts w:ascii="Times New Roman" w:eastAsia="Times New Roman" w:hAnsi="Times New Roman" w:cs="Times New Roman"/>
          <w:b/>
          <w:bCs/>
          <w:kern w:val="2"/>
          <w:sz w:val="28"/>
          <w:szCs w:val="28"/>
          <w:lang w:eastAsia="ru-RU"/>
        </w:rPr>
        <w:t>Организации дополнительного образования</w:t>
      </w:r>
    </w:p>
    <w:p w14:paraId="1FC7C02E" w14:textId="77777777" w:rsidR="008E44C2" w:rsidRPr="008E44C2" w:rsidRDefault="008E44C2" w:rsidP="008E44C2">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643CA2E8" w14:textId="39C1FFEF" w:rsidR="002A6ABF" w:rsidRPr="008E44C2" w:rsidRDefault="008E44C2" w:rsidP="002A6AB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8E44C2">
        <w:rPr>
          <w:rFonts w:ascii="Times New Roman" w:eastAsia="Times New Roman" w:hAnsi="Times New Roman" w:cs="Times New Roman"/>
          <w:kern w:val="2"/>
          <w:sz w:val="28"/>
          <w:szCs w:val="28"/>
          <w:lang w:eastAsia="ru-RU"/>
        </w:rPr>
        <w:t xml:space="preserve">На территории муниципального образования </w:t>
      </w:r>
      <w:bookmarkStart w:id="12" w:name="_Hlk160549173"/>
      <w:r w:rsidRPr="008E44C2">
        <w:rPr>
          <w:rFonts w:ascii="Times New Roman" w:eastAsia="Times New Roman" w:hAnsi="Times New Roman" w:cs="Times New Roman"/>
          <w:kern w:val="2"/>
          <w:sz w:val="28"/>
          <w:szCs w:val="28"/>
          <w:lang w:eastAsia="ru-RU"/>
        </w:rPr>
        <w:t xml:space="preserve">«город Обоянь» Обоянского района </w:t>
      </w:r>
      <w:bookmarkEnd w:id="12"/>
      <w:r w:rsidRPr="008E44C2">
        <w:rPr>
          <w:rFonts w:ascii="Times New Roman" w:eastAsia="Times New Roman" w:hAnsi="Times New Roman" w:cs="Times New Roman"/>
          <w:kern w:val="2"/>
          <w:sz w:val="28"/>
          <w:szCs w:val="28"/>
          <w:lang w:eastAsia="ru-RU"/>
        </w:rPr>
        <w:t>Курской области</w:t>
      </w:r>
      <w:r w:rsidR="002A6ABF">
        <w:rPr>
          <w:rFonts w:ascii="Times New Roman" w:eastAsia="Times New Roman" w:hAnsi="Times New Roman" w:cs="Times New Roman"/>
          <w:kern w:val="2"/>
          <w:sz w:val="28"/>
          <w:szCs w:val="28"/>
          <w:lang w:eastAsia="ru-RU"/>
        </w:rPr>
        <w:t xml:space="preserve"> находятся</w:t>
      </w:r>
      <w:r w:rsidRPr="008E44C2">
        <w:rPr>
          <w:rFonts w:ascii="Times New Roman" w:eastAsia="Times New Roman" w:hAnsi="Times New Roman" w:cs="Times New Roman"/>
          <w:kern w:val="2"/>
          <w:sz w:val="28"/>
          <w:szCs w:val="28"/>
          <w:lang w:eastAsia="ru-RU"/>
        </w:rPr>
        <w:t xml:space="preserve"> две организации дополнительного образования МБУ ДО «</w:t>
      </w:r>
      <w:proofErr w:type="spellStart"/>
      <w:r w:rsidRPr="008E44C2">
        <w:rPr>
          <w:rFonts w:ascii="Times New Roman" w:eastAsia="Times New Roman" w:hAnsi="Times New Roman" w:cs="Times New Roman"/>
          <w:kern w:val="2"/>
          <w:sz w:val="28"/>
          <w:szCs w:val="28"/>
          <w:lang w:eastAsia="ru-RU"/>
        </w:rPr>
        <w:t>ДПиШ</w:t>
      </w:r>
      <w:proofErr w:type="spellEnd"/>
      <w:r w:rsidRPr="008E44C2">
        <w:rPr>
          <w:rFonts w:ascii="Times New Roman" w:eastAsia="Times New Roman" w:hAnsi="Times New Roman" w:cs="Times New Roman"/>
          <w:kern w:val="2"/>
          <w:sz w:val="28"/>
          <w:szCs w:val="28"/>
          <w:lang w:eastAsia="ru-RU"/>
        </w:rPr>
        <w:t>» и МБУ ДО «Обоянская спортивная школа».</w:t>
      </w:r>
    </w:p>
    <w:p w14:paraId="02290635" w14:textId="77777777" w:rsidR="008E44C2" w:rsidRPr="008E44C2" w:rsidRDefault="008E44C2" w:rsidP="008E44C2">
      <w:pPr>
        <w:widowControl w:val="0"/>
        <w:shd w:val="clear" w:color="auto" w:fill="FFFFFF"/>
        <w:spacing w:after="0" w:line="240" w:lineRule="auto"/>
        <w:jc w:val="center"/>
        <w:rPr>
          <w:rFonts w:ascii="Times New Roman" w:eastAsia="Times New Roman" w:hAnsi="Times New Roman" w:cs="Times New Roman"/>
          <w:b/>
          <w:bCs/>
          <w:kern w:val="2"/>
          <w:sz w:val="28"/>
          <w:szCs w:val="28"/>
          <w:lang w:eastAsia="ru-RU"/>
        </w:rPr>
      </w:pPr>
      <w:r w:rsidRPr="008E44C2">
        <w:rPr>
          <w:rFonts w:ascii="Times New Roman" w:eastAsia="Times New Roman" w:hAnsi="Times New Roman" w:cs="Times New Roman"/>
          <w:b/>
          <w:bCs/>
          <w:kern w:val="2"/>
          <w:sz w:val="28"/>
          <w:szCs w:val="28"/>
          <w:lang w:eastAsia="ru-RU"/>
        </w:rPr>
        <w:lastRenderedPageBreak/>
        <w:t>Организации профессионального образования</w:t>
      </w:r>
    </w:p>
    <w:p w14:paraId="7ADFC17E" w14:textId="77777777" w:rsidR="008E44C2" w:rsidRPr="008E44C2" w:rsidRDefault="008E44C2" w:rsidP="008E44C2">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750EFF5A" w14:textId="6405E1FB" w:rsidR="008E44C2" w:rsidRPr="008E44C2" w:rsidRDefault="008E44C2" w:rsidP="008E44C2">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8E44C2">
        <w:rPr>
          <w:rFonts w:ascii="Times New Roman" w:eastAsia="Times New Roman" w:hAnsi="Times New Roman" w:cs="Times New Roman"/>
          <w:kern w:val="2"/>
          <w:sz w:val="28"/>
          <w:szCs w:val="28"/>
          <w:lang w:eastAsia="ru-RU"/>
        </w:rPr>
        <w:t xml:space="preserve">На территории муниципального образования «город Обоянь» Обоянского района Курской области </w:t>
      </w:r>
      <w:r w:rsidR="002A6ABF" w:rsidRPr="00E118AF">
        <w:rPr>
          <w:rFonts w:ascii="Times New Roman" w:eastAsia="Times New Roman" w:hAnsi="Times New Roman" w:cs="Times New Roman"/>
          <w:kern w:val="2"/>
          <w:sz w:val="28"/>
          <w:szCs w:val="28"/>
          <w:lang w:eastAsia="ru-RU"/>
        </w:rPr>
        <w:t xml:space="preserve">находятся </w:t>
      </w:r>
      <w:r w:rsidRPr="00E118AF">
        <w:rPr>
          <w:rFonts w:ascii="Times New Roman" w:eastAsia="Times New Roman" w:hAnsi="Times New Roman" w:cs="Times New Roman"/>
          <w:kern w:val="2"/>
          <w:sz w:val="28"/>
          <w:szCs w:val="28"/>
          <w:lang w:eastAsia="ru-RU"/>
        </w:rPr>
        <w:t>две</w:t>
      </w:r>
      <w:r w:rsidRPr="008E44C2">
        <w:rPr>
          <w:rFonts w:ascii="Times New Roman" w:eastAsia="Times New Roman" w:hAnsi="Times New Roman" w:cs="Times New Roman"/>
          <w:kern w:val="2"/>
          <w:sz w:val="28"/>
          <w:szCs w:val="28"/>
          <w:lang w:eastAsia="ru-RU"/>
        </w:rPr>
        <w:t xml:space="preserve"> организации профессионального образования ОБПОУ «Обоянский гуманитарно-технологический колледж» и Обоянский филиал ОБПОУ «Курский колледж культуры».»;</w:t>
      </w:r>
    </w:p>
    <w:p w14:paraId="5B6704EC"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подраздел </w:t>
      </w:r>
      <w:bookmarkStart w:id="13" w:name="_Hlk162533894"/>
      <w:r w:rsidRPr="008E44C2">
        <w:rPr>
          <w:rFonts w:ascii="Times New Roman" w:eastAsia="Calibri" w:hAnsi="Times New Roman" w:cs="Times New Roman"/>
          <w:kern w:val="2"/>
          <w:sz w:val="28"/>
          <w:szCs w:val="28"/>
        </w:rPr>
        <w:t>«Здравоохранение и социальное обеспечение</w:t>
      </w:r>
      <w:bookmarkEnd w:id="13"/>
      <w:r w:rsidRPr="008E44C2">
        <w:rPr>
          <w:rFonts w:ascii="Times New Roman" w:eastAsia="Calibri" w:hAnsi="Times New Roman" w:cs="Times New Roman"/>
          <w:kern w:val="2"/>
          <w:sz w:val="28"/>
          <w:szCs w:val="28"/>
        </w:rPr>
        <w:t>» изложить в следующей редакции:</w:t>
      </w:r>
    </w:p>
    <w:p w14:paraId="1A34BADD"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p>
    <w:p w14:paraId="73F15DB0" w14:textId="77777777" w:rsidR="008E44C2" w:rsidRDefault="008E44C2" w:rsidP="006179B6">
      <w:pPr>
        <w:spacing w:after="0" w:line="240" w:lineRule="auto"/>
        <w:ind w:firstLine="709"/>
        <w:rPr>
          <w:rFonts w:ascii="Times New Roman" w:eastAsia="Calibri" w:hAnsi="Times New Roman" w:cs="Times New Roman"/>
          <w:b/>
          <w:bCs/>
          <w:kern w:val="2"/>
          <w:sz w:val="28"/>
          <w:szCs w:val="28"/>
        </w:rPr>
      </w:pPr>
      <w:r w:rsidRPr="008E44C2">
        <w:rPr>
          <w:rFonts w:ascii="Times New Roman" w:eastAsia="Calibri" w:hAnsi="Times New Roman" w:cs="Times New Roman"/>
          <w:kern w:val="2"/>
          <w:sz w:val="28"/>
          <w:szCs w:val="28"/>
        </w:rPr>
        <w:t>«</w:t>
      </w:r>
      <w:r w:rsidRPr="008E44C2">
        <w:rPr>
          <w:rFonts w:ascii="Times New Roman" w:eastAsia="Calibri" w:hAnsi="Times New Roman" w:cs="Times New Roman"/>
          <w:b/>
          <w:bCs/>
          <w:kern w:val="2"/>
          <w:sz w:val="28"/>
          <w:szCs w:val="28"/>
        </w:rPr>
        <w:t>Здравоохранение и социальное обеспечение</w:t>
      </w:r>
    </w:p>
    <w:p w14:paraId="37AB99F4" w14:textId="77777777" w:rsidR="004B3EB8" w:rsidRPr="008E44C2" w:rsidRDefault="004B3EB8" w:rsidP="006179B6">
      <w:pPr>
        <w:spacing w:after="0" w:line="240" w:lineRule="auto"/>
        <w:ind w:firstLine="709"/>
        <w:rPr>
          <w:rFonts w:ascii="Times New Roman" w:eastAsia="Calibri" w:hAnsi="Times New Roman" w:cs="Times New Roman"/>
          <w:b/>
          <w:bCs/>
          <w:kern w:val="2"/>
          <w:sz w:val="28"/>
          <w:szCs w:val="28"/>
        </w:rPr>
      </w:pPr>
    </w:p>
    <w:p w14:paraId="6E3856E8" w14:textId="77777777" w:rsidR="008E44C2" w:rsidRPr="008E44C2" w:rsidRDefault="008E44C2" w:rsidP="008E44C2">
      <w:pPr>
        <w:spacing w:after="0" w:line="240" w:lineRule="auto"/>
        <w:ind w:firstLine="709"/>
        <w:jc w:val="both"/>
        <w:rPr>
          <w:rFonts w:ascii="Times New Roman" w:eastAsia="Times New Roman" w:hAnsi="Times New Roman" w:cs="Times New Roman"/>
          <w:kern w:val="2"/>
          <w:sz w:val="28"/>
          <w:szCs w:val="28"/>
          <w:lang w:eastAsia="ru-RU"/>
        </w:rPr>
      </w:pPr>
      <w:r w:rsidRPr="008E44C2">
        <w:rPr>
          <w:rFonts w:ascii="Times New Roman" w:eastAsia="Times New Roman" w:hAnsi="Times New Roman" w:cs="Times New Roman"/>
          <w:kern w:val="2"/>
          <w:sz w:val="28"/>
          <w:szCs w:val="28"/>
          <w:lang w:eastAsia="ru-RU"/>
        </w:rPr>
        <w:t>Система здравоохранения муниципального образования «город Обоянь» Обоянского района Курской области</w:t>
      </w:r>
      <w:r w:rsidRPr="008E44C2">
        <w:t xml:space="preserve"> </w:t>
      </w:r>
      <w:r w:rsidRPr="008E44C2">
        <w:rPr>
          <w:rFonts w:ascii="Times New Roman" w:eastAsia="Times New Roman" w:hAnsi="Times New Roman" w:cs="Times New Roman"/>
          <w:kern w:val="2"/>
          <w:sz w:val="28"/>
          <w:szCs w:val="28"/>
          <w:lang w:eastAsia="ru-RU"/>
        </w:rPr>
        <w:t>представлена следующими объектами:</w:t>
      </w:r>
    </w:p>
    <w:p w14:paraId="026B05DC" w14:textId="77777777" w:rsidR="008E44C2" w:rsidRPr="008E44C2" w:rsidRDefault="008E44C2" w:rsidP="008E44C2">
      <w:pPr>
        <w:spacing w:after="0" w:line="240" w:lineRule="auto"/>
        <w:ind w:firstLine="709"/>
        <w:jc w:val="both"/>
        <w:rPr>
          <w:rFonts w:ascii="Times New Roman" w:eastAsia="Calibri" w:hAnsi="Times New Roman" w:cs="Times New Roman"/>
          <w:b/>
          <w:bCs/>
          <w:kern w:val="2"/>
          <w:sz w:val="28"/>
          <w:szCs w:val="28"/>
        </w:rPr>
      </w:pPr>
    </w:p>
    <w:p w14:paraId="5ECC7AE6" w14:textId="77777777" w:rsidR="008E44C2" w:rsidRPr="008E44C2" w:rsidRDefault="008E44C2" w:rsidP="008E44C2">
      <w:pPr>
        <w:widowControl w:val="0"/>
        <w:tabs>
          <w:tab w:val="left" w:pos="709"/>
        </w:tabs>
        <w:spacing w:after="0" w:line="240" w:lineRule="auto"/>
        <w:ind w:right="-1"/>
        <w:jc w:val="both"/>
        <w:rPr>
          <w:rFonts w:ascii="Times New Roman" w:eastAsia="Calibri" w:hAnsi="Times New Roman" w:cs="Times New Roman"/>
          <w:b/>
          <w:color w:val="000000"/>
          <w:sz w:val="28"/>
          <w:szCs w:val="28"/>
        </w:rPr>
      </w:pPr>
      <w:r w:rsidRPr="008E44C2">
        <w:rPr>
          <w:rFonts w:ascii="Times New Roman" w:eastAsia="Calibri" w:hAnsi="Times New Roman" w:cs="Times New Roman"/>
          <w:b/>
          <w:color w:val="000000"/>
          <w:sz w:val="28"/>
          <w:szCs w:val="28"/>
        </w:rPr>
        <w:t>Таблица 18. Перечень учреждений здравоохранения муниципального образования «город Обоянь» Обоянского района Курской области</w:t>
      </w:r>
    </w:p>
    <w:p w14:paraId="6593A950"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3119"/>
        <w:gridCol w:w="2126"/>
        <w:gridCol w:w="1985"/>
        <w:gridCol w:w="1280"/>
      </w:tblGrid>
      <w:tr w:rsidR="008E44C2" w:rsidRPr="008E44C2" w14:paraId="30407986" w14:textId="77777777" w:rsidTr="00BF3894">
        <w:trPr>
          <w:jc w:val="center"/>
        </w:trPr>
        <w:tc>
          <w:tcPr>
            <w:tcW w:w="562" w:type="dxa"/>
            <w:shd w:val="clear" w:color="auto" w:fill="auto"/>
            <w:vAlign w:val="center"/>
          </w:tcPr>
          <w:p w14:paraId="6CD35826" w14:textId="77777777" w:rsidR="008E44C2" w:rsidRPr="008E44C2" w:rsidRDefault="008E44C2" w:rsidP="00CE3ED8">
            <w:pPr>
              <w:spacing w:after="0" w:line="233"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w:t>
            </w:r>
          </w:p>
          <w:p w14:paraId="02E98DD7" w14:textId="77777777" w:rsidR="008E44C2" w:rsidRPr="008E44C2" w:rsidRDefault="008E44C2" w:rsidP="00CE3ED8">
            <w:pPr>
              <w:spacing w:after="0" w:line="233"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п/п</w:t>
            </w:r>
          </w:p>
        </w:tc>
        <w:tc>
          <w:tcPr>
            <w:tcW w:w="3119" w:type="dxa"/>
            <w:shd w:val="clear" w:color="auto" w:fill="auto"/>
            <w:vAlign w:val="center"/>
          </w:tcPr>
          <w:p w14:paraId="54F31119" w14:textId="77777777" w:rsidR="008E44C2" w:rsidRPr="008E44C2" w:rsidRDefault="008E44C2" w:rsidP="00CE3ED8">
            <w:pPr>
              <w:spacing w:after="0" w:line="233"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Наименование учреждения</w:t>
            </w:r>
          </w:p>
        </w:tc>
        <w:tc>
          <w:tcPr>
            <w:tcW w:w="2126" w:type="dxa"/>
            <w:shd w:val="clear" w:color="auto" w:fill="auto"/>
            <w:vAlign w:val="center"/>
          </w:tcPr>
          <w:p w14:paraId="0BE3DB6E" w14:textId="77777777" w:rsidR="008E44C2" w:rsidRPr="008E44C2" w:rsidRDefault="008E44C2" w:rsidP="00CE3ED8">
            <w:pPr>
              <w:spacing w:after="0" w:line="233"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Местонахождение учреждения</w:t>
            </w:r>
          </w:p>
        </w:tc>
        <w:tc>
          <w:tcPr>
            <w:tcW w:w="1985" w:type="dxa"/>
            <w:shd w:val="clear" w:color="auto" w:fill="auto"/>
            <w:vAlign w:val="center"/>
          </w:tcPr>
          <w:p w14:paraId="3F65D24B" w14:textId="77777777" w:rsidR="008E44C2" w:rsidRPr="008E44C2" w:rsidRDefault="008E44C2" w:rsidP="00CE3ED8">
            <w:pPr>
              <w:spacing w:after="0" w:line="233"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Вместимость</w:t>
            </w:r>
          </w:p>
          <w:p w14:paraId="40415E17" w14:textId="77777777" w:rsidR="008E44C2" w:rsidRPr="008E44C2" w:rsidRDefault="008E44C2" w:rsidP="00CE3ED8">
            <w:pPr>
              <w:spacing w:after="0" w:line="233"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(мощность объекта)</w:t>
            </w:r>
          </w:p>
        </w:tc>
        <w:tc>
          <w:tcPr>
            <w:tcW w:w="1280" w:type="dxa"/>
            <w:shd w:val="clear" w:color="auto" w:fill="auto"/>
            <w:vAlign w:val="center"/>
          </w:tcPr>
          <w:p w14:paraId="26C35FD7" w14:textId="77777777" w:rsidR="008E44C2" w:rsidRPr="008E44C2" w:rsidRDefault="008E44C2" w:rsidP="008E44C2">
            <w:pPr>
              <w:spacing w:after="0" w:line="240" w:lineRule="auto"/>
              <w:jc w:val="center"/>
              <w:rPr>
                <w:rFonts w:ascii="Times New Roman" w:eastAsia="Calibri" w:hAnsi="Times New Roman" w:cs="Times New Roman"/>
                <w:b/>
                <w:bCs/>
                <w:sz w:val="20"/>
                <w:szCs w:val="16"/>
              </w:rPr>
            </w:pPr>
            <w:r w:rsidRPr="008E44C2">
              <w:rPr>
                <w:rFonts w:ascii="Times New Roman" w:hAnsi="Times New Roman" w:cs="Times New Roman"/>
                <w:b/>
                <w:sz w:val="20"/>
                <w:szCs w:val="20"/>
              </w:rPr>
              <w:t xml:space="preserve">Год </w:t>
            </w:r>
            <w:r w:rsidRPr="008E44C2">
              <w:rPr>
                <w:rFonts w:ascii="Times New Roman" w:hAnsi="Times New Roman" w:cs="Times New Roman"/>
                <w:b/>
                <w:spacing w:val="-4"/>
                <w:sz w:val="20"/>
                <w:szCs w:val="20"/>
              </w:rPr>
              <w:t>постройки</w:t>
            </w:r>
          </w:p>
        </w:tc>
      </w:tr>
      <w:tr w:rsidR="00BF3894" w:rsidRPr="008E44C2" w14:paraId="62BC4432" w14:textId="77777777" w:rsidTr="00BF3894">
        <w:trPr>
          <w:trHeight w:val="13"/>
          <w:jc w:val="center"/>
        </w:trPr>
        <w:tc>
          <w:tcPr>
            <w:tcW w:w="562" w:type="dxa"/>
            <w:shd w:val="clear" w:color="auto" w:fill="auto"/>
            <w:vAlign w:val="center"/>
          </w:tcPr>
          <w:p w14:paraId="3723CDAC" w14:textId="2D472690" w:rsidR="00BF3894" w:rsidRPr="00BF3894" w:rsidRDefault="00BF3894" w:rsidP="00CE3ED8">
            <w:pPr>
              <w:spacing w:after="0" w:line="233" w:lineRule="auto"/>
              <w:jc w:val="center"/>
              <w:rPr>
                <w:rFonts w:ascii="Times New Roman" w:eastAsia="Calibri" w:hAnsi="Times New Roman" w:cs="Times New Roman"/>
                <w:sz w:val="20"/>
                <w:szCs w:val="16"/>
              </w:rPr>
            </w:pPr>
            <w:r w:rsidRPr="00BF3894">
              <w:rPr>
                <w:rFonts w:ascii="Times New Roman" w:eastAsia="Calibri" w:hAnsi="Times New Roman" w:cs="Times New Roman"/>
                <w:sz w:val="20"/>
                <w:szCs w:val="16"/>
              </w:rPr>
              <w:t>1</w:t>
            </w:r>
          </w:p>
        </w:tc>
        <w:tc>
          <w:tcPr>
            <w:tcW w:w="3119" w:type="dxa"/>
            <w:shd w:val="clear" w:color="auto" w:fill="auto"/>
            <w:vAlign w:val="center"/>
          </w:tcPr>
          <w:p w14:paraId="739613A0" w14:textId="1D9F3E8D" w:rsidR="00BF3894" w:rsidRPr="00BF3894" w:rsidRDefault="00BF3894" w:rsidP="00CE3ED8">
            <w:pPr>
              <w:spacing w:after="0" w:line="233" w:lineRule="auto"/>
              <w:jc w:val="center"/>
              <w:rPr>
                <w:rFonts w:ascii="Times New Roman" w:eastAsia="Calibri" w:hAnsi="Times New Roman" w:cs="Times New Roman"/>
                <w:sz w:val="20"/>
                <w:szCs w:val="16"/>
              </w:rPr>
            </w:pPr>
            <w:r w:rsidRPr="00BF3894">
              <w:rPr>
                <w:rFonts w:ascii="Times New Roman" w:eastAsia="Calibri" w:hAnsi="Times New Roman" w:cs="Times New Roman"/>
                <w:sz w:val="20"/>
                <w:szCs w:val="16"/>
              </w:rPr>
              <w:t>2</w:t>
            </w:r>
          </w:p>
        </w:tc>
        <w:tc>
          <w:tcPr>
            <w:tcW w:w="2126" w:type="dxa"/>
            <w:shd w:val="clear" w:color="auto" w:fill="auto"/>
            <w:vAlign w:val="center"/>
          </w:tcPr>
          <w:p w14:paraId="5F7BE0A7" w14:textId="012F71B5" w:rsidR="00BF3894" w:rsidRPr="00BF3894" w:rsidRDefault="00BF3894" w:rsidP="00CE3ED8">
            <w:pPr>
              <w:spacing w:after="0" w:line="233" w:lineRule="auto"/>
              <w:jc w:val="center"/>
              <w:rPr>
                <w:rFonts w:ascii="Times New Roman" w:eastAsia="Calibri" w:hAnsi="Times New Roman" w:cs="Times New Roman"/>
                <w:sz w:val="20"/>
                <w:szCs w:val="16"/>
              </w:rPr>
            </w:pPr>
            <w:r w:rsidRPr="00BF3894">
              <w:rPr>
                <w:rFonts w:ascii="Times New Roman" w:eastAsia="Calibri" w:hAnsi="Times New Roman" w:cs="Times New Roman"/>
                <w:sz w:val="20"/>
                <w:szCs w:val="16"/>
              </w:rPr>
              <w:t>3</w:t>
            </w:r>
          </w:p>
        </w:tc>
        <w:tc>
          <w:tcPr>
            <w:tcW w:w="1985" w:type="dxa"/>
            <w:shd w:val="clear" w:color="auto" w:fill="auto"/>
            <w:vAlign w:val="center"/>
          </w:tcPr>
          <w:p w14:paraId="2E664681" w14:textId="1429CF00" w:rsidR="00BF3894" w:rsidRPr="00BF3894" w:rsidRDefault="00BF3894" w:rsidP="00CE3ED8">
            <w:pPr>
              <w:spacing w:after="0" w:line="233" w:lineRule="auto"/>
              <w:jc w:val="center"/>
              <w:rPr>
                <w:rFonts w:ascii="Times New Roman" w:eastAsia="Calibri" w:hAnsi="Times New Roman" w:cs="Times New Roman"/>
                <w:sz w:val="20"/>
                <w:szCs w:val="16"/>
              </w:rPr>
            </w:pPr>
            <w:r w:rsidRPr="00BF3894">
              <w:rPr>
                <w:rFonts w:ascii="Times New Roman" w:eastAsia="Calibri" w:hAnsi="Times New Roman" w:cs="Times New Roman"/>
                <w:sz w:val="20"/>
                <w:szCs w:val="16"/>
              </w:rPr>
              <w:t>4</w:t>
            </w:r>
          </w:p>
        </w:tc>
        <w:tc>
          <w:tcPr>
            <w:tcW w:w="1280" w:type="dxa"/>
            <w:shd w:val="clear" w:color="auto" w:fill="auto"/>
            <w:vAlign w:val="center"/>
          </w:tcPr>
          <w:p w14:paraId="24AB828E" w14:textId="22F6E6DB" w:rsidR="00BF3894" w:rsidRPr="00BF3894" w:rsidRDefault="00BF3894" w:rsidP="008E44C2">
            <w:pPr>
              <w:spacing w:after="0" w:line="240" w:lineRule="auto"/>
              <w:jc w:val="center"/>
              <w:rPr>
                <w:rFonts w:ascii="Times New Roman" w:hAnsi="Times New Roman" w:cs="Times New Roman"/>
                <w:sz w:val="20"/>
                <w:szCs w:val="20"/>
              </w:rPr>
            </w:pPr>
            <w:r w:rsidRPr="00BF3894">
              <w:rPr>
                <w:rFonts w:ascii="Times New Roman" w:hAnsi="Times New Roman" w:cs="Times New Roman"/>
                <w:sz w:val="20"/>
                <w:szCs w:val="20"/>
              </w:rPr>
              <w:t>5</w:t>
            </w:r>
          </w:p>
        </w:tc>
      </w:tr>
      <w:tr w:rsidR="008E44C2" w:rsidRPr="008E44C2" w14:paraId="107BC7BA" w14:textId="77777777" w:rsidTr="00BF3894">
        <w:trPr>
          <w:jc w:val="center"/>
        </w:trPr>
        <w:tc>
          <w:tcPr>
            <w:tcW w:w="562" w:type="dxa"/>
            <w:vAlign w:val="center"/>
          </w:tcPr>
          <w:p w14:paraId="3482C8EC"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1</w:t>
            </w:r>
          </w:p>
        </w:tc>
        <w:tc>
          <w:tcPr>
            <w:tcW w:w="3119" w:type="dxa"/>
            <w:vAlign w:val="center"/>
          </w:tcPr>
          <w:p w14:paraId="1862C4E7" w14:textId="77777777" w:rsidR="008E44C2" w:rsidRPr="008E44C2" w:rsidRDefault="008E44C2" w:rsidP="00CE3ED8">
            <w:pPr>
              <w:widowControl w:val="0"/>
              <w:autoSpaceDE w:val="0"/>
              <w:autoSpaceDN w:val="0"/>
              <w:adjustRightInd w:val="0"/>
              <w:spacing w:after="0" w:line="233" w:lineRule="auto"/>
              <w:jc w:val="center"/>
              <w:rPr>
                <w:rFonts w:ascii="Times New Roman" w:eastAsia="Times New Roman" w:hAnsi="Times New Roman" w:cs="Arial"/>
                <w:color w:val="000000"/>
                <w:sz w:val="20"/>
                <w:szCs w:val="20"/>
                <w:lang w:eastAsia="ru-RU"/>
              </w:rPr>
            </w:pPr>
            <w:r w:rsidRPr="008E44C2">
              <w:rPr>
                <w:rFonts w:ascii="Times New Roman" w:eastAsia="Calibri" w:hAnsi="Times New Roman" w:cs="Times New Roman"/>
                <w:sz w:val="20"/>
                <w:szCs w:val="16"/>
              </w:rPr>
              <w:t>ОБУЗ «Обоянская центральная районная больница»</w:t>
            </w:r>
          </w:p>
        </w:tc>
        <w:tc>
          <w:tcPr>
            <w:tcW w:w="2126" w:type="dxa"/>
            <w:vAlign w:val="center"/>
          </w:tcPr>
          <w:p w14:paraId="20288A1E"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4E475D37"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22CFE94A"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1D357B59"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27C9D967"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ул. Федоровского, </w:t>
            </w:r>
          </w:p>
          <w:p w14:paraId="05A6169E"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д. 34</w:t>
            </w:r>
          </w:p>
        </w:tc>
        <w:tc>
          <w:tcPr>
            <w:tcW w:w="1985" w:type="dxa"/>
            <w:vAlign w:val="center"/>
          </w:tcPr>
          <w:p w14:paraId="4FBE68D7"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Стационар с дневным стационаром 31 койка;</w:t>
            </w:r>
          </w:p>
          <w:p w14:paraId="56C8D7D8"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Круглосуточных 64 койки;</w:t>
            </w:r>
          </w:p>
          <w:p w14:paraId="720D6E34" w14:textId="77777777" w:rsidR="008E44C2" w:rsidRPr="008E44C2" w:rsidRDefault="008E44C2" w:rsidP="00CE3ED8">
            <w:pPr>
              <w:spacing w:after="0" w:line="233" w:lineRule="auto"/>
              <w:jc w:val="center"/>
              <w:rPr>
                <w:rFonts w:ascii="Times New Roman" w:eastAsia="Calibri" w:hAnsi="Times New Roman" w:cs="Times New Roman"/>
                <w:color w:val="000000"/>
                <w:sz w:val="20"/>
                <w:szCs w:val="20"/>
              </w:rPr>
            </w:pPr>
            <w:r w:rsidRPr="008E44C2">
              <w:rPr>
                <w:rFonts w:ascii="Times New Roman" w:eastAsia="Calibri" w:hAnsi="Times New Roman" w:cs="Times New Roman"/>
                <w:sz w:val="20"/>
                <w:szCs w:val="16"/>
              </w:rPr>
              <w:t>Поликлиника 260 посещений</w:t>
            </w:r>
          </w:p>
        </w:tc>
        <w:tc>
          <w:tcPr>
            <w:tcW w:w="1280" w:type="dxa"/>
            <w:vAlign w:val="center"/>
          </w:tcPr>
          <w:p w14:paraId="0849C0F2" w14:textId="77777777"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Arial"/>
                <w:color w:val="000000"/>
                <w:sz w:val="20"/>
                <w:szCs w:val="20"/>
                <w:lang w:eastAsia="ru-RU"/>
              </w:rPr>
            </w:pPr>
            <w:r w:rsidRPr="008E44C2">
              <w:rPr>
                <w:rFonts w:ascii="Times New Roman" w:eastAsia="Times New Roman" w:hAnsi="Times New Roman" w:cs="Arial"/>
                <w:color w:val="000000"/>
                <w:sz w:val="20"/>
                <w:szCs w:val="20"/>
                <w:lang w:eastAsia="ru-RU"/>
              </w:rPr>
              <w:t>1895</w:t>
            </w:r>
          </w:p>
        </w:tc>
      </w:tr>
      <w:tr w:rsidR="008E44C2" w:rsidRPr="008E44C2" w14:paraId="58A47941" w14:textId="77777777" w:rsidTr="00BF3894">
        <w:trPr>
          <w:jc w:val="center"/>
        </w:trPr>
        <w:tc>
          <w:tcPr>
            <w:tcW w:w="562" w:type="dxa"/>
            <w:vAlign w:val="center"/>
          </w:tcPr>
          <w:p w14:paraId="77A9ECCE"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2</w:t>
            </w:r>
          </w:p>
        </w:tc>
        <w:tc>
          <w:tcPr>
            <w:tcW w:w="3119" w:type="dxa"/>
            <w:vAlign w:val="center"/>
          </w:tcPr>
          <w:p w14:paraId="4CEE8A8E" w14:textId="77777777" w:rsidR="008E44C2" w:rsidRPr="008E44C2" w:rsidRDefault="008E44C2" w:rsidP="00CE3ED8">
            <w:pPr>
              <w:widowControl w:val="0"/>
              <w:autoSpaceDE w:val="0"/>
              <w:autoSpaceDN w:val="0"/>
              <w:adjustRightInd w:val="0"/>
              <w:spacing w:after="0" w:line="233"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Хирургическое отделение</w:t>
            </w:r>
          </w:p>
        </w:tc>
        <w:tc>
          <w:tcPr>
            <w:tcW w:w="2126" w:type="dxa"/>
            <w:vAlign w:val="center"/>
          </w:tcPr>
          <w:p w14:paraId="76463CD4"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7F9889A6"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19E5903B"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16DAE2B4" w14:textId="77777777" w:rsidR="008E44C2" w:rsidRPr="008E44C2" w:rsidRDefault="008E44C2" w:rsidP="00CE3ED8">
            <w:pPr>
              <w:spacing w:after="0" w:line="233" w:lineRule="auto"/>
              <w:jc w:val="center"/>
            </w:pPr>
            <w:r w:rsidRPr="008E44C2">
              <w:rPr>
                <w:rFonts w:ascii="Times New Roman" w:eastAsia="Calibri" w:hAnsi="Times New Roman" w:cs="Times New Roman"/>
                <w:sz w:val="20"/>
                <w:szCs w:val="16"/>
              </w:rPr>
              <w:t>«город Обоянь»,</w:t>
            </w:r>
            <w:r w:rsidRPr="008E44C2">
              <w:t xml:space="preserve"> </w:t>
            </w:r>
          </w:p>
          <w:p w14:paraId="6637E0DD" w14:textId="77777777" w:rsidR="008E44C2" w:rsidRPr="008E44C2" w:rsidRDefault="008E44C2" w:rsidP="00CE3ED8">
            <w:pPr>
              <w:spacing w:after="0" w:line="233" w:lineRule="auto"/>
              <w:jc w:val="center"/>
              <w:rPr>
                <w:rFonts w:ascii="Times New Roman" w:hAnsi="Times New Roman" w:cs="Times New Roman"/>
                <w:sz w:val="20"/>
                <w:szCs w:val="20"/>
              </w:rPr>
            </w:pPr>
            <w:r w:rsidRPr="008E44C2">
              <w:rPr>
                <w:rFonts w:ascii="Times New Roman" w:hAnsi="Times New Roman" w:cs="Times New Roman"/>
                <w:sz w:val="20"/>
                <w:szCs w:val="20"/>
              </w:rPr>
              <w:t xml:space="preserve">ул. Федоровского, </w:t>
            </w:r>
          </w:p>
          <w:p w14:paraId="08BA7773" w14:textId="77777777" w:rsidR="008E44C2" w:rsidRPr="008E44C2" w:rsidRDefault="008E44C2" w:rsidP="00CE3ED8">
            <w:pPr>
              <w:spacing w:after="0" w:line="233" w:lineRule="auto"/>
              <w:jc w:val="center"/>
              <w:rPr>
                <w:rFonts w:ascii="Times New Roman" w:eastAsia="Calibri" w:hAnsi="Times New Roman" w:cs="Times New Roman"/>
                <w:kern w:val="2"/>
                <w:sz w:val="20"/>
                <w:szCs w:val="16"/>
              </w:rPr>
            </w:pPr>
            <w:r w:rsidRPr="008E44C2">
              <w:rPr>
                <w:rFonts w:ascii="Times New Roman" w:hAnsi="Times New Roman" w:cs="Times New Roman"/>
                <w:sz w:val="20"/>
                <w:szCs w:val="20"/>
              </w:rPr>
              <w:t>д. 30 а</w:t>
            </w:r>
          </w:p>
        </w:tc>
        <w:tc>
          <w:tcPr>
            <w:tcW w:w="1985" w:type="dxa"/>
            <w:vAlign w:val="center"/>
          </w:tcPr>
          <w:p w14:paraId="74851F3C"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Дневной стационар – 8 коек;</w:t>
            </w:r>
          </w:p>
          <w:p w14:paraId="320C444C"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Круглосуточный – 25;</w:t>
            </w:r>
          </w:p>
          <w:p w14:paraId="1BA4E90F"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Гинекологическое отделение:</w:t>
            </w:r>
          </w:p>
          <w:p w14:paraId="208DA8F0"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Дневной стационар – 4 койки; искусственное прерывание беременности – 1 койка;</w:t>
            </w:r>
          </w:p>
          <w:p w14:paraId="7596B369" w14:textId="77777777" w:rsidR="008E44C2" w:rsidRPr="008E44C2" w:rsidRDefault="008E44C2" w:rsidP="00CE3ED8">
            <w:pPr>
              <w:spacing w:after="0" w:line="233"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Круглосуточный -1 койка</w:t>
            </w:r>
          </w:p>
        </w:tc>
        <w:tc>
          <w:tcPr>
            <w:tcW w:w="1280" w:type="dxa"/>
            <w:vAlign w:val="center"/>
          </w:tcPr>
          <w:p w14:paraId="316DB423"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1959</w:t>
            </w:r>
          </w:p>
        </w:tc>
      </w:tr>
      <w:tr w:rsidR="008E44C2" w:rsidRPr="008E44C2" w14:paraId="1CD03229" w14:textId="77777777" w:rsidTr="00BF3894">
        <w:trPr>
          <w:trHeight w:val="1733"/>
          <w:jc w:val="center"/>
        </w:trPr>
        <w:tc>
          <w:tcPr>
            <w:tcW w:w="562" w:type="dxa"/>
            <w:vAlign w:val="center"/>
          </w:tcPr>
          <w:p w14:paraId="38CCAAF3"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3</w:t>
            </w:r>
          </w:p>
        </w:tc>
        <w:tc>
          <w:tcPr>
            <w:tcW w:w="3119" w:type="dxa"/>
            <w:vAlign w:val="center"/>
          </w:tcPr>
          <w:p w14:paraId="1EC6FB2E" w14:textId="77777777" w:rsidR="008E44C2" w:rsidRPr="008E44C2" w:rsidRDefault="008E44C2" w:rsidP="00CE3ED8">
            <w:pPr>
              <w:widowControl w:val="0"/>
              <w:autoSpaceDE w:val="0"/>
              <w:autoSpaceDN w:val="0"/>
              <w:adjustRightInd w:val="0"/>
              <w:spacing w:after="0" w:line="233"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Педиатрическое отделение</w:t>
            </w:r>
          </w:p>
        </w:tc>
        <w:tc>
          <w:tcPr>
            <w:tcW w:w="2126" w:type="dxa"/>
            <w:vAlign w:val="center"/>
          </w:tcPr>
          <w:p w14:paraId="529ED173"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31D61C65"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7E0C0C94"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2F4B8B51"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002C7E84" w14:textId="77777777" w:rsidR="008E44C2" w:rsidRPr="008E44C2" w:rsidRDefault="008E44C2" w:rsidP="00CE3ED8">
            <w:pPr>
              <w:spacing w:after="0" w:line="233" w:lineRule="auto"/>
              <w:jc w:val="center"/>
              <w:rPr>
                <w:rFonts w:ascii="Times New Roman" w:hAnsi="Times New Roman" w:cs="Times New Roman"/>
                <w:sz w:val="20"/>
                <w:szCs w:val="20"/>
              </w:rPr>
            </w:pPr>
            <w:r w:rsidRPr="008E44C2">
              <w:rPr>
                <w:rFonts w:ascii="Times New Roman" w:hAnsi="Times New Roman" w:cs="Times New Roman"/>
                <w:sz w:val="20"/>
                <w:szCs w:val="20"/>
              </w:rPr>
              <w:t xml:space="preserve">ул. Луначарского, </w:t>
            </w:r>
          </w:p>
          <w:p w14:paraId="45FE4A7F" w14:textId="77777777" w:rsidR="008E44C2" w:rsidRPr="008E44C2" w:rsidRDefault="008E44C2" w:rsidP="00CE3ED8">
            <w:pPr>
              <w:spacing w:after="0" w:line="233" w:lineRule="auto"/>
              <w:jc w:val="center"/>
              <w:rPr>
                <w:rFonts w:ascii="Times New Roman" w:eastAsia="Calibri" w:hAnsi="Times New Roman" w:cs="Times New Roman"/>
                <w:kern w:val="2"/>
                <w:sz w:val="20"/>
                <w:szCs w:val="20"/>
              </w:rPr>
            </w:pPr>
            <w:r w:rsidRPr="008E44C2">
              <w:rPr>
                <w:rFonts w:ascii="Times New Roman" w:hAnsi="Times New Roman" w:cs="Times New Roman"/>
                <w:sz w:val="20"/>
                <w:szCs w:val="20"/>
              </w:rPr>
              <w:t>д. 33б</w:t>
            </w:r>
          </w:p>
        </w:tc>
        <w:tc>
          <w:tcPr>
            <w:tcW w:w="1985" w:type="dxa"/>
            <w:vAlign w:val="center"/>
          </w:tcPr>
          <w:p w14:paraId="477CBAFC"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Дневной стационар – 5 коек</w:t>
            </w:r>
          </w:p>
          <w:p w14:paraId="171E3D66" w14:textId="77777777" w:rsidR="008E44C2" w:rsidRPr="008E44C2" w:rsidRDefault="008E44C2" w:rsidP="00CE3ED8">
            <w:pPr>
              <w:spacing w:after="0" w:line="233"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Круглосуточный – 8 коек</w:t>
            </w:r>
          </w:p>
        </w:tc>
        <w:tc>
          <w:tcPr>
            <w:tcW w:w="1280" w:type="dxa"/>
            <w:vAlign w:val="center"/>
          </w:tcPr>
          <w:p w14:paraId="7E264273"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1982</w:t>
            </w:r>
          </w:p>
        </w:tc>
      </w:tr>
      <w:tr w:rsidR="008E44C2" w:rsidRPr="008E44C2" w14:paraId="55506A0B" w14:textId="77777777" w:rsidTr="00BF3894">
        <w:trPr>
          <w:jc w:val="center"/>
        </w:trPr>
        <w:tc>
          <w:tcPr>
            <w:tcW w:w="562" w:type="dxa"/>
            <w:vAlign w:val="center"/>
          </w:tcPr>
          <w:p w14:paraId="7A211673"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4</w:t>
            </w:r>
          </w:p>
        </w:tc>
        <w:tc>
          <w:tcPr>
            <w:tcW w:w="3119" w:type="dxa"/>
            <w:vAlign w:val="center"/>
          </w:tcPr>
          <w:p w14:paraId="62672586" w14:textId="77777777" w:rsidR="008E44C2" w:rsidRPr="008E44C2" w:rsidRDefault="008E44C2" w:rsidP="00CE3ED8">
            <w:pPr>
              <w:widowControl w:val="0"/>
              <w:autoSpaceDE w:val="0"/>
              <w:autoSpaceDN w:val="0"/>
              <w:adjustRightInd w:val="0"/>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Поликлиника</w:t>
            </w:r>
          </w:p>
        </w:tc>
        <w:tc>
          <w:tcPr>
            <w:tcW w:w="2126" w:type="dxa"/>
            <w:vAlign w:val="center"/>
          </w:tcPr>
          <w:p w14:paraId="2A176750"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5EE33589"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4D89C1EE"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38E19649"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414F4BA8"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ул. Луначарского, </w:t>
            </w:r>
          </w:p>
          <w:p w14:paraId="1A163D68"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д. 77</w:t>
            </w:r>
          </w:p>
        </w:tc>
        <w:tc>
          <w:tcPr>
            <w:tcW w:w="1985" w:type="dxa"/>
            <w:vAlign w:val="center"/>
          </w:tcPr>
          <w:p w14:paraId="623E7C4C" w14:textId="77777777" w:rsidR="008E44C2" w:rsidRPr="008E44C2" w:rsidRDefault="008E44C2" w:rsidP="00CE3ED8">
            <w:pPr>
              <w:spacing w:after="0" w:line="233"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130 посещений в смену</w:t>
            </w:r>
          </w:p>
        </w:tc>
        <w:tc>
          <w:tcPr>
            <w:tcW w:w="1280" w:type="dxa"/>
            <w:vAlign w:val="center"/>
          </w:tcPr>
          <w:p w14:paraId="12334E52"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1917</w:t>
            </w:r>
          </w:p>
        </w:tc>
      </w:tr>
      <w:tr w:rsidR="00BF3894" w:rsidRPr="008E44C2" w14:paraId="280CDEFD" w14:textId="77777777" w:rsidTr="00BF3894">
        <w:trPr>
          <w:jc w:val="center"/>
        </w:trPr>
        <w:tc>
          <w:tcPr>
            <w:tcW w:w="562" w:type="dxa"/>
            <w:vAlign w:val="center"/>
          </w:tcPr>
          <w:p w14:paraId="52CC76D1" w14:textId="10D35DB0" w:rsidR="00BF3894" w:rsidRPr="008E44C2" w:rsidRDefault="00BF3894" w:rsidP="008E44C2">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lastRenderedPageBreak/>
              <w:t>1</w:t>
            </w:r>
          </w:p>
        </w:tc>
        <w:tc>
          <w:tcPr>
            <w:tcW w:w="3119" w:type="dxa"/>
            <w:vAlign w:val="center"/>
          </w:tcPr>
          <w:p w14:paraId="08F70F17" w14:textId="17BDF13F" w:rsidR="00BF3894" w:rsidRPr="008E44C2" w:rsidRDefault="00BF3894"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2</w:t>
            </w:r>
          </w:p>
        </w:tc>
        <w:tc>
          <w:tcPr>
            <w:tcW w:w="2126" w:type="dxa"/>
            <w:vAlign w:val="center"/>
          </w:tcPr>
          <w:p w14:paraId="090A8CB2" w14:textId="4AF0A7C3" w:rsidR="00BF3894" w:rsidRPr="008E44C2" w:rsidRDefault="00BF3894" w:rsidP="008E44C2">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3</w:t>
            </w:r>
          </w:p>
        </w:tc>
        <w:tc>
          <w:tcPr>
            <w:tcW w:w="1985" w:type="dxa"/>
            <w:vAlign w:val="center"/>
          </w:tcPr>
          <w:p w14:paraId="74C44A00" w14:textId="55A113A1" w:rsidR="00BF3894" w:rsidRPr="008E44C2" w:rsidRDefault="00BF3894" w:rsidP="008E44C2">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4</w:t>
            </w:r>
          </w:p>
        </w:tc>
        <w:tc>
          <w:tcPr>
            <w:tcW w:w="1280" w:type="dxa"/>
            <w:vAlign w:val="center"/>
          </w:tcPr>
          <w:p w14:paraId="2957CAD4" w14:textId="1F7AE84C" w:rsidR="00BF3894" w:rsidRPr="008E44C2" w:rsidRDefault="00BF3894"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5</w:t>
            </w:r>
          </w:p>
        </w:tc>
      </w:tr>
      <w:tr w:rsidR="008E44C2" w:rsidRPr="008E44C2" w14:paraId="7B5EF293" w14:textId="77777777" w:rsidTr="00BF3894">
        <w:trPr>
          <w:jc w:val="center"/>
        </w:trPr>
        <w:tc>
          <w:tcPr>
            <w:tcW w:w="562" w:type="dxa"/>
            <w:vAlign w:val="center"/>
          </w:tcPr>
          <w:p w14:paraId="09010210"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5</w:t>
            </w:r>
          </w:p>
        </w:tc>
        <w:tc>
          <w:tcPr>
            <w:tcW w:w="3119" w:type="dxa"/>
            <w:vAlign w:val="center"/>
          </w:tcPr>
          <w:p w14:paraId="06B8E008" w14:textId="77777777" w:rsidR="008E44C2" w:rsidRPr="008E44C2" w:rsidRDefault="008E44C2" w:rsidP="006179B6">
            <w:pPr>
              <w:widowControl w:val="0"/>
              <w:autoSpaceDE w:val="0"/>
              <w:autoSpaceDN w:val="0"/>
              <w:adjustRightInd w:val="0"/>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Детское поликлиническое отделение</w:t>
            </w:r>
          </w:p>
        </w:tc>
        <w:tc>
          <w:tcPr>
            <w:tcW w:w="2126" w:type="dxa"/>
            <w:vAlign w:val="center"/>
          </w:tcPr>
          <w:p w14:paraId="7D773991"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61E86563"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2B866E98"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5F4D78B6"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3A1CC080"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Луначарского, 37</w:t>
            </w:r>
          </w:p>
        </w:tc>
        <w:tc>
          <w:tcPr>
            <w:tcW w:w="1985" w:type="dxa"/>
            <w:vAlign w:val="center"/>
          </w:tcPr>
          <w:p w14:paraId="7C11B4EE"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45 посещений в смену</w:t>
            </w:r>
          </w:p>
        </w:tc>
        <w:tc>
          <w:tcPr>
            <w:tcW w:w="1280" w:type="dxa"/>
            <w:vAlign w:val="center"/>
          </w:tcPr>
          <w:p w14:paraId="4E5704C6" w14:textId="77777777" w:rsidR="008E44C2" w:rsidRPr="008E44C2" w:rsidRDefault="008E44C2" w:rsidP="006179B6">
            <w:pPr>
              <w:widowControl w:val="0"/>
              <w:autoSpaceDE w:val="0"/>
              <w:autoSpaceDN w:val="0"/>
              <w:adjustRightInd w:val="0"/>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1967</w:t>
            </w:r>
          </w:p>
        </w:tc>
      </w:tr>
      <w:tr w:rsidR="008E44C2" w:rsidRPr="008E44C2" w14:paraId="2FA254E5" w14:textId="77777777" w:rsidTr="00BF3894">
        <w:trPr>
          <w:jc w:val="center"/>
        </w:trPr>
        <w:tc>
          <w:tcPr>
            <w:tcW w:w="562" w:type="dxa"/>
            <w:vAlign w:val="center"/>
          </w:tcPr>
          <w:p w14:paraId="048CD8A8"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6</w:t>
            </w:r>
          </w:p>
        </w:tc>
        <w:tc>
          <w:tcPr>
            <w:tcW w:w="3119" w:type="dxa"/>
            <w:shd w:val="clear" w:color="auto" w:fill="auto"/>
            <w:vAlign w:val="center"/>
          </w:tcPr>
          <w:p w14:paraId="2A606433" w14:textId="77777777" w:rsidR="008E44C2" w:rsidRPr="008E44C2" w:rsidRDefault="008E44C2" w:rsidP="006179B6">
            <w:pPr>
              <w:widowControl w:val="0"/>
              <w:autoSpaceDE w:val="0"/>
              <w:autoSpaceDN w:val="0"/>
              <w:adjustRightInd w:val="0"/>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Взрослая поликлиника ОБУЗ «Обоянская центральная районная больница» министерства здравоохранения Курской области</w:t>
            </w:r>
          </w:p>
        </w:tc>
        <w:tc>
          <w:tcPr>
            <w:tcW w:w="2126" w:type="dxa"/>
            <w:shd w:val="clear" w:color="auto" w:fill="auto"/>
            <w:vAlign w:val="center"/>
          </w:tcPr>
          <w:p w14:paraId="4EF0B0B9"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02B88BE4"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7CDB65C4"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07DC1C66"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223A39C4"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Луначарского, д. 77</w:t>
            </w:r>
          </w:p>
        </w:tc>
        <w:tc>
          <w:tcPr>
            <w:tcW w:w="1985" w:type="dxa"/>
            <w:shd w:val="clear" w:color="auto" w:fill="auto"/>
            <w:vAlign w:val="center"/>
          </w:tcPr>
          <w:p w14:paraId="2EC6DD56"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250 посещений в смену</w:t>
            </w:r>
          </w:p>
        </w:tc>
        <w:tc>
          <w:tcPr>
            <w:tcW w:w="1280" w:type="dxa"/>
            <w:shd w:val="clear" w:color="auto" w:fill="auto"/>
            <w:vAlign w:val="center"/>
          </w:tcPr>
          <w:p w14:paraId="1E25EA83" w14:textId="77777777" w:rsidR="008E44C2" w:rsidRPr="008E44C2" w:rsidRDefault="008E44C2" w:rsidP="006179B6">
            <w:pPr>
              <w:widowControl w:val="0"/>
              <w:autoSpaceDE w:val="0"/>
              <w:autoSpaceDN w:val="0"/>
              <w:adjustRightInd w:val="0"/>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2023</w:t>
            </w:r>
          </w:p>
        </w:tc>
      </w:tr>
    </w:tbl>
    <w:p w14:paraId="019F9C9A" w14:textId="77777777" w:rsidR="008E44C2" w:rsidRPr="008E44C2" w:rsidRDefault="008E44C2" w:rsidP="008E44C2">
      <w:pPr>
        <w:spacing w:after="0" w:line="240" w:lineRule="auto"/>
        <w:jc w:val="right"/>
        <w:rPr>
          <w:rFonts w:ascii="Times New Roman" w:eastAsia="Calibri" w:hAnsi="Times New Roman" w:cs="Times New Roman"/>
          <w:color w:val="000000"/>
          <w:kern w:val="2"/>
          <w:sz w:val="28"/>
          <w:szCs w:val="28"/>
        </w:rPr>
      </w:pPr>
      <w:r w:rsidRPr="008E44C2">
        <w:rPr>
          <w:rFonts w:ascii="Times New Roman" w:eastAsia="Calibri" w:hAnsi="Times New Roman" w:cs="Times New Roman"/>
          <w:color w:val="000000"/>
          <w:kern w:val="2"/>
          <w:sz w:val="28"/>
          <w:szCs w:val="28"/>
        </w:rPr>
        <w:t>»;</w:t>
      </w:r>
    </w:p>
    <w:p w14:paraId="63477764" w14:textId="0BD17112" w:rsidR="008E44C2" w:rsidRDefault="008E44C2" w:rsidP="006179B6">
      <w:pPr>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w:t>
      </w:r>
      <w:r w:rsidR="00CE3ED8">
        <w:rPr>
          <w:rFonts w:ascii="Times New Roman" w:eastAsia="Calibri" w:hAnsi="Times New Roman" w:cs="Times New Roman"/>
          <w:kern w:val="2"/>
          <w:sz w:val="28"/>
          <w:szCs w:val="28"/>
        </w:rPr>
        <w:t>у</w:t>
      </w:r>
      <w:r w:rsidRPr="008E44C2">
        <w:rPr>
          <w:rFonts w:ascii="Times New Roman" w:eastAsia="Calibri" w:hAnsi="Times New Roman" w:cs="Times New Roman"/>
          <w:kern w:val="2"/>
          <w:sz w:val="28"/>
          <w:szCs w:val="28"/>
        </w:rPr>
        <w:t xml:space="preserve"> 19 «Перечень и емкость спортивных сооружений города Обоянь» </w:t>
      </w:r>
      <w:bookmarkStart w:id="14" w:name="_Hlk165626373"/>
      <w:r w:rsidRPr="008E44C2">
        <w:rPr>
          <w:rFonts w:ascii="Times New Roman" w:eastAsia="Calibri" w:hAnsi="Times New Roman" w:cs="Times New Roman"/>
          <w:kern w:val="2"/>
          <w:sz w:val="28"/>
          <w:szCs w:val="28"/>
        </w:rPr>
        <w:t xml:space="preserve">подраздела «Спортивные сооружения» </w:t>
      </w:r>
      <w:bookmarkEnd w:id="14"/>
      <w:r w:rsidR="00CE3ED8">
        <w:rPr>
          <w:rFonts w:ascii="Times New Roman" w:eastAsia="Calibri" w:hAnsi="Times New Roman" w:cs="Times New Roman"/>
          <w:kern w:val="2"/>
          <w:sz w:val="28"/>
          <w:szCs w:val="28"/>
        </w:rPr>
        <w:t>изложить в следующей редакции:</w:t>
      </w:r>
    </w:p>
    <w:p w14:paraId="5E4FC029" w14:textId="77777777" w:rsidR="00CE3ED8" w:rsidRDefault="00CE3ED8" w:rsidP="006179B6">
      <w:pPr>
        <w:spacing w:after="0" w:line="235" w:lineRule="auto"/>
        <w:ind w:firstLine="709"/>
        <w:jc w:val="both"/>
        <w:rPr>
          <w:rFonts w:ascii="Times New Roman" w:eastAsia="Calibri" w:hAnsi="Times New Roman" w:cs="Times New Roman"/>
          <w:kern w:val="2"/>
          <w:sz w:val="28"/>
          <w:szCs w:val="28"/>
        </w:rPr>
      </w:pPr>
    </w:p>
    <w:p w14:paraId="71E71842" w14:textId="218A66D0" w:rsidR="00CE3ED8" w:rsidRDefault="00CE3ED8" w:rsidP="00CE3ED8">
      <w:pPr>
        <w:spacing w:after="0" w:line="235" w:lineRule="auto"/>
        <w:jc w:val="both"/>
        <w:rPr>
          <w:rFonts w:ascii="Times New Roman" w:eastAsia="Calibri" w:hAnsi="Times New Roman" w:cs="Times New Roman"/>
          <w:b/>
          <w:bCs/>
          <w:kern w:val="2"/>
          <w:sz w:val="28"/>
          <w:szCs w:val="28"/>
        </w:rPr>
      </w:pPr>
      <w:r w:rsidRPr="00CE3ED8">
        <w:rPr>
          <w:rFonts w:ascii="Times New Roman" w:eastAsia="Calibri" w:hAnsi="Times New Roman" w:cs="Times New Roman"/>
          <w:b/>
          <w:bCs/>
          <w:kern w:val="2"/>
          <w:sz w:val="28"/>
          <w:szCs w:val="28"/>
        </w:rPr>
        <w:t>Таблица 19. Перечень и емкость спортивных сооружений города Обоянь</w:t>
      </w:r>
    </w:p>
    <w:p w14:paraId="1F58EBD8" w14:textId="77777777" w:rsidR="00CE3ED8" w:rsidRDefault="00CE3ED8" w:rsidP="00CE3ED8">
      <w:pPr>
        <w:spacing w:after="0" w:line="235" w:lineRule="auto"/>
        <w:jc w:val="both"/>
        <w:rPr>
          <w:rFonts w:ascii="Times New Roman" w:eastAsia="Calibri" w:hAnsi="Times New Roman" w:cs="Times New Roman"/>
          <w:b/>
          <w:bCs/>
          <w:kern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3975"/>
        <w:gridCol w:w="2268"/>
        <w:gridCol w:w="2256"/>
      </w:tblGrid>
      <w:tr w:rsidR="00CE3ED8" w:rsidRPr="007762DA" w14:paraId="4BE19FDE" w14:textId="77777777" w:rsidTr="00E118AF">
        <w:trPr>
          <w:tblHeader/>
        </w:trPr>
        <w:tc>
          <w:tcPr>
            <w:tcW w:w="562" w:type="dxa"/>
            <w:vAlign w:val="center"/>
          </w:tcPr>
          <w:p w14:paraId="2F5E0A10" w14:textId="77777777" w:rsidR="00CE3ED8" w:rsidRPr="00E118AF" w:rsidRDefault="00CE3ED8" w:rsidP="00CE3ED8">
            <w:pPr>
              <w:pStyle w:val="25"/>
              <w:spacing w:after="0" w:line="240" w:lineRule="auto"/>
              <w:ind w:left="0"/>
              <w:jc w:val="center"/>
              <w:rPr>
                <w:b/>
                <w:bCs/>
                <w:iCs/>
                <w:sz w:val="20"/>
                <w:szCs w:val="20"/>
              </w:rPr>
            </w:pPr>
            <w:r w:rsidRPr="00E118AF">
              <w:rPr>
                <w:b/>
                <w:bCs/>
                <w:iCs/>
                <w:sz w:val="20"/>
                <w:szCs w:val="20"/>
              </w:rPr>
              <w:t>№ п/п</w:t>
            </w:r>
          </w:p>
        </w:tc>
        <w:tc>
          <w:tcPr>
            <w:tcW w:w="3975" w:type="dxa"/>
            <w:vAlign w:val="center"/>
          </w:tcPr>
          <w:p w14:paraId="45B4D297" w14:textId="77777777" w:rsidR="00CE3ED8" w:rsidRPr="00E118AF" w:rsidRDefault="00CE3ED8" w:rsidP="00CE3ED8">
            <w:pPr>
              <w:pStyle w:val="25"/>
              <w:spacing w:after="0" w:line="240" w:lineRule="auto"/>
              <w:ind w:left="0"/>
              <w:jc w:val="center"/>
              <w:rPr>
                <w:b/>
                <w:bCs/>
                <w:iCs/>
                <w:sz w:val="20"/>
                <w:szCs w:val="20"/>
              </w:rPr>
            </w:pPr>
            <w:r w:rsidRPr="00E118AF">
              <w:rPr>
                <w:b/>
                <w:bCs/>
                <w:iCs/>
                <w:sz w:val="20"/>
                <w:szCs w:val="20"/>
              </w:rPr>
              <w:t>Наименование</w:t>
            </w:r>
          </w:p>
        </w:tc>
        <w:tc>
          <w:tcPr>
            <w:tcW w:w="2268" w:type="dxa"/>
            <w:vAlign w:val="center"/>
          </w:tcPr>
          <w:p w14:paraId="44FFCF56" w14:textId="77777777" w:rsidR="00CE3ED8" w:rsidRPr="00E118AF" w:rsidRDefault="00CE3ED8" w:rsidP="00CE3ED8">
            <w:pPr>
              <w:pStyle w:val="25"/>
              <w:spacing w:after="0" w:line="240" w:lineRule="auto"/>
              <w:ind w:left="0"/>
              <w:jc w:val="center"/>
              <w:rPr>
                <w:b/>
                <w:bCs/>
                <w:iCs/>
                <w:sz w:val="20"/>
                <w:szCs w:val="20"/>
              </w:rPr>
            </w:pPr>
            <w:r w:rsidRPr="00E118AF">
              <w:rPr>
                <w:b/>
                <w:bCs/>
                <w:iCs/>
                <w:sz w:val="20"/>
                <w:szCs w:val="20"/>
              </w:rPr>
              <w:t>Единица измерения</w:t>
            </w:r>
          </w:p>
        </w:tc>
        <w:tc>
          <w:tcPr>
            <w:tcW w:w="2256" w:type="dxa"/>
            <w:vAlign w:val="center"/>
          </w:tcPr>
          <w:p w14:paraId="24C1DFF9" w14:textId="60A2C081" w:rsidR="00CE3ED8" w:rsidRPr="00E118AF" w:rsidRDefault="00CE3ED8" w:rsidP="00CE3ED8">
            <w:pPr>
              <w:pStyle w:val="25"/>
              <w:spacing w:after="0" w:line="240" w:lineRule="auto"/>
              <w:ind w:left="0"/>
              <w:jc w:val="center"/>
              <w:rPr>
                <w:b/>
                <w:bCs/>
                <w:iCs/>
                <w:sz w:val="20"/>
                <w:szCs w:val="20"/>
              </w:rPr>
            </w:pPr>
            <w:r w:rsidRPr="00E118AF">
              <w:rPr>
                <w:b/>
                <w:bCs/>
                <w:iCs/>
                <w:sz w:val="20"/>
                <w:szCs w:val="20"/>
              </w:rPr>
              <w:t>Значение</w:t>
            </w:r>
          </w:p>
          <w:p w14:paraId="3CBA231B" w14:textId="77777777" w:rsidR="00CE3ED8" w:rsidRPr="00E118AF" w:rsidRDefault="00CE3ED8" w:rsidP="00CE3ED8">
            <w:pPr>
              <w:pStyle w:val="25"/>
              <w:spacing w:after="0" w:line="240" w:lineRule="auto"/>
              <w:ind w:left="0"/>
              <w:jc w:val="center"/>
              <w:rPr>
                <w:b/>
                <w:bCs/>
                <w:iCs/>
                <w:sz w:val="20"/>
                <w:szCs w:val="20"/>
              </w:rPr>
            </w:pPr>
            <w:r w:rsidRPr="00E118AF">
              <w:rPr>
                <w:b/>
                <w:bCs/>
                <w:iCs/>
                <w:sz w:val="20"/>
                <w:szCs w:val="20"/>
              </w:rPr>
              <w:t>на 1.01.2009 г.</w:t>
            </w:r>
          </w:p>
        </w:tc>
      </w:tr>
      <w:tr w:rsidR="00CE3ED8" w:rsidRPr="007762DA" w14:paraId="14451FAA" w14:textId="77777777" w:rsidTr="00E118AF">
        <w:tc>
          <w:tcPr>
            <w:tcW w:w="562" w:type="dxa"/>
            <w:vMerge w:val="restart"/>
            <w:vAlign w:val="center"/>
          </w:tcPr>
          <w:p w14:paraId="29BEF86B" w14:textId="77777777" w:rsidR="00CE3ED8" w:rsidRPr="00E118AF" w:rsidRDefault="00CE3ED8" w:rsidP="00CE3ED8">
            <w:pPr>
              <w:pStyle w:val="25"/>
              <w:spacing w:after="0" w:line="240" w:lineRule="auto"/>
              <w:ind w:left="0"/>
              <w:jc w:val="center"/>
              <w:rPr>
                <w:bCs/>
                <w:iCs/>
                <w:sz w:val="22"/>
                <w:szCs w:val="22"/>
              </w:rPr>
            </w:pPr>
            <w:r w:rsidRPr="00E118AF">
              <w:rPr>
                <w:bCs/>
                <w:iCs/>
                <w:sz w:val="22"/>
                <w:szCs w:val="22"/>
              </w:rPr>
              <w:t>1</w:t>
            </w:r>
          </w:p>
        </w:tc>
        <w:tc>
          <w:tcPr>
            <w:tcW w:w="3975" w:type="dxa"/>
            <w:vAlign w:val="center"/>
          </w:tcPr>
          <w:p w14:paraId="1E4CE283" w14:textId="77777777" w:rsidR="00CE3ED8" w:rsidRPr="00E118AF" w:rsidRDefault="00CE3ED8" w:rsidP="003B19CE">
            <w:pPr>
              <w:pStyle w:val="25"/>
              <w:spacing w:after="0" w:line="240" w:lineRule="auto"/>
              <w:ind w:left="0"/>
              <w:rPr>
                <w:bCs/>
                <w:iCs/>
                <w:sz w:val="22"/>
                <w:szCs w:val="22"/>
              </w:rPr>
            </w:pPr>
            <w:r w:rsidRPr="00E118AF">
              <w:rPr>
                <w:bCs/>
                <w:iCs/>
                <w:sz w:val="22"/>
                <w:szCs w:val="22"/>
              </w:rPr>
              <w:t>Территория плоскостных спортивных сооружений:</w:t>
            </w:r>
          </w:p>
        </w:tc>
        <w:tc>
          <w:tcPr>
            <w:tcW w:w="2268" w:type="dxa"/>
            <w:vAlign w:val="center"/>
          </w:tcPr>
          <w:p w14:paraId="069A7391" w14:textId="77777777" w:rsidR="00CE3ED8" w:rsidRPr="00E118AF" w:rsidRDefault="00CE3ED8" w:rsidP="003B19CE">
            <w:pPr>
              <w:pStyle w:val="25"/>
              <w:spacing w:after="0" w:line="240" w:lineRule="auto"/>
              <w:ind w:left="0"/>
              <w:rPr>
                <w:bCs/>
                <w:iCs/>
                <w:sz w:val="22"/>
                <w:szCs w:val="22"/>
              </w:rPr>
            </w:pPr>
            <w:r w:rsidRPr="00E118AF">
              <w:rPr>
                <w:bCs/>
                <w:iCs/>
                <w:sz w:val="22"/>
                <w:szCs w:val="22"/>
              </w:rPr>
              <w:t>га</w:t>
            </w:r>
          </w:p>
        </w:tc>
        <w:tc>
          <w:tcPr>
            <w:tcW w:w="2256" w:type="dxa"/>
            <w:vAlign w:val="center"/>
          </w:tcPr>
          <w:p w14:paraId="6E502916" w14:textId="77777777" w:rsidR="00CE3ED8" w:rsidRPr="00E118AF" w:rsidRDefault="00CE3ED8" w:rsidP="003B19CE">
            <w:pPr>
              <w:pStyle w:val="25"/>
              <w:spacing w:after="0" w:line="240" w:lineRule="auto"/>
              <w:ind w:left="0"/>
              <w:rPr>
                <w:bCs/>
                <w:iCs/>
                <w:sz w:val="22"/>
                <w:szCs w:val="22"/>
              </w:rPr>
            </w:pPr>
            <w:r w:rsidRPr="00E118AF">
              <w:rPr>
                <w:bCs/>
                <w:iCs/>
                <w:sz w:val="22"/>
                <w:szCs w:val="22"/>
              </w:rPr>
              <w:t>1,152</w:t>
            </w:r>
          </w:p>
        </w:tc>
      </w:tr>
      <w:tr w:rsidR="00CE3ED8" w:rsidRPr="007762DA" w14:paraId="6CAEE78E" w14:textId="77777777" w:rsidTr="00E118AF">
        <w:tc>
          <w:tcPr>
            <w:tcW w:w="562" w:type="dxa"/>
            <w:vMerge/>
            <w:vAlign w:val="center"/>
          </w:tcPr>
          <w:p w14:paraId="3ADC7B2C" w14:textId="77777777" w:rsidR="00CE3ED8" w:rsidRPr="00E118AF" w:rsidRDefault="00CE3ED8" w:rsidP="003B19CE">
            <w:pPr>
              <w:pStyle w:val="25"/>
              <w:spacing w:after="0" w:line="240" w:lineRule="auto"/>
              <w:ind w:left="0"/>
              <w:rPr>
                <w:bCs/>
                <w:iCs/>
                <w:sz w:val="22"/>
                <w:szCs w:val="22"/>
              </w:rPr>
            </w:pPr>
          </w:p>
        </w:tc>
        <w:tc>
          <w:tcPr>
            <w:tcW w:w="3975" w:type="dxa"/>
            <w:vAlign w:val="center"/>
          </w:tcPr>
          <w:p w14:paraId="376E2C97" w14:textId="77777777" w:rsidR="00CE3ED8" w:rsidRPr="00E118AF" w:rsidRDefault="00CE3ED8" w:rsidP="003B19CE">
            <w:pPr>
              <w:pStyle w:val="25"/>
              <w:spacing w:after="0" w:line="240" w:lineRule="auto"/>
              <w:ind w:left="0"/>
              <w:jc w:val="both"/>
              <w:rPr>
                <w:bCs/>
                <w:iCs/>
                <w:sz w:val="22"/>
                <w:szCs w:val="22"/>
              </w:rPr>
            </w:pPr>
            <w:r w:rsidRPr="00E118AF">
              <w:rPr>
                <w:bCs/>
                <w:iCs/>
                <w:sz w:val="22"/>
                <w:szCs w:val="22"/>
              </w:rPr>
              <w:t>в т.ч. - стадион г. Обоянь</w:t>
            </w:r>
          </w:p>
        </w:tc>
        <w:tc>
          <w:tcPr>
            <w:tcW w:w="2268" w:type="dxa"/>
            <w:vAlign w:val="center"/>
          </w:tcPr>
          <w:p w14:paraId="18B15C06" w14:textId="77777777" w:rsidR="00CE3ED8" w:rsidRPr="00E118AF" w:rsidRDefault="00CE3ED8" w:rsidP="003B19CE">
            <w:pPr>
              <w:pStyle w:val="25"/>
              <w:spacing w:after="0" w:line="240" w:lineRule="auto"/>
              <w:ind w:left="0"/>
              <w:rPr>
                <w:bCs/>
                <w:iCs/>
                <w:sz w:val="22"/>
                <w:szCs w:val="22"/>
              </w:rPr>
            </w:pPr>
            <w:r w:rsidRPr="00E118AF">
              <w:rPr>
                <w:bCs/>
                <w:iCs/>
                <w:sz w:val="22"/>
                <w:szCs w:val="22"/>
              </w:rPr>
              <w:t>га</w:t>
            </w:r>
          </w:p>
        </w:tc>
        <w:tc>
          <w:tcPr>
            <w:tcW w:w="2256" w:type="dxa"/>
            <w:vAlign w:val="center"/>
          </w:tcPr>
          <w:p w14:paraId="67240A60" w14:textId="77777777" w:rsidR="00CE3ED8" w:rsidRPr="00E118AF" w:rsidRDefault="00CE3ED8" w:rsidP="003B19CE">
            <w:pPr>
              <w:pStyle w:val="25"/>
              <w:spacing w:after="0" w:line="240" w:lineRule="auto"/>
              <w:ind w:left="0"/>
              <w:rPr>
                <w:bCs/>
                <w:iCs/>
                <w:sz w:val="22"/>
                <w:szCs w:val="22"/>
              </w:rPr>
            </w:pPr>
            <w:r w:rsidRPr="00E118AF">
              <w:rPr>
                <w:bCs/>
                <w:iCs/>
                <w:sz w:val="22"/>
                <w:szCs w:val="22"/>
              </w:rPr>
              <w:t>0,96</w:t>
            </w:r>
          </w:p>
        </w:tc>
      </w:tr>
      <w:tr w:rsidR="00CE3ED8" w:rsidRPr="007762DA" w14:paraId="1D535F63" w14:textId="77777777" w:rsidTr="00E118AF">
        <w:tc>
          <w:tcPr>
            <w:tcW w:w="562" w:type="dxa"/>
            <w:vMerge/>
            <w:vAlign w:val="center"/>
          </w:tcPr>
          <w:p w14:paraId="0CF614E5" w14:textId="77777777" w:rsidR="00CE3ED8" w:rsidRPr="00E118AF" w:rsidRDefault="00CE3ED8" w:rsidP="003B19CE">
            <w:pPr>
              <w:pStyle w:val="25"/>
              <w:spacing w:after="0" w:line="240" w:lineRule="auto"/>
              <w:ind w:left="0"/>
              <w:rPr>
                <w:bCs/>
                <w:iCs/>
                <w:sz w:val="22"/>
                <w:szCs w:val="22"/>
              </w:rPr>
            </w:pPr>
          </w:p>
        </w:tc>
        <w:tc>
          <w:tcPr>
            <w:tcW w:w="3975" w:type="dxa"/>
            <w:vAlign w:val="center"/>
          </w:tcPr>
          <w:p w14:paraId="578C54A8" w14:textId="0B6E9599" w:rsidR="00CE3ED8" w:rsidRPr="00E118AF" w:rsidRDefault="00CE3ED8" w:rsidP="003B19CE">
            <w:pPr>
              <w:pStyle w:val="25"/>
              <w:spacing w:after="0" w:line="240" w:lineRule="auto"/>
              <w:ind w:left="0"/>
              <w:jc w:val="both"/>
              <w:rPr>
                <w:bCs/>
                <w:iCs/>
                <w:sz w:val="22"/>
                <w:szCs w:val="22"/>
              </w:rPr>
            </w:pPr>
            <w:r w:rsidRPr="00E118AF">
              <w:rPr>
                <w:bCs/>
                <w:iCs/>
                <w:sz w:val="22"/>
                <w:szCs w:val="22"/>
              </w:rPr>
              <w:t>- спортивная площадка МБОУ «Обоянская СОШ № 2»</w:t>
            </w:r>
          </w:p>
        </w:tc>
        <w:tc>
          <w:tcPr>
            <w:tcW w:w="2268" w:type="dxa"/>
            <w:vAlign w:val="center"/>
          </w:tcPr>
          <w:p w14:paraId="3D98851A" w14:textId="77777777" w:rsidR="00CE3ED8" w:rsidRPr="00E118AF" w:rsidRDefault="00CE3ED8" w:rsidP="003B19CE">
            <w:pPr>
              <w:pStyle w:val="25"/>
              <w:spacing w:after="0" w:line="240" w:lineRule="auto"/>
              <w:ind w:left="0"/>
              <w:rPr>
                <w:bCs/>
                <w:iCs/>
                <w:sz w:val="22"/>
                <w:szCs w:val="22"/>
              </w:rPr>
            </w:pPr>
            <w:r w:rsidRPr="00E118AF">
              <w:rPr>
                <w:bCs/>
                <w:iCs/>
                <w:sz w:val="22"/>
                <w:szCs w:val="22"/>
              </w:rPr>
              <w:t>га</w:t>
            </w:r>
          </w:p>
        </w:tc>
        <w:tc>
          <w:tcPr>
            <w:tcW w:w="2256" w:type="dxa"/>
            <w:vAlign w:val="center"/>
          </w:tcPr>
          <w:p w14:paraId="1F3708A5" w14:textId="77777777" w:rsidR="00CE3ED8" w:rsidRPr="00E118AF" w:rsidRDefault="00CE3ED8" w:rsidP="003B19CE">
            <w:pPr>
              <w:pStyle w:val="25"/>
              <w:spacing w:after="0" w:line="240" w:lineRule="auto"/>
              <w:ind w:left="0"/>
              <w:rPr>
                <w:bCs/>
                <w:iCs/>
                <w:sz w:val="22"/>
                <w:szCs w:val="22"/>
              </w:rPr>
            </w:pPr>
            <w:r w:rsidRPr="00E118AF">
              <w:rPr>
                <w:bCs/>
                <w:iCs/>
                <w:sz w:val="22"/>
                <w:szCs w:val="22"/>
              </w:rPr>
              <w:t>0,12</w:t>
            </w:r>
          </w:p>
        </w:tc>
      </w:tr>
      <w:tr w:rsidR="00CE3ED8" w:rsidRPr="007762DA" w14:paraId="0D1A3F7E" w14:textId="77777777" w:rsidTr="00E118AF">
        <w:tc>
          <w:tcPr>
            <w:tcW w:w="562" w:type="dxa"/>
            <w:vMerge/>
            <w:vAlign w:val="center"/>
          </w:tcPr>
          <w:p w14:paraId="227F0A58" w14:textId="77777777" w:rsidR="00CE3ED8" w:rsidRPr="00E118AF" w:rsidRDefault="00CE3ED8" w:rsidP="003B19CE">
            <w:pPr>
              <w:pStyle w:val="25"/>
              <w:spacing w:after="0" w:line="240" w:lineRule="auto"/>
              <w:ind w:left="0"/>
              <w:rPr>
                <w:bCs/>
                <w:iCs/>
                <w:sz w:val="22"/>
                <w:szCs w:val="22"/>
              </w:rPr>
            </w:pPr>
          </w:p>
        </w:tc>
        <w:tc>
          <w:tcPr>
            <w:tcW w:w="3975" w:type="dxa"/>
            <w:vAlign w:val="center"/>
          </w:tcPr>
          <w:p w14:paraId="7EBCA057" w14:textId="77777777" w:rsidR="00CE3ED8" w:rsidRPr="00E118AF" w:rsidRDefault="00CE3ED8" w:rsidP="003B19CE">
            <w:pPr>
              <w:pStyle w:val="25"/>
              <w:spacing w:after="0" w:line="240" w:lineRule="auto"/>
              <w:ind w:left="0"/>
              <w:jc w:val="both"/>
              <w:rPr>
                <w:bCs/>
                <w:iCs/>
                <w:sz w:val="22"/>
                <w:szCs w:val="22"/>
              </w:rPr>
            </w:pPr>
            <w:r w:rsidRPr="00E118AF">
              <w:rPr>
                <w:bCs/>
                <w:iCs/>
                <w:sz w:val="22"/>
                <w:szCs w:val="22"/>
              </w:rPr>
              <w:t>- спортплощадка в Микрорайоне</w:t>
            </w:r>
          </w:p>
        </w:tc>
        <w:tc>
          <w:tcPr>
            <w:tcW w:w="2268" w:type="dxa"/>
            <w:vAlign w:val="center"/>
          </w:tcPr>
          <w:p w14:paraId="256029A9" w14:textId="77777777" w:rsidR="00CE3ED8" w:rsidRPr="00E118AF" w:rsidRDefault="00CE3ED8" w:rsidP="003B19CE">
            <w:pPr>
              <w:pStyle w:val="25"/>
              <w:spacing w:after="0" w:line="240" w:lineRule="auto"/>
              <w:ind w:left="0"/>
              <w:rPr>
                <w:bCs/>
                <w:iCs/>
                <w:sz w:val="22"/>
                <w:szCs w:val="22"/>
              </w:rPr>
            </w:pPr>
            <w:r w:rsidRPr="00E118AF">
              <w:rPr>
                <w:bCs/>
                <w:iCs/>
                <w:sz w:val="22"/>
                <w:szCs w:val="22"/>
              </w:rPr>
              <w:t>га</w:t>
            </w:r>
          </w:p>
        </w:tc>
        <w:tc>
          <w:tcPr>
            <w:tcW w:w="2256" w:type="dxa"/>
            <w:vAlign w:val="center"/>
          </w:tcPr>
          <w:p w14:paraId="752AFC34" w14:textId="77777777" w:rsidR="00CE3ED8" w:rsidRPr="00E118AF" w:rsidRDefault="00CE3ED8" w:rsidP="003B19CE">
            <w:pPr>
              <w:pStyle w:val="25"/>
              <w:spacing w:after="0" w:line="240" w:lineRule="auto"/>
              <w:ind w:left="0"/>
              <w:rPr>
                <w:bCs/>
                <w:iCs/>
                <w:sz w:val="22"/>
                <w:szCs w:val="22"/>
              </w:rPr>
            </w:pPr>
            <w:r w:rsidRPr="00E118AF">
              <w:rPr>
                <w:bCs/>
                <w:iCs/>
                <w:sz w:val="22"/>
                <w:szCs w:val="22"/>
              </w:rPr>
              <w:t>0,03</w:t>
            </w:r>
          </w:p>
        </w:tc>
      </w:tr>
      <w:tr w:rsidR="00CE3ED8" w:rsidRPr="007762DA" w14:paraId="0B2FE2B3" w14:textId="77777777" w:rsidTr="00E118AF">
        <w:tc>
          <w:tcPr>
            <w:tcW w:w="562" w:type="dxa"/>
            <w:vMerge/>
            <w:vAlign w:val="center"/>
          </w:tcPr>
          <w:p w14:paraId="43028E21" w14:textId="77777777" w:rsidR="00CE3ED8" w:rsidRPr="00E118AF" w:rsidRDefault="00CE3ED8" w:rsidP="003B19CE">
            <w:pPr>
              <w:pStyle w:val="25"/>
              <w:spacing w:after="0" w:line="240" w:lineRule="auto"/>
              <w:ind w:left="0"/>
              <w:rPr>
                <w:bCs/>
                <w:iCs/>
                <w:sz w:val="22"/>
                <w:szCs w:val="22"/>
              </w:rPr>
            </w:pPr>
          </w:p>
        </w:tc>
        <w:tc>
          <w:tcPr>
            <w:tcW w:w="3975" w:type="dxa"/>
            <w:vAlign w:val="center"/>
          </w:tcPr>
          <w:p w14:paraId="54135B28" w14:textId="77777777" w:rsidR="00CE3ED8" w:rsidRPr="00E118AF" w:rsidRDefault="00CE3ED8" w:rsidP="003B19CE">
            <w:pPr>
              <w:pStyle w:val="25"/>
              <w:spacing w:after="0" w:line="240" w:lineRule="auto"/>
              <w:ind w:left="0"/>
              <w:jc w:val="both"/>
              <w:rPr>
                <w:bCs/>
                <w:iCs/>
                <w:sz w:val="22"/>
                <w:szCs w:val="22"/>
              </w:rPr>
            </w:pPr>
            <w:r w:rsidRPr="00E118AF">
              <w:rPr>
                <w:bCs/>
                <w:iCs/>
                <w:sz w:val="22"/>
                <w:szCs w:val="22"/>
              </w:rPr>
              <w:t>- спортплощадка ПЛ № 23</w:t>
            </w:r>
          </w:p>
        </w:tc>
        <w:tc>
          <w:tcPr>
            <w:tcW w:w="2268" w:type="dxa"/>
            <w:vAlign w:val="center"/>
          </w:tcPr>
          <w:p w14:paraId="059CFF34" w14:textId="77777777" w:rsidR="00CE3ED8" w:rsidRPr="00E118AF" w:rsidRDefault="00CE3ED8" w:rsidP="003B19CE">
            <w:pPr>
              <w:pStyle w:val="25"/>
              <w:spacing w:after="0" w:line="240" w:lineRule="auto"/>
              <w:ind w:left="0"/>
              <w:rPr>
                <w:bCs/>
                <w:iCs/>
                <w:sz w:val="22"/>
                <w:szCs w:val="22"/>
              </w:rPr>
            </w:pPr>
            <w:r w:rsidRPr="00E118AF">
              <w:rPr>
                <w:bCs/>
                <w:iCs/>
                <w:sz w:val="22"/>
                <w:szCs w:val="22"/>
              </w:rPr>
              <w:t>га</w:t>
            </w:r>
          </w:p>
        </w:tc>
        <w:tc>
          <w:tcPr>
            <w:tcW w:w="2256" w:type="dxa"/>
            <w:vAlign w:val="center"/>
          </w:tcPr>
          <w:p w14:paraId="72F7100E" w14:textId="77777777" w:rsidR="00CE3ED8" w:rsidRPr="00E118AF" w:rsidRDefault="00CE3ED8" w:rsidP="003B19CE">
            <w:pPr>
              <w:pStyle w:val="25"/>
              <w:spacing w:after="0" w:line="240" w:lineRule="auto"/>
              <w:ind w:left="0"/>
              <w:rPr>
                <w:bCs/>
                <w:iCs/>
                <w:sz w:val="22"/>
                <w:szCs w:val="22"/>
              </w:rPr>
            </w:pPr>
            <w:r w:rsidRPr="00E118AF">
              <w:rPr>
                <w:bCs/>
                <w:iCs/>
                <w:sz w:val="22"/>
                <w:szCs w:val="22"/>
              </w:rPr>
              <w:t>0,03</w:t>
            </w:r>
          </w:p>
        </w:tc>
      </w:tr>
      <w:tr w:rsidR="00CE3ED8" w:rsidRPr="007762DA" w14:paraId="65CF1E1D" w14:textId="77777777" w:rsidTr="00E118AF">
        <w:tc>
          <w:tcPr>
            <w:tcW w:w="562" w:type="dxa"/>
            <w:vMerge w:val="restart"/>
            <w:vAlign w:val="center"/>
          </w:tcPr>
          <w:p w14:paraId="47189903" w14:textId="77777777" w:rsidR="00CE3ED8" w:rsidRPr="00E118AF" w:rsidRDefault="00CE3ED8" w:rsidP="00CE3ED8">
            <w:pPr>
              <w:pStyle w:val="25"/>
              <w:spacing w:after="0" w:line="240" w:lineRule="auto"/>
              <w:ind w:left="0"/>
              <w:jc w:val="center"/>
              <w:rPr>
                <w:bCs/>
                <w:iCs/>
                <w:sz w:val="22"/>
                <w:szCs w:val="22"/>
              </w:rPr>
            </w:pPr>
            <w:r w:rsidRPr="00E118AF">
              <w:rPr>
                <w:bCs/>
                <w:iCs/>
                <w:sz w:val="22"/>
                <w:szCs w:val="22"/>
              </w:rPr>
              <w:t>2</w:t>
            </w:r>
          </w:p>
        </w:tc>
        <w:tc>
          <w:tcPr>
            <w:tcW w:w="3975" w:type="dxa"/>
            <w:vAlign w:val="center"/>
          </w:tcPr>
          <w:p w14:paraId="15B2D378" w14:textId="77777777" w:rsidR="00CE3ED8" w:rsidRPr="00E118AF" w:rsidRDefault="00CE3ED8" w:rsidP="003B19CE">
            <w:pPr>
              <w:pStyle w:val="25"/>
              <w:spacing w:after="0" w:line="240" w:lineRule="auto"/>
              <w:ind w:left="0"/>
              <w:rPr>
                <w:bCs/>
                <w:iCs/>
                <w:sz w:val="22"/>
                <w:szCs w:val="22"/>
              </w:rPr>
            </w:pPr>
            <w:r w:rsidRPr="00E118AF">
              <w:rPr>
                <w:bCs/>
                <w:iCs/>
                <w:sz w:val="22"/>
                <w:szCs w:val="22"/>
              </w:rPr>
              <w:t>Помещения для физкультурно-оздоровительных занятий</w:t>
            </w:r>
          </w:p>
        </w:tc>
        <w:tc>
          <w:tcPr>
            <w:tcW w:w="2268" w:type="dxa"/>
            <w:vAlign w:val="center"/>
          </w:tcPr>
          <w:p w14:paraId="08677219"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общ. пл.</w:t>
            </w:r>
          </w:p>
        </w:tc>
        <w:tc>
          <w:tcPr>
            <w:tcW w:w="2256" w:type="dxa"/>
            <w:vAlign w:val="center"/>
          </w:tcPr>
          <w:p w14:paraId="0390D1D9" w14:textId="77777777" w:rsidR="00CE3ED8" w:rsidRPr="00E118AF" w:rsidRDefault="00CE3ED8" w:rsidP="003B19CE">
            <w:pPr>
              <w:pStyle w:val="25"/>
              <w:spacing w:after="0" w:line="240" w:lineRule="auto"/>
              <w:ind w:left="0"/>
              <w:rPr>
                <w:bCs/>
                <w:iCs/>
                <w:sz w:val="22"/>
                <w:szCs w:val="22"/>
              </w:rPr>
            </w:pPr>
            <w:r w:rsidRPr="00E118AF">
              <w:rPr>
                <w:bCs/>
                <w:iCs/>
                <w:sz w:val="22"/>
                <w:szCs w:val="22"/>
              </w:rPr>
              <w:t>576</w:t>
            </w:r>
          </w:p>
        </w:tc>
      </w:tr>
      <w:tr w:rsidR="00CE3ED8" w:rsidRPr="007762DA" w14:paraId="01E06C21" w14:textId="77777777" w:rsidTr="00E118AF">
        <w:tc>
          <w:tcPr>
            <w:tcW w:w="562" w:type="dxa"/>
            <w:vMerge/>
            <w:vAlign w:val="center"/>
          </w:tcPr>
          <w:p w14:paraId="55C325C9" w14:textId="77777777" w:rsidR="00CE3ED8" w:rsidRPr="00E118AF" w:rsidRDefault="00CE3ED8" w:rsidP="00CE3ED8">
            <w:pPr>
              <w:pStyle w:val="25"/>
              <w:spacing w:after="0" w:line="240" w:lineRule="auto"/>
              <w:ind w:left="0"/>
              <w:jc w:val="center"/>
              <w:rPr>
                <w:bCs/>
                <w:iCs/>
                <w:sz w:val="22"/>
                <w:szCs w:val="22"/>
              </w:rPr>
            </w:pPr>
          </w:p>
        </w:tc>
        <w:tc>
          <w:tcPr>
            <w:tcW w:w="3975" w:type="dxa"/>
            <w:vAlign w:val="center"/>
          </w:tcPr>
          <w:p w14:paraId="3A8D7566" w14:textId="367B4369" w:rsidR="00CE3ED8" w:rsidRPr="00E118AF" w:rsidRDefault="00CE3ED8" w:rsidP="003B19CE">
            <w:pPr>
              <w:pStyle w:val="25"/>
              <w:spacing w:after="0" w:line="240" w:lineRule="auto"/>
              <w:ind w:left="0"/>
              <w:jc w:val="both"/>
              <w:rPr>
                <w:bCs/>
                <w:iCs/>
                <w:sz w:val="22"/>
                <w:szCs w:val="22"/>
              </w:rPr>
            </w:pPr>
            <w:r w:rsidRPr="00E118AF">
              <w:rPr>
                <w:bCs/>
                <w:iCs/>
                <w:sz w:val="22"/>
                <w:szCs w:val="22"/>
              </w:rPr>
              <w:t>в т.ч. - спортзал МБОУ «Обоянская СОШ № 2»</w:t>
            </w:r>
          </w:p>
        </w:tc>
        <w:tc>
          <w:tcPr>
            <w:tcW w:w="2268" w:type="dxa"/>
            <w:vAlign w:val="center"/>
          </w:tcPr>
          <w:p w14:paraId="5FDD9AAD"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общ. пл.</w:t>
            </w:r>
          </w:p>
        </w:tc>
        <w:tc>
          <w:tcPr>
            <w:tcW w:w="2256" w:type="dxa"/>
            <w:vAlign w:val="center"/>
          </w:tcPr>
          <w:p w14:paraId="5383C9C5" w14:textId="77777777" w:rsidR="00CE3ED8" w:rsidRPr="00E118AF" w:rsidRDefault="00CE3ED8" w:rsidP="003B19CE">
            <w:pPr>
              <w:pStyle w:val="25"/>
              <w:spacing w:after="0" w:line="240" w:lineRule="auto"/>
              <w:ind w:left="0"/>
              <w:rPr>
                <w:bCs/>
                <w:iCs/>
                <w:sz w:val="22"/>
                <w:szCs w:val="22"/>
              </w:rPr>
            </w:pPr>
            <w:r w:rsidRPr="00E118AF">
              <w:rPr>
                <w:bCs/>
                <w:iCs/>
                <w:sz w:val="22"/>
                <w:szCs w:val="22"/>
              </w:rPr>
              <w:t>288</w:t>
            </w:r>
          </w:p>
        </w:tc>
      </w:tr>
      <w:tr w:rsidR="00CE3ED8" w:rsidRPr="007762DA" w14:paraId="6A1B3115" w14:textId="77777777" w:rsidTr="00E118AF">
        <w:tc>
          <w:tcPr>
            <w:tcW w:w="562" w:type="dxa"/>
            <w:vMerge/>
            <w:vAlign w:val="center"/>
          </w:tcPr>
          <w:p w14:paraId="19A0CE23" w14:textId="77777777" w:rsidR="00CE3ED8" w:rsidRPr="00E118AF" w:rsidRDefault="00CE3ED8" w:rsidP="00CE3ED8">
            <w:pPr>
              <w:pStyle w:val="25"/>
              <w:spacing w:after="0" w:line="240" w:lineRule="auto"/>
              <w:ind w:left="0"/>
              <w:jc w:val="center"/>
              <w:rPr>
                <w:bCs/>
                <w:iCs/>
                <w:sz w:val="22"/>
                <w:szCs w:val="22"/>
              </w:rPr>
            </w:pPr>
          </w:p>
        </w:tc>
        <w:tc>
          <w:tcPr>
            <w:tcW w:w="3975" w:type="dxa"/>
            <w:vAlign w:val="center"/>
          </w:tcPr>
          <w:p w14:paraId="4910C545" w14:textId="3A579256" w:rsidR="00CE3ED8" w:rsidRPr="00E118AF" w:rsidRDefault="00CE3ED8" w:rsidP="003B19CE">
            <w:pPr>
              <w:pStyle w:val="25"/>
              <w:spacing w:after="0" w:line="240" w:lineRule="auto"/>
              <w:ind w:left="0"/>
              <w:jc w:val="both"/>
              <w:rPr>
                <w:bCs/>
                <w:iCs/>
                <w:sz w:val="22"/>
                <w:szCs w:val="22"/>
              </w:rPr>
            </w:pPr>
            <w:r w:rsidRPr="00E118AF">
              <w:rPr>
                <w:bCs/>
                <w:iCs/>
                <w:sz w:val="22"/>
                <w:szCs w:val="22"/>
              </w:rPr>
              <w:t>- спортивный комплекс «Артель»</w:t>
            </w:r>
          </w:p>
        </w:tc>
        <w:tc>
          <w:tcPr>
            <w:tcW w:w="2268" w:type="dxa"/>
            <w:vAlign w:val="center"/>
          </w:tcPr>
          <w:p w14:paraId="236CCD85"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общ. пл.</w:t>
            </w:r>
          </w:p>
        </w:tc>
        <w:tc>
          <w:tcPr>
            <w:tcW w:w="2256" w:type="dxa"/>
            <w:vAlign w:val="center"/>
          </w:tcPr>
          <w:p w14:paraId="20153EE9" w14:textId="77777777" w:rsidR="00CE3ED8" w:rsidRPr="00E118AF" w:rsidRDefault="00CE3ED8" w:rsidP="003B19CE">
            <w:pPr>
              <w:pStyle w:val="25"/>
              <w:spacing w:after="0" w:line="240" w:lineRule="auto"/>
              <w:ind w:left="0"/>
              <w:rPr>
                <w:bCs/>
                <w:iCs/>
                <w:sz w:val="22"/>
                <w:szCs w:val="22"/>
              </w:rPr>
            </w:pPr>
            <w:r w:rsidRPr="00E118AF">
              <w:rPr>
                <w:bCs/>
                <w:iCs/>
                <w:sz w:val="22"/>
                <w:szCs w:val="22"/>
              </w:rPr>
              <w:t>288</w:t>
            </w:r>
          </w:p>
        </w:tc>
      </w:tr>
      <w:tr w:rsidR="00CE3ED8" w:rsidRPr="007762DA" w14:paraId="60306084" w14:textId="77777777" w:rsidTr="00E118AF">
        <w:tc>
          <w:tcPr>
            <w:tcW w:w="562" w:type="dxa"/>
            <w:vMerge w:val="restart"/>
            <w:vAlign w:val="center"/>
          </w:tcPr>
          <w:p w14:paraId="3036D490" w14:textId="544D8371" w:rsidR="00CE3ED8" w:rsidRPr="00E118AF" w:rsidRDefault="00CE3ED8" w:rsidP="00CE3ED8">
            <w:pPr>
              <w:pStyle w:val="25"/>
              <w:spacing w:after="0" w:line="240" w:lineRule="auto"/>
              <w:ind w:left="0"/>
              <w:jc w:val="center"/>
              <w:rPr>
                <w:bCs/>
                <w:iCs/>
                <w:sz w:val="22"/>
                <w:szCs w:val="22"/>
              </w:rPr>
            </w:pPr>
            <w:r w:rsidRPr="00E118AF">
              <w:rPr>
                <w:bCs/>
                <w:iCs/>
                <w:sz w:val="22"/>
                <w:szCs w:val="22"/>
              </w:rPr>
              <w:t>3</w:t>
            </w:r>
          </w:p>
        </w:tc>
        <w:tc>
          <w:tcPr>
            <w:tcW w:w="3975" w:type="dxa"/>
            <w:vAlign w:val="center"/>
          </w:tcPr>
          <w:p w14:paraId="42855B4C" w14:textId="77777777" w:rsidR="00CE3ED8" w:rsidRPr="00E118AF" w:rsidRDefault="00CE3ED8" w:rsidP="003B19CE">
            <w:pPr>
              <w:pStyle w:val="25"/>
              <w:spacing w:after="0" w:line="240" w:lineRule="auto"/>
              <w:ind w:left="0"/>
              <w:rPr>
                <w:bCs/>
                <w:iCs/>
                <w:sz w:val="22"/>
                <w:szCs w:val="22"/>
              </w:rPr>
            </w:pPr>
            <w:r w:rsidRPr="00E118AF">
              <w:rPr>
                <w:bCs/>
                <w:iCs/>
                <w:sz w:val="22"/>
                <w:szCs w:val="22"/>
              </w:rPr>
              <w:t>Спортивные залы общего пользования</w:t>
            </w:r>
          </w:p>
        </w:tc>
        <w:tc>
          <w:tcPr>
            <w:tcW w:w="2268" w:type="dxa"/>
            <w:vAlign w:val="center"/>
          </w:tcPr>
          <w:p w14:paraId="110C5B4A"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пл. зала</w:t>
            </w:r>
          </w:p>
        </w:tc>
        <w:tc>
          <w:tcPr>
            <w:tcW w:w="2256" w:type="dxa"/>
            <w:vAlign w:val="center"/>
          </w:tcPr>
          <w:p w14:paraId="2216CFD8" w14:textId="77777777" w:rsidR="00CE3ED8" w:rsidRPr="00E118AF" w:rsidRDefault="00CE3ED8" w:rsidP="003B19CE">
            <w:pPr>
              <w:pStyle w:val="25"/>
              <w:spacing w:after="0" w:line="240" w:lineRule="auto"/>
              <w:ind w:left="0"/>
              <w:rPr>
                <w:bCs/>
                <w:iCs/>
                <w:sz w:val="22"/>
                <w:szCs w:val="22"/>
              </w:rPr>
            </w:pPr>
            <w:r w:rsidRPr="00E118AF">
              <w:rPr>
                <w:bCs/>
                <w:iCs/>
                <w:sz w:val="22"/>
                <w:szCs w:val="22"/>
              </w:rPr>
              <w:t>1628</w:t>
            </w:r>
          </w:p>
        </w:tc>
      </w:tr>
      <w:tr w:rsidR="00CE3ED8" w:rsidRPr="007762DA" w14:paraId="3E29AE9D" w14:textId="77777777" w:rsidTr="00E118AF">
        <w:tc>
          <w:tcPr>
            <w:tcW w:w="562" w:type="dxa"/>
            <w:vMerge/>
            <w:vAlign w:val="center"/>
          </w:tcPr>
          <w:p w14:paraId="3AF399FF" w14:textId="77777777" w:rsidR="00CE3ED8" w:rsidRPr="00E118AF" w:rsidRDefault="00CE3ED8" w:rsidP="00CE3ED8">
            <w:pPr>
              <w:pStyle w:val="25"/>
              <w:spacing w:after="0" w:line="240" w:lineRule="auto"/>
              <w:ind w:left="0"/>
              <w:jc w:val="center"/>
              <w:rPr>
                <w:bCs/>
                <w:iCs/>
                <w:sz w:val="22"/>
                <w:szCs w:val="22"/>
              </w:rPr>
            </w:pPr>
          </w:p>
        </w:tc>
        <w:tc>
          <w:tcPr>
            <w:tcW w:w="3975" w:type="dxa"/>
            <w:vAlign w:val="center"/>
          </w:tcPr>
          <w:p w14:paraId="2E6790A6" w14:textId="772DAE80" w:rsidR="00CE3ED8" w:rsidRPr="00E118AF" w:rsidRDefault="00CE3ED8" w:rsidP="003B19CE">
            <w:pPr>
              <w:pStyle w:val="25"/>
              <w:spacing w:after="0" w:line="240" w:lineRule="auto"/>
              <w:ind w:left="0"/>
              <w:jc w:val="both"/>
              <w:rPr>
                <w:bCs/>
                <w:iCs/>
                <w:sz w:val="22"/>
                <w:szCs w:val="22"/>
              </w:rPr>
            </w:pPr>
            <w:r w:rsidRPr="00E118AF">
              <w:rPr>
                <w:bCs/>
                <w:iCs/>
                <w:sz w:val="22"/>
                <w:szCs w:val="22"/>
              </w:rPr>
              <w:t>в т.ч. - спортзал МБОУ «Обоянская СОШ № 2»</w:t>
            </w:r>
          </w:p>
        </w:tc>
        <w:tc>
          <w:tcPr>
            <w:tcW w:w="2268" w:type="dxa"/>
            <w:vAlign w:val="center"/>
          </w:tcPr>
          <w:p w14:paraId="5624EEF2"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пл. зала</w:t>
            </w:r>
          </w:p>
        </w:tc>
        <w:tc>
          <w:tcPr>
            <w:tcW w:w="2256" w:type="dxa"/>
            <w:vAlign w:val="center"/>
          </w:tcPr>
          <w:p w14:paraId="61EF8E0F" w14:textId="77777777" w:rsidR="00CE3ED8" w:rsidRPr="00E118AF" w:rsidRDefault="00CE3ED8" w:rsidP="003B19CE">
            <w:pPr>
              <w:pStyle w:val="25"/>
              <w:spacing w:after="0" w:line="240" w:lineRule="auto"/>
              <w:ind w:left="0"/>
              <w:rPr>
                <w:bCs/>
                <w:iCs/>
                <w:sz w:val="22"/>
                <w:szCs w:val="22"/>
              </w:rPr>
            </w:pPr>
            <w:r w:rsidRPr="00E118AF">
              <w:rPr>
                <w:bCs/>
                <w:iCs/>
                <w:sz w:val="22"/>
                <w:szCs w:val="22"/>
              </w:rPr>
              <w:t>288</w:t>
            </w:r>
          </w:p>
        </w:tc>
      </w:tr>
      <w:tr w:rsidR="00CE3ED8" w:rsidRPr="007762DA" w14:paraId="69613A81" w14:textId="77777777" w:rsidTr="00E118AF">
        <w:tc>
          <w:tcPr>
            <w:tcW w:w="562" w:type="dxa"/>
            <w:vMerge/>
            <w:vAlign w:val="center"/>
          </w:tcPr>
          <w:p w14:paraId="601C9CB8" w14:textId="77777777" w:rsidR="00CE3ED8" w:rsidRPr="00E118AF" w:rsidRDefault="00CE3ED8" w:rsidP="00CE3ED8">
            <w:pPr>
              <w:pStyle w:val="25"/>
              <w:spacing w:after="0" w:line="240" w:lineRule="auto"/>
              <w:ind w:left="0"/>
              <w:jc w:val="center"/>
              <w:rPr>
                <w:bCs/>
                <w:iCs/>
                <w:sz w:val="22"/>
                <w:szCs w:val="22"/>
              </w:rPr>
            </w:pPr>
          </w:p>
        </w:tc>
        <w:tc>
          <w:tcPr>
            <w:tcW w:w="3975" w:type="dxa"/>
            <w:vAlign w:val="center"/>
          </w:tcPr>
          <w:p w14:paraId="44B516F6" w14:textId="39DD31ED" w:rsidR="00CE3ED8" w:rsidRPr="00E118AF" w:rsidRDefault="00CE3ED8" w:rsidP="003B19CE">
            <w:pPr>
              <w:pStyle w:val="25"/>
              <w:spacing w:after="0" w:line="240" w:lineRule="auto"/>
              <w:ind w:left="0"/>
              <w:jc w:val="both"/>
              <w:rPr>
                <w:bCs/>
                <w:iCs/>
                <w:sz w:val="22"/>
                <w:szCs w:val="22"/>
              </w:rPr>
            </w:pPr>
            <w:r w:rsidRPr="00E118AF">
              <w:rPr>
                <w:bCs/>
                <w:iCs/>
                <w:sz w:val="22"/>
                <w:szCs w:val="22"/>
              </w:rPr>
              <w:t>- спортивный комплекс «Артель»</w:t>
            </w:r>
          </w:p>
        </w:tc>
        <w:tc>
          <w:tcPr>
            <w:tcW w:w="2268" w:type="dxa"/>
            <w:vAlign w:val="center"/>
          </w:tcPr>
          <w:p w14:paraId="723EA638"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пл. зала</w:t>
            </w:r>
          </w:p>
        </w:tc>
        <w:tc>
          <w:tcPr>
            <w:tcW w:w="2256" w:type="dxa"/>
            <w:vAlign w:val="center"/>
          </w:tcPr>
          <w:p w14:paraId="687B9DCA" w14:textId="77777777" w:rsidR="00CE3ED8" w:rsidRPr="00E118AF" w:rsidRDefault="00CE3ED8" w:rsidP="003B19CE">
            <w:pPr>
              <w:pStyle w:val="25"/>
              <w:spacing w:after="0" w:line="240" w:lineRule="auto"/>
              <w:ind w:left="0"/>
              <w:rPr>
                <w:bCs/>
                <w:iCs/>
                <w:sz w:val="22"/>
                <w:szCs w:val="22"/>
              </w:rPr>
            </w:pPr>
            <w:r w:rsidRPr="00E118AF">
              <w:rPr>
                <w:bCs/>
                <w:iCs/>
                <w:sz w:val="22"/>
                <w:szCs w:val="22"/>
              </w:rPr>
              <w:t>288</w:t>
            </w:r>
          </w:p>
        </w:tc>
      </w:tr>
      <w:tr w:rsidR="00CE3ED8" w:rsidRPr="007762DA" w14:paraId="170DD2F3" w14:textId="77777777" w:rsidTr="00E118AF">
        <w:tc>
          <w:tcPr>
            <w:tcW w:w="562" w:type="dxa"/>
            <w:vMerge/>
            <w:vAlign w:val="center"/>
          </w:tcPr>
          <w:p w14:paraId="520E44D3" w14:textId="77777777" w:rsidR="00CE3ED8" w:rsidRPr="00E118AF" w:rsidRDefault="00CE3ED8" w:rsidP="00CE3ED8">
            <w:pPr>
              <w:pStyle w:val="25"/>
              <w:spacing w:after="0" w:line="240" w:lineRule="auto"/>
              <w:ind w:left="0"/>
              <w:jc w:val="center"/>
              <w:rPr>
                <w:bCs/>
                <w:iCs/>
                <w:sz w:val="22"/>
                <w:szCs w:val="22"/>
              </w:rPr>
            </w:pPr>
          </w:p>
        </w:tc>
        <w:tc>
          <w:tcPr>
            <w:tcW w:w="3975" w:type="dxa"/>
            <w:vAlign w:val="center"/>
          </w:tcPr>
          <w:p w14:paraId="087323F4" w14:textId="77777777" w:rsidR="00CE3ED8" w:rsidRPr="00E118AF" w:rsidRDefault="00CE3ED8" w:rsidP="003B19CE">
            <w:pPr>
              <w:pStyle w:val="25"/>
              <w:spacing w:after="0" w:line="240" w:lineRule="auto"/>
              <w:ind w:left="0"/>
              <w:jc w:val="both"/>
              <w:rPr>
                <w:bCs/>
                <w:iCs/>
                <w:sz w:val="22"/>
                <w:szCs w:val="22"/>
              </w:rPr>
            </w:pPr>
            <w:r w:rsidRPr="00E118AF">
              <w:rPr>
                <w:bCs/>
                <w:iCs/>
                <w:sz w:val="22"/>
                <w:szCs w:val="22"/>
              </w:rPr>
              <w:t>- спортзал ПЛ № 23</w:t>
            </w:r>
          </w:p>
        </w:tc>
        <w:tc>
          <w:tcPr>
            <w:tcW w:w="2268" w:type="dxa"/>
            <w:vAlign w:val="center"/>
          </w:tcPr>
          <w:p w14:paraId="4436FE30"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пл. зала</w:t>
            </w:r>
          </w:p>
        </w:tc>
        <w:tc>
          <w:tcPr>
            <w:tcW w:w="2256" w:type="dxa"/>
            <w:vAlign w:val="center"/>
          </w:tcPr>
          <w:p w14:paraId="0CC25A45" w14:textId="77777777" w:rsidR="00CE3ED8" w:rsidRPr="00E118AF" w:rsidRDefault="00CE3ED8" w:rsidP="003B19CE">
            <w:pPr>
              <w:pStyle w:val="25"/>
              <w:spacing w:after="0" w:line="240" w:lineRule="auto"/>
              <w:ind w:left="0"/>
              <w:rPr>
                <w:bCs/>
                <w:iCs/>
                <w:sz w:val="22"/>
                <w:szCs w:val="22"/>
              </w:rPr>
            </w:pPr>
            <w:r w:rsidRPr="00E118AF">
              <w:rPr>
                <w:bCs/>
                <w:iCs/>
                <w:sz w:val="22"/>
                <w:szCs w:val="22"/>
              </w:rPr>
              <w:t>200</w:t>
            </w:r>
          </w:p>
        </w:tc>
      </w:tr>
      <w:tr w:rsidR="00CE3ED8" w:rsidRPr="007762DA" w14:paraId="4C73BAB7" w14:textId="77777777" w:rsidTr="00E118AF">
        <w:tc>
          <w:tcPr>
            <w:tcW w:w="562" w:type="dxa"/>
            <w:vMerge/>
            <w:vAlign w:val="center"/>
          </w:tcPr>
          <w:p w14:paraId="08626B81" w14:textId="77777777" w:rsidR="00CE3ED8" w:rsidRPr="00E118AF" w:rsidRDefault="00CE3ED8" w:rsidP="00CE3ED8">
            <w:pPr>
              <w:pStyle w:val="25"/>
              <w:spacing w:after="0" w:line="240" w:lineRule="auto"/>
              <w:ind w:left="0"/>
              <w:jc w:val="center"/>
              <w:rPr>
                <w:bCs/>
                <w:iCs/>
                <w:sz w:val="22"/>
                <w:szCs w:val="22"/>
              </w:rPr>
            </w:pPr>
          </w:p>
        </w:tc>
        <w:tc>
          <w:tcPr>
            <w:tcW w:w="3975" w:type="dxa"/>
            <w:vAlign w:val="center"/>
          </w:tcPr>
          <w:p w14:paraId="42C2E252" w14:textId="51190AB6" w:rsidR="00CE3ED8" w:rsidRPr="00E118AF" w:rsidRDefault="00CE3ED8" w:rsidP="003B19CE">
            <w:pPr>
              <w:pStyle w:val="25"/>
              <w:spacing w:after="0" w:line="240" w:lineRule="auto"/>
              <w:ind w:left="0"/>
              <w:jc w:val="both"/>
              <w:rPr>
                <w:bCs/>
                <w:iCs/>
                <w:sz w:val="22"/>
                <w:szCs w:val="22"/>
              </w:rPr>
            </w:pPr>
            <w:r w:rsidRPr="00E118AF">
              <w:rPr>
                <w:bCs/>
                <w:iCs/>
                <w:sz w:val="22"/>
                <w:szCs w:val="22"/>
              </w:rPr>
              <w:t>- спортзал МБ</w:t>
            </w:r>
            <w:r w:rsidR="007762DA" w:rsidRPr="00E118AF">
              <w:rPr>
                <w:bCs/>
                <w:iCs/>
                <w:sz w:val="22"/>
                <w:szCs w:val="22"/>
              </w:rPr>
              <w:t>О</w:t>
            </w:r>
            <w:r w:rsidRPr="00E118AF">
              <w:rPr>
                <w:bCs/>
                <w:iCs/>
                <w:sz w:val="22"/>
                <w:szCs w:val="22"/>
              </w:rPr>
              <w:t xml:space="preserve">У «Обоянская </w:t>
            </w:r>
            <w:r w:rsidR="007762DA" w:rsidRPr="00E118AF">
              <w:rPr>
                <w:bCs/>
                <w:iCs/>
                <w:sz w:val="22"/>
                <w:szCs w:val="22"/>
              </w:rPr>
              <w:br/>
            </w:r>
            <w:r w:rsidRPr="00E118AF">
              <w:rPr>
                <w:bCs/>
                <w:iCs/>
                <w:sz w:val="22"/>
                <w:szCs w:val="22"/>
              </w:rPr>
              <w:t>СОШ № 1»</w:t>
            </w:r>
          </w:p>
        </w:tc>
        <w:tc>
          <w:tcPr>
            <w:tcW w:w="2268" w:type="dxa"/>
            <w:vAlign w:val="center"/>
          </w:tcPr>
          <w:p w14:paraId="49712EF1"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пл. зала</w:t>
            </w:r>
          </w:p>
        </w:tc>
        <w:tc>
          <w:tcPr>
            <w:tcW w:w="2256" w:type="dxa"/>
            <w:vAlign w:val="center"/>
          </w:tcPr>
          <w:p w14:paraId="1622B483" w14:textId="77777777" w:rsidR="00CE3ED8" w:rsidRPr="00E118AF" w:rsidRDefault="00CE3ED8" w:rsidP="003B19CE">
            <w:pPr>
              <w:pStyle w:val="25"/>
              <w:spacing w:after="0" w:line="240" w:lineRule="auto"/>
              <w:ind w:left="0"/>
              <w:rPr>
                <w:bCs/>
                <w:iCs/>
                <w:sz w:val="22"/>
                <w:szCs w:val="22"/>
              </w:rPr>
            </w:pPr>
            <w:r w:rsidRPr="00E118AF">
              <w:rPr>
                <w:bCs/>
                <w:iCs/>
                <w:sz w:val="22"/>
                <w:szCs w:val="22"/>
              </w:rPr>
              <w:t>288</w:t>
            </w:r>
          </w:p>
        </w:tc>
      </w:tr>
      <w:tr w:rsidR="00CE3ED8" w:rsidRPr="007762DA" w14:paraId="73BE85AF" w14:textId="77777777" w:rsidTr="00E118AF">
        <w:tc>
          <w:tcPr>
            <w:tcW w:w="562" w:type="dxa"/>
            <w:vMerge/>
            <w:vAlign w:val="center"/>
          </w:tcPr>
          <w:p w14:paraId="0ECED001" w14:textId="77777777" w:rsidR="00CE3ED8" w:rsidRPr="00E118AF" w:rsidRDefault="00CE3ED8" w:rsidP="00CE3ED8">
            <w:pPr>
              <w:pStyle w:val="25"/>
              <w:spacing w:after="0" w:line="240" w:lineRule="auto"/>
              <w:ind w:left="0"/>
              <w:jc w:val="center"/>
              <w:rPr>
                <w:bCs/>
                <w:iCs/>
                <w:sz w:val="22"/>
                <w:szCs w:val="22"/>
              </w:rPr>
            </w:pPr>
          </w:p>
        </w:tc>
        <w:tc>
          <w:tcPr>
            <w:tcW w:w="3975" w:type="dxa"/>
            <w:vAlign w:val="center"/>
          </w:tcPr>
          <w:p w14:paraId="2F0E81D1" w14:textId="60629C10" w:rsidR="00CE3ED8" w:rsidRPr="00E118AF" w:rsidRDefault="00CE3ED8" w:rsidP="003B19CE">
            <w:pPr>
              <w:pStyle w:val="25"/>
              <w:spacing w:after="0" w:line="240" w:lineRule="auto"/>
              <w:ind w:left="0"/>
              <w:jc w:val="both"/>
              <w:rPr>
                <w:bCs/>
                <w:iCs/>
                <w:sz w:val="22"/>
                <w:szCs w:val="22"/>
              </w:rPr>
            </w:pPr>
            <w:r w:rsidRPr="00E118AF">
              <w:rPr>
                <w:bCs/>
                <w:iCs/>
                <w:sz w:val="22"/>
                <w:szCs w:val="22"/>
              </w:rPr>
              <w:t xml:space="preserve">- спортзал </w:t>
            </w:r>
            <w:r w:rsidR="007762DA" w:rsidRPr="00E118AF">
              <w:rPr>
                <w:bCs/>
                <w:iCs/>
                <w:sz w:val="22"/>
                <w:szCs w:val="22"/>
              </w:rPr>
              <w:t>МБУ ДО «Обоянская спортивная школа»</w:t>
            </w:r>
          </w:p>
        </w:tc>
        <w:tc>
          <w:tcPr>
            <w:tcW w:w="2268" w:type="dxa"/>
            <w:vAlign w:val="center"/>
          </w:tcPr>
          <w:p w14:paraId="5A970564"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пл. зала</w:t>
            </w:r>
          </w:p>
        </w:tc>
        <w:tc>
          <w:tcPr>
            <w:tcW w:w="2256" w:type="dxa"/>
            <w:vAlign w:val="center"/>
          </w:tcPr>
          <w:p w14:paraId="6EB6BEB1" w14:textId="77777777" w:rsidR="00CE3ED8" w:rsidRPr="00E118AF" w:rsidRDefault="00CE3ED8" w:rsidP="003B19CE">
            <w:pPr>
              <w:pStyle w:val="25"/>
              <w:spacing w:after="0" w:line="240" w:lineRule="auto"/>
              <w:ind w:left="0"/>
              <w:rPr>
                <w:bCs/>
                <w:iCs/>
                <w:sz w:val="22"/>
                <w:szCs w:val="22"/>
              </w:rPr>
            </w:pPr>
            <w:r w:rsidRPr="00E118AF">
              <w:rPr>
                <w:bCs/>
                <w:iCs/>
                <w:sz w:val="22"/>
                <w:szCs w:val="22"/>
              </w:rPr>
              <w:t>128</w:t>
            </w:r>
          </w:p>
        </w:tc>
      </w:tr>
      <w:tr w:rsidR="00CE3ED8" w:rsidRPr="007762DA" w14:paraId="69D9B609" w14:textId="77777777" w:rsidTr="00E118AF">
        <w:tc>
          <w:tcPr>
            <w:tcW w:w="562" w:type="dxa"/>
            <w:vMerge/>
            <w:vAlign w:val="center"/>
          </w:tcPr>
          <w:p w14:paraId="6F1B6E4D" w14:textId="77777777" w:rsidR="00CE3ED8" w:rsidRPr="00E118AF" w:rsidRDefault="00CE3ED8" w:rsidP="00CE3ED8">
            <w:pPr>
              <w:pStyle w:val="25"/>
              <w:spacing w:after="0" w:line="240" w:lineRule="auto"/>
              <w:ind w:left="0"/>
              <w:jc w:val="center"/>
              <w:rPr>
                <w:bCs/>
                <w:iCs/>
                <w:sz w:val="22"/>
                <w:szCs w:val="22"/>
              </w:rPr>
            </w:pPr>
          </w:p>
        </w:tc>
        <w:tc>
          <w:tcPr>
            <w:tcW w:w="3975" w:type="dxa"/>
            <w:vAlign w:val="center"/>
          </w:tcPr>
          <w:p w14:paraId="0A637730" w14:textId="64762190" w:rsidR="00CE3ED8" w:rsidRPr="00E118AF" w:rsidRDefault="00CE3ED8" w:rsidP="003B19CE">
            <w:pPr>
              <w:pStyle w:val="25"/>
              <w:spacing w:after="0" w:line="240" w:lineRule="auto"/>
              <w:ind w:left="0"/>
              <w:jc w:val="both"/>
              <w:rPr>
                <w:bCs/>
                <w:iCs/>
                <w:sz w:val="22"/>
                <w:szCs w:val="22"/>
              </w:rPr>
            </w:pPr>
            <w:r w:rsidRPr="00E118AF">
              <w:rPr>
                <w:bCs/>
                <w:iCs/>
                <w:sz w:val="22"/>
                <w:szCs w:val="22"/>
              </w:rPr>
              <w:t xml:space="preserve">- спортзал </w:t>
            </w:r>
            <w:r w:rsidR="007762DA" w:rsidRPr="00E118AF">
              <w:rPr>
                <w:bCs/>
                <w:iCs/>
                <w:sz w:val="22"/>
                <w:szCs w:val="22"/>
              </w:rPr>
              <w:t>ОБПОУ «Курский колледж культуры»</w:t>
            </w:r>
          </w:p>
        </w:tc>
        <w:tc>
          <w:tcPr>
            <w:tcW w:w="2268" w:type="dxa"/>
            <w:vAlign w:val="center"/>
          </w:tcPr>
          <w:p w14:paraId="24E01F9E"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пл. зала</w:t>
            </w:r>
          </w:p>
        </w:tc>
        <w:tc>
          <w:tcPr>
            <w:tcW w:w="2256" w:type="dxa"/>
            <w:vAlign w:val="center"/>
          </w:tcPr>
          <w:p w14:paraId="4529A632" w14:textId="77777777" w:rsidR="00CE3ED8" w:rsidRPr="00E118AF" w:rsidRDefault="00CE3ED8" w:rsidP="003B19CE">
            <w:pPr>
              <w:pStyle w:val="25"/>
              <w:spacing w:after="0" w:line="240" w:lineRule="auto"/>
              <w:ind w:left="0"/>
              <w:rPr>
                <w:bCs/>
                <w:iCs/>
                <w:sz w:val="22"/>
                <w:szCs w:val="22"/>
              </w:rPr>
            </w:pPr>
            <w:r w:rsidRPr="00E118AF">
              <w:rPr>
                <w:bCs/>
                <w:iCs/>
                <w:sz w:val="22"/>
                <w:szCs w:val="22"/>
              </w:rPr>
              <w:t>148</w:t>
            </w:r>
          </w:p>
        </w:tc>
      </w:tr>
      <w:tr w:rsidR="00CE3ED8" w:rsidRPr="007762DA" w14:paraId="4CED4DE9" w14:textId="77777777" w:rsidTr="00E118AF">
        <w:tc>
          <w:tcPr>
            <w:tcW w:w="562" w:type="dxa"/>
            <w:vMerge/>
            <w:vAlign w:val="center"/>
          </w:tcPr>
          <w:p w14:paraId="60296A5C" w14:textId="77777777" w:rsidR="00CE3ED8" w:rsidRPr="00E118AF" w:rsidRDefault="00CE3ED8" w:rsidP="00CE3ED8">
            <w:pPr>
              <w:pStyle w:val="25"/>
              <w:spacing w:after="0" w:line="240" w:lineRule="auto"/>
              <w:ind w:left="0"/>
              <w:jc w:val="center"/>
              <w:rPr>
                <w:bCs/>
                <w:iCs/>
                <w:sz w:val="22"/>
                <w:szCs w:val="22"/>
              </w:rPr>
            </w:pPr>
          </w:p>
        </w:tc>
        <w:tc>
          <w:tcPr>
            <w:tcW w:w="3975" w:type="dxa"/>
            <w:vAlign w:val="center"/>
          </w:tcPr>
          <w:p w14:paraId="2FE22543" w14:textId="179E85E7" w:rsidR="00CE3ED8" w:rsidRPr="00E118AF" w:rsidRDefault="00CE3ED8" w:rsidP="003B19CE">
            <w:pPr>
              <w:pStyle w:val="25"/>
              <w:spacing w:after="0" w:line="240" w:lineRule="auto"/>
              <w:ind w:left="0"/>
              <w:jc w:val="both"/>
              <w:rPr>
                <w:bCs/>
                <w:iCs/>
                <w:sz w:val="22"/>
                <w:szCs w:val="22"/>
              </w:rPr>
            </w:pPr>
            <w:r w:rsidRPr="00E118AF">
              <w:rPr>
                <w:bCs/>
                <w:iCs/>
                <w:sz w:val="22"/>
                <w:szCs w:val="22"/>
              </w:rPr>
              <w:t xml:space="preserve">- спортзал </w:t>
            </w:r>
            <w:r w:rsidR="007762DA" w:rsidRPr="00E118AF">
              <w:rPr>
                <w:bCs/>
                <w:iCs/>
                <w:sz w:val="22"/>
                <w:szCs w:val="22"/>
              </w:rPr>
              <w:t>ОБПОУ «Обоянский гуманитарно-технологический колледж»</w:t>
            </w:r>
          </w:p>
        </w:tc>
        <w:tc>
          <w:tcPr>
            <w:tcW w:w="2268" w:type="dxa"/>
            <w:vAlign w:val="center"/>
          </w:tcPr>
          <w:p w14:paraId="11BC4D04"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пл. зала</w:t>
            </w:r>
          </w:p>
        </w:tc>
        <w:tc>
          <w:tcPr>
            <w:tcW w:w="2256" w:type="dxa"/>
            <w:vAlign w:val="center"/>
          </w:tcPr>
          <w:p w14:paraId="7FE3457A" w14:textId="77777777" w:rsidR="00CE3ED8" w:rsidRPr="00E118AF" w:rsidRDefault="00CE3ED8" w:rsidP="003B19CE">
            <w:pPr>
              <w:pStyle w:val="25"/>
              <w:spacing w:after="0" w:line="240" w:lineRule="auto"/>
              <w:ind w:left="0"/>
              <w:rPr>
                <w:bCs/>
                <w:iCs/>
                <w:sz w:val="22"/>
                <w:szCs w:val="22"/>
              </w:rPr>
            </w:pPr>
            <w:r w:rsidRPr="00E118AF">
              <w:rPr>
                <w:bCs/>
                <w:iCs/>
                <w:sz w:val="22"/>
                <w:szCs w:val="22"/>
              </w:rPr>
              <w:t>288</w:t>
            </w:r>
          </w:p>
        </w:tc>
      </w:tr>
      <w:tr w:rsidR="00CE3ED8" w:rsidRPr="007762DA" w14:paraId="6BFFBB8F" w14:textId="77777777" w:rsidTr="00E118AF">
        <w:tc>
          <w:tcPr>
            <w:tcW w:w="562" w:type="dxa"/>
            <w:vMerge w:val="restart"/>
            <w:vAlign w:val="center"/>
          </w:tcPr>
          <w:p w14:paraId="46D2AF66" w14:textId="77777777" w:rsidR="00CE3ED8" w:rsidRPr="00E118AF" w:rsidRDefault="00CE3ED8" w:rsidP="00CE3ED8">
            <w:pPr>
              <w:pStyle w:val="25"/>
              <w:spacing w:after="0" w:line="240" w:lineRule="auto"/>
              <w:ind w:left="0"/>
              <w:jc w:val="center"/>
              <w:rPr>
                <w:bCs/>
                <w:iCs/>
                <w:sz w:val="22"/>
                <w:szCs w:val="22"/>
              </w:rPr>
            </w:pPr>
            <w:r w:rsidRPr="00E118AF">
              <w:rPr>
                <w:bCs/>
                <w:iCs/>
                <w:sz w:val="22"/>
                <w:szCs w:val="22"/>
              </w:rPr>
              <w:t>4</w:t>
            </w:r>
          </w:p>
        </w:tc>
        <w:tc>
          <w:tcPr>
            <w:tcW w:w="3975" w:type="dxa"/>
            <w:vAlign w:val="center"/>
          </w:tcPr>
          <w:p w14:paraId="1B9FA809" w14:textId="77777777" w:rsidR="00CE3ED8" w:rsidRPr="00E118AF" w:rsidRDefault="00CE3ED8" w:rsidP="003B19CE">
            <w:pPr>
              <w:pStyle w:val="25"/>
              <w:spacing w:after="0" w:line="240" w:lineRule="auto"/>
              <w:ind w:left="0"/>
              <w:rPr>
                <w:bCs/>
                <w:iCs/>
                <w:sz w:val="22"/>
                <w:szCs w:val="22"/>
              </w:rPr>
            </w:pPr>
            <w:r w:rsidRPr="00E118AF">
              <w:rPr>
                <w:bCs/>
                <w:iCs/>
                <w:sz w:val="22"/>
                <w:szCs w:val="22"/>
              </w:rPr>
              <w:t>Бассейны крытые</w:t>
            </w:r>
          </w:p>
        </w:tc>
        <w:tc>
          <w:tcPr>
            <w:tcW w:w="2268" w:type="dxa"/>
            <w:vAlign w:val="center"/>
          </w:tcPr>
          <w:p w14:paraId="56FE1BCA"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зеркала воды</w:t>
            </w:r>
          </w:p>
        </w:tc>
        <w:tc>
          <w:tcPr>
            <w:tcW w:w="2256" w:type="dxa"/>
            <w:vAlign w:val="center"/>
          </w:tcPr>
          <w:p w14:paraId="6D7CE8E6" w14:textId="77777777" w:rsidR="00CE3ED8" w:rsidRPr="00E118AF" w:rsidRDefault="00CE3ED8" w:rsidP="003B19CE">
            <w:pPr>
              <w:pStyle w:val="25"/>
              <w:spacing w:after="0" w:line="240" w:lineRule="auto"/>
              <w:ind w:left="0"/>
              <w:rPr>
                <w:bCs/>
                <w:iCs/>
                <w:sz w:val="22"/>
                <w:szCs w:val="22"/>
              </w:rPr>
            </w:pPr>
            <w:r w:rsidRPr="00E118AF">
              <w:rPr>
                <w:bCs/>
                <w:iCs/>
                <w:sz w:val="22"/>
                <w:szCs w:val="22"/>
              </w:rPr>
              <w:t>25,5</w:t>
            </w:r>
          </w:p>
        </w:tc>
      </w:tr>
      <w:tr w:rsidR="00CE3ED8" w:rsidRPr="00AC16A1" w14:paraId="755D786A" w14:textId="77777777" w:rsidTr="00E118AF">
        <w:tc>
          <w:tcPr>
            <w:tcW w:w="562" w:type="dxa"/>
            <w:vMerge/>
            <w:vAlign w:val="center"/>
          </w:tcPr>
          <w:p w14:paraId="4CCB4E77" w14:textId="77777777" w:rsidR="00CE3ED8" w:rsidRPr="00E118AF" w:rsidRDefault="00CE3ED8" w:rsidP="003B19CE">
            <w:pPr>
              <w:pStyle w:val="25"/>
              <w:spacing w:after="0" w:line="240" w:lineRule="auto"/>
              <w:ind w:left="0"/>
              <w:rPr>
                <w:bCs/>
                <w:iCs/>
                <w:sz w:val="22"/>
                <w:szCs w:val="22"/>
              </w:rPr>
            </w:pPr>
          </w:p>
        </w:tc>
        <w:tc>
          <w:tcPr>
            <w:tcW w:w="3975" w:type="dxa"/>
            <w:vAlign w:val="center"/>
          </w:tcPr>
          <w:p w14:paraId="2E8E0C44" w14:textId="3783BA72" w:rsidR="00CE3ED8" w:rsidRPr="00E118AF" w:rsidRDefault="00CE3ED8" w:rsidP="003B19CE">
            <w:pPr>
              <w:pStyle w:val="25"/>
              <w:spacing w:after="0" w:line="240" w:lineRule="auto"/>
              <w:ind w:left="0"/>
              <w:jc w:val="both"/>
              <w:rPr>
                <w:sz w:val="22"/>
              </w:rPr>
            </w:pPr>
            <w:r w:rsidRPr="00E118AF">
              <w:rPr>
                <w:bCs/>
                <w:iCs/>
                <w:sz w:val="22"/>
                <w:szCs w:val="22"/>
              </w:rPr>
              <w:t>в т.ч.- бассейн АО «</w:t>
            </w:r>
            <w:proofErr w:type="spellStart"/>
            <w:r w:rsidRPr="00E118AF">
              <w:rPr>
                <w:bCs/>
                <w:iCs/>
                <w:sz w:val="22"/>
                <w:szCs w:val="22"/>
              </w:rPr>
              <w:t>Изоплит</w:t>
            </w:r>
            <w:proofErr w:type="spellEnd"/>
            <w:r w:rsidRPr="00E118AF">
              <w:rPr>
                <w:bCs/>
                <w:iCs/>
                <w:sz w:val="22"/>
                <w:szCs w:val="22"/>
              </w:rPr>
              <w:t>»</w:t>
            </w:r>
          </w:p>
        </w:tc>
        <w:tc>
          <w:tcPr>
            <w:tcW w:w="2268" w:type="dxa"/>
            <w:vAlign w:val="center"/>
          </w:tcPr>
          <w:p w14:paraId="1A7948CC" w14:textId="77777777" w:rsidR="00CE3ED8" w:rsidRPr="00E118AF" w:rsidRDefault="00CE3ED8" w:rsidP="003B19CE">
            <w:pPr>
              <w:pStyle w:val="25"/>
              <w:spacing w:after="0" w:line="240" w:lineRule="auto"/>
              <w:ind w:left="0"/>
              <w:rPr>
                <w:bCs/>
                <w:iCs/>
                <w:sz w:val="22"/>
                <w:szCs w:val="22"/>
              </w:rPr>
            </w:pPr>
            <w:r w:rsidRPr="00E118AF">
              <w:rPr>
                <w:bCs/>
                <w:iCs/>
                <w:sz w:val="22"/>
                <w:szCs w:val="22"/>
              </w:rPr>
              <w:t>м</w:t>
            </w:r>
            <w:r w:rsidRPr="00E118AF">
              <w:rPr>
                <w:bCs/>
                <w:iCs/>
                <w:sz w:val="22"/>
                <w:szCs w:val="22"/>
                <w:vertAlign w:val="superscript"/>
              </w:rPr>
              <w:t>2</w:t>
            </w:r>
            <w:r w:rsidRPr="00E118AF">
              <w:rPr>
                <w:bCs/>
                <w:iCs/>
                <w:sz w:val="22"/>
                <w:szCs w:val="22"/>
              </w:rPr>
              <w:t xml:space="preserve"> зеркала воды</w:t>
            </w:r>
          </w:p>
        </w:tc>
        <w:tc>
          <w:tcPr>
            <w:tcW w:w="2256" w:type="dxa"/>
            <w:vAlign w:val="center"/>
          </w:tcPr>
          <w:p w14:paraId="39EA8783" w14:textId="77777777" w:rsidR="00CE3ED8" w:rsidRPr="00E118AF" w:rsidRDefault="00CE3ED8" w:rsidP="003B19CE">
            <w:pPr>
              <w:pStyle w:val="25"/>
              <w:spacing w:after="0" w:line="240" w:lineRule="auto"/>
              <w:ind w:left="0"/>
              <w:rPr>
                <w:bCs/>
                <w:iCs/>
                <w:sz w:val="22"/>
                <w:szCs w:val="22"/>
              </w:rPr>
            </w:pPr>
            <w:r w:rsidRPr="00E118AF">
              <w:rPr>
                <w:bCs/>
                <w:iCs/>
                <w:sz w:val="22"/>
                <w:szCs w:val="22"/>
              </w:rPr>
              <w:t>25,5</w:t>
            </w:r>
          </w:p>
        </w:tc>
      </w:tr>
    </w:tbl>
    <w:p w14:paraId="471FEF24" w14:textId="77777777" w:rsidR="00CE3ED8" w:rsidRPr="00CE3ED8" w:rsidRDefault="00CE3ED8" w:rsidP="00CE3ED8">
      <w:pPr>
        <w:spacing w:after="0" w:line="235" w:lineRule="auto"/>
        <w:jc w:val="both"/>
        <w:rPr>
          <w:rFonts w:ascii="Times New Roman" w:eastAsia="Calibri" w:hAnsi="Times New Roman" w:cs="Times New Roman"/>
          <w:b/>
          <w:bCs/>
          <w:kern w:val="2"/>
          <w:sz w:val="28"/>
          <w:szCs w:val="28"/>
        </w:rPr>
      </w:pPr>
    </w:p>
    <w:p w14:paraId="47BC210E" w14:textId="77777777" w:rsidR="008E44C2" w:rsidRPr="008E44C2" w:rsidRDefault="008E44C2" w:rsidP="006179B6">
      <w:pPr>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«Учреждения культуры»:</w:t>
      </w:r>
    </w:p>
    <w:p w14:paraId="77FBDDB2" w14:textId="1604BD6F" w:rsidR="008E44C2" w:rsidRDefault="008E44C2" w:rsidP="006179B6">
      <w:pPr>
        <w:spacing w:after="0" w:line="235"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20 «</w:t>
      </w:r>
      <w:bookmarkStart w:id="15" w:name="_Hlk162360559"/>
      <w:r w:rsidRPr="008E44C2">
        <w:rPr>
          <w:rFonts w:ascii="Times New Roman" w:eastAsia="Calibri" w:hAnsi="Times New Roman" w:cs="Times New Roman"/>
          <w:kern w:val="2"/>
          <w:sz w:val="28"/>
          <w:szCs w:val="28"/>
        </w:rPr>
        <w:t>Перечень объектов культуры города Обоянь»</w:t>
      </w:r>
      <w:bookmarkEnd w:id="15"/>
      <w:r w:rsidRPr="008E44C2">
        <w:rPr>
          <w:rFonts w:ascii="Times New Roman" w:eastAsia="Calibri" w:hAnsi="Times New Roman" w:cs="Times New Roman"/>
          <w:kern w:val="2"/>
          <w:sz w:val="28"/>
          <w:szCs w:val="28"/>
        </w:rPr>
        <w:t xml:space="preserve"> изложить в следующей редакции:</w:t>
      </w:r>
    </w:p>
    <w:p w14:paraId="1474E922" w14:textId="77777777" w:rsidR="008E44C2" w:rsidRPr="008E44C2" w:rsidRDefault="008E44C2" w:rsidP="006179B6">
      <w:pPr>
        <w:widowControl w:val="0"/>
        <w:tabs>
          <w:tab w:val="left" w:pos="709"/>
        </w:tabs>
        <w:spacing w:after="0" w:line="235" w:lineRule="auto"/>
        <w:ind w:right="-1"/>
        <w:jc w:val="both"/>
        <w:rPr>
          <w:rFonts w:ascii="Times New Roman" w:eastAsia="Calibri" w:hAnsi="Times New Roman" w:cs="Times New Roman"/>
          <w:b/>
          <w:color w:val="000000"/>
          <w:sz w:val="28"/>
          <w:szCs w:val="28"/>
        </w:rPr>
      </w:pPr>
      <w:r w:rsidRPr="008E44C2">
        <w:rPr>
          <w:rFonts w:ascii="Times New Roman" w:eastAsia="Calibri" w:hAnsi="Times New Roman" w:cs="Times New Roman"/>
          <w:b/>
          <w:color w:val="000000"/>
          <w:sz w:val="28"/>
          <w:szCs w:val="28"/>
        </w:rPr>
        <w:lastRenderedPageBreak/>
        <w:t>«Таблица 20. Перечень учреждений культуры муниципального образования «город Обоянь» Обоянского района Курской области</w:t>
      </w:r>
    </w:p>
    <w:p w14:paraId="64206D61" w14:textId="77777777" w:rsidR="008E44C2" w:rsidRPr="008E44C2" w:rsidRDefault="008E44C2" w:rsidP="006179B6">
      <w:pPr>
        <w:spacing w:after="0" w:line="235" w:lineRule="auto"/>
        <w:ind w:firstLine="709"/>
        <w:jc w:val="both"/>
        <w:rPr>
          <w:rFonts w:ascii="Times New Roman" w:eastAsia="Calibri" w:hAnsi="Times New Roman" w:cs="Times New Roman"/>
          <w:kern w:val="2"/>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3119"/>
        <w:gridCol w:w="2126"/>
        <w:gridCol w:w="1985"/>
        <w:gridCol w:w="1280"/>
      </w:tblGrid>
      <w:tr w:rsidR="008E44C2" w:rsidRPr="008E44C2" w14:paraId="62E03239" w14:textId="77777777" w:rsidTr="003C07D6">
        <w:trPr>
          <w:jc w:val="center"/>
        </w:trPr>
        <w:tc>
          <w:tcPr>
            <w:tcW w:w="562" w:type="dxa"/>
            <w:shd w:val="clear" w:color="auto" w:fill="auto"/>
            <w:vAlign w:val="center"/>
          </w:tcPr>
          <w:p w14:paraId="4B110CA3" w14:textId="77777777" w:rsidR="008E44C2" w:rsidRPr="008E44C2" w:rsidRDefault="008E44C2" w:rsidP="006179B6">
            <w:pPr>
              <w:spacing w:after="0" w:line="235"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w:t>
            </w:r>
          </w:p>
          <w:p w14:paraId="681EA05B" w14:textId="77777777" w:rsidR="008E44C2" w:rsidRPr="008E44C2" w:rsidRDefault="008E44C2" w:rsidP="006179B6">
            <w:pPr>
              <w:spacing w:after="0" w:line="235"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п/п</w:t>
            </w:r>
          </w:p>
        </w:tc>
        <w:tc>
          <w:tcPr>
            <w:tcW w:w="3119" w:type="dxa"/>
            <w:shd w:val="clear" w:color="auto" w:fill="auto"/>
            <w:vAlign w:val="center"/>
          </w:tcPr>
          <w:p w14:paraId="79FAA669" w14:textId="77777777" w:rsidR="008E44C2" w:rsidRPr="008E44C2" w:rsidRDefault="008E44C2" w:rsidP="006179B6">
            <w:pPr>
              <w:spacing w:after="0" w:line="235"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Наименование учреждения</w:t>
            </w:r>
          </w:p>
        </w:tc>
        <w:tc>
          <w:tcPr>
            <w:tcW w:w="2126" w:type="dxa"/>
            <w:shd w:val="clear" w:color="auto" w:fill="auto"/>
            <w:vAlign w:val="center"/>
          </w:tcPr>
          <w:p w14:paraId="1FCF04CE" w14:textId="77777777" w:rsidR="008E44C2" w:rsidRPr="008E44C2" w:rsidRDefault="008E44C2" w:rsidP="006179B6">
            <w:pPr>
              <w:spacing w:after="0" w:line="235"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Местонахождение учреждения</w:t>
            </w:r>
          </w:p>
        </w:tc>
        <w:tc>
          <w:tcPr>
            <w:tcW w:w="1985" w:type="dxa"/>
            <w:shd w:val="clear" w:color="auto" w:fill="auto"/>
            <w:vAlign w:val="center"/>
          </w:tcPr>
          <w:p w14:paraId="63F813A6" w14:textId="77777777" w:rsidR="008E44C2" w:rsidRPr="008E44C2" w:rsidRDefault="008E44C2" w:rsidP="006179B6">
            <w:pPr>
              <w:spacing w:after="0" w:line="235" w:lineRule="auto"/>
              <w:jc w:val="center"/>
              <w:rPr>
                <w:rFonts w:ascii="Times New Roman" w:eastAsia="Calibri" w:hAnsi="Times New Roman" w:cs="Times New Roman"/>
                <w:b/>
                <w:bCs/>
                <w:sz w:val="20"/>
                <w:szCs w:val="16"/>
              </w:rPr>
            </w:pPr>
            <w:r w:rsidRPr="008E44C2">
              <w:rPr>
                <w:rFonts w:ascii="Times New Roman" w:eastAsia="Calibri" w:hAnsi="Times New Roman" w:cs="Times New Roman"/>
                <w:b/>
                <w:bCs/>
                <w:sz w:val="20"/>
                <w:szCs w:val="16"/>
              </w:rPr>
              <w:t xml:space="preserve">Проектная мощность </w:t>
            </w:r>
          </w:p>
        </w:tc>
        <w:tc>
          <w:tcPr>
            <w:tcW w:w="1280" w:type="dxa"/>
            <w:shd w:val="clear" w:color="auto" w:fill="auto"/>
            <w:vAlign w:val="center"/>
          </w:tcPr>
          <w:p w14:paraId="3F16A5B7" w14:textId="77777777" w:rsidR="008E44C2" w:rsidRPr="008E44C2" w:rsidRDefault="008E44C2" w:rsidP="006179B6">
            <w:pPr>
              <w:spacing w:after="0" w:line="235" w:lineRule="auto"/>
              <w:jc w:val="center"/>
              <w:rPr>
                <w:rFonts w:ascii="Times New Roman" w:eastAsia="Calibri" w:hAnsi="Times New Roman" w:cs="Times New Roman"/>
                <w:b/>
                <w:bCs/>
                <w:sz w:val="20"/>
                <w:szCs w:val="16"/>
              </w:rPr>
            </w:pPr>
            <w:r w:rsidRPr="008E44C2">
              <w:rPr>
                <w:rFonts w:ascii="Times New Roman" w:hAnsi="Times New Roman" w:cs="Times New Roman"/>
                <w:b/>
                <w:sz w:val="20"/>
                <w:szCs w:val="20"/>
              </w:rPr>
              <w:t xml:space="preserve">Год </w:t>
            </w:r>
            <w:r w:rsidRPr="008E44C2">
              <w:rPr>
                <w:rFonts w:ascii="Times New Roman" w:hAnsi="Times New Roman" w:cs="Times New Roman"/>
                <w:b/>
                <w:spacing w:val="-4"/>
                <w:sz w:val="20"/>
                <w:szCs w:val="20"/>
              </w:rPr>
              <w:t>постройки</w:t>
            </w:r>
          </w:p>
        </w:tc>
      </w:tr>
      <w:tr w:rsidR="008E44C2" w:rsidRPr="008E44C2" w14:paraId="23576C14" w14:textId="77777777" w:rsidTr="003C07D6">
        <w:trPr>
          <w:jc w:val="center"/>
        </w:trPr>
        <w:tc>
          <w:tcPr>
            <w:tcW w:w="562" w:type="dxa"/>
            <w:vAlign w:val="center"/>
          </w:tcPr>
          <w:p w14:paraId="4DF39F41"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1</w:t>
            </w:r>
          </w:p>
        </w:tc>
        <w:tc>
          <w:tcPr>
            <w:tcW w:w="3119" w:type="dxa"/>
            <w:vAlign w:val="center"/>
          </w:tcPr>
          <w:p w14:paraId="163165B2" w14:textId="77777777" w:rsidR="008E44C2" w:rsidRPr="008E44C2" w:rsidRDefault="008E44C2" w:rsidP="006179B6">
            <w:pPr>
              <w:widowControl w:val="0"/>
              <w:autoSpaceDE w:val="0"/>
              <w:autoSpaceDN w:val="0"/>
              <w:adjustRightInd w:val="0"/>
              <w:spacing w:after="0" w:line="235" w:lineRule="auto"/>
              <w:jc w:val="center"/>
              <w:rPr>
                <w:rFonts w:ascii="Times New Roman" w:eastAsia="Times New Roman" w:hAnsi="Times New Roman" w:cs="Arial"/>
                <w:color w:val="000000"/>
                <w:sz w:val="20"/>
                <w:szCs w:val="20"/>
                <w:lang w:eastAsia="ru-RU"/>
              </w:rPr>
            </w:pPr>
            <w:r w:rsidRPr="008E44C2">
              <w:rPr>
                <w:rFonts w:ascii="Times New Roman" w:eastAsia="Calibri" w:hAnsi="Times New Roman" w:cs="Times New Roman"/>
                <w:sz w:val="20"/>
                <w:szCs w:val="16"/>
              </w:rPr>
              <w:t>МБУК «Центр досуга и кино «Россия» Обоянского района» Курской области</w:t>
            </w:r>
          </w:p>
        </w:tc>
        <w:tc>
          <w:tcPr>
            <w:tcW w:w="2126" w:type="dxa"/>
            <w:vAlign w:val="center"/>
          </w:tcPr>
          <w:p w14:paraId="0017126B"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102A418E"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40219E48"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64C21267"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0448F6C7"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Свердлова, 8Б</w:t>
            </w:r>
          </w:p>
        </w:tc>
        <w:tc>
          <w:tcPr>
            <w:tcW w:w="1985" w:type="dxa"/>
            <w:vAlign w:val="center"/>
          </w:tcPr>
          <w:p w14:paraId="7E2FDF58" w14:textId="77777777" w:rsidR="008E44C2" w:rsidRPr="008E44C2" w:rsidRDefault="008E44C2" w:rsidP="006179B6">
            <w:pPr>
              <w:spacing w:after="0" w:line="235" w:lineRule="auto"/>
              <w:jc w:val="center"/>
              <w:rPr>
                <w:rFonts w:ascii="Times New Roman" w:eastAsia="Calibri" w:hAnsi="Times New Roman" w:cs="Times New Roman"/>
                <w:color w:val="000000"/>
                <w:sz w:val="20"/>
                <w:szCs w:val="20"/>
              </w:rPr>
            </w:pPr>
            <w:r w:rsidRPr="008E44C2">
              <w:rPr>
                <w:rFonts w:ascii="Times New Roman" w:eastAsia="Calibri" w:hAnsi="Times New Roman" w:cs="Times New Roman"/>
                <w:sz w:val="20"/>
                <w:szCs w:val="16"/>
              </w:rPr>
              <w:t>230</w:t>
            </w:r>
          </w:p>
        </w:tc>
        <w:tc>
          <w:tcPr>
            <w:tcW w:w="1280" w:type="dxa"/>
            <w:vAlign w:val="center"/>
          </w:tcPr>
          <w:p w14:paraId="0D9835DF" w14:textId="77777777" w:rsidR="008E44C2" w:rsidRPr="008E44C2" w:rsidRDefault="008E44C2" w:rsidP="006179B6">
            <w:pPr>
              <w:widowControl w:val="0"/>
              <w:autoSpaceDE w:val="0"/>
              <w:autoSpaceDN w:val="0"/>
              <w:adjustRightInd w:val="0"/>
              <w:spacing w:after="0" w:line="235" w:lineRule="auto"/>
              <w:jc w:val="center"/>
              <w:rPr>
                <w:rFonts w:ascii="Times New Roman" w:eastAsia="Times New Roman" w:hAnsi="Times New Roman" w:cs="Arial"/>
                <w:color w:val="000000"/>
                <w:sz w:val="20"/>
                <w:szCs w:val="20"/>
                <w:lang w:eastAsia="ru-RU"/>
              </w:rPr>
            </w:pPr>
            <w:r w:rsidRPr="008E44C2">
              <w:rPr>
                <w:rFonts w:ascii="Times New Roman" w:eastAsia="Times New Roman" w:hAnsi="Times New Roman" w:cs="Arial"/>
                <w:color w:val="000000"/>
                <w:sz w:val="20"/>
                <w:szCs w:val="20"/>
                <w:lang w:eastAsia="ru-RU"/>
              </w:rPr>
              <w:t>1960</w:t>
            </w:r>
          </w:p>
        </w:tc>
      </w:tr>
      <w:tr w:rsidR="008E44C2" w:rsidRPr="008E44C2" w14:paraId="5D173222" w14:textId="77777777" w:rsidTr="003C07D6">
        <w:trPr>
          <w:jc w:val="center"/>
        </w:trPr>
        <w:tc>
          <w:tcPr>
            <w:tcW w:w="562" w:type="dxa"/>
            <w:vAlign w:val="center"/>
          </w:tcPr>
          <w:p w14:paraId="6BD9FA5A"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2</w:t>
            </w:r>
          </w:p>
        </w:tc>
        <w:tc>
          <w:tcPr>
            <w:tcW w:w="3119" w:type="dxa"/>
            <w:vAlign w:val="center"/>
          </w:tcPr>
          <w:p w14:paraId="24664CA7" w14:textId="77777777" w:rsidR="008E44C2" w:rsidRPr="008E44C2" w:rsidRDefault="008E44C2" w:rsidP="006179B6">
            <w:pPr>
              <w:widowControl w:val="0"/>
              <w:autoSpaceDE w:val="0"/>
              <w:autoSpaceDN w:val="0"/>
              <w:adjustRightInd w:val="0"/>
              <w:spacing w:after="0" w:line="235"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МБУК «Обоянский районный Дом народного творчества»</w:t>
            </w:r>
          </w:p>
        </w:tc>
        <w:tc>
          <w:tcPr>
            <w:tcW w:w="2126" w:type="dxa"/>
            <w:vAlign w:val="center"/>
          </w:tcPr>
          <w:p w14:paraId="0397632F"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61C4C49C"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54B779E6"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1DCC559B" w14:textId="77777777" w:rsidR="008E44C2" w:rsidRPr="008E44C2" w:rsidRDefault="008E44C2" w:rsidP="006179B6">
            <w:pPr>
              <w:spacing w:after="0" w:line="235" w:lineRule="auto"/>
              <w:jc w:val="center"/>
            </w:pPr>
            <w:r w:rsidRPr="008E44C2">
              <w:rPr>
                <w:rFonts w:ascii="Times New Roman" w:eastAsia="Calibri" w:hAnsi="Times New Roman" w:cs="Times New Roman"/>
                <w:sz w:val="20"/>
                <w:szCs w:val="16"/>
              </w:rPr>
              <w:t>«город Обоянь»,</w:t>
            </w:r>
            <w:r w:rsidRPr="008E44C2">
              <w:t xml:space="preserve"> </w:t>
            </w:r>
          </w:p>
          <w:p w14:paraId="42FCE81C" w14:textId="77777777" w:rsidR="008E44C2" w:rsidRPr="008E44C2" w:rsidRDefault="008E44C2" w:rsidP="006179B6">
            <w:pPr>
              <w:spacing w:after="0" w:line="235" w:lineRule="auto"/>
              <w:jc w:val="center"/>
              <w:rPr>
                <w:rFonts w:ascii="Times New Roman" w:eastAsia="Calibri" w:hAnsi="Times New Roman" w:cs="Times New Roman"/>
                <w:kern w:val="2"/>
                <w:sz w:val="20"/>
                <w:szCs w:val="16"/>
              </w:rPr>
            </w:pPr>
            <w:r w:rsidRPr="008E44C2">
              <w:rPr>
                <w:rFonts w:ascii="Times New Roman" w:hAnsi="Times New Roman" w:cs="Times New Roman"/>
                <w:sz w:val="20"/>
                <w:szCs w:val="20"/>
              </w:rPr>
              <w:t>ул. Луначарского, д. 28</w:t>
            </w:r>
          </w:p>
        </w:tc>
        <w:tc>
          <w:tcPr>
            <w:tcW w:w="1985" w:type="dxa"/>
            <w:vAlign w:val="center"/>
          </w:tcPr>
          <w:p w14:paraId="7B615AFA" w14:textId="77777777" w:rsidR="008E44C2" w:rsidRPr="008E44C2" w:rsidRDefault="008E44C2" w:rsidP="006179B6">
            <w:pPr>
              <w:spacing w:after="0" w:line="235"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500</w:t>
            </w:r>
          </w:p>
        </w:tc>
        <w:tc>
          <w:tcPr>
            <w:tcW w:w="1280" w:type="dxa"/>
            <w:vAlign w:val="center"/>
          </w:tcPr>
          <w:p w14:paraId="60EC1CBC" w14:textId="77777777" w:rsidR="008E44C2" w:rsidRPr="008E44C2" w:rsidRDefault="008E44C2" w:rsidP="006179B6">
            <w:pPr>
              <w:widowControl w:val="0"/>
              <w:autoSpaceDE w:val="0"/>
              <w:autoSpaceDN w:val="0"/>
              <w:adjustRightInd w:val="0"/>
              <w:spacing w:after="0" w:line="235"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1980</w:t>
            </w:r>
          </w:p>
        </w:tc>
      </w:tr>
      <w:tr w:rsidR="008E44C2" w:rsidRPr="008E44C2" w14:paraId="59861431" w14:textId="77777777" w:rsidTr="003C07D6">
        <w:trPr>
          <w:jc w:val="center"/>
        </w:trPr>
        <w:tc>
          <w:tcPr>
            <w:tcW w:w="562" w:type="dxa"/>
            <w:vAlign w:val="center"/>
          </w:tcPr>
          <w:p w14:paraId="5DEB3A63"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3</w:t>
            </w:r>
          </w:p>
        </w:tc>
        <w:tc>
          <w:tcPr>
            <w:tcW w:w="3119" w:type="dxa"/>
            <w:vAlign w:val="center"/>
          </w:tcPr>
          <w:p w14:paraId="242BC15B" w14:textId="77777777" w:rsidR="008E44C2" w:rsidRPr="008E44C2" w:rsidRDefault="008E44C2" w:rsidP="006179B6">
            <w:pPr>
              <w:widowControl w:val="0"/>
              <w:autoSpaceDE w:val="0"/>
              <w:autoSpaceDN w:val="0"/>
              <w:adjustRightInd w:val="0"/>
              <w:spacing w:after="0" w:line="235"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МКУК «</w:t>
            </w:r>
            <w:proofErr w:type="spellStart"/>
            <w:r w:rsidRPr="008E44C2">
              <w:rPr>
                <w:rFonts w:ascii="Times New Roman" w:eastAsia="Calibri" w:hAnsi="Times New Roman" w:cs="Times New Roman"/>
                <w:sz w:val="20"/>
                <w:szCs w:val="16"/>
              </w:rPr>
              <w:t>Обоянская</w:t>
            </w:r>
            <w:proofErr w:type="spellEnd"/>
            <w:r w:rsidRPr="008E44C2">
              <w:rPr>
                <w:rFonts w:ascii="Times New Roman" w:eastAsia="Calibri" w:hAnsi="Times New Roman" w:cs="Times New Roman"/>
                <w:sz w:val="20"/>
                <w:szCs w:val="16"/>
              </w:rPr>
              <w:t xml:space="preserve"> </w:t>
            </w:r>
            <w:proofErr w:type="spellStart"/>
            <w:r w:rsidRPr="008E44C2">
              <w:rPr>
                <w:rFonts w:ascii="Times New Roman" w:eastAsia="Calibri" w:hAnsi="Times New Roman" w:cs="Times New Roman"/>
                <w:sz w:val="20"/>
                <w:szCs w:val="16"/>
              </w:rPr>
              <w:t>межпоселенческая</w:t>
            </w:r>
            <w:proofErr w:type="spellEnd"/>
            <w:r w:rsidRPr="008E44C2">
              <w:rPr>
                <w:rFonts w:ascii="Times New Roman" w:eastAsia="Calibri" w:hAnsi="Times New Roman" w:cs="Times New Roman"/>
                <w:sz w:val="20"/>
                <w:szCs w:val="16"/>
              </w:rPr>
              <w:t xml:space="preserve"> библиотека»</w:t>
            </w:r>
          </w:p>
        </w:tc>
        <w:tc>
          <w:tcPr>
            <w:tcW w:w="2126" w:type="dxa"/>
            <w:vAlign w:val="center"/>
          </w:tcPr>
          <w:p w14:paraId="3DA58E49"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13505246"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0B711369"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0C025DAB"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51D01747" w14:textId="77777777" w:rsidR="008E44C2" w:rsidRPr="008E44C2" w:rsidRDefault="008E44C2" w:rsidP="006179B6">
            <w:pPr>
              <w:spacing w:after="0" w:line="235" w:lineRule="auto"/>
              <w:jc w:val="center"/>
              <w:rPr>
                <w:rFonts w:ascii="Times New Roman" w:eastAsia="Calibri" w:hAnsi="Times New Roman" w:cs="Times New Roman"/>
                <w:kern w:val="2"/>
                <w:sz w:val="20"/>
                <w:szCs w:val="20"/>
              </w:rPr>
            </w:pPr>
            <w:r w:rsidRPr="008E44C2">
              <w:rPr>
                <w:rFonts w:ascii="Times New Roman" w:hAnsi="Times New Roman" w:cs="Times New Roman"/>
                <w:sz w:val="20"/>
                <w:szCs w:val="20"/>
              </w:rPr>
              <w:t>ул. Ленина, д. 36</w:t>
            </w:r>
          </w:p>
        </w:tc>
        <w:tc>
          <w:tcPr>
            <w:tcW w:w="1985" w:type="dxa"/>
            <w:vAlign w:val="center"/>
          </w:tcPr>
          <w:p w14:paraId="3719D470" w14:textId="77777777" w:rsidR="008E44C2" w:rsidRPr="008E44C2" w:rsidRDefault="008E44C2" w:rsidP="006179B6">
            <w:pPr>
              <w:spacing w:after="0" w:line="235"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152</w:t>
            </w:r>
          </w:p>
        </w:tc>
        <w:tc>
          <w:tcPr>
            <w:tcW w:w="1280" w:type="dxa"/>
            <w:vAlign w:val="center"/>
          </w:tcPr>
          <w:p w14:paraId="74F797C3" w14:textId="77777777" w:rsidR="008E44C2" w:rsidRPr="008E44C2" w:rsidRDefault="008E44C2" w:rsidP="006179B6">
            <w:pPr>
              <w:widowControl w:val="0"/>
              <w:autoSpaceDE w:val="0"/>
              <w:autoSpaceDN w:val="0"/>
              <w:adjustRightInd w:val="0"/>
              <w:spacing w:after="0" w:line="235"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1917</w:t>
            </w:r>
          </w:p>
        </w:tc>
      </w:tr>
      <w:tr w:rsidR="008E44C2" w:rsidRPr="008E44C2" w14:paraId="0F783295" w14:textId="77777777" w:rsidTr="003C07D6">
        <w:trPr>
          <w:jc w:val="center"/>
        </w:trPr>
        <w:tc>
          <w:tcPr>
            <w:tcW w:w="562" w:type="dxa"/>
            <w:vAlign w:val="center"/>
          </w:tcPr>
          <w:p w14:paraId="07C17B7D"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4</w:t>
            </w:r>
          </w:p>
        </w:tc>
        <w:tc>
          <w:tcPr>
            <w:tcW w:w="3119" w:type="dxa"/>
            <w:vAlign w:val="center"/>
          </w:tcPr>
          <w:p w14:paraId="24AB1C2A" w14:textId="77777777" w:rsidR="008E44C2" w:rsidRPr="008E44C2" w:rsidRDefault="008E44C2" w:rsidP="006179B6">
            <w:pPr>
              <w:widowControl w:val="0"/>
              <w:autoSpaceDE w:val="0"/>
              <w:autoSpaceDN w:val="0"/>
              <w:adjustRightInd w:val="0"/>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Центральная детская библиотека –филиал МКУК «</w:t>
            </w:r>
            <w:proofErr w:type="spellStart"/>
            <w:r w:rsidRPr="008E44C2">
              <w:rPr>
                <w:rFonts w:ascii="Times New Roman" w:eastAsia="Calibri" w:hAnsi="Times New Roman" w:cs="Times New Roman"/>
                <w:sz w:val="20"/>
                <w:szCs w:val="16"/>
              </w:rPr>
              <w:t>Обоянская</w:t>
            </w:r>
            <w:proofErr w:type="spellEnd"/>
            <w:r w:rsidRPr="008E44C2">
              <w:rPr>
                <w:rFonts w:ascii="Times New Roman" w:eastAsia="Calibri" w:hAnsi="Times New Roman" w:cs="Times New Roman"/>
                <w:sz w:val="20"/>
                <w:szCs w:val="16"/>
              </w:rPr>
              <w:t xml:space="preserve"> </w:t>
            </w:r>
            <w:proofErr w:type="spellStart"/>
            <w:r w:rsidRPr="008E44C2">
              <w:rPr>
                <w:rFonts w:ascii="Times New Roman" w:eastAsia="Calibri" w:hAnsi="Times New Roman" w:cs="Times New Roman"/>
                <w:sz w:val="20"/>
                <w:szCs w:val="16"/>
              </w:rPr>
              <w:t>межпоселенческая</w:t>
            </w:r>
            <w:proofErr w:type="spellEnd"/>
            <w:r w:rsidRPr="008E44C2">
              <w:rPr>
                <w:rFonts w:ascii="Times New Roman" w:eastAsia="Calibri" w:hAnsi="Times New Roman" w:cs="Times New Roman"/>
                <w:sz w:val="20"/>
                <w:szCs w:val="16"/>
              </w:rPr>
              <w:t xml:space="preserve"> библиотека»</w:t>
            </w:r>
          </w:p>
        </w:tc>
        <w:tc>
          <w:tcPr>
            <w:tcW w:w="2126" w:type="dxa"/>
            <w:vAlign w:val="center"/>
          </w:tcPr>
          <w:p w14:paraId="5364421C"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4849179E"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6BD3514E" w14:textId="3C6ADE01" w:rsidR="008E44C2" w:rsidRPr="008E44C2" w:rsidRDefault="008E44C2" w:rsidP="006179B6">
            <w:pPr>
              <w:spacing w:after="0" w:line="235" w:lineRule="auto"/>
              <w:jc w:val="center"/>
              <w:rPr>
                <w:rFonts w:ascii="Times New Roman" w:eastAsia="Calibri" w:hAnsi="Times New Roman" w:cs="Times New Roman"/>
                <w:sz w:val="20"/>
                <w:szCs w:val="16"/>
              </w:rPr>
            </w:pPr>
          </w:p>
        </w:tc>
        <w:tc>
          <w:tcPr>
            <w:tcW w:w="1985" w:type="dxa"/>
            <w:vAlign w:val="center"/>
          </w:tcPr>
          <w:p w14:paraId="24E31FDD" w14:textId="77777777" w:rsidR="008E44C2" w:rsidRPr="008E44C2" w:rsidRDefault="008E44C2" w:rsidP="006179B6">
            <w:pPr>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w:t>
            </w:r>
          </w:p>
        </w:tc>
        <w:tc>
          <w:tcPr>
            <w:tcW w:w="1280" w:type="dxa"/>
            <w:vAlign w:val="center"/>
          </w:tcPr>
          <w:p w14:paraId="384A24F2" w14:textId="77777777" w:rsidR="008E44C2" w:rsidRPr="008E44C2" w:rsidRDefault="008E44C2" w:rsidP="006179B6">
            <w:pPr>
              <w:widowControl w:val="0"/>
              <w:autoSpaceDE w:val="0"/>
              <w:autoSpaceDN w:val="0"/>
              <w:adjustRightInd w:val="0"/>
              <w:spacing w:after="0" w:line="235"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w:t>
            </w:r>
          </w:p>
        </w:tc>
      </w:tr>
      <w:tr w:rsidR="003C07D6" w:rsidRPr="008E44C2" w14:paraId="32AB87F1" w14:textId="77777777" w:rsidTr="003C07D6">
        <w:trPr>
          <w:jc w:val="center"/>
        </w:trPr>
        <w:tc>
          <w:tcPr>
            <w:tcW w:w="562" w:type="dxa"/>
            <w:vAlign w:val="center"/>
          </w:tcPr>
          <w:p w14:paraId="5E67AFF7" w14:textId="77777777" w:rsidR="003C07D6" w:rsidRPr="008E44C2" w:rsidRDefault="003C07D6" w:rsidP="008E44C2">
            <w:pPr>
              <w:spacing w:after="0" w:line="240" w:lineRule="auto"/>
              <w:jc w:val="center"/>
              <w:rPr>
                <w:rFonts w:ascii="Times New Roman" w:eastAsia="Calibri" w:hAnsi="Times New Roman" w:cs="Times New Roman"/>
                <w:sz w:val="20"/>
                <w:szCs w:val="16"/>
              </w:rPr>
            </w:pPr>
          </w:p>
        </w:tc>
        <w:tc>
          <w:tcPr>
            <w:tcW w:w="3119" w:type="dxa"/>
            <w:vAlign w:val="center"/>
          </w:tcPr>
          <w:p w14:paraId="4AD69249" w14:textId="77777777" w:rsidR="003C07D6" w:rsidRPr="008E44C2" w:rsidRDefault="003C07D6"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p>
        </w:tc>
        <w:tc>
          <w:tcPr>
            <w:tcW w:w="2126" w:type="dxa"/>
            <w:vAlign w:val="center"/>
          </w:tcPr>
          <w:p w14:paraId="6AD39079" w14:textId="77777777" w:rsidR="003C07D6" w:rsidRPr="008E44C2" w:rsidRDefault="003C07D6" w:rsidP="003C07D6">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515A6712" w14:textId="77777777" w:rsidR="003C07D6" w:rsidRPr="008E44C2" w:rsidRDefault="003C07D6" w:rsidP="003C07D6">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24B6E884" w14:textId="1430F3C9" w:rsidR="003C07D6" w:rsidRPr="008E44C2" w:rsidRDefault="003C07D6" w:rsidP="003C07D6">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Ленина, д. 70</w:t>
            </w:r>
          </w:p>
        </w:tc>
        <w:tc>
          <w:tcPr>
            <w:tcW w:w="1985" w:type="dxa"/>
            <w:vAlign w:val="center"/>
          </w:tcPr>
          <w:p w14:paraId="1802DC4F" w14:textId="77777777" w:rsidR="003C07D6" w:rsidRPr="008E44C2" w:rsidRDefault="003C07D6" w:rsidP="008E44C2">
            <w:pPr>
              <w:spacing w:after="0" w:line="240" w:lineRule="auto"/>
              <w:jc w:val="center"/>
              <w:rPr>
                <w:rFonts w:ascii="Times New Roman" w:eastAsia="Calibri" w:hAnsi="Times New Roman" w:cs="Times New Roman"/>
                <w:sz w:val="20"/>
                <w:szCs w:val="16"/>
              </w:rPr>
            </w:pPr>
          </w:p>
        </w:tc>
        <w:tc>
          <w:tcPr>
            <w:tcW w:w="1280" w:type="dxa"/>
            <w:vAlign w:val="center"/>
          </w:tcPr>
          <w:p w14:paraId="40CA79B2" w14:textId="77777777" w:rsidR="003C07D6" w:rsidRPr="008E44C2" w:rsidRDefault="003C07D6"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p>
        </w:tc>
      </w:tr>
      <w:tr w:rsidR="008E44C2" w:rsidRPr="008E44C2" w14:paraId="7CF6B910" w14:textId="77777777" w:rsidTr="003C07D6">
        <w:trPr>
          <w:jc w:val="center"/>
        </w:trPr>
        <w:tc>
          <w:tcPr>
            <w:tcW w:w="562" w:type="dxa"/>
            <w:vAlign w:val="center"/>
          </w:tcPr>
          <w:p w14:paraId="1139295E"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5</w:t>
            </w:r>
          </w:p>
        </w:tc>
        <w:tc>
          <w:tcPr>
            <w:tcW w:w="3119" w:type="dxa"/>
            <w:vAlign w:val="center"/>
          </w:tcPr>
          <w:p w14:paraId="58F4A735"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МКУК «Библиотека города Обояни»</w:t>
            </w:r>
          </w:p>
        </w:tc>
        <w:tc>
          <w:tcPr>
            <w:tcW w:w="2126" w:type="dxa"/>
            <w:vAlign w:val="center"/>
          </w:tcPr>
          <w:p w14:paraId="3CBF6E9A"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1702D553"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62BEA0A6"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4625F5CB"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39533F65"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Свердлова, д. 8Б</w:t>
            </w:r>
          </w:p>
        </w:tc>
        <w:tc>
          <w:tcPr>
            <w:tcW w:w="1985" w:type="dxa"/>
            <w:vAlign w:val="center"/>
          </w:tcPr>
          <w:p w14:paraId="49B3C694"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w:t>
            </w:r>
          </w:p>
        </w:tc>
        <w:tc>
          <w:tcPr>
            <w:tcW w:w="1280" w:type="dxa"/>
            <w:vAlign w:val="center"/>
          </w:tcPr>
          <w:p w14:paraId="10D60126"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w:t>
            </w:r>
          </w:p>
        </w:tc>
      </w:tr>
      <w:tr w:rsidR="008E44C2" w:rsidRPr="008E44C2" w14:paraId="439EF6E9" w14:textId="77777777" w:rsidTr="003C07D6">
        <w:trPr>
          <w:jc w:val="center"/>
        </w:trPr>
        <w:tc>
          <w:tcPr>
            <w:tcW w:w="562" w:type="dxa"/>
            <w:vAlign w:val="center"/>
          </w:tcPr>
          <w:p w14:paraId="202685BD"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6</w:t>
            </w:r>
          </w:p>
        </w:tc>
        <w:tc>
          <w:tcPr>
            <w:tcW w:w="3119" w:type="dxa"/>
            <w:vAlign w:val="center"/>
          </w:tcPr>
          <w:p w14:paraId="00E55EEF"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Библиотека – филиал МКУК «Библиотека г. Обояни»</w:t>
            </w:r>
          </w:p>
        </w:tc>
        <w:tc>
          <w:tcPr>
            <w:tcW w:w="2126" w:type="dxa"/>
            <w:vAlign w:val="center"/>
          </w:tcPr>
          <w:p w14:paraId="7A779DEF"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59F2D2FC"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5394E7FC"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1294919B"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68A29FBA"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Ленина, д. 92</w:t>
            </w:r>
          </w:p>
        </w:tc>
        <w:tc>
          <w:tcPr>
            <w:tcW w:w="1985" w:type="dxa"/>
            <w:vAlign w:val="center"/>
          </w:tcPr>
          <w:p w14:paraId="41D69A28"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w:t>
            </w:r>
          </w:p>
        </w:tc>
        <w:tc>
          <w:tcPr>
            <w:tcW w:w="1280" w:type="dxa"/>
            <w:vAlign w:val="center"/>
          </w:tcPr>
          <w:p w14:paraId="60E4C679"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w:t>
            </w:r>
          </w:p>
        </w:tc>
      </w:tr>
      <w:tr w:rsidR="008E44C2" w:rsidRPr="008E44C2" w14:paraId="757E585B" w14:textId="77777777" w:rsidTr="003C07D6">
        <w:trPr>
          <w:jc w:val="center"/>
        </w:trPr>
        <w:tc>
          <w:tcPr>
            <w:tcW w:w="562" w:type="dxa"/>
            <w:vAlign w:val="center"/>
          </w:tcPr>
          <w:p w14:paraId="44731226"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7</w:t>
            </w:r>
          </w:p>
        </w:tc>
        <w:tc>
          <w:tcPr>
            <w:tcW w:w="3119" w:type="dxa"/>
            <w:vAlign w:val="center"/>
          </w:tcPr>
          <w:p w14:paraId="0D8C1CEA"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Обоянский </w:t>
            </w:r>
          </w:p>
          <w:p w14:paraId="533E0011"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краеведческий музей</w:t>
            </w:r>
          </w:p>
        </w:tc>
        <w:tc>
          <w:tcPr>
            <w:tcW w:w="2126" w:type="dxa"/>
            <w:vAlign w:val="center"/>
          </w:tcPr>
          <w:p w14:paraId="0C957BD3"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5DBBF37D"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0E78F833"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51D684AF"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«город Обоянь»,</w:t>
            </w:r>
          </w:p>
          <w:p w14:paraId="2DAD0458"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Ленина, д. 29</w:t>
            </w:r>
          </w:p>
        </w:tc>
        <w:tc>
          <w:tcPr>
            <w:tcW w:w="1985" w:type="dxa"/>
            <w:vAlign w:val="center"/>
          </w:tcPr>
          <w:p w14:paraId="618C647B"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60</w:t>
            </w:r>
          </w:p>
        </w:tc>
        <w:tc>
          <w:tcPr>
            <w:tcW w:w="1280" w:type="dxa"/>
            <w:vAlign w:val="center"/>
          </w:tcPr>
          <w:p w14:paraId="61F7AB95"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1966</w:t>
            </w:r>
          </w:p>
        </w:tc>
      </w:tr>
    </w:tbl>
    <w:p w14:paraId="0B10841D" w14:textId="77777777" w:rsidR="008E44C2" w:rsidRPr="008E44C2" w:rsidRDefault="008E44C2" w:rsidP="008E44C2">
      <w:pPr>
        <w:spacing w:after="0" w:line="240" w:lineRule="auto"/>
        <w:jc w:val="right"/>
        <w:rPr>
          <w:rFonts w:ascii="Times New Roman" w:eastAsia="Calibri" w:hAnsi="Times New Roman" w:cs="Times New Roman"/>
          <w:color w:val="000000"/>
          <w:kern w:val="2"/>
          <w:sz w:val="28"/>
          <w:szCs w:val="28"/>
        </w:rPr>
      </w:pPr>
      <w:r w:rsidRPr="008E44C2">
        <w:rPr>
          <w:rFonts w:ascii="Times New Roman" w:eastAsia="Calibri" w:hAnsi="Times New Roman" w:cs="Times New Roman"/>
          <w:color w:val="000000"/>
          <w:kern w:val="2"/>
          <w:sz w:val="28"/>
          <w:szCs w:val="28"/>
        </w:rPr>
        <w:t>»;</w:t>
      </w:r>
    </w:p>
    <w:p w14:paraId="13A8F320"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 после таблицы 20 «Перечень объектов культуры города Обоянь» исключить;</w:t>
      </w:r>
    </w:p>
    <w:p w14:paraId="2009B9F9" w14:textId="30303F61" w:rsidR="00825B20" w:rsidRDefault="008E44C2" w:rsidP="00825B20">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подраздел «Социальная защита населения» изложить в следующей редакции: </w:t>
      </w:r>
    </w:p>
    <w:p w14:paraId="4C7B28A6" w14:textId="77777777" w:rsidR="00825B20" w:rsidRDefault="00825B20" w:rsidP="00E118AF">
      <w:pPr>
        <w:spacing w:after="0" w:line="240" w:lineRule="auto"/>
        <w:jc w:val="both"/>
        <w:rPr>
          <w:rFonts w:ascii="Times New Roman" w:eastAsia="Calibri" w:hAnsi="Times New Roman" w:cs="Times New Roman"/>
          <w:kern w:val="2"/>
          <w:sz w:val="28"/>
          <w:szCs w:val="28"/>
        </w:rPr>
      </w:pPr>
    </w:p>
    <w:p w14:paraId="3192737D" w14:textId="77777777" w:rsidR="00E118AF" w:rsidRDefault="00E118AF" w:rsidP="00E118AF">
      <w:pPr>
        <w:spacing w:after="0" w:line="240" w:lineRule="auto"/>
        <w:jc w:val="both"/>
        <w:rPr>
          <w:rFonts w:ascii="Times New Roman" w:eastAsia="Calibri" w:hAnsi="Times New Roman" w:cs="Times New Roman"/>
          <w:kern w:val="2"/>
          <w:sz w:val="28"/>
          <w:szCs w:val="28"/>
        </w:rPr>
      </w:pPr>
    </w:p>
    <w:p w14:paraId="7DEFB0A7" w14:textId="77777777" w:rsidR="00E118AF" w:rsidRDefault="00E118AF" w:rsidP="00E118AF">
      <w:pPr>
        <w:spacing w:after="0" w:line="240" w:lineRule="auto"/>
        <w:jc w:val="both"/>
        <w:rPr>
          <w:rFonts w:ascii="Times New Roman" w:eastAsia="Calibri" w:hAnsi="Times New Roman" w:cs="Times New Roman"/>
          <w:kern w:val="2"/>
          <w:sz w:val="28"/>
          <w:szCs w:val="28"/>
        </w:rPr>
      </w:pPr>
    </w:p>
    <w:p w14:paraId="3FD05FB1" w14:textId="77777777" w:rsidR="00E118AF" w:rsidRPr="008E44C2" w:rsidRDefault="00E118AF" w:rsidP="00E118AF">
      <w:pPr>
        <w:spacing w:after="0" w:line="240" w:lineRule="auto"/>
        <w:jc w:val="both"/>
        <w:rPr>
          <w:rFonts w:ascii="Times New Roman" w:eastAsia="Calibri" w:hAnsi="Times New Roman" w:cs="Times New Roman"/>
          <w:kern w:val="2"/>
          <w:sz w:val="28"/>
          <w:szCs w:val="28"/>
        </w:rPr>
      </w:pPr>
    </w:p>
    <w:p w14:paraId="2FAFB0C9" w14:textId="77777777" w:rsidR="008E44C2" w:rsidRPr="008E44C2" w:rsidRDefault="008E44C2" w:rsidP="006179B6">
      <w:pPr>
        <w:spacing w:after="0" w:line="240" w:lineRule="auto"/>
        <w:ind w:firstLine="709"/>
        <w:rPr>
          <w:rFonts w:ascii="Times New Roman" w:eastAsia="Calibri" w:hAnsi="Times New Roman" w:cs="Times New Roman"/>
          <w:b/>
          <w:bCs/>
          <w:kern w:val="2"/>
          <w:sz w:val="28"/>
          <w:szCs w:val="28"/>
        </w:rPr>
      </w:pPr>
      <w:r w:rsidRPr="008E44C2">
        <w:rPr>
          <w:rFonts w:ascii="Times New Roman" w:eastAsia="Calibri" w:hAnsi="Times New Roman" w:cs="Times New Roman"/>
          <w:kern w:val="2"/>
          <w:sz w:val="28"/>
          <w:szCs w:val="28"/>
        </w:rPr>
        <w:lastRenderedPageBreak/>
        <w:t>«</w:t>
      </w:r>
      <w:r w:rsidRPr="008E44C2">
        <w:rPr>
          <w:rFonts w:ascii="Times New Roman" w:eastAsia="Calibri" w:hAnsi="Times New Roman" w:cs="Times New Roman"/>
          <w:b/>
          <w:bCs/>
          <w:kern w:val="2"/>
          <w:sz w:val="28"/>
          <w:szCs w:val="28"/>
        </w:rPr>
        <w:t>Социальная защита населения</w:t>
      </w:r>
    </w:p>
    <w:p w14:paraId="021DD2AF" w14:textId="77777777" w:rsidR="008E44C2" w:rsidRPr="008E44C2" w:rsidRDefault="008E44C2" w:rsidP="008E44C2">
      <w:pPr>
        <w:spacing w:after="0" w:line="240" w:lineRule="auto"/>
        <w:jc w:val="center"/>
        <w:rPr>
          <w:rFonts w:ascii="Times New Roman" w:eastAsia="Calibri" w:hAnsi="Times New Roman" w:cs="Times New Roman"/>
          <w:b/>
          <w:bCs/>
          <w:kern w:val="2"/>
          <w:sz w:val="28"/>
          <w:szCs w:val="28"/>
        </w:rPr>
      </w:pPr>
    </w:p>
    <w:p w14:paraId="4D2837E0"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Социальная защита населения муниципального образования «город Обоянь» Обоянского района Курской области представлена следующими учреждениями:</w:t>
      </w:r>
    </w:p>
    <w:p w14:paraId="1AF45DFA" w14:textId="2EC6E8B4" w:rsidR="008E44C2" w:rsidRPr="008E44C2" w:rsidRDefault="00825B20" w:rsidP="008E44C2">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о</w:t>
      </w:r>
      <w:r w:rsidR="008E44C2" w:rsidRPr="008E44C2">
        <w:rPr>
          <w:rFonts w:ascii="Times New Roman" w:eastAsia="Calibri" w:hAnsi="Times New Roman" w:cs="Times New Roman"/>
          <w:kern w:val="2"/>
          <w:sz w:val="28"/>
          <w:szCs w:val="28"/>
        </w:rPr>
        <w:t xml:space="preserve">бластное бюджетное учреждение стационарного социального обслуживания Курской области «Обоянский дом социального обслуживания» </w:t>
      </w:r>
      <w:r>
        <w:rPr>
          <w:rFonts w:ascii="Times New Roman" w:eastAsia="Calibri" w:hAnsi="Times New Roman" w:cs="Times New Roman"/>
          <w:kern w:val="2"/>
          <w:sz w:val="28"/>
          <w:szCs w:val="28"/>
        </w:rPr>
        <w:t>(</w:t>
      </w:r>
      <w:r w:rsidR="008E44C2" w:rsidRPr="008E44C2">
        <w:rPr>
          <w:rFonts w:ascii="Times New Roman" w:eastAsia="Calibri" w:hAnsi="Times New Roman" w:cs="Times New Roman"/>
          <w:kern w:val="2"/>
          <w:sz w:val="28"/>
          <w:szCs w:val="28"/>
        </w:rPr>
        <w:t>ул. Садовая, д. 19</w:t>
      </w:r>
      <w:r>
        <w:rPr>
          <w:rFonts w:ascii="Times New Roman" w:eastAsia="Calibri" w:hAnsi="Times New Roman" w:cs="Times New Roman"/>
          <w:kern w:val="2"/>
          <w:sz w:val="28"/>
          <w:szCs w:val="28"/>
        </w:rPr>
        <w:t>)</w:t>
      </w:r>
      <w:r w:rsidR="008E44C2" w:rsidRPr="008E44C2">
        <w:rPr>
          <w:rFonts w:ascii="Times New Roman" w:eastAsia="Calibri" w:hAnsi="Times New Roman" w:cs="Times New Roman"/>
          <w:kern w:val="2"/>
          <w:sz w:val="28"/>
          <w:szCs w:val="28"/>
        </w:rPr>
        <w:t>;</w:t>
      </w:r>
    </w:p>
    <w:p w14:paraId="2BC602E2" w14:textId="6AFA325E" w:rsidR="008E44C2" w:rsidRPr="008E44C2" w:rsidRDefault="00825B20" w:rsidP="008E44C2">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о</w:t>
      </w:r>
      <w:r w:rsidR="008E44C2" w:rsidRPr="008E44C2">
        <w:rPr>
          <w:rFonts w:ascii="Times New Roman" w:eastAsia="Calibri" w:hAnsi="Times New Roman" w:cs="Times New Roman"/>
          <w:kern w:val="2"/>
          <w:sz w:val="28"/>
          <w:szCs w:val="28"/>
        </w:rPr>
        <w:t xml:space="preserve">бластное бюджетное учреждение социального обслуживания «Комплексный центр социального обслуживания населения Обоянского района Курской области» </w:t>
      </w:r>
      <w:r>
        <w:rPr>
          <w:rFonts w:ascii="Times New Roman" w:eastAsia="Calibri" w:hAnsi="Times New Roman" w:cs="Times New Roman"/>
          <w:kern w:val="2"/>
          <w:sz w:val="28"/>
          <w:szCs w:val="28"/>
        </w:rPr>
        <w:t>(</w:t>
      </w:r>
      <w:r w:rsidR="008E44C2" w:rsidRPr="008E44C2">
        <w:rPr>
          <w:rFonts w:ascii="Times New Roman" w:eastAsia="Calibri" w:hAnsi="Times New Roman" w:cs="Times New Roman"/>
          <w:kern w:val="2"/>
          <w:sz w:val="28"/>
          <w:szCs w:val="28"/>
        </w:rPr>
        <w:t>ул. Ленина, д. 23</w:t>
      </w:r>
      <w:r>
        <w:rPr>
          <w:rFonts w:ascii="Times New Roman" w:eastAsia="Calibri" w:hAnsi="Times New Roman" w:cs="Times New Roman"/>
          <w:kern w:val="2"/>
          <w:sz w:val="28"/>
          <w:szCs w:val="28"/>
        </w:rPr>
        <w:t>)</w:t>
      </w:r>
      <w:r w:rsidR="008E44C2" w:rsidRPr="008E44C2">
        <w:rPr>
          <w:rFonts w:ascii="Times New Roman" w:eastAsia="Calibri" w:hAnsi="Times New Roman" w:cs="Times New Roman"/>
          <w:kern w:val="2"/>
          <w:sz w:val="28"/>
          <w:szCs w:val="28"/>
        </w:rPr>
        <w:t>;</w:t>
      </w:r>
    </w:p>
    <w:p w14:paraId="66696161" w14:textId="219DB839" w:rsidR="008E44C2" w:rsidRPr="008E44C2" w:rsidRDefault="00825B20" w:rsidP="008E44C2">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о</w:t>
      </w:r>
      <w:r w:rsidR="008E44C2" w:rsidRPr="008E44C2">
        <w:rPr>
          <w:rFonts w:ascii="Times New Roman" w:eastAsia="Calibri" w:hAnsi="Times New Roman" w:cs="Times New Roman"/>
          <w:kern w:val="2"/>
          <w:sz w:val="28"/>
          <w:szCs w:val="28"/>
        </w:rPr>
        <w:t xml:space="preserve">бластное государственное образовательное учреждение для детей-сирот и детей, оставшихся без попечения родителей «Обоянский детский дом» </w:t>
      </w:r>
      <w:r>
        <w:rPr>
          <w:rFonts w:ascii="Times New Roman" w:eastAsia="Calibri" w:hAnsi="Times New Roman" w:cs="Times New Roman"/>
          <w:kern w:val="2"/>
          <w:sz w:val="28"/>
          <w:szCs w:val="28"/>
        </w:rPr>
        <w:t>(</w:t>
      </w:r>
      <w:r w:rsidR="008E44C2" w:rsidRPr="008E44C2">
        <w:rPr>
          <w:rFonts w:ascii="Times New Roman" w:eastAsia="Calibri" w:hAnsi="Times New Roman" w:cs="Times New Roman"/>
          <w:kern w:val="2"/>
          <w:sz w:val="28"/>
          <w:szCs w:val="28"/>
        </w:rPr>
        <w:t>ул.</w:t>
      </w:r>
      <w:r w:rsidR="008E44C2" w:rsidRPr="008E44C2">
        <w:t xml:space="preserve"> </w:t>
      </w:r>
      <w:r w:rsidR="008E44C2" w:rsidRPr="008E44C2">
        <w:rPr>
          <w:rFonts w:ascii="Times New Roman" w:eastAsia="Calibri" w:hAnsi="Times New Roman" w:cs="Times New Roman"/>
          <w:kern w:val="2"/>
          <w:sz w:val="28"/>
          <w:szCs w:val="28"/>
        </w:rPr>
        <w:t>1 Мая, д. 14</w:t>
      </w:r>
      <w:r>
        <w:rPr>
          <w:rFonts w:ascii="Times New Roman" w:eastAsia="Calibri" w:hAnsi="Times New Roman" w:cs="Times New Roman"/>
          <w:kern w:val="2"/>
          <w:sz w:val="28"/>
          <w:szCs w:val="28"/>
        </w:rPr>
        <w:t>)</w:t>
      </w:r>
      <w:r w:rsidR="008E44C2" w:rsidRPr="008E44C2">
        <w:rPr>
          <w:rFonts w:ascii="Times New Roman" w:eastAsia="Calibri" w:hAnsi="Times New Roman" w:cs="Times New Roman"/>
          <w:kern w:val="2"/>
          <w:sz w:val="28"/>
          <w:szCs w:val="28"/>
        </w:rPr>
        <w:t>.»;</w:t>
      </w:r>
    </w:p>
    <w:p w14:paraId="73C9B8CD" w14:textId="4AC22E88" w:rsidR="008E44C2" w:rsidRPr="00E118AF" w:rsidRDefault="008E44C2" w:rsidP="008E44C2">
      <w:pPr>
        <w:spacing w:after="0" w:line="240" w:lineRule="auto"/>
        <w:ind w:firstLine="709"/>
        <w:jc w:val="both"/>
        <w:rPr>
          <w:rFonts w:ascii="Times New Roman" w:eastAsia="Calibri" w:hAnsi="Times New Roman" w:cs="Times New Roman"/>
          <w:kern w:val="2"/>
          <w:sz w:val="28"/>
          <w:szCs w:val="28"/>
        </w:rPr>
      </w:pPr>
      <w:r w:rsidRPr="00E118AF">
        <w:rPr>
          <w:rFonts w:ascii="Times New Roman" w:eastAsia="Calibri" w:hAnsi="Times New Roman" w:cs="Times New Roman"/>
          <w:kern w:val="2"/>
          <w:sz w:val="28"/>
          <w:szCs w:val="28"/>
        </w:rPr>
        <w:t xml:space="preserve">подраздел «Административно-деловые и коммунальные учреждения» </w:t>
      </w:r>
      <w:r w:rsidR="00E118AF" w:rsidRPr="00E118AF">
        <w:rPr>
          <w:rFonts w:ascii="Times New Roman" w:eastAsia="Calibri" w:hAnsi="Times New Roman" w:cs="Times New Roman"/>
          <w:kern w:val="2"/>
          <w:sz w:val="28"/>
          <w:szCs w:val="28"/>
        </w:rPr>
        <w:t xml:space="preserve">после абзаца четырнадцатого </w:t>
      </w:r>
      <w:r w:rsidRPr="00E118AF">
        <w:rPr>
          <w:rFonts w:ascii="Times New Roman" w:eastAsia="Calibri" w:hAnsi="Times New Roman" w:cs="Times New Roman"/>
          <w:kern w:val="2"/>
          <w:sz w:val="28"/>
          <w:szCs w:val="28"/>
        </w:rPr>
        <w:t>дополнить текстом следующего содержания:</w:t>
      </w:r>
    </w:p>
    <w:p w14:paraId="1CC38643" w14:textId="436E258B" w:rsidR="008E44C2" w:rsidRPr="00825B20" w:rsidRDefault="008E44C2" w:rsidP="008E44C2">
      <w:pPr>
        <w:spacing w:after="0" w:line="240" w:lineRule="auto"/>
        <w:ind w:firstLine="709"/>
        <w:jc w:val="both"/>
        <w:rPr>
          <w:rFonts w:ascii="Times New Roman" w:eastAsia="Calibri" w:hAnsi="Times New Roman" w:cs="Times New Roman"/>
          <w:kern w:val="2"/>
          <w:sz w:val="28"/>
          <w:szCs w:val="28"/>
        </w:rPr>
      </w:pPr>
      <w:r w:rsidRPr="00825B20">
        <w:rPr>
          <w:rFonts w:ascii="Times New Roman" w:eastAsia="Calibri" w:hAnsi="Times New Roman" w:cs="Times New Roman"/>
          <w:kern w:val="2"/>
          <w:sz w:val="28"/>
          <w:szCs w:val="28"/>
        </w:rPr>
        <w:t>«</w:t>
      </w:r>
      <w:r w:rsidR="00E118AF">
        <w:rPr>
          <w:rFonts w:ascii="Times New Roman" w:eastAsia="Calibri" w:hAnsi="Times New Roman" w:cs="Times New Roman"/>
          <w:kern w:val="2"/>
          <w:sz w:val="28"/>
          <w:szCs w:val="28"/>
        </w:rPr>
        <w:t>о</w:t>
      </w:r>
      <w:r w:rsidR="00825B20" w:rsidRPr="00825B20">
        <w:rPr>
          <w:rFonts w:ascii="Times New Roman" w:eastAsia="Calibri" w:hAnsi="Times New Roman" w:cs="Times New Roman"/>
          <w:kern w:val="2"/>
          <w:sz w:val="28"/>
          <w:szCs w:val="28"/>
        </w:rPr>
        <w:t>бластное бюджетное учреждение</w:t>
      </w:r>
      <w:r w:rsidRPr="00825B20">
        <w:rPr>
          <w:rFonts w:ascii="Times New Roman" w:eastAsia="Calibri" w:hAnsi="Times New Roman" w:cs="Times New Roman"/>
          <w:kern w:val="2"/>
          <w:sz w:val="28"/>
          <w:szCs w:val="28"/>
        </w:rPr>
        <w:t xml:space="preserve"> «Обоянская межрайонная ветеринарная лаборатория» (ул. 3-го Интернационала, д. 240);</w:t>
      </w:r>
    </w:p>
    <w:p w14:paraId="14028080" w14:textId="5565E75C" w:rsidR="008E44C2" w:rsidRPr="008E44C2" w:rsidRDefault="00E118AF" w:rsidP="008E44C2">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о</w:t>
      </w:r>
      <w:r w:rsidR="00C55D57" w:rsidRPr="00825B20">
        <w:rPr>
          <w:rFonts w:ascii="Times New Roman" w:eastAsia="Calibri" w:hAnsi="Times New Roman" w:cs="Times New Roman"/>
          <w:kern w:val="2"/>
          <w:sz w:val="28"/>
          <w:szCs w:val="28"/>
        </w:rPr>
        <w:t xml:space="preserve">бластное бюджетное учреждение </w:t>
      </w:r>
      <w:r w:rsidR="008E44C2" w:rsidRPr="00825B20">
        <w:rPr>
          <w:rFonts w:ascii="Times New Roman" w:eastAsia="Calibri" w:hAnsi="Times New Roman" w:cs="Times New Roman"/>
          <w:kern w:val="2"/>
          <w:sz w:val="28"/>
          <w:szCs w:val="28"/>
        </w:rPr>
        <w:t>«Станция по борьбе с болезнями животных Обоянского района» (ул. Шмидта, д. № 22);»;</w:t>
      </w:r>
    </w:p>
    <w:p w14:paraId="3F2DAACB" w14:textId="2FE89DF8" w:rsidR="008E44C2" w:rsidRDefault="008E44C2" w:rsidP="006179B6">
      <w:pPr>
        <w:spacing w:after="0" w:line="240" w:lineRule="auto"/>
        <w:ind w:firstLine="709"/>
        <w:jc w:val="both"/>
        <w:rPr>
          <w:rFonts w:ascii="Times New Roman" w:eastAsia="Calibri" w:hAnsi="Times New Roman" w:cs="Times New Roman"/>
          <w:kern w:val="2"/>
          <w:sz w:val="28"/>
          <w:szCs w:val="28"/>
        </w:rPr>
      </w:pPr>
      <w:bookmarkStart w:id="16" w:name="_Hlk162359398"/>
      <w:r w:rsidRPr="008E44C2">
        <w:rPr>
          <w:rFonts w:ascii="Times New Roman" w:eastAsia="Calibri" w:hAnsi="Times New Roman" w:cs="Times New Roman"/>
          <w:kern w:val="2"/>
          <w:sz w:val="28"/>
          <w:szCs w:val="28"/>
        </w:rPr>
        <w:t xml:space="preserve">дополнить подразделом «Проектные </w:t>
      </w:r>
      <w:bookmarkEnd w:id="16"/>
      <w:r w:rsidRPr="008E44C2">
        <w:rPr>
          <w:rFonts w:ascii="Times New Roman" w:eastAsia="Calibri" w:hAnsi="Times New Roman" w:cs="Times New Roman"/>
          <w:kern w:val="2"/>
          <w:sz w:val="28"/>
          <w:szCs w:val="28"/>
        </w:rPr>
        <w:t>предложения» следующего содержания:</w:t>
      </w:r>
    </w:p>
    <w:p w14:paraId="634A1DFA" w14:textId="77777777" w:rsidR="00825B20" w:rsidRPr="008E44C2" w:rsidRDefault="00825B20" w:rsidP="006179B6">
      <w:pPr>
        <w:spacing w:after="0" w:line="240" w:lineRule="auto"/>
        <w:ind w:firstLine="709"/>
        <w:jc w:val="both"/>
        <w:rPr>
          <w:rFonts w:ascii="Times New Roman" w:eastAsia="Calibri" w:hAnsi="Times New Roman" w:cs="Times New Roman"/>
          <w:kern w:val="2"/>
          <w:sz w:val="28"/>
          <w:szCs w:val="28"/>
        </w:rPr>
      </w:pPr>
    </w:p>
    <w:p w14:paraId="55FE16A5" w14:textId="77777777" w:rsidR="008E44C2" w:rsidRPr="008E44C2" w:rsidRDefault="008E44C2" w:rsidP="006179B6">
      <w:pPr>
        <w:widowControl w:val="0"/>
        <w:shd w:val="clear" w:color="auto" w:fill="FFFFFF"/>
        <w:spacing w:after="0" w:line="240" w:lineRule="auto"/>
        <w:ind w:firstLine="709"/>
        <w:jc w:val="both"/>
        <w:rPr>
          <w:rFonts w:ascii="Times New Roman" w:eastAsia="Times New Roman" w:hAnsi="Times New Roman" w:cs="Times New Roman"/>
          <w:b/>
          <w:kern w:val="2"/>
          <w:sz w:val="28"/>
          <w:szCs w:val="28"/>
          <w:lang w:eastAsia="ru-RU"/>
        </w:rPr>
      </w:pPr>
      <w:r w:rsidRPr="008E44C2">
        <w:rPr>
          <w:rFonts w:ascii="Times New Roman" w:eastAsia="Times New Roman" w:hAnsi="Times New Roman" w:cs="Times New Roman"/>
          <w:kern w:val="2"/>
          <w:sz w:val="28"/>
          <w:szCs w:val="28"/>
          <w:lang w:eastAsia="ru-RU"/>
        </w:rPr>
        <w:t>«</w:t>
      </w:r>
      <w:r w:rsidRPr="008E44C2">
        <w:rPr>
          <w:rFonts w:ascii="Times New Roman" w:eastAsia="Times New Roman" w:hAnsi="Times New Roman" w:cs="Times New Roman"/>
          <w:b/>
          <w:kern w:val="2"/>
          <w:sz w:val="28"/>
          <w:szCs w:val="28"/>
          <w:lang w:eastAsia="ru-RU"/>
        </w:rPr>
        <w:t>Проектные предложения</w:t>
      </w:r>
    </w:p>
    <w:p w14:paraId="0FB79D2C" w14:textId="77777777" w:rsidR="008E44C2" w:rsidRPr="008E44C2" w:rsidRDefault="008E44C2" w:rsidP="008E44C2">
      <w:pPr>
        <w:widowControl w:val="0"/>
        <w:shd w:val="clear" w:color="auto" w:fill="FFFFFF"/>
        <w:spacing w:after="0" w:line="240" w:lineRule="auto"/>
        <w:ind w:firstLine="709"/>
        <w:jc w:val="both"/>
        <w:rPr>
          <w:rFonts w:ascii="Times New Roman" w:eastAsia="Times New Roman" w:hAnsi="Times New Roman" w:cs="Times New Roman"/>
          <w:b/>
          <w:kern w:val="2"/>
          <w:sz w:val="28"/>
          <w:szCs w:val="28"/>
          <w:lang w:eastAsia="ru-RU"/>
        </w:rPr>
      </w:pPr>
    </w:p>
    <w:p w14:paraId="121563AC"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На территории муниципального образования «город Обоянь» Обоянского района Курской области по состоянию </w:t>
      </w:r>
      <w:r w:rsidRPr="00D96656">
        <w:rPr>
          <w:rFonts w:ascii="Times New Roman" w:eastAsia="Calibri" w:hAnsi="Times New Roman" w:cs="Times New Roman"/>
          <w:kern w:val="2"/>
          <w:sz w:val="28"/>
          <w:szCs w:val="28"/>
        </w:rPr>
        <w:t>на 01.03.2024</w:t>
      </w:r>
      <w:r w:rsidRPr="008E44C2">
        <w:rPr>
          <w:rFonts w:ascii="Times New Roman" w:eastAsia="Calibri" w:hAnsi="Times New Roman" w:cs="Times New Roman"/>
          <w:kern w:val="2"/>
          <w:sz w:val="28"/>
          <w:szCs w:val="28"/>
        </w:rPr>
        <w:t xml:space="preserve"> находится 5 </w:t>
      </w:r>
      <w:bookmarkStart w:id="17" w:name="_Hlk160549749"/>
      <w:r w:rsidRPr="008E44C2">
        <w:rPr>
          <w:rFonts w:ascii="Times New Roman" w:eastAsia="Calibri" w:hAnsi="Times New Roman" w:cs="Times New Roman"/>
          <w:kern w:val="2"/>
          <w:sz w:val="28"/>
          <w:szCs w:val="28"/>
        </w:rPr>
        <w:t xml:space="preserve">дошкольных образовательных организации </w:t>
      </w:r>
      <w:bookmarkEnd w:id="17"/>
      <w:r w:rsidRPr="008E44C2">
        <w:rPr>
          <w:rFonts w:ascii="Times New Roman" w:eastAsia="Calibri" w:hAnsi="Times New Roman" w:cs="Times New Roman"/>
          <w:kern w:val="2"/>
          <w:sz w:val="28"/>
          <w:szCs w:val="28"/>
        </w:rPr>
        <w:t>проектной мощностью 570 мест и 3 общеобразовательные организации проектной мощностью 2486 мест.</w:t>
      </w:r>
    </w:p>
    <w:p w14:paraId="599D8A49"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соответствии региональными нормативами градостроительного проектирования Курской области, утвержденными постановлением Администрации Курской области от 28.04.2021 № 442-па, муниципальное образование «город Обоянь» Обоянского района Курской области должно быть обеспечено дошкольными образовательными организациями на 535 места и</w:t>
      </w:r>
      <w:r w:rsidRPr="008E44C2">
        <w:t xml:space="preserve"> </w:t>
      </w:r>
      <w:r w:rsidRPr="008E44C2">
        <w:rPr>
          <w:rFonts w:ascii="Times New Roman" w:eastAsia="Calibri" w:hAnsi="Times New Roman" w:cs="Times New Roman"/>
          <w:kern w:val="2"/>
          <w:sz w:val="28"/>
          <w:szCs w:val="28"/>
        </w:rPr>
        <w:t>общеобразовательными организациями на 1340 мест.</w:t>
      </w:r>
    </w:p>
    <w:p w14:paraId="0BCEF355"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Таким образом, муниципальное образование </w:t>
      </w:r>
      <w:bookmarkStart w:id="18" w:name="_Hlk160549920"/>
      <w:r w:rsidRPr="008E44C2">
        <w:rPr>
          <w:rFonts w:ascii="Times New Roman" w:eastAsia="Calibri" w:hAnsi="Times New Roman" w:cs="Times New Roman"/>
          <w:kern w:val="2"/>
          <w:sz w:val="28"/>
          <w:szCs w:val="28"/>
        </w:rPr>
        <w:t xml:space="preserve">«город Обоянь» Обоянского района </w:t>
      </w:r>
      <w:bookmarkEnd w:id="18"/>
      <w:r w:rsidRPr="008E44C2">
        <w:rPr>
          <w:rFonts w:ascii="Times New Roman" w:eastAsia="Calibri" w:hAnsi="Times New Roman" w:cs="Times New Roman"/>
          <w:kern w:val="2"/>
          <w:sz w:val="28"/>
          <w:szCs w:val="28"/>
        </w:rPr>
        <w:t>Курской области обеспечено дошкольными образовательными организациями и общеобразовательными организациями в полном объеме.</w:t>
      </w:r>
    </w:p>
    <w:p w14:paraId="1D59AB12"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Генеральным планом планируется на расчетный срок:</w:t>
      </w:r>
    </w:p>
    <w:p w14:paraId="140484F1" w14:textId="59C03020" w:rsidR="008E44C2" w:rsidRPr="00022DC0"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строительство филиала </w:t>
      </w:r>
      <w:r w:rsidR="00022DC0">
        <w:rPr>
          <w:rFonts w:ascii="Times New Roman" w:eastAsia="Calibri" w:hAnsi="Times New Roman" w:cs="Times New Roman"/>
          <w:kern w:val="2"/>
          <w:sz w:val="28"/>
          <w:szCs w:val="28"/>
        </w:rPr>
        <w:t>автономного учреждения Курской области</w:t>
      </w:r>
      <w:r w:rsidRPr="008E44C2">
        <w:rPr>
          <w:rFonts w:ascii="Times New Roman" w:eastAsia="Calibri" w:hAnsi="Times New Roman" w:cs="Times New Roman"/>
          <w:kern w:val="2"/>
          <w:sz w:val="28"/>
          <w:szCs w:val="28"/>
        </w:rPr>
        <w:t xml:space="preserve"> «</w:t>
      </w:r>
      <w:r w:rsidR="00022DC0" w:rsidRPr="00022DC0">
        <w:rPr>
          <w:rFonts w:ascii="Times New Roman" w:eastAsia="Calibri" w:hAnsi="Times New Roman" w:cs="Times New Roman"/>
          <w:kern w:val="2"/>
          <w:sz w:val="28"/>
          <w:szCs w:val="28"/>
        </w:rPr>
        <w:t>Многофункциональный центр по предоставлению государственных и муниципальных услуг</w:t>
      </w:r>
      <w:r w:rsidRPr="008E44C2">
        <w:rPr>
          <w:rFonts w:ascii="Times New Roman" w:eastAsia="Calibri" w:hAnsi="Times New Roman" w:cs="Times New Roman"/>
          <w:kern w:val="2"/>
          <w:sz w:val="28"/>
          <w:szCs w:val="28"/>
        </w:rPr>
        <w:t>» общей площадью помещений – 350 м</w:t>
      </w:r>
      <w:r w:rsidRPr="008E44C2">
        <w:rPr>
          <w:rFonts w:ascii="Times New Roman" w:eastAsia="Calibri" w:hAnsi="Times New Roman" w:cs="Times New Roman"/>
          <w:kern w:val="2"/>
          <w:sz w:val="28"/>
          <w:szCs w:val="28"/>
          <w:vertAlign w:val="superscript"/>
        </w:rPr>
        <w:t>2</w:t>
      </w:r>
      <w:r w:rsidR="00022DC0">
        <w:rPr>
          <w:rFonts w:ascii="Times New Roman" w:eastAsia="Calibri" w:hAnsi="Times New Roman" w:cs="Times New Roman"/>
          <w:kern w:val="2"/>
          <w:sz w:val="28"/>
          <w:szCs w:val="28"/>
        </w:rPr>
        <w:t>;</w:t>
      </w:r>
    </w:p>
    <w:p w14:paraId="0C6CDC42" w14:textId="3D0331F0"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lastRenderedPageBreak/>
        <w:t>строительство объекта бытового обслуживания;</w:t>
      </w:r>
    </w:p>
    <w:p w14:paraId="474A8720"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строительство объектов общественного питания.»;</w:t>
      </w:r>
    </w:p>
    <w:p w14:paraId="112EA47B" w14:textId="77777777" w:rsidR="008E44C2" w:rsidRPr="008E44C2" w:rsidRDefault="008E44C2" w:rsidP="008E44C2">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8E44C2">
        <w:rPr>
          <w:rFonts w:ascii="Times New Roman" w:eastAsia="Times New Roman" w:hAnsi="Times New Roman" w:cs="Times New Roman"/>
          <w:kern w:val="2"/>
          <w:sz w:val="28"/>
          <w:szCs w:val="28"/>
          <w:lang w:eastAsia="ru-RU"/>
        </w:rPr>
        <w:t>подраздел 1.5 «Распределение городских земель по составу и формам собственности» изложить в следующей редакции:</w:t>
      </w:r>
    </w:p>
    <w:p w14:paraId="4568AB98" w14:textId="77777777" w:rsidR="008E44C2" w:rsidRPr="008E44C2" w:rsidRDefault="008E44C2" w:rsidP="008E44C2">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5B8BC6CD" w14:textId="77777777" w:rsidR="008E44C2" w:rsidRPr="008E44C2" w:rsidRDefault="008E44C2" w:rsidP="006179B6">
      <w:pPr>
        <w:spacing w:after="0" w:line="240" w:lineRule="auto"/>
        <w:ind w:firstLine="709"/>
        <w:jc w:val="both"/>
        <w:rPr>
          <w:rFonts w:ascii="Times New Roman" w:eastAsia="Times New Roman" w:hAnsi="Times New Roman" w:cs="Times New Roman"/>
          <w:b/>
          <w:bCs/>
          <w:sz w:val="28"/>
          <w:szCs w:val="28"/>
          <w:lang w:eastAsia="ru-RU"/>
        </w:rPr>
      </w:pPr>
      <w:bookmarkStart w:id="19" w:name="_Hlk119507830"/>
      <w:bookmarkStart w:id="20" w:name="_Hlk119507894"/>
      <w:r w:rsidRPr="008E44C2">
        <w:rPr>
          <w:rFonts w:ascii="Times New Roman" w:eastAsia="Times New Roman" w:hAnsi="Times New Roman" w:cs="Times New Roman"/>
          <w:sz w:val="28"/>
          <w:szCs w:val="28"/>
          <w:lang w:eastAsia="ru-RU"/>
        </w:rPr>
        <w:t>«</w:t>
      </w:r>
      <w:bookmarkStart w:id="21" w:name="_Hlk119507813"/>
      <w:r w:rsidRPr="008E44C2">
        <w:rPr>
          <w:rFonts w:ascii="Times New Roman" w:eastAsia="Times New Roman" w:hAnsi="Times New Roman" w:cs="Times New Roman"/>
          <w:b/>
          <w:bCs/>
          <w:sz w:val="28"/>
          <w:szCs w:val="28"/>
          <w:lang w:eastAsia="ru-RU"/>
        </w:rPr>
        <w:t>1.5.</w:t>
      </w:r>
      <w:r w:rsidRPr="008E44C2">
        <w:rPr>
          <w:rFonts w:ascii="Times New Roman" w:eastAsia="Times New Roman" w:hAnsi="Times New Roman" w:cs="Times New Roman"/>
          <w:sz w:val="28"/>
          <w:szCs w:val="28"/>
          <w:lang w:eastAsia="ru-RU"/>
        </w:rPr>
        <w:t xml:space="preserve"> </w:t>
      </w:r>
      <w:r w:rsidRPr="008E44C2">
        <w:rPr>
          <w:rFonts w:ascii="Times New Roman" w:eastAsia="Times New Roman" w:hAnsi="Times New Roman" w:cs="Times New Roman"/>
          <w:b/>
          <w:bCs/>
          <w:sz w:val="28"/>
          <w:szCs w:val="28"/>
          <w:lang w:eastAsia="ru-RU"/>
        </w:rPr>
        <w:t>Баланс земель</w:t>
      </w:r>
    </w:p>
    <w:p w14:paraId="1C56857C" w14:textId="77777777" w:rsidR="008E44C2" w:rsidRPr="008E44C2" w:rsidRDefault="008E44C2" w:rsidP="008E44C2">
      <w:pPr>
        <w:spacing w:after="0" w:line="240" w:lineRule="auto"/>
        <w:ind w:firstLine="709"/>
        <w:jc w:val="both"/>
        <w:rPr>
          <w:rFonts w:ascii="Times New Roman" w:eastAsia="Times New Roman" w:hAnsi="Times New Roman" w:cs="Times New Roman"/>
          <w:b/>
          <w:bCs/>
          <w:sz w:val="28"/>
          <w:szCs w:val="28"/>
          <w:lang w:eastAsia="ru-RU"/>
        </w:rPr>
      </w:pPr>
    </w:p>
    <w:p w14:paraId="3E4BA5D0" w14:textId="1A5DABFA" w:rsidR="008E44C2" w:rsidRPr="008E44C2" w:rsidRDefault="008E44C2" w:rsidP="008E44C2">
      <w:pPr>
        <w:spacing w:after="0" w:line="240"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 xml:space="preserve">Данные о распределении территории муниципального образования </w:t>
      </w:r>
      <w:bookmarkStart w:id="22" w:name="_Hlk120003882"/>
      <w:r w:rsidRPr="008E44C2">
        <w:rPr>
          <w:rFonts w:ascii="Times New Roman" w:eastAsia="Times New Roman" w:hAnsi="Times New Roman" w:cs="Times New Roman"/>
          <w:sz w:val="28"/>
          <w:szCs w:val="28"/>
          <w:lang w:eastAsia="ru-RU"/>
        </w:rPr>
        <w:t xml:space="preserve">«город Обоянь» Обоянского района Курской области </w:t>
      </w:r>
      <w:bookmarkEnd w:id="22"/>
      <w:r w:rsidRPr="008E44C2">
        <w:rPr>
          <w:rFonts w:ascii="Times New Roman" w:eastAsia="Times New Roman" w:hAnsi="Times New Roman" w:cs="Times New Roman"/>
          <w:sz w:val="28"/>
          <w:szCs w:val="28"/>
          <w:lang w:eastAsia="ru-RU"/>
        </w:rPr>
        <w:t>по целевому использованию территорий (согласно информации, полученной с Карты функциональных зон) представлены в таблице</w:t>
      </w:r>
      <w:r w:rsidR="00022DC0">
        <w:rPr>
          <w:rFonts w:ascii="Times New Roman" w:eastAsia="Times New Roman" w:hAnsi="Times New Roman" w:cs="Times New Roman"/>
          <w:sz w:val="28"/>
          <w:szCs w:val="28"/>
          <w:lang w:eastAsia="ru-RU"/>
        </w:rPr>
        <w:t xml:space="preserve"> 23</w:t>
      </w:r>
      <w:r w:rsidRPr="008E44C2">
        <w:rPr>
          <w:rFonts w:ascii="Times New Roman" w:eastAsia="Times New Roman" w:hAnsi="Times New Roman" w:cs="Times New Roman"/>
          <w:sz w:val="28"/>
          <w:szCs w:val="28"/>
          <w:lang w:eastAsia="ru-RU"/>
        </w:rPr>
        <w:t>.</w:t>
      </w:r>
      <w:bookmarkStart w:id="23" w:name="_Hlk119508083"/>
      <w:bookmarkEnd w:id="19"/>
      <w:bookmarkEnd w:id="20"/>
      <w:bookmarkEnd w:id="21"/>
    </w:p>
    <w:p w14:paraId="7724E624" w14:textId="77777777" w:rsidR="008E44C2" w:rsidRPr="008E44C2" w:rsidRDefault="008E44C2" w:rsidP="008E44C2">
      <w:pPr>
        <w:spacing w:after="0" w:line="240" w:lineRule="auto"/>
        <w:ind w:firstLine="709"/>
        <w:jc w:val="both"/>
        <w:rPr>
          <w:rFonts w:ascii="Times New Roman" w:eastAsia="Times New Roman" w:hAnsi="Times New Roman" w:cs="Times New Roman"/>
          <w:sz w:val="28"/>
          <w:szCs w:val="28"/>
          <w:lang w:eastAsia="ru-RU"/>
        </w:rPr>
      </w:pPr>
    </w:p>
    <w:p w14:paraId="5D9DDB27" w14:textId="77777777" w:rsidR="008E44C2" w:rsidRPr="008E44C2" w:rsidRDefault="008E44C2" w:rsidP="008E44C2">
      <w:pPr>
        <w:spacing w:after="0" w:line="240" w:lineRule="auto"/>
        <w:rPr>
          <w:rFonts w:ascii="Times New Roman" w:eastAsia="Times New Roman" w:hAnsi="Times New Roman" w:cs="Times New Roman"/>
          <w:b/>
          <w:bCs/>
          <w:sz w:val="28"/>
          <w:szCs w:val="28"/>
          <w:lang w:eastAsia="ru-RU"/>
        </w:rPr>
      </w:pPr>
      <w:r w:rsidRPr="008E44C2">
        <w:rPr>
          <w:rFonts w:ascii="Times New Roman" w:eastAsia="Times New Roman" w:hAnsi="Times New Roman" w:cs="Times New Roman"/>
          <w:b/>
          <w:bCs/>
          <w:sz w:val="28"/>
          <w:szCs w:val="28"/>
          <w:lang w:eastAsia="ru-RU"/>
        </w:rPr>
        <w:t xml:space="preserve">Таблица 23. Баланс земель (по состоянию </w:t>
      </w:r>
      <w:r w:rsidRPr="00D96656">
        <w:rPr>
          <w:rFonts w:ascii="Times New Roman" w:eastAsia="Times New Roman" w:hAnsi="Times New Roman" w:cs="Times New Roman"/>
          <w:b/>
          <w:bCs/>
          <w:sz w:val="28"/>
          <w:szCs w:val="28"/>
          <w:lang w:eastAsia="ru-RU"/>
        </w:rPr>
        <w:t>на 1 апреля 2024 года)</w:t>
      </w:r>
    </w:p>
    <w:p w14:paraId="0BED4C8D" w14:textId="77777777" w:rsidR="008E44C2" w:rsidRPr="008E44C2" w:rsidRDefault="008E44C2" w:rsidP="008E44C2">
      <w:pPr>
        <w:spacing w:after="0" w:line="240" w:lineRule="auto"/>
        <w:jc w:val="center"/>
        <w:rPr>
          <w:rFonts w:ascii="Times New Roman" w:eastAsia="Times New Roman" w:hAnsi="Times New Roman" w:cs="Times New Roman"/>
          <w:b/>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6"/>
        <w:gridCol w:w="1475"/>
      </w:tblGrid>
      <w:tr w:rsidR="008E44C2" w:rsidRPr="008E44C2" w14:paraId="15274FDE" w14:textId="77777777" w:rsidTr="005B3F1C">
        <w:trPr>
          <w:cantSplit/>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299E677C"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0"/>
              </w:rPr>
            </w:pPr>
            <w:r w:rsidRPr="008E44C2">
              <w:rPr>
                <w:rFonts w:ascii="Times New Roman" w:eastAsia="Calibri" w:hAnsi="Times New Roman" w:cs="Times New Roman"/>
                <w:b/>
                <w:kern w:val="2"/>
                <w:sz w:val="20"/>
                <w:szCs w:val="20"/>
              </w:rPr>
              <w:t>Функциональные зоны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3CF4C49B"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0"/>
              </w:rPr>
            </w:pPr>
            <w:r w:rsidRPr="008E44C2">
              <w:rPr>
                <w:rFonts w:ascii="Times New Roman" w:eastAsia="Calibri" w:hAnsi="Times New Roman" w:cs="Times New Roman"/>
                <w:b/>
                <w:kern w:val="2"/>
                <w:sz w:val="20"/>
                <w:szCs w:val="20"/>
              </w:rPr>
              <w:t>Площадь, га</w:t>
            </w:r>
          </w:p>
        </w:tc>
      </w:tr>
      <w:tr w:rsidR="008E44C2" w:rsidRPr="008E44C2" w14:paraId="0355993B" w14:textId="77777777" w:rsidTr="005B3F1C">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202FBE29" w14:textId="77777777" w:rsidR="008E44C2" w:rsidRPr="008E44C2" w:rsidRDefault="008E44C2" w:rsidP="008E44C2">
            <w:pPr>
              <w:widowControl w:val="0"/>
              <w:spacing w:after="0" w:line="240" w:lineRule="auto"/>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 xml:space="preserve">Зоны </w:t>
            </w:r>
            <w:bookmarkStart w:id="24" w:name="_Hlk165564136"/>
            <w:r w:rsidRPr="008E44C2">
              <w:rPr>
                <w:rFonts w:ascii="Times New Roman" w:eastAsia="Calibri" w:hAnsi="Times New Roman" w:cs="Times New Roman"/>
                <w:b/>
                <w:bCs/>
                <w:kern w:val="2"/>
                <w:sz w:val="20"/>
                <w:szCs w:val="20"/>
              </w:rPr>
              <w:t>жилой застройки</w:t>
            </w:r>
            <w:bookmarkEnd w:id="24"/>
          </w:p>
        </w:tc>
        <w:tc>
          <w:tcPr>
            <w:tcW w:w="814" w:type="pct"/>
            <w:tcBorders>
              <w:top w:val="single" w:sz="4" w:space="0" w:color="auto"/>
              <w:left w:val="single" w:sz="4" w:space="0" w:color="auto"/>
              <w:bottom w:val="single" w:sz="4" w:space="0" w:color="auto"/>
              <w:right w:val="single" w:sz="4" w:space="0" w:color="auto"/>
            </w:tcBorders>
            <w:vAlign w:val="center"/>
          </w:tcPr>
          <w:p w14:paraId="629EDB72" w14:textId="77777777" w:rsidR="008E44C2" w:rsidRPr="008E44C2" w:rsidRDefault="008E44C2" w:rsidP="008E44C2">
            <w:pPr>
              <w:widowControl w:val="0"/>
              <w:spacing w:after="0" w:line="240" w:lineRule="auto"/>
              <w:jc w:val="center"/>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627,97</w:t>
            </w:r>
          </w:p>
        </w:tc>
      </w:tr>
      <w:tr w:rsidR="008E44C2" w:rsidRPr="008E44C2" w14:paraId="705F43DD" w14:textId="77777777" w:rsidTr="005B3F1C">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05E426BB" w14:textId="77777777" w:rsidR="008E44C2" w:rsidRPr="008E44C2" w:rsidRDefault="008E44C2" w:rsidP="008E44C2">
            <w:pPr>
              <w:widowControl w:val="0"/>
              <w:spacing w:after="0" w:line="240" w:lineRule="auto"/>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Зоны застройки малоэтажными жилыми домами (до 4 этажей, включая мансардный)</w:t>
            </w:r>
          </w:p>
        </w:tc>
        <w:tc>
          <w:tcPr>
            <w:tcW w:w="814" w:type="pct"/>
            <w:tcBorders>
              <w:top w:val="single" w:sz="4" w:space="0" w:color="auto"/>
              <w:left w:val="single" w:sz="4" w:space="0" w:color="auto"/>
              <w:bottom w:val="single" w:sz="4" w:space="0" w:color="auto"/>
              <w:right w:val="single" w:sz="4" w:space="0" w:color="auto"/>
            </w:tcBorders>
            <w:vAlign w:val="center"/>
          </w:tcPr>
          <w:p w14:paraId="1CAE938D"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572,71</w:t>
            </w:r>
          </w:p>
        </w:tc>
      </w:tr>
      <w:tr w:rsidR="008E44C2" w:rsidRPr="008E44C2" w14:paraId="6EB74411" w14:textId="77777777" w:rsidTr="005B3F1C">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11BB659B" w14:textId="77777777" w:rsidR="008E44C2" w:rsidRPr="008E44C2" w:rsidRDefault="008E44C2" w:rsidP="008E44C2">
            <w:pPr>
              <w:widowControl w:val="0"/>
              <w:spacing w:after="0" w:line="240" w:lineRule="auto"/>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Зоны застройки среднеэтажными жилыми домами (до 5 до 8 этажей, включая мансардный)</w:t>
            </w:r>
          </w:p>
        </w:tc>
        <w:tc>
          <w:tcPr>
            <w:tcW w:w="814" w:type="pct"/>
            <w:tcBorders>
              <w:top w:val="single" w:sz="4" w:space="0" w:color="auto"/>
              <w:left w:val="single" w:sz="4" w:space="0" w:color="auto"/>
              <w:bottom w:val="single" w:sz="4" w:space="0" w:color="auto"/>
              <w:right w:val="single" w:sz="4" w:space="0" w:color="auto"/>
            </w:tcBorders>
            <w:vAlign w:val="center"/>
          </w:tcPr>
          <w:p w14:paraId="5D35A993"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55,26</w:t>
            </w:r>
          </w:p>
        </w:tc>
      </w:tr>
      <w:tr w:rsidR="008E44C2" w:rsidRPr="008E44C2" w14:paraId="1C19D4CE" w14:textId="77777777" w:rsidTr="005B3F1C">
        <w:trPr>
          <w:trHeight w:val="223"/>
        </w:trPr>
        <w:tc>
          <w:tcPr>
            <w:tcW w:w="4186" w:type="pct"/>
            <w:tcBorders>
              <w:top w:val="single" w:sz="4" w:space="0" w:color="auto"/>
              <w:left w:val="single" w:sz="4" w:space="0" w:color="auto"/>
              <w:bottom w:val="single" w:sz="4" w:space="0" w:color="auto"/>
              <w:right w:val="single" w:sz="4" w:space="0" w:color="auto"/>
            </w:tcBorders>
            <w:vAlign w:val="center"/>
            <w:hideMark/>
          </w:tcPr>
          <w:p w14:paraId="07BB2DF3" w14:textId="77777777" w:rsidR="008E44C2" w:rsidRPr="008E44C2" w:rsidRDefault="008E44C2" w:rsidP="008E44C2">
            <w:pPr>
              <w:widowControl w:val="0"/>
              <w:spacing w:after="0" w:line="240" w:lineRule="auto"/>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Многофункциональная общественно-деловая зона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32DE7ACD" w14:textId="77777777" w:rsidR="008E44C2" w:rsidRPr="008E44C2" w:rsidRDefault="008E44C2" w:rsidP="008E44C2">
            <w:pPr>
              <w:widowControl w:val="0"/>
              <w:spacing w:after="0" w:line="240" w:lineRule="auto"/>
              <w:jc w:val="center"/>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85,15</w:t>
            </w:r>
          </w:p>
        </w:tc>
      </w:tr>
      <w:tr w:rsidR="008E44C2" w:rsidRPr="008E44C2" w14:paraId="60485730" w14:textId="77777777" w:rsidTr="005B3F1C">
        <w:trPr>
          <w:trHeight w:val="223"/>
        </w:trPr>
        <w:tc>
          <w:tcPr>
            <w:tcW w:w="4186" w:type="pct"/>
            <w:tcBorders>
              <w:top w:val="single" w:sz="4" w:space="0" w:color="auto"/>
              <w:left w:val="single" w:sz="4" w:space="0" w:color="auto"/>
              <w:bottom w:val="single" w:sz="4" w:space="0" w:color="auto"/>
              <w:right w:val="single" w:sz="4" w:space="0" w:color="auto"/>
            </w:tcBorders>
            <w:vAlign w:val="center"/>
          </w:tcPr>
          <w:p w14:paraId="26059D82" w14:textId="77777777" w:rsidR="008E44C2" w:rsidRPr="008E44C2" w:rsidRDefault="008E44C2" w:rsidP="008E44C2">
            <w:pPr>
              <w:widowControl w:val="0"/>
              <w:spacing w:after="0" w:line="240" w:lineRule="auto"/>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Производственная зона Ⅲ - Ⅳ класс опасности объекта</w:t>
            </w:r>
          </w:p>
        </w:tc>
        <w:tc>
          <w:tcPr>
            <w:tcW w:w="814" w:type="pct"/>
            <w:tcBorders>
              <w:top w:val="single" w:sz="4" w:space="0" w:color="auto"/>
              <w:left w:val="single" w:sz="4" w:space="0" w:color="auto"/>
              <w:bottom w:val="single" w:sz="4" w:space="0" w:color="auto"/>
              <w:right w:val="single" w:sz="4" w:space="0" w:color="auto"/>
            </w:tcBorders>
            <w:vAlign w:val="center"/>
          </w:tcPr>
          <w:p w14:paraId="40784052" w14:textId="77777777" w:rsidR="008E44C2" w:rsidRPr="008E44C2" w:rsidRDefault="008E44C2" w:rsidP="008E44C2">
            <w:pPr>
              <w:widowControl w:val="0"/>
              <w:spacing w:after="0" w:line="240" w:lineRule="auto"/>
              <w:jc w:val="center"/>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1,86</w:t>
            </w:r>
          </w:p>
        </w:tc>
      </w:tr>
      <w:tr w:rsidR="008E44C2" w:rsidRPr="008E44C2" w14:paraId="4BA3F416" w14:textId="77777777" w:rsidTr="005B3F1C">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5245BEA1" w14:textId="77777777" w:rsidR="008E44C2" w:rsidRPr="008E44C2" w:rsidRDefault="008E44C2" w:rsidP="008E44C2">
            <w:pPr>
              <w:widowControl w:val="0"/>
              <w:spacing w:after="0" w:line="240" w:lineRule="auto"/>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Зоны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58AEF96F" w14:textId="77777777" w:rsidR="008E44C2" w:rsidRPr="008E44C2" w:rsidRDefault="008E44C2" w:rsidP="008E44C2">
            <w:pPr>
              <w:widowControl w:val="0"/>
              <w:spacing w:after="0" w:line="240" w:lineRule="auto"/>
              <w:jc w:val="center"/>
              <w:rPr>
                <w:rFonts w:ascii="Times New Roman" w:eastAsia="Calibri" w:hAnsi="Times New Roman" w:cs="Times New Roman"/>
                <w:b/>
                <w:bCs/>
                <w:color w:val="000000"/>
                <w:kern w:val="2"/>
                <w:sz w:val="20"/>
                <w:szCs w:val="20"/>
              </w:rPr>
            </w:pPr>
            <w:r w:rsidRPr="008E44C2">
              <w:rPr>
                <w:rFonts w:ascii="Times New Roman" w:eastAsia="Calibri" w:hAnsi="Times New Roman" w:cs="Times New Roman"/>
                <w:b/>
                <w:bCs/>
                <w:color w:val="000000"/>
                <w:kern w:val="2"/>
                <w:sz w:val="20"/>
                <w:szCs w:val="20"/>
              </w:rPr>
              <w:t>159,79</w:t>
            </w:r>
          </w:p>
        </w:tc>
      </w:tr>
      <w:tr w:rsidR="008E44C2" w:rsidRPr="008E44C2" w14:paraId="2307F955" w14:textId="77777777" w:rsidTr="005B3F1C">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6BD7C4E2" w14:textId="77777777" w:rsidR="008E44C2" w:rsidRPr="008E44C2" w:rsidRDefault="008E44C2" w:rsidP="008E44C2">
            <w:pPr>
              <w:widowControl w:val="0"/>
              <w:spacing w:after="0" w:line="240" w:lineRule="auto"/>
              <w:rPr>
                <w:rFonts w:ascii="Times New Roman" w:eastAsia="Calibri" w:hAnsi="Times New Roman" w:cs="Times New Roman"/>
                <w:bCs/>
                <w:kern w:val="2"/>
                <w:sz w:val="20"/>
                <w:szCs w:val="20"/>
              </w:rPr>
            </w:pPr>
            <w:r w:rsidRPr="008E44C2">
              <w:rPr>
                <w:rFonts w:ascii="Times New Roman" w:eastAsia="Calibri" w:hAnsi="Times New Roman" w:cs="Times New Roman"/>
                <w:bCs/>
                <w:kern w:val="2"/>
                <w:sz w:val="20"/>
                <w:szCs w:val="20"/>
              </w:rPr>
              <w:t>Производственная зона сельскохозяйственных предприятий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4FA90A96" w14:textId="77777777" w:rsidR="008E44C2" w:rsidRPr="008E44C2" w:rsidRDefault="008E44C2" w:rsidP="008E44C2">
            <w:pPr>
              <w:widowControl w:val="0"/>
              <w:spacing w:after="0" w:line="240" w:lineRule="auto"/>
              <w:jc w:val="center"/>
              <w:rPr>
                <w:rFonts w:ascii="Times New Roman" w:eastAsia="Calibri" w:hAnsi="Times New Roman" w:cs="Times New Roman"/>
                <w:color w:val="000000"/>
                <w:kern w:val="2"/>
                <w:sz w:val="20"/>
                <w:szCs w:val="20"/>
              </w:rPr>
            </w:pPr>
            <w:r w:rsidRPr="008E44C2">
              <w:rPr>
                <w:rFonts w:ascii="Times New Roman" w:eastAsia="Calibri" w:hAnsi="Times New Roman" w:cs="Times New Roman"/>
                <w:color w:val="000000"/>
                <w:kern w:val="2"/>
                <w:sz w:val="20"/>
                <w:szCs w:val="20"/>
              </w:rPr>
              <w:t>2,25</w:t>
            </w:r>
          </w:p>
        </w:tc>
      </w:tr>
      <w:tr w:rsidR="008E44C2" w:rsidRPr="008E44C2" w14:paraId="45C2FB5F" w14:textId="77777777" w:rsidTr="005B3F1C">
        <w:trPr>
          <w:trHeight w:val="164"/>
        </w:trPr>
        <w:tc>
          <w:tcPr>
            <w:tcW w:w="4186" w:type="pct"/>
            <w:tcBorders>
              <w:top w:val="single" w:sz="4" w:space="0" w:color="auto"/>
              <w:left w:val="single" w:sz="4" w:space="0" w:color="auto"/>
              <w:bottom w:val="single" w:sz="4" w:space="0" w:color="auto"/>
              <w:right w:val="single" w:sz="4" w:space="0" w:color="auto"/>
            </w:tcBorders>
            <w:vAlign w:val="center"/>
            <w:hideMark/>
          </w:tcPr>
          <w:p w14:paraId="03F4E762" w14:textId="77777777" w:rsidR="008E44C2" w:rsidRPr="008E44C2" w:rsidRDefault="008E44C2" w:rsidP="008E44C2">
            <w:pPr>
              <w:widowControl w:val="0"/>
              <w:spacing w:after="0" w:line="240" w:lineRule="auto"/>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 xml:space="preserve">Зона природно-ландшафтной территории </w:t>
            </w:r>
          </w:p>
        </w:tc>
        <w:tc>
          <w:tcPr>
            <w:tcW w:w="814" w:type="pct"/>
            <w:tcBorders>
              <w:top w:val="single" w:sz="4" w:space="0" w:color="auto"/>
              <w:left w:val="single" w:sz="4" w:space="0" w:color="auto"/>
              <w:bottom w:val="single" w:sz="4" w:space="0" w:color="auto"/>
              <w:right w:val="single" w:sz="4" w:space="0" w:color="auto"/>
            </w:tcBorders>
            <w:vAlign w:val="center"/>
            <w:hideMark/>
          </w:tcPr>
          <w:p w14:paraId="655D423D" w14:textId="77777777" w:rsidR="008E44C2" w:rsidRPr="008E44C2" w:rsidRDefault="008E44C2" w:rsidP="008E44C2">
            <w:pPr>
              <w:widowControl w:val="0"/>
              <w:spacing w:after="0" w:line="240" w:lineRule="auto"/>
              <w:jc w:val="center"/>
              <w:rPr>
                <w:rFonts w:ascii="Times New Roman" w:eastAsia="Calibri" w:hAnsi="Times New Roman" w:cs="Times New Roman"/>
                <w:color w:val="000000"/>
                <w:kern w:val="2"/>
                <w:sz w:val="20"/>
                <w:szCs w:val="20"/>
              </w:rPr>
            </w:pPr>
            <w:r w:rsidRPr="008E44C2">
              <w:rPr>
                <w:rFonts w:ascii="Times New Roman" w:eastAsia="Calibri" w:hAnsi="Times New Roman" w:cs="Times New Roman"/>
                <w:color w:val="000000"/>
                <w:kern w:val="2"/>
                <w:sz w:val="20"/>
                <w:szCs w:val="20"/>
              </w:rPr>
              <w:t>114,00</w:t>
            </w:r>
          </w:p>
        </w:tc>
      </w:tr>
      <w:tr w:rsidR="008E44C2" w:rsidRPr="008E44C2" w14:paraId="01262CBB" w14:textId="77777777" w:rsidTr="005B3F1C">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643243DA" w14:textId="77777777" w:rsidR="008E44C2" w:rsidRPr="008E44C2" w:rsidRDefault="008E44C2" w:rsidP="008E44C2">
            <w:pPr>
              <w:widowControl w:val="0"/>
              <w:spacing w:after="0" w:line="240" w:lineRule="auto"/>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Зона сельскохозяйственного использования</w:t>
            </w:r>
          </w:p>
        </w:tc>
        <w:tc>
          <w:tcPr>
            <w:tcW w:w="814" w:type="pct"/>
            <w:tcBorders>
              <w:top w:val="single" w:sz="4" w:space="0" w:color="auto"/>
              <w:left w:val="single" w:sz="4" w:space="0" w:color="auto"/>
              <w:bottom w:val="single" w:sz="4" w:space="0" w:color="auto"/>
              <w:right w:val="single" w:sz="4" w:space="0" w:color="auto"/>
            </w:tcBorders>
            <w:vAlign w:val="center"/>
          </w:tcPr>
          <w:p w14:paraId="7761E1F3" w14:textId="77777777" w:rsidR="008E44C2" w:rsidRPr="008E44C2" w:rsidRDefault="008E44C2" w:rsidP="008E44C2">
            <w:pPr>
              <w:widowControl w:val="0"/>
              <w:spacing w:after="0" w:line="240" w:lineRule="auto"/>
              <w:jc w:val="center"/>
              <w:rPr>
                <w:rFonts w:ascii="Times New Roman" w:eastAsia="Calibri" w:hAnsi="Times New Roman" w:cs="Times New Roman"/>
                <w:color w:val="000000"/>
                <w:kern w:val="2"/>
                <w:sz w:val="20"/>
                <w:szCs w:val="20"/>
              </w:rPr>
            </w:pPr>
            <w:r w:rsidRPr="008E44C2">
              <w:rPr>
                <w:rFonts w:ascii="Times New Roman" w:eastAsia="Calibri" w:hAnsi="Times New Roman" w:cs="Times New Roman"/>
                <w:color w:val="000000"/>
                <w:kern w:val="2"/>
                <w:sz w:val="20"/>
                <w:szCs w:val="20"/>
              </w:rPr>
              <w:t>43,54</w:t>
            </w:r>
          </w:p>
        </w:tc>
      </w:tr>
      <w:tr w:rsidR="005B3F1C" w:rsidRPr="008E44C2" w14:paraId="3021CAF2"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2756D6BB" w14:textId="10E7610F" w:rsidR="005B3F1C" w:rsidRDefault="005B3F1C" w:rsidP="005B3F1C">
            <w:pPr>
              <w:widowControl w:val="0"/>
              <w:spacing w:after="0" w:line="240" w:lineRule="auto"/>
              <w:jc w:val="both"/>
              <w:rPr>
                <w:rFonts w:ascii="Times New Roman" w:eastAsia="Calibri" w:hAnsi="Times New Roman" w:cs="Times New Roman"/>
                <w:kern w:val="2"/>
                <w:sz w:val="20"/>
                <w:szCs w:val="20"/>
              </w:rPr>
            </w:pPr>
            <w:r w:rsidRPr="008E44C2">
              <w:rPr>
                <w:rFonts w:ascii="Times New Roman" w:eastAsia="Calibri" w:hAnsi="Times New Roman" w:cs="Times New Roman"/>
                <w:b/>
                <w:bCs/>
                <w:kern w:val="2"/>
                <w:sz w:val="20"/>
                <w:szCs w:val="20"/>
              </w:rPr>
              <w:t>Зоны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497888B8" w14:textId="13337C82" w:rsidR="005B3F1C" w:rsidRDefault="005B3F1C" w:rsidP="005B3F1C">
            <w:pPr>
              <w:widowControl w:val="0"/>
              <w:spacing w:after="0" w:line="240" w:lineRule="auto"/>
              <w:jc w:val="center"/>
              <w:rPr>
                <w:rFonts w:ascii="Times New Roman" w:eastAsia="Calibri" w:hAnsi="Times New Roman" w:cs="Times New Roman"/>
                <w:kern w:val="2"/>
                <w:sz w:val="20"/>
                <w:szCs w:val="20"/>
              </w:rPr>
            </w:pPr>
            <w:bookmarkStart w:id="25" w:name="_Hlk137742032"/>
            <w:r w:rsidRPr="008E44C2">
              <w:rPr>
                <w:rFonts w:ascii="Times New Roman" w:eastAsia="Calibri" w:hAnsi="Times New Roman" w:cs="Times New Roman"/>
                <w:b/>
                <w:bCs/>
                <w:kern w:val="2"/>
                <w:sz w:val="20"/>
                <w:szCs w:val="20"/>
              </w:rPr>
              <w:t>12,</w:t>
            </w:r>
            <w:bookmarkEnd w:id="25"/>
            <w:r w:rsidRPr="008E44C2">
              <w:rPr>
                <w:rFonts w:ascii="Times New Roman" w:eastAsia="Calibri" w:hAnsi="Times New Roman" w:cs="Times New Roman"/>
                <w:b/>
                <w:bCs/>
                <w:kern w:val="2"/>
                <w:sz w:val="20"/>
                <w:szCs w:val="20"/>
              </w:rPr>
              <w:t>76</w:t>
            </w:r>
          </w:p>
        </w:tc>
      </w:tr>
      <w:tr w:rsidR="008E44C2" w:rsidRPr="008E44C2" w14:paraId="1F465717"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743D7768" w14:textId="77777777" w:rsidR="008E44C2" w:rsidRPr="008E44C2" w:rsidRDefault="008E44C2" w:rsidP="008E44C2">
            <w:pPr>
              <w:widowControl w:val="0"/>
              <w:spacing w:after="0" w:line="240" w:lineRule="auto"/>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Зона озелененных территорий общего пользования (парки, сады, скверы, бульвары, городские леса)</w:t>
            </w:r>
          </w:p>
        </w:tc>
        <w:tc>
          <w:tcPr>
            <w:tcW w:w="814" w:type="pct"/>
            <w:tcBorders>
              <w:top w:val="single" w:sz="4" w:space="0" w:color="auto"/>
              <w:left w:val="single" w:sz="4" w:space="0" w:color="auto"/>
              <w:bottom w:val="single" w:sz="4" w:space="0" w:color="auto"/>
              <w:right w:val="single" w:sz="4" w:space="0" w:color="auto"/>
            </w:tcBorders>
            <w:vAlign w:val="center"/>
          </w:tcPr>
          <w:p w14:paraId="751AC6B7"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11,62</w:t>
            </w:r>
          </w:p>
        </w:tc>
      </w:tr>
      <w:tr w:rsidR="008E44C2" w:rsidRPr="008E44C2" w14:paraId="2B9A192D"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6887C387" w14:textId="77777777" w:rsidR="008E44C2" w:rsidRPr="008E44C2" w:rsidRDefault="008E44C2" w:rsidP="008E44C2">
            <w:pPr>
              <w:widowControl w:val="0"/>
              <w:spacing w:after="0" w:line="240" w:lineRule="auto"/>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Зона отдыха</w:t>
            </w:r>
          </w:p>
        </w:tc>
        <w:tc>
          <w:tcPr>
            <w:tcW w:w="814" w:type="pct"/>
            <w:tcBorders>
              <w:top w:val="single" w:sz="4" w:space="0" w:color="auto"/>
              <w:left w:val="single" w:sz="4" w:space="0" w:color="auto"/>
              <w:bottom w:val="single" w:sz="4" w:space="0" w:color="auto"/>
              <w:right w:val="single" w:sz="4" w:space="0" w:color="auto"/>
            </w:tcBorders>
            <w:vAlign w:val="center"/>
          </w:tcPr>
          <w:p w14:paraId="3B64F865"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0,89</w:t>
            </w:r>
          </w:p>
        </w:tc>
      </w:tr>
      <w:tr w:rsidR="008E44C2" w:rsidRPr="008E44C2" w14:paraId="28CD4ED4"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51C4AF0F" w14:textId="77777777" w:rsidR="008E44C2" w:rsidRPr="008E44C2" w:rsidRDefault="008E44C2" w:rsidP="008E44C2">
            <w:pPr>
              <w:widowControl w:val="0"/>
              <w:spacing w:after="0" w:line="240" w:lineRule="auto"/>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Зона акваторий (водный фонд)</w:t>
            </w:r>
          </w:p>
        </w:tc>
        <w:tc>
          <w:tcPr>
            <w:tcW w:w="814" w:type="pct"/>
            <w:tcBorders>
              <w:top w:val="single" w:sz="4" w:space="0" w:color="auto"/>
              <w:left w:val="single" w:sz="4" w:space="0" w:color="auto"/>
              <w:bottom w:val="single" w:sz="4" w:space="0" w:color="auto"/>
              <w:right w:val="single" w:sz="4" w:space="0" w:color="auto"/>
            </w:tcBorders>
            <w:vAlign w:val="center"/>
          </w:tcPr>
          <w:p w14:paraId="017CB8E1"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0,25</w:t>
            </w:r>
          </w:p>
        </w:tc>
      </w:tr>
      <w:tr w:rsidR="008E44C2" w:rsidRPr="008E44C2" w14:paraId="79F54F36"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6755F29B" w14:textId="77777777" w:rsidR="008E44C2" w:rsidRPr="008E44C2" w:rsidRDefault="008E44C2" w:rsidP="008E44C2">
            <w:pPr>
              <w:widowControl w:val="0"/>
              <w:spacing w:after="0" w:line="240" w:lineRule="auto"/>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Зоны инженерной и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6749169C" w14:textId="77777777" w:rsidR="008E44C2" w:rsidRPr="008E44C2" w:rsidRDefault="008E44C2" w:rsidP="008E44C2">
            <w:pPr>
              <w:widowControl w:val="0"/>
              <w:spacing w:after="0" w:line="240" w:lineRule="auto"/>
              <w:jc w:val="center"/>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166,65</w:t>
            </w:r>
          </w:p>
        </w:tc>
      </w:tr>
      <w:tr w:rsidR="008E44C2" w:rsidRPr="008E44C2" w14:paraId="6B6C7B77"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52ECC413" w14:textId="77777777" w:rsidR="008E44C2" w:rsidRPr="008E44C2" w:rsidRDefault="008E44C2" w:rsidP="008E44C2">
            <w:pPr>
              <w:widowControl w:val="0"/>
              <w:spacing w:after="0" w:line="240" w:lineRule="auto"/>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Зона улично-дорожной сети</w:t>
            </w:r>
          </w:p>
        </w:tc>
        <w:tc>
          <w:tcPr>
            <w:tcW w:w="814" w:type="pct"/>
            <w:tcBorders>
              <w:top w:val="single" w:sz="4" w:space="0" w:color="auto"/>
              <w:left w:val="single" w:sz="4" w:space="0" w:color="auto"/>
              <w:bottom w:val="single" w:sz="4" w:space="0" w:color="auto"/>
              <w:right w:val="single" w:sz="4" w:space="0" w:color="auto"/>
            </w:tcBorders>
            <w:vAlign w:val="center"/>
          </w:tcPr>
          <w:p w14:paraId="602AF7AC"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113,05</w:t>
            </w:r>
          </w:p>
        </w:tc>
      </w:tr>
      <w:tr w:rsidR="008E44C2" w:rsidRPr="008E44C2" w14:paraId="46F22314"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3BC97958" w14:textId="77777777" w:rsidR="008E44C2" w:rsidRPr="008E44C2" w:rsidRDefault="008E44C2" w:rsidP="008E44C2">
            <w:pPr>
              <w:widowControl w:val="0"/>
              <w:spacing w:after="0" w:line="240" w:lineRule="auto"/>
              <w:rPr>
                <w:rFonts w:ascii="Times New Roman" w:eastAsia="Calibri" w:hAnsi="Times New Roman" w:cs="Times New Roman"/>
                <w:color w:val="000000" w:themeColor="text1"/>
                <w:kern w:val="2"/>
                <w:sz w:val="20"/>
                <w:szCs w:val="20"/>
              </w:rPr>
            </w:pPr>
            <w:r w:rsidRPr="008E44C2">
              <w:rPr>
                <w:rFonts w:ascii="Times New Roman" w:eastAsia="Calibri" w:hAnsi="Times New Roman" w:cs="Times New Roman"/>
                <w:kern w:val="2"/>
                <w:sz w:val="20"/>
                <w:szCs w:val="20"/>
              </w:rPr>
              <w:t>Зона инженерной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3B40FB36" w14:textId="77777777" w:rsidR="008E44C2" w:rsidRPr="008E44C2" w:rsidRDefault="008E44C2" w:rsidP="008E44C2">
            <w:pPr>
              <w:widowControl w:val="0"/>
              <w:spacing w:after="0" w:line="240" w:lineRule="auto"/>
              <w:jc w:val="center"/>
              <w:rPr>
                <w:rFonts w:ascii="Times New Roman" w:eastAsia="Calibri" w:hAnsi="Times New Roman" w:cs="Times New Roman"/>
                <w:color w:val="000000" w:themeColor="text1"/>
                <w:kern w:val="2"/>
                <w:sz w:val="20"/>
                <w:szCs w:val="20"/>
              </w:rPr>
            </w:pPr>
            <w:r w:rsidRPr="008E44C2">
              <w:rPr>
                <w:rFonts w:ascii="Times New Roman" w:eastAsia="Calibri" w:hAnsi="Times New Roman" w:cs="Times New Roman"/>
                <w:color w:val="000000" w:themeColor="text1"/>
                <w:kern w:val="2"/>
                <w:sz w:val="20"/>
                <w:szCs w:val="20"/>
              </w:rPr>
              <w:t>7,69</w:t>
            </w:r>
          </w:p>
        </w:tc>
      </w:tr>
      <w:tr w:rsidR="008E44C2" w:rsidRPr="008E44C2" w14:paraId="12213CFC"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523895A6" w14:textId="77777777" w:rsidR="008E44C2" w:rsidRPr="008E44C2" w:rsidRDefault="008E44C2" w:rsidP="008E44C2">
            <w:pPr>
              <w:widowControl w:val="0"/>
              <w:spacing w:after="0" w:line="240" w:lineRule="auto"/>
              <w:rPr>
                <w:rFonts w:ascii="Times New Roman" w:eastAsia="Calibri" w:hAnsi="Times New Roman" w:cs="Times New Roman"/>
                <w:color w:val="000000" w:themeColor="text1"/>
                <w:kern w:val="2"/>
                <w:sz w:val="20"/>
                <w:szCs w:val="20"/>
              </w:rPr>
            </w:pPr>
            <w:r w:rsidRPr="008E44C2">
              <w:rPr>
                <w:rFonts w:ascii="Times New Roman" w:eastAsia="Calibri" w:hAnsi="Times New Roman" w:cs="Times New Roman"/>
                <w:color w:val="000000" w:themeColor="text1"/>
                <w:kern w:val="2"/>
                <w:sz w:val="20"/>
                <w:szCs w:val="20"/>
              </w:rPr>
              <w:t>Зона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5FD1E3E9" w14:textId="77777777" w:rsidR="008E44C2" w:rsidRPr="008E44C2" w:rsidRDefault="008E44C2" w:rsidP="008E44C2">
            <w:pPr>
              <w:widowControl w:val="0"/>
              <w:spacing w:after="0" w:line="240" w:lineRule="auto"/>
              <w:jc w:val="center"/>
              <w:rPr>
                <w:rFonts w:ascii="Times New Roman" w:eastAsia="Calibri" w:hAnsi="Times New Roman" w:cs="Times New Roman"/>
                <w:color w:val="000000" w:themeColor="text1"/>
                <w:kern w:val="2"/>
                <w:sz w:val="20"/>
                <w:szCs w:val="20"/>
              </w:rPr>
            </w:pPr>
            <w:r w:rsidRPr="008E44C2">
              <w:rPr>
                <w:rFonts w:ascii="Times New Roman" w:eastAsia="Calibri" w:hAnsi="Times New Roman" w:cs="Times New Roman"/>
                <w:color w:val="000000" w:themeColor="text1"/>
                <w:kern w:val="2"/>
                <w:sz w:val="20"/>
                <w:szCs w:val="20"/>
              </w:rPr>
              <w:t>45,91</w:t>
            </w:r>
          </w:p>
        </w:tc>
      </w:tr>
      <w:tr w:rsidR="008E44C2" w:rsidRPr="008E44C2" w14:paraId="40768914"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202D5322" w14:textId="77777777" w:rsidR="008E44C2" w:rsidRPr="008E44C2" w:rsidRDefault="008E44C2" w:rsidP="008E44C2">
            <w:pPr>
              <w:widowControl w:val="0"/>
              <w:spacing w:after="0" w:line="240" w:lineRule="auto"/>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 xml:space="preserve">Зоны специального назначения </w:t>
            </w:r>
          </w:p>
        </w:tc>
        <w:tc>
          <w:tcPr>
            <w:tcW w:w="814" w:type="pct"/>
            <w:tcBorders>
              <w:top w:val="single" w:sz="4" w:space="0" w:color="auto"/>
              <w:left w:val="single" w:sz="4" w:space="0" w:color="auto"/>
              <w:bottom w:val="single" w:sz="4" w:space="0" w:color="auto"/>
              <w:right w:val="single" w:sz="4" w:space="0" w:color="auto"/>
            </w:tcBorders>
            <w:vAlign w:val="center"/>
          </w:tcPr>
          <w:p w14:paraId="05DB130D" w14:textId="77777777" w:rsidR="008E44C2" w:rsidRPr="008E44C2" w:rsidRDefault="008E44C2" w:rsidP="008E44C2">
            <w:pPr>
              <w:widowControl w:val="0"/>
              <w:spacing w:after="0" w:line="240" w:lineRule="auto"/>
              <w:jc w:val="center"/>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25,44</w:t>
            </w:r>
          </w:p>
        </w:tc>
      </w:tr>
      <w:tr w:rsidR="008E44C2" w:rsidRPr="008E44C2" w14:paraId="46719A72"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1E759651" w14:textId="77777777" w:rsidR="008E44C2" w:rsidRPr="008E44C2" w:rsidRDefault="008E44C2" w:rsidP="008E44C2">
            <w:pPr>
              <w:widowControl w:val="0"/>
              <w:spacing w:after="0" w:line="240" w:lineRule="auto"/>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Зона кладбищ</w:t>
            </w:r>
          </w:p>
        </w:tc>
        <w:tc>
          <w:tcPr>
            <w:tcW w:w="814" w:type="pct"/>
            <w:tcBorders>
              <w:top w:val="single" w:sz="4" w:space="0" w:color="auto"/>
              <w:left w:val="single" w:sz="4" w:space="0" w:color="auto"/>
              <w:bottom w:val="single" w:sz="4" w:space="0" w:color="auto"/>
              <w:right w:val="single" w:sz="4" w:space="0" w:color="auto"/>
            </w:tcBorders>
            <w:vAlign w:val="center"/>
            <w:hideMark/>
          </w:tcPr>
          <w:p w14:paraId="201450EF"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18,92</w:t>
            </w:r>
          </w:p>
        </w:tc>
      </w:tr>
      <w:tr w:rsidR="008E44C2" w:rsidRPr="008E44C2" w14:paraId="5829F9BB"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0F3ED50B" w14:textId="77777777" w:rsidR="008E44C2" w:rsidRPr="008E44C2" w:rsidRDefault="008E44C2" w:rsidP="008E44C2">
            <w:pPr>
              <w:widowControl w:val="0"/>
              <w:spacing w:after="0" w:line="240" w:lineRule="auto"/>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Зона складирования и захоронения отходов</w:t>
            </w:r>
          </w:p>
        </w:tc>
        <w:tc>
          <w:tcPr>
            <w:tcW w:w="814" w:type="pct"/>
            <w:tcBorders>
              <w:top w:val="single" w:sz="4" w:space="0" w:color="auto"/>
              <w:left w:val="single" w:sz="4" w:space="0" w:color="auto"/>
              <w:bottom w:val="single" w:sz="4" w:space="0" w:color="auto"/>
              <w:right w:val="single" w:sz="4" w:space="0" w:color="auto"/>
            </w:tcBorders>
            <w:vAlign w:val="center"/>
          </w:tcPr>
          <w:p w14:paraId="787FC15D"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0"/>
              </w:rPr>
            </w:pPr>
            <w:r w:rsidRPr="008E44C2">
              <w:rPr>
                <w:rFonts w:ascii="Times New Roman" w:eastAsia="Calibri" w:hAnsi="Times New Roman" w:cs="Times New Roman"/>
                <w:kern w:val="2"/>
                <w:sz w:val="20"/>
                <w:szCs w:val="20"/>
              </w:rPr>
              <w:t>6,52</w:t>
            </w:r>
          </w:p>
        </w:tc>
      </w:tr>
      <w:tr w:rsidR="008E44C2" w:rsidRPr="008E44C2" w14:paraId="069C7437" w14:textId="77777777" w:rsidTr="005B3F1C">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5D5E58F8" w14:textId="77777777" w:rsidR="008E44C2" w:rsidRPr="008E44C2" w:rsidRDefault="008E44C2" w:rsidP="008E44C2">
            <w:pPr>
              <w:widowControl w:val="0"/>
              <w:spacing w:after="0" w:line="240" w:lineRule="auto"/>
              <w:rPr>
                <w:rFonts w:ascii="Times New Roman" w:eastAsia="Calibri" w:hAnsi="Times New Roman" w:cs="Times New Roman"/>
                <w:b/>
                <w:bCs/>
                <w:kern w:val="2"/>
                <w:sz w:val="20"/>
                <w:szCs w:val="20"/>
              </w:rPr>
            </w:pPr>
            <w:r w:rsidRPr="008E44C2">
              <w:rPr>
                <w:rFonts w:ascii="Times New Roman" w:eastAsia="Calibri" w:hAnsi="Times New Roman" w:cs="Times New Roman"/>
                <w:b/>
                <w:bCs/>
                <w:kern w:val="2"/>
                <w:sz w:val="20"/>
                <w:szCs w:val="20"/>
              </w:rPr>
              <w:t>ВСЕГО</w:t>
            </w:r>
          </w:p>
        </w:tc>
        <w:tc>
          <w:tcPr>
            <w:tcW w:w="814" w:type="pct"/>
            <w:tcBorders>
              <w:top w:val="single" w:sz="4" w:space="0" w:color="auto"/>
              <w:left w:val="single" w:sz="4" w:space="0" w:color="auto"/>
              <w:bottom w:val="single" w:sz="4" w:space="0" w:color="auto"/>
              <w:right w:val="single" w:sz="4" w:space="0" w:color="auto"/>
            </w:tcBorders>
            <w:vAlign w:val="center"/>
            <w:hideMark/>
          </w:tcPr>
          <w:p w14:paraId="0787FA5D" w14:textId="77777777" w:rsidR="008E44C2" w:rsidRPr="008E44C2" w:rsidRDefault="008E44C2" w:rsidP="008E44C2">
            <w:pPr>
              <w:widowControl w:val="0"/>
              <w:spacing w:after="0" w:line="240" w:lineRule="auto"/>
              <w:jc w:val="center"/>
              <w:rPr>
                <w:rFonts w:ascii="Times New Roman" w:eastAsia="Calibri" w:hAnsi="Times New Roman" w:cs="Times New Roman"/>
                <w:b/>
                <w:bCs/>
                <w:kern w:val="2"/>
                <w:sz w:val="20"/>
                <w:szCs w:val="20"/>
              </w:rPr>
            </w:pPr>
            <w:bookmarkStart w:id="26" w:name="_Hlk137741889"/>
            <w:bookmarkStart w:id="27" w:name="_Hlk165564008"/>
            <w:r w:rsidRPr="008E44C2">
              <w:rPr>
                <w:rFonts w:ascii="Times New Roman" w:eastAsia="Calibri" w:hAnsi="Times New Roman" w:cs="Times New Roman"/>
                <w:b/>
                <w:bCs/>
                <w:kern w:val="2"/>
                <w:sz w:val="20"/>
                <w:szCs w:val="20"/>
              </w:rPr>
              <w:t>1079,</w:t>
            </w:r>
            <w:bookmarkEnd w:id="26"/>
            <w:r w:rsidRPr="008E44C2">
              <w:rPr>
                <w:rFonts w:ascii="Times New Roman" w:eastAsia="Calibri" w:hAnsi="Times New Roman" w:cs="Times New Roman"/>
                <w:b/>
                <w:bCs/>
                <w:kern w:val="2"/>
                <w:sz w:val="20"/>
                <w:szCs w:val="20"/>
              </w:rPr>
              <w:t>62</w:t>
            </w:r>
            <w:bookmarkEnd w:id="27"/>
          </w:p>
        </w:tc>
      </w:tr>
      <w:bookmarkEnd w:id="23"/>
    </w:tbl>
    <w:p w14:paraId="3B231ED3" w14:textId="77777777" w:rsidR="008E44C2" w:rsidRPr="008E44C2" w:rsidRDefault="008E44C2" w:rsidP="008E44C2">
      <w:pPr>
        <w:spacing w:after="0" w:line="240" w:lineRule="auto"/>
        <w:ind w:firstLine="709"/>
        <w:jc w:val="both"/>
        <w:rPr>
          <w:rFonts w:ascii="Times New Roman" w:eastAsia="Calibri" w:hAnsi="Times New Roman" w:cs="Times New Roman"/>
          <w:color w:val="000000"/>
          <w:kern w:val="2"/>
          <w:sz w:val="28"/>
          <w:szCs w:val="28"/>
        </w:rPr>
      </w:pPr>
    </w:p>
    <w:p w14:paraId="4D624B02" w14:textId="77777777" w:rsidR="008E44C2" w:rsidRPr="008E44C2" w:rsidRDefault="008E44C2" w:rsidP="008E44C2">
      <w:pPr>
        <w:spacing w:after="0" w:line="240" w:lineRule="auto"/>
        <w:ind w:firstLine="709"/>
        <w:jc w:val="both"/>
        <w:rPr>
          <w:rFonts w:ascii="Times New Roman" w:eastAsia="Calibri" w:hAnsi="Times New Roman" w:cs="Times New Roman"/>
          <w:color w:val="000000"/>
          <w:kern w:val="2"/>
          <w:sz w:val="28"/>
          <w:szCs w:val="28"/>
        </w:rPr>
      </w:pPr>
      <w:r w:rsidRPr="008E44C2">
        <w:rPr>
          <w:rFonts w:ascii="Times New Roman" w:eastAsia="Calibri" w:hAnsi="Times New Roman" w:cs="Times New Roman"/>
          <w:color w:val="000000"/>
          <w:kern w:val="2"/>
          <w:sz w:val="28"/>
          <w:szCs w:val="28"/>
        </w:rPr>
        <w:t>Общая площадь земель в границах муниципального образования «город Обоянь» Обоянского района Курской области составляет 1079,62 га. Наибольший удельный вес в структуре земельного фонда занимают зоны жилой застройки – 627,97 га (58,2 %).»;</w:t>
      </w:r>
    </w:p>
    <w:p w14:paraId="4EE47B12" w14:textId="77777777" w:rsidR="008E44C2" w:rsidRPr="004B3EB8" w:rsidRDefault="008E44C2" w:rsidP="008E44C2">
      <w:pPr>
        <w:spacing w:after="0" w:line="240" w:lineRule="auto"/>
        <w:ind w:firstLine="709"/>
        <w:jc w:val="both"/>
        <w:rPr>
          <w:rFonts w:ascii="Times New Roman" w:eastAsia="Calibri" w:hAnsi="Times New Roman" w:cs="Times New Roman"/>
          <w:kern w:val="2"/>
          <w:sz w:val="28"/>
          <w:szCs w:val="28"/>
        </w:rPr>
      </w:pPr>
      <w:r w:rsidRPr="004B3EB8">
        <w:rPr>
          <w:rFonts w:ascii="Times New Roman" w:eastAsia="Calibri" w:hAnsi="Times New Roman" w:cs="Times New Roman"/>
          <w:kern w:val="2"/>
          <w:sz w:val="28"/>
          <w:szCs w:val="28"/>
        </w:rPr>
        <w:t>в подразделе 1.6 «Транспортная инфраструктура»:</w:t>
      </w:r>
    </w:p>
    <w:p w14:paraId="2E52383C" w14:textId="77777777" w:rsidR="008E44C2" w:rsidRPr="004B3EB8" w:rsidRDefault="008E44C2" w:rsidP="008E44C2">
      <w:pPr>
        <w:spacing w:after="0" w:line="240" w:lineRule="auto"/>
        <w:ind w:firstLine="709"/>
        <w:jc w:val="both"/>
        <w:rPr>
          <w:rFonts w:ascii="Times New Roman" w:eastAsia="Calibri" w:hAnsi="Times New Roman" w:cs="Times New Roman"/>
          <w:kern w:val="2"/>
          <w:sz w:val="28"/>
          <w:szCs w:val="28"/>
        </w:rPr>
      </w:pPr>
      <w:r w:rsidRPr="004B3EB8">
        <w:rPr>
          <w:rFonts w:ascii="Times New Roman" w:eastAsia="Calibri" w:hAnsi="Times New Roman" w:cs="Times New Roman"/>
          <w:kern w:val="2"/>
          <w:sz w:val="28"/>
          <w:szCs w:val="28"/>
        </w:rPr>
        <w:t>в подразделе 1.6.1 «Внешний транспорт»:</w:t>
      </w:r>
    </w:p>
    <w:p w14:paraId="23440F58"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4B3EB8">
        <w:rPr>
          <w:rFonts w:ascii="Times New Roman" w:eastAsia="Calibri" w:hAnsi="Times New Roman" w:cs="Times New Roman"/>
          <w:kern w:val="2"/>
          <w:sz w:val="28"/>
          <w:szCs w:val="28"/>
        </w:rPr>
        <w:t>в подразделе «Железнодорожный транспорт:</w:t>
      </w:r>
    </w:p>
    <w:p w14:paraId="050D69A1"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седьмом слова «ЗАО «</w:t>
      </w:r>
      <w:proofErr w:type="spellStart"/>
      <w:r w:rsidRPr="008E44C2">
        <w:rPr>
          <w:rFonts w:ascii="Times New Roman" w:eastAsia="Calibri" w:hAnsi="Times New Roman" w:cs="Times New Roman"/>
          <w:kern w:val="2"/>
          <w:sz w:val="28"/>
          <w:szCs w:val="28"/>
        </w:rPr>
        <w:t>Изоплит</w:t>
      </w:r>
      <w:proofErr w:type="spellEnd"/>
      <w:r w:rsidRPr="008E44C2">
        <w:rPr>
          <w:rFonts w:ascii="Times New Roman" w:eastAsia="Calibri" w:hAnsi="Times New Roman" w:cs="Times New Roman"/>
          <w:kern w:val="2"/>
          <w:sz w:val="28"/>
          <w:szCs w:val="28"/>
        </w:rPr>
        <w:t>» заменить словами «АО «</w:t>
      </w:r>
      <w:proofErr w:type="spellStart"/>
      <w:r w:rsidRPr="008E44C2">
        <w:rPr>
          <w:rFonts w:ascii="Times New Roman" w:eastAsia="Calibri" w:hAnsi="Times New Roman" w:cs="Times New Roman"/>
          <w:kern w:val="2"/>
          <w:sz w:val="28"/>
          <w:szCs w:val="28"/>
        </w:rPr>
        <w:t>Изолит</w:t>
      </w:r>
      <w:proofErr w:type="spellEnd"/>
      <w:r w:rsidRPr="008E44C2">
        <w:rPr>
          <w:rFonts w:ascii="Times New Roman" w:eastAsia="Calibri" w:hAnsi="Times New Roman" w:cs="Times New Roman"/>
          <w:kern w:val="2"/>
          <w:sz w:val="28"/>
          <w:szCs w:val="28"/>
        </w:rPr>
        <w:t>»;</w:t>
      </w:r>
    </w:p>
    <w:p w14:paraId="6E9A03FA"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абзацы восьмой и девятый исключить;</w:t>
      </w:r>
    </w:p>
    <w:p w14:paraId="25977A65"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«Автомобильный транспорт»:</w:t>
      </w:r>
    </w:p>
    <w:p w14:paraId="3F3F2FCF"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lastRenderedPageBreak/>
        <w:t>абзацы пятый и шестой исключить;</w:t>
      </w:r>
    </w:p>
    <w:p w14:paraId="7619FE19"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24 «Движение международных и пригородных автобусов, осуществляемых ОАО «</w:t>
      </w:r>
      <w:proofErr w:type="spellStart"/>
      <w:r w:rsidRPr="008E44C2">
        <w:rPr>
          <w:rFonts w:ascii="Times New Roman" w:eastAsia="Calibri" w:hAnsi="Times New Roman" w:cs="Times New Roman"/>
          <w:kern w:val="2"/>
          <w:sz w:val="28"/>
          <w:szCs w:val="28"/>
        </w:rPr>
        <w:t>Обояньавтотранс</w:t>
      </w:r>
      <w:proofErr w:type="spellEnd"/>
      <w:r w:rsidRPr="008E44C2">
        <w:rPr>
          <w:rFonts w:ascii="Times New Roman" w:eastAsia="Calibri" w:hAnsi="Times New Roman" w:cs="Times New Roman"/>
          <w:kern w:val="2"/>
          <w:sz w:val="28"/>
          <w:szCs w:val="28"/>
        </w:rPr>
        <w:t>» исключить;</w:t>
      </w:r>
    </w:p>
    <w:p w14:paraId="5E36067B"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1.6.3 «Городской транспорт»:</w:t>
      </w:r>
    </w:p>
    <w:p w14:paraId="59A39132"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 десятый исключить;</w:t>
      </w:r>
    </w:p>
    <w:p w14:paraId="7306164F"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29 «Городской маршрут автобусов, осуществляемый ОАО «</w:t>
      </w:r>
      <w:proofErr w:type="spellStart"/>
      <w:r w:rsidRPr="008E44C2">
        <w:rPr>
          <w:rFonts w:ascii="Times New Roman" w:eastAsia="Calibri" w:hAnsi="Times New Roman" w:cs="Times New Roman"/>
          <w:kern w:val="2"/>
          <w:sz w:val="28"/>
          <w:szCs w:val="28"/>
        </w:rPr>
        <w:t>Обояньавтотранс</w:t>
      </w:r>
      <w:proofErr w:type="spellEnd"/>
      <w:r w:rsidRPr="008E44C2">
        <w:rPr>
          <w:rFonts w:ascii="Times New Roman" w:eastAsia="Calibri" w:hAnsi="Times New Roman" w:cs="Times New Roman"/>
          <w:kern w:val="2"/>
          <w:sz w:val="28"/>
          <w:szCs w:val="28"/>
        </w:rPr>
        <w:t>» исключить;</w:t>
      </w:r>
    </w:p>
    <w:p w14:paraId="4B92CB29"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1.7 «Инженерное оборудование территории»:</w:t>
      </w:r>
    </w:p>
    <w:p w14:paraId="5988C47A"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1.7.1 «Водоснабжение»:</w:t>
      </w:r>
    </w:p>
    <w:p w14:paraId="6EE65B54"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 первый исключить;</w:t>
      </w:r>
    </w:p>
    <w:p w14:paraId="164A8BA5"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 после таблицы 31 «Характерные расходы воды города Обоянь (м³/сек)» исключить;</w:t>
      </w:r>
    </w:p>
    <w:p w14:paraId="44DC0299"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32 «Данные о водоснабжении города Обоянь» исключить;</w:t>
      </w:r>
    </w:p>
    <w:p w14:paraId="475C7043"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 после таблицы 32 «Данные о водоснабжении города Обоянь» исключить;</w:t>
      </w:r>
    </w:p>
    <w:p w14:paraId="404B9B86"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33 «Водопотребление основных учреждений и предприятий города Обоянь (тыс. м³)» исключить;</w:t>
      </w:r>
    </w:p>
    <w:p w14:paraId="2F9A2DB6"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 после таблицы 33 «Водопотребление основных учреждений и предприятий города Обоянь (тыс. м³)» исключить;</w:t>
      </w:r>
    </w:p>
    <w:p w14:paraId="48D86447" w14:textId="77777777" w:rsidR="008E44C2" w:rsidRPr="008E44C2" w:rsidRDefault="008E44C2" w:rsidP="008E44C2">
      <w:pPr>
        <w:spacing w:after="0" w:line="240"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дополнить подразделом «Нормы водопотребления и расчетные расходы воды питьевого качества» следующего содержания:</w:t>
      </w:r>
    </w:p>
    <w:p w14:paraId="308BC45F" w14:textId="77777777" w:rsidR="008E44C2" w:rsidRPr="008E44C2" w:rsidRDefault="008E44C2" w:rsidP="008E44C2">
      <w:pPr>
        <w:spacing w:after="0" w:line="240" w:lineRule="auto"/>
        <w:jc w:val="center"/>
        <w:rPr>
          <w:rFonts w:ascii="Times New Roman" w:eastAsia="Times New Roman" w:hAnsi="Times New Roman" w:cs="Times New Roman"/>
          <w:sz w:val="28"/>
          <w:szCs w:val="28"/>
          <w:lang w:eastAsia="ru-RU"/>
        </w:rPr>
      </w:pPr>
    </w:p>
    <w:p w14:paraId="7CF93C69" w14:textId="77777777" w:rsidR="008E44C2" w:rsidRPr="008E44C2" w:rsidRDefault="008E44C2" w:rsidP="006179B6">
      <w:pPr>
        <w:spacing w:after="0" w:line="240" w:lineRule="auto"/>
        <w:ind w:firstLine="709"/>
        <w:rPr>
          <w:rFonts w:ascii="Times New Roman" w:eastAsia="Times New Roman" w:hAnsi="Times New Roman" w:cs="Times New Roman"/>
          <w:b/>
          <w:bCs/>
          <w:sz w:val="28"/>
          <w:szCs w:val="28"/>
          <w:lang w:eastAsia="ru-RU"/>
        </w:rPr>
      </w:pPr>
      <w:r w:rsidRPr="008E44C2">
        <w:rPr>
          <w:rFonts w:ascii="Times New Roman" w:eastAsia="Times New Roman" w:hAnsi="Times New Roman" w:cs="Times New Roman"/>
          <w:sz w:val="28"/>
          <w:szCs w:val="28"/>
          <w:lang w:eastAsia="ru-RU"/>
        </w:rPr>
        <w:t>«</w:t>
      </w:r>
      <w:r w:rsidRPr="008E44C2">
        <w:rPr>
          <w:rFonts w:ascii="Times New Roman" w:eastAsia="Times New Roman" w:hAnsi="Times New Roman" w:cs="Times New Roman"/>
          <w:b/>
          <w:bCs/>
          <w:sz w:val="28"/>
          <w:szCs w:val="28"/>
          <w:lang w:eastAsia="ru-RU"/>
        </w:rPr>
        <w:t>Нормы водопотребления и расчетные расходы воды питьевого качества</w:t>
      </w:r>
    </w:p>
    <w:p w14:paraId="008F886D" w14:textId="77777777" w:rsidR="008E44C2" w:rsidRPr="008E44C2" w:rsidRDefault="008E44C2" w:rsidP="008E44C2">
      <w:pPr>
        <w:spacing w:after="0" w:line="240" w:lineRule="auto"/>
        <w:jc w:val="center"/>
        <w:rPr>
          <w:rFonts w:ascii="Times New Roman" w:eastAsia="Times New Roman" w:hAnsi="Times New Roman" w:cs="Times New Roman"/>
          <w:b/>
          <w:bCs/>
          <w:sz w:val="28"/>
          <w:szCs w:val="28"/>
          <w:lang w:eastAsia="ru-RU"/>
        </w:rPr>
      </w:pPr>
    </w:p>
    <w:p w14:paraId="1D716FE1" w14:textId="5D6C1928" w:rsidR="008E44C2" w:rsidRPr="008E44C2" w:rsidRDefault="008E44C2" w:rsidP="008E44C2">
      <w:pPr>
        <w:spacing w:after="0" w:line="240"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Минимально допустимый объем водопотреблени</w:t>
      </w:r>
      <w:r w:rsidR="00C16A87">
        <w:rPr>
          <w:rFonts w:ascii="Times New Roman" w:eastAsia="Times New Roman" w:hAnsi="Times New Roman" w:cs="Times New Roman"/>
          <w:sz w:val="28"/>
          <w:szCs w:val="28"/>
          <w:lang w:eastAsia="ru-RU"/>
        </w:rPr>
        <w:t>я</w:t>
      </w:r>
      <w:r w:rsidRPr="008E44C2">
        <w:rPr>
          <w:rFonts w:ascii="Times New Roman" w:eastAsia="Times New Roman" w:hAnsi="Times New Roman" w:cs="Times New Roman"/>
          <w:sz w:val="28"/>
          <w:szCs w:val="28"/>
          <w:lang w:eastAsia="ru-RU"/>
        </w:rPr>
        <w:t xml:space="preserve"> на одного жителя принят в соответствии с региональными нормативами градостроительного проектирования Курской области, утвержденными постановлением Администрации Курской области от 28.04.2021 № 442-па, и составляет </w:t>
      </w:r>
      <w:r w:rsidR="00C16A87">
        <w:rPr>
          <w:rFonts w:ascii="Times New Roman" w:eastAsia="Times New Roman" w:hAnsi="Times New Roman" w:cs="Times New Roman"/>
          <w:sz w:val="28"/>
          <w:szCs w:val="28"/>
          <w:lang w:eastAsia="ru-RU"/>
        </w:rPr>
        <w:t>99</w:t>
      </w:r>
      <w:r w:rsidRPr="008E44C2">
        <w:rPr>
          <w:rFonts w:ascii="Times New Roman" w:eastAsia="Times New Roman" w:hAnsi="Times New Roman" w:cs="Times New Roman"/>
          <w:sz w:val="28"/>
          <w:szCs w:val="28"/>
          <w:lang w:eastAsia="ru-RU"/>
        </w:rPr>
        <w:t> л/сутки.</w:t>
      </w:r>
    </w:p>
    <w:p w14:paraId="23DDB9A6" w14:textId="77777777" w:rsidR="008E44C2" w:rsidRPr="008E44C2" w:rsidRDefault="008E44C2" w:rsidP="008E44C2">
      <w:pPr>
        <w:spacing w:after="0" w:line="240"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 xml:space="preserve">Водопотребление включает расходы воды на хозяйственно-питьевые нужды в жилых и общественных зданиях. </w:t>
      </w:r>
    </w:p>
    <w:p w14:paraId="0C27C90C" w14:textId="77777777" w:rsidR="008E44C2" w:rsidRPr="008E44C2" w:rsidRDefault="008E44C2" w:rsidP="008E44C2">
      <w:pPr>
        <w:spacing w:after="0" w:line="240"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Количество воды на нужды промышленности и неучтенные расходы определены в размере 10% суммарного расхода воды на хозяйственно-питьевые нужды.»;</w:t>
      </w:r>
    </w:p>
    <w:p w14:paraId="6D5881DF"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1.7.3 «Теплоснабжение»:</w:t>
      </w:r>
    </w:p>
    <w:p w14:paraId="777B4C85"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первом слова «МУП «Обоянские коммунальные тепловые сети» заменить словами «ООО «Обоянские коммунальные тепловые сети»;</w:t>
      </w:r>
    </w:p>
    <w:p w14:paraId="50338054"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37 «Объемы теплопотребления по котельным МУП «ОКТС» за 2007 год» исключить;</w:t>
      </w:r>
    </w:p>
    <w:p w14:paraId="62CEF3A6"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абзацы первый и второй после таблицы 37 «Объемы теплопотребления по котельным МУП «ОКТС» за 2007 год» исключить;</w:t>
      </w:r>
    </w:p>
    <w:p w14:paraId="38661F0A"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38 «Расход тепловой энергии на отопление и горячее водоснабжение по котельным МУП «ОКТС» за 2007 год» исключить;</w:t>
      </w:r>
    </w:p>
    <w:p w14:paraId="40C1A683" w14:textId="705BC770" w:rsidR="008E44C2" w:rsidRPr="008E44C2" w:rsidRDefault="008E44C2" w:rsidP="002E79D0">
      <w:pPr>
        <w:spacing w:after="0" w:line="233"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lastRenderedPageBreak/>
        <w:t xml:space="preserve">после таблицы </w:t>
      </w:r>
      <w:r w:rsidR="00022DC0">
        <w:rPr>
          <w:rFonts w:ascii="Times New Roman" w:eastAsia="Calibri" w:hAnsi="Times New Roman" w:cs="Times New Roman"/>
          <w:kern w:val="2"/>
          <w:sz w:val="28"/>
          <w:szCs w:val="28"/>
        </w:rPr>
        <w:t xml:space="preserve">38 </w:t>
      </w:r>
      <w:r w:rsidRPr="008E44C2">
        <w:rPr>
          <w:rFonts w:ascii="Times New Roman" w:eastAsia="Calibri" w:hAnsi="Times New Roman" w:cs="Times New Roman"/>
          <w:kern w:val="2"/>
          <w:sz w:val="28"/>
          <w:szCs w:val="28"/>
        </w:rPr>
        <w:t>«Расход тепловой энергии на отопление и горячее водоснабжение по котельным МУП «ОКТС» за 2007 год»:</w:t>
      </w:r>
    </w:p>
    <w:p w14:paraId="601DCE4C" w14:textId="77777777" w:rsidR="008E44C2" w:rsidRPr="008E44C2" w:rsidRDefault="008E44C2" w:rsidP="002E79D0">
      <w:pPr>
        <w:spacing w:after="0" w:line="233"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первом слова «(однако износ генерирующего оборудования ИТС на 01.01.2008 г. составил 66,8%)» исключить;</w:t>
      </w:r>
    </w:p>
    <w:p w14:paraId="72802A39" w14:textId="77777777" w:rsidR="008E44C2" w:rsidRPr="008E44C2" w:rsidRDefault="008E44C2" w:rsidP="002E79D0">
      <w:pPr>
        <w:spacing w:after="0" w:line="233"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пятом слова МУП «ОКТС» заменить словами «ООО «Обоянские коммунальные тепловые сети»;</w:t>
      </w:r>
    </w:p>
    <w:p w14:paraId="39E0CD23" w14:textId="67B38C60" w:rsidR="008E44C2" w:rsidRPr="008E44C2" w:rsidRDefault="008E44C2" w:rsidP="002E79D0">
      <w:pPr>
        <w:spacing w:after="0" w:line="233"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в наименовании таблицы 39 «Список котельных МУП «ОКТС» города Обоянь на 1.01.2009 г.» </w:t>
      </w:r>
      <w:r w:rsidR="00022DC0">
        <w:rPr>
          <w:rFonts w:ascii="Times New Roman" w:eastAsia="Calibri" w:hAnsi="Times New Roman" w:cs="Times New Roman"/>
          <w:kern w:val="2"/>
          <w:sz w:val="28"/>
          <w:szCs w:val="28"/>
        </w:rPr>
        <w:t>аббревиатуру</w:t>
      </w:r>
      <w:r w:rsidRPr="008E44C2">
        <w:rPr>
          <w:rFonts w:ascii="Times New Roman" w:eastAsia="Calibri" w:hAnsi="Times New Roman" w:cs="Times New Roman"/>
          <w:kern w:val="2"/>
          <w:sz w:val="28"/>
          <w:szCs w:val="28"/>
        </w:rPr>
        <w:t xml:space="preserve"> «МУП «ОКТС» заменить словами «ООО «Обоянские коммунальные тепловые сети»;</w:t>
      </w:r>
    </w:p>
    <w:p w14:paraId="002A7815" w14:textId="77777777" w:rsidR="008E44C2" w:rsidRPr="008E44C2" w:rsidRDefault="008E44C2" w:rsidP="002E79D0">
      <w:pPr>
        <w:spacing w:after="0" w:line="233"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подраздел 1.7.4 «Газоснабжение» изложить в следующей редакции:</w:t>
      </w:r>
    </w:p>
    <w:p w14:paraId="784D723A" w14:textId="77777777" w:rsidR="008E44C2" w:rsidRPr="008E44C2" w:rsidRDefault="008E44C2" w:rsidP="002E79D0">
      <w:pPr>
        <w:spacing w:after="0" w:line="233" w:lineRule="auto"/>
        <w:ind w:firstLine="709"/>
        <w:jc w:val="both"/>
        <w:rPr>
          <w:rFonts w:ascii="Times New Roman" w:eastAsia="Calibri" w:hAnsi="Times New Roman" w:cs="Times New Roman"/>
          <w:kern w:val="2"/>
          <w:sz w:val="28"/>
          <w:szCs w:val="28"/>
        </w:rPr>
      </w:pPr>
    </w:p>
    <w:p w14:paraId="4E24088B" w14:textId="77777777" w:rsidR="008E44C2" w:rsidRPr="008E44C2" w:rsidRDefault="008E44C2" w:rsidP="002E79D0">
      <w:pPr>
        <w:spacing w:after="0" w:line="233" w:lineRule="auto"/>
        <w:ind w:firstLine="709"/>
        <w:jc w:val="both"/>
        <w:rPr>
          <w:rFonts w:ascii="Times New Roman" w:eastAsia="Calibri" w:hAnsi="Times New Roman" w:cs="Times New Roman"/>
          <w:b/>
          <w:bCs/>
          <w:kern w:val="2"/>
          <w:sz w:val="28"/>
          <w:szCs w:val="28"/>
        </w:rPr>
      </w:pPr>
      <w:r w:rsidRPr="008E44C2">
        <w:rPr>
          <w:rFonts w:ascii="Times New Roman" w:eastAsia="Calibri" w:hAnsi="Times New Roman" w:cs="Times New Roman"/>
          <w:kern w:val="2"/>
          <w:sz w:val="28"/>
          <w:szCs w:val="28"/>
        </w:rPr>
        <w:t>«</w:t>
      </w:r>
      <w:r w:rsidRPr="008E44C2">
        <w:rPr>
          <w:rFonts w:ascii="Times New Roman" w:eastAsia="Calibri" w:hAnsi="Times New Roman" w:cs="Times New Roman"/>
          <w:b/>
          <w:bCs/>
          <w:kern w:val="2"/>
          <w:sz w:val="28"/>
          <w:szCs w:val="28"/>
        </w:rPr>
        <w:t>1.7.4. Газоснабжение</w:t>
      </w:r>
    </w:p>
    <w:p w14:paraId="57688CE5" w14:textId="77777777" w:rsidR="008E44C2" w:rsidRPr="008E44C2" w:rsidRDefault="008E44C2" w:rsidP="002E79D0">
      <w:pPr>
        <w:spacing w:after="0" w:line="233" w:lineRule="auto"/>
        <w:ind w:firstLine="709"/>
        <w:jc w:val="both"/>
        <w:rPr>
          <w:rFonts w:ascii="Times New Roman" w:eastAsia="Calibri" w:hAnsi="Times New Roman" w:cs="Times New Roman"/>
          <w:b/>
          <w:bCs/>
          <w:kern w:val="2"/>
          <w:sz w:val="28"/>
          <w:szCs w:val="28"/>
        </w:rPr>
      </w:pPr>
    </w:p>
    <w:p w14:paraId="60F20335" w14:textId="77777777" w:rsidR="008E44C2" w:rsidRPr="008E44C2" w:rsidRDefault="008E44C2" w:rsidP="002E79D0">
      <w:pPr>
        <w:spacing w:after="0" w:line="233"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Газоснабжение муниципального образования «город Обоянь» Обоянского района Курской области осуществляется от ГРС Обоянь.</w:t>
      </w:r>
    </w:p>
    <w:p w14:paraId="3F71F62D" w14:textId="53EBFEA1" w:rsidR="008E44C2" w:rsidRPr="008E44C2" w:rsidRDefault="008E44C2" w:rsidP="002E79D0">
      <w:pPr>
        <w:spacing w:after="0" w:line="233"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Протяженность газораспределения и газопотребления составляет 156,98 км</w:t>
      </w:r>
      <w:r w:rsidR="00022DC0">
        <w:rPr>
          <w:rFonts w:ascii="Times New Roman" w:eastAsia="Calibri" w:hAnsi="Times New Roman" w:cs="Times New Roman"/>
          <w:kern w:val="2"/>
          <w:sz w:val="28"/>
          <w:szCs w:val="28"/>
        </w:rPr>
        <w:t>.</w:t>
      </w:r>
      <w:r w:rsidRPr="008E44C2">
        <w:rPr>
          <w:rFonts w:ascii="Times New Roman" w:eastAsia="Calibri" w:hAnsi="Times New Roman" w:cs="Times New Roman"/>
          <w:kern w:val="2"/>
          <w:sz w:val="28"/>
          <w:szCs w:val="28"/>
        </w:rPr>
        <w:t xml:space="preserve"> </w:t>
      </w:r>
      <w:r w:rsidR="00022DC0">
        <w:rPr>
          <w:rFonts w:ascii="Times New Roman" w:eastAsia="Calibri" w:hAnsi="Times New Roman" w:cs="Times New Roman"/>
          <w:kern w:val="2"/>
          <w:sz w:val="28"/>
          <w:szCs w:val="28"/>
        </w:rPr>
        <w:t>Г</w:t>
      </w:r>
      <w:r w:rsidR="00022DC0" w:rsidRPr="00022DC0">
        <w:rPr>
          <w:rFonts w:ascii="Times New Roman" w:eastAsia="Calibri" w:hAnsi="Times New Roman" w:cs="Times New Roman"/>
          <w:kern w:val="2"/>
          <w:sz w:val="28"/>
          <w:szCs w:val="28"/>
        </w:rPr>
        <w:t>азорегуляторный пункт шкафной</w:t>
      </w:r>
      <w:r w:rsidRPr="008E44C2">
        <w:rPr>
          <w:rFonts w:ascii="Times New Roman" w:eastAsia="Calibri" w:hAnsi="Times New Roman" w:cs="Times New Roman"/>
          <w:kern w:val="2"/>
          <w:sz w:val="28"/>
          <w:szCs w:val="28"/>
        </w:rPr>
        <w:t xml:space="preserve"> в количестве</w:t>
      </w:r>
      <w:r w:rsidR="00022DC0">
        <w:rPr>
          <w:rFonts w:ascii="Times New Roman" w:eastAsia="Calibri" w:hAnsi="Times New Roman" w:cs="Times New Roman"/>
          <w:kern w:val="2"/>
          <w:sz w:val="28"/>
          <w:szCs w:val="28"/>
        </w:rPr>
        <w:t xml:space="preserve"> (далее – ГРПШ)</w:t>
      </w:r>
      <w:r w:rsidRPr="008E44C2">
        <w:rPr>
          <w:rFonts w:ascii="Times New Roman" w:eastAsia="Calibri" w:hAnsi="Times New Roman" w:cs="Times New Roman"/>
          <w:kern w:val="2"/>
          <w:sz w:val="28"/>
          <w:szCs w:val="28"/>
        </w:rPr>
        <w:t xml:space="preserve"> 61 шт.</w:t>
      </w:r>
    </w:p>
    <w:p w14:paraId="151B3C8F" w14:textId="77777777" w:rsidR="00C16A87" w:rsidRPr="008E44C2" w:rsidRDefault="00C16A87" w:rsidP="002E79D0">
      <w:pPr>
        <w:spacing w:after="0" w:line="233" w:lineRule="auto"/>
        <w:ind w:firstLine="709"/>
        <w:jc w:val="both"/>
        <w:rPr>
          <w:rFonts w:ascii="Times New Roman" w:eastAsia="Calibri" w:hAnsi="Times New Roman" w:cs="Times New Roman"/>
          <w:kern w:val="2"/>
          <w:sz w:val="28"/>
          <w:szCs w:val="28"/>
        </w:rPr>
      </w:pPr>
    </w:p>
    <w:p w14:paraId="53C9A46A" w14:textId="77777777" w:rsidR="008E44C2" w:rsidRPr="008E44C2" w:rsidRDefault="008E44C2" w:rsidP="002E79D0">
      <w:pPr>
        <w:spacing w:after="0" w:line="233" w:lineRule="auto"/>
        <w:jc w:val="both"/>
        <w:rPr>
          <w:rFonts w:ascii="Times New Roman" w:eastAsia="Calibri" w:hAnsi="Times New Roman" w:cs="Times New Roman"/>
          <w:b/>
          <w:bCs/>
          <w:kern w:val="2"/>
          <w:sz w:val="28"/>
          <w:szCs w:val="28"/>
        </w:rPr>
      </w:pPr>
      <w:r w:rsidRPr="008E44C2">
        <w:rPr>
          <w:rFonts w:ascii="Times New Roman" w:eastAsia="Calibri" w:hAnsi="Times New Roman" w:cs="Times New Roman"/>
          <w:b/>
          <w:bCs/>
          <w:kern w:val="2"/>
          <w:sz w:val="28"/>
          <w:szCs w:val="28"/>
        </w:rPr>
        <w:t xml:space="preserve">Таблица 40. Характеристика ГРПШ муниципального образования </w:t>
      </w:r>
      <w:bookmarkStart w:id="28" w:name="_Hlk160634096"/>
      <w:r w:rsidRPr="008E44C2">
        <w:rPr>
          <w:rFonts w:ascii="Times New Roman" w:eastAsia="Calibri" w:hAnsi="Times New Roman" w:cs="Times New Roman"/>
          <w:b/>
          <w:bCs/>
          <w:kern w:val="2"/>
          <w:sz w:val="28"/>
          <w:szCs w:val="28"/>
        </w:rPr>
        <w:t xml:space="preserve">«город Обоянь» Обоянского района </w:t>
      </w:r>
      <w:bookmarkEnd w:id="28"/>
      <w:r w:rsidRPr="008E44C2">
        <w:rPr>
          <w:rFonts w:ascii="Times New Roman" w:eastAsia="Calibri" w:hAnsi="Times New Roman" w:cs="Times New Roman"/>
          <w:b/>
          <w:bCs/>
          <w:kern w:val="2"/>
          <w:sz w:val="28"/>
          <w:szCs w:val="28"/>
        </w:rPr>
        <w:t>Курской области</w:t>
      </w:r>
    </w:p>
    <w:p w14:paraId="79B55C68"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p>
    <w:tbl>
      <w:tblPr>
        <w:tblStyle w:val="aff4"/>
        <w:tblW w:w="0" w:type="auto"/>
        <w:jc w:val="center"/>
        <w:tblLook w:val="04A0" w:firstRow="1" w:lastRow="0" w:firstColumn="1" w:lastColumn="0" w:noHBand="0" w:noVBand="1"/>
      </w:tblPr>
      <w:tblGrid>
        <w:gridCol w:w="562"/>
        <w:gridCol w:w="2776"/>
        <w:gridCol w:w="2080"/>
        <w:gridCol w:w="1702"/>
        <w:gridCol w:w="1941"/>
      </w:tblGrid>
      <w:tr w:rsidR="008E44C2" w:rsidRPr="008E44C2" w14:paraId="345D3F4F" w14:textId="77777777" w:rsidTr="00AB5E3D">
        <w:trPr>
          <w:trHeight w:val="633"/>
          <w:jc w:val="center"/>
        </w:trPr>
        <w:tc>
          <w:tcPr>
            <w:tcW w:w="562" w:type="dxa"/>
            <w:vAlign w:val="center"/>
          </w:tcPr>
          <w:p w14:paraId="3DA7032F" w14:textId="77777777" w:rsidR="008E44C2" w:rsidRPr="008E44C2" w:rsidRDefault="008E44C2" w:rsidP="002E79D0">
            <w:pPr>
              <w:spacing w:line="228" w:lineRule="auto"/>
              <w:jc w:val="center"/>
              <w:rPr>
                <w:b/>
                <w:bCs/>
              </w:rPr>
            </w:pPr>
            <w:r w:rsidRPr="008E44C2">
              <w:rPr>
                <w:b/>
                <w:bCs/>
              </w:rPr>
              <w:t>№</w:t>
            </w:r>
          </w:p>
          <w:p w14:paraId="4B31F039" w14:textId="77777777" w:rsidR="008E44C2" w:rsidRPr="008E44C2" w:rsidRDefault="008E44C2" w:rsidP="002E79D0">
            <w:pPr>
              <w:spacing w:line="228" w:lineRule="auto"/>
              <w:jc w:val="center"/>
              <w:rPr>
                <w:rFonts w:eastAsia="Calibri"/>
                <w:kern w:val="2"/>
                <w:sz w:val="28"/>
                <w:szCs w:val="28"/>
              </w:rPr>
            </w:pPr>
            <w:r w:rsidRPr="008E44C2">
              <w:rPr>
                <w:b/>
                <w:bCs/>
              </w:rPr>
              <w:t>п/п</w:t>
            </w:r>
          </w:p>
        </w:tc>
        <w:tc>
          <w:tcPr>
            <w:tcW w:w="2776" w:type="dxa"/>
            <w:vAlign w:val="center"/>
          </w:tcPr>
          <w:p w14:paraId="55D9A5DA" w14:textId="77777777" w:rsidR="008E44C2" w:rsidRPr="008E44C2" w:rsidRDefault="008E44C2" w:rsidP="002E79D0">
            <w:pPr>
              <w:spacing w:line="228" w:lineRule="auto"/>
              <w:jc w:val="center"/>
              <w:rPr>
                <w:rFonts w:eastAsia="Calibri"/>
                <w:kern w:val="2"/>
                <w:sz w:val="28"/>
                <w:szCs w:val="28"/>
              </w:rPr>
            </w:pPr>
            <w:r w:rsidRPr="008E44C2">
              <w:rPr>
                <w:b/>
                <w:bCs/>
                <w:color w:val="000000"/>
              </w:rPr>
              <w:t>Наименование объекта</w:t>
            </w:r>
          </w:p>
        </w:tc>
        <w:tc>
          <w:tcPr>
            <w:tcW w:w="2080" w:type="dxa"/>
            <w:vAlign w:val="center"/>
          </w:tcPr>
          <w:p w14:paraId="19BC92A9" w14:textId="77777777" w:rsidR="008E44C2" w:rsidRPr="008E44C2" w:rsidRDefault="008E44C2" w:rsidP="002E79D0">
            <w:pPr>
              <w:spacing w:line="228" w:lineRule="auto"/>
              <w:jc w:val="center"/>
              <w:rPr>
                <w:rFonts w:eastAsia="Calibri"/>
                <w:b/>
                <w:bCs/>
                <w:kern w:val="2"/>
              </w:rPr>
            </w:pPr>
            <w:r w:rsidRPr="008E44C2">
              <w:rPr>
                <w:rFonts w:eastAsia="Calibri"/>
                <w:b/>
                <w:bCs/>
                <w:kern w:val="2"/>
              </w:rPr>
              <w:t>Местонахождение объекта</w:t>
            </w:r>
          </w:p>
        </w:tc>
        <w:tc>
          <w:tcPr>
            <w:tcW w:w="1702" w:type="dxa"/>
            <w:vAlign w:val="center"/>
          </w:tcPr>
          <w:p w14:paraId="72531789" w14:textId="77777777" w:rsidR="008E44C2" w:rsidRPr="008E44C2" w:rsidRDefault="008E44C2" w:rsidP="002E79D0">
            <w:pPr>
              <w:spacing w:line="228" w:lineRule="auto"/>
              <w:jc w:val="center"/>
              <w:rPr>
                <w:rFonts w:eastAsia="Calibri"/>
                <w:b/>
                <w:bCs/>
                <w:kern w:val="2"/>
                <w:vertAlign w:val="superscript"/>
              </w:rPr>
            </w:pPr>
            <w:r w:rsidRPr="008E44C2">
              <w:rPr>
                <w:rFonts w:eastAsia="Calibri"/>
                <w:b/>
                <w:bCs/>
                <w:kern w:val="2"/>
              </w:rPr>
              <w:t>Проектная мощность, м</w:t>
            </w:r>
            <w:r w:rsidRPr="008E44C2">
              <w:rPr>
                <w:rFonts w:eastAsia="Calibri"/>
                <w:b/>
                <w:bCs/>
                <w:kern w:val="2"/>
                <w:vertAlign w:val="superscript"/>
              </w:rPr>
              <w:t>3</w:t>
            </w:r>
          </w:p>
        </w:tc>
        <w:tc>
          <w:tcPr>
            <w:tcW w:w="1941" w:type="dxa"/>
            <w:vAlign w:val="center"/>
          </w:tcPr>
          <w:p w14:paraId="78BAE12C" w14:textId="77777777" w:rsidR="008E44C2" w:rsidRPr="008E44C2" w:rsidRDefault="008E44C2" w:rsidP="002E79D0">
            <w:pPr>
              <w:spacing w:line="228" w:lineRule="auto"/>
              <w:jc w:val="center"/>
              <w:rPr>
                <w:rFonts w:eastAsia="Calibri"/>
                <w:b/>
                <w:bCs/>
                <w:kern w:val="2"/>
                <w:vertAlign w:val="superscript"/>
              </w:rPr>
            </w:pPr>
            <w:r w:rsidRPr="008E44C2">
              <w:rPr>
                <w:rFonts w:eastAsia="Calibri"/>
                <w:b/>
                <w:bCs/>
                <w:kern w:val="2"/>
              </w:rPr>
              <w:t>Эксплуатационная мощность, м</w:t>
            </w:r>
            <w:r w:rsidRPr="008E44C2">
              <w:rPr>
                <w:rFonts w:eastAsia="Calibri"/>
                <w:b/>
                <w:bCs/>
                <w:kern w:val="2"/>
                <w:vertAlign w:val="superscript"/>
              </w:rPr>
              <w:t>3</w:t>
            </w:r>
          </w:p>
        </w:tc>
      </w:tr>
      <w:tr w:rsidR="00C16A87" w:rsidRPr="008E44C2" w14:paraId="477FD08F" w14:textId="77777777" w:rsidTr="00C16A87">
        <w:trPr>
          <w:trHeight w:val="70"/>
          <w:jc w:val="center"/>
        </w:trPr>
        <w:tc>
          <w:tcPr>
            <w:tcW w:w="562" w:type="dxa"/>
            <w:vAlign w:val="center"/>
          </w:tcPr>
          <w:p w14:paraId="78D12F26" w14:textId="0FC4F154" w:rsidR="00C16A87" w:rsidRPr="00C16A87" w:rsidRDefault="00C16A87" w:rsidP="002E79D0">
            <w:pPr>
              <w:spacing w:line="228" w:lineRule="auto"/>
              <w:jc w:val="center"/>
            </w:pPr>
            <w:r w:rsidRPr="00C16A87">
              <w:t>1</w:t>
            </w:r>
          </w:p>
        </w:tc>
        <w:tc>
          <w:tcPr>
            <w:tcW w:w="2776" w:type="dxa"/>
            <w:vAlign w:val="center"/>
          </w:tcPr>
          <w:p w14:paraId="0C0AC28A" w14:textId="58803FB6" w:rsidR="00C16A87" w:rsidRPr="00C16A87" w:rsidRDefault="00C16A87" w:rsidP="002E79D0">
            <w:pPr>
              <w:spacing w:line="228" w:lineRule="auto"/>
              <w:jc w:val="center"/>
              <w:rPr>
                <w:color w:val="000000"/>
              </w:rPr>
            </w:pPr>
            <w:r w:rsidRPr="00C16A87">
              <w:rPr>
                <w:color w:val="000000"/>
              </w:rPr>
              <w:t>2</w:t>
            </w:r>
          </w:p>
        </w:tc>
        <w:tc>
          <w:tcPr>
            <w:tcW w:w="2080" w:type="dxa"/>
            <w:vAlign w:val="center"/>
          </w:tcPr>
          <w:p w14:paraId="13D5D3D2" w14:textId="4B190714" w:rsidR="00C16A87" w:rsidRPr="00C16A87" w:rsidRDefault="00C16A87" w:rsidP="002E79D0">
            <w:pPr>
              <w:spacing w:line="228" w:lineRule="auto"/>
              <w:jc w:val="center"/>
              <w:rPr>
                <w:rFonts w:eastAsia="Calibri"/>
                <w:kern w:val="2"/>
              </w:rPr>
            </w:pPr>
            <w:r w:rsidRPr="00C16A87">
              <w:rPr>
                <w:rFonts w:eastAsia="Calibri"/>
                <w:kern w:val="2"/>
              </w:rPr>
              <w:t>3</w:t>
            </w:r>
          </w:p>
        </w:tc>
        <w:tc>
          <w:tcPr>
            <w:tcW w:w="1702" w:type="dxa"/>
            <w:vAlign w:val="center"/>
          </w:tcPr>
          <w:p w14:paraId="0D2BCECC" w14:textId="1A315B91" w:rsidR="00C16A87" w:rsidRPr="00C16A87" w:rsidRDefault="00C16A87" w:rsidP="002E79D0">
            <w:pPr>
              <w:spacing w:line="228" w:lineRule="auto"/>
              <w:jc w:val="center"/>
              <w:rPr>
                <w:rFonts w:eastAsia="Calibri"/>
                <w:kern w:val="2"/>
              </w:rPr>
            </w:pPr>
            <w:r w:rsidRPr="00C16A87">
              <w:rPr>
                <w:rFonts w:eastAsia="Calibri"/>
                <w:kern w:val="2"/>
              </w:rPr>
              <w:t>4</w:t>
            </w:r>
          </w:p>
        </w:tc>
        <w:tc>
          <w:tcPr>
            <w:tcW w:w="1941" w:type="dxa"/>
            <w:vAlign w:val="center"/>
          </w:tcPr>
          <w:p w14:paraId="64A921BA" w14:textId="72928039" w:rsidR="00C16A87" w:rsidRPr="00C16A87" w:rsidRDefault="00C16A87" w:rsidP="002E79D0">
            <w:pPr>
              <w:spacing w:line="228" w:lineRule="auto"/>
              <w:jc w:val="center"/>
              <w:rPr>
                <w:rFonts w:eastAsia="Calibri"/>
                <w:kern w:val="2"/>
              </w:rPr>
            </w:pPr>
            <w:r w:rsidRPr="00C16A87">
              <w:rPr>
                <w:rFonts w:eastAsia="Calibri"/>
                <w:kern w:val="2"/>
              </w:rPr>
              <w:t>5</w:t>
            </w:r>
          </w:p>
        </w:tc>
      </w:tr>
      <w:tr w:rsidR="008E44C2" w:rsidRPr="008E44C2" w14:paraId="25572BB1" w14:textId="77777777" w:rsidTr="00AB5E3D">
        <w:trPr>
          <w:jc w:val="center"/>
        </w:trPr>
        <w:tc>
          <w:tcPr>
            <w:tcW w:w="562" w:type="dxa"/>
            <w:vAlign w:val="center"/>
          </w:tcPr>
          <w:p w14:paraId="785289F2" w14:textId="77777777" w:rsidR="008E44C2" w:rsidRPr="008E44C2" w:rsidRDefault="008E44C2" w:rsidP="002E79D0">
            <w:pPr>
              <w:spacing w:line="228" w:lineRule="auto"/>
              <w:jc w:val="center"/>
              <w:rPr>
                <w:rFonts w:eastAsia="Calibri"/>
                <w:kern w:val="2"/>
              </w:rPr>
            </w:pPr>
            <w:r w:rsidRPr="008E44C2">
              <w:rPr>
                <w:rFonts w:eastAsia="Calibri"/>
                <w:kern w:val="2"/>
              </w:rPr>
              <w:t>1</w:t>
            </w:r>
          </w:p>
        </w:tc>
        <w:tc>
          <w:tcPr>
            <w:tcW w:w="2776" w:type="dxa"/>
            <w:vAlign w:val="center"/>
          </w:tcPr>
          <w:p w14:paraId="1182F75D" w14:textId="77777777" w:rsidR="008E44C2" w:rsidRPr="008E44C2" w:rsidRDefault="008E44C2" w:rsidP="002E79D0">
            <w:pPr>
              <w:spacing w:line="228" w:lineRule="auto"/>
              <w:jc w:val="center"/>
              <w:rPr>
                <w:rFonts w:eastAsia="Calibri"/>
                <w:kern w:val="2"/>
              </w:rPr>
            </w:pPr>
            <w:r w:rsidRPr="008E44C2">
              <w:rPr>
                <w:rFonts w:eastAsia="Calibri"/>
                <w:kern w:val="2"/>
              </w:rPr>
              <w:t xml:space="preserve">ШРП № 1 </w:t>
            </w:r>
          </w:p>
        </w:tc>
        <w:tc>
          <w:tcPr>
            <w:tcW w:w="2080" w:type="dxa"/>
            <w:vAlign w:val="center"/>
          </w:tcPr>
          <w:p w14:paraId="6858545E" w14:textId="77777777" w:rsidR="008E44C2" w:rsidRPr="008E44C2" w:rsidRDefault="008E44C2" w:rsidP="002E79D0">
            <w:pPr>
              <w:spacing w:line="228"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1FA99316" w14:textId="77777777" w:rsidR="008E44C2" w:rsidRPr="008E44C2" w:rsidRDefault="008E44C2" w:rsidP="002E79D0">
            <w:pPr>
              <w:spacing w:line="228" w:lineRule="auto"/>
              <w:jc w:val="center"/>
              <w:rPr>
                <w:rFonts w:eastAsia="Calibri"/>
                <w:kern w:val="2"/>
              </w:rPr>
            </w:pPr>
            <w:r w:rsidRPr="008E44C2">
              <w:rPr>
                <w:rFonts w:eastAsia="Calibri"/>
                <w:kern w:val="2"/>
              </w:rPr>
              <w:t>ул. Мирная</w:t>
            </w:r>
          </w:p>
        </w:tc>
        <w:tc>
          <w:tcPr>
            <w:tcW w:w="1702" w:type="dxa"/>
            <w:vAlign w:val="center"/>
          </w:tcPr>
          <w:p w14:paraId="477C6CE9" w14:textId="77777777" w:rsidR="008E44C2" w:rsidRPr="008E44C2" w:rsidRDefault="008E44C2" w:rsidP="002E79D0">
            <w:pPr>
              <w:spacing w:line="228" w:lineRule="auto"/>
              <w:jc w:val="center"/>
              <w:rPr>
                <w:rFonts w:eastAsia="Calibri"/>
                <w:kern w:val="2"/>
              </w:rPr>
            </w:pPr>
            <w:r w:rsidRPr="008E44C2">
              <w:rPr>
                <w:rFonts w:eastAsia="Calibri"/>
                <w:kern w:val="2"/>
              </w:rPr>
              <w:t>3178</w:t>
            </w:r>
          </w:p>
        </w:tc>
        <w:tc>
          <w:tcPr>
            <w:tcW w:w="1941" w:type="dxa"/>
            <w:vAlign w:val="center"/>
          </w:tcPr>
          <w:p w14:paraId="0B6B1026" w14:textId="77777777" w:rsidR="008E44C2" w:rsidRPr="008E44C2" w:rsidRDefault="008E44C2" w:rsidP="002E79D0">
            <w:pPr>
              <w:spacing w:line="228" w:lineRule="auto"/>
              <w:jc w:val="center"/>
              <w:rPr>
                <w:rFonts w:eastAsia="Calibri"/>
                <w:kern w:val="2"/>
              </w:rPr>
            </w:pPr>
            <w:r w:rsidRPr="008E44C2">
              <w:rPr>
                <w:rFonts w:eastAsia="Calibri"/>
                <w:kern w:val="2"/>
              </w:rPr>
              <w:t>2270</w:t>
            </w:r>
          </w:p>
        </w:tc>
      </w:tr>
      <w:tr w:rsidR="008E44C2" w:rsidRPr="008E44C2" w14:paraId="77B80DE5" w14:textId="77777777" w:rsidTr="00AB5E3D">
        <w:trPr>
          <w:jc w:val="center"/>
        </w:trPr>
        <w:tc>
          <w:tcPr>
            <w:tcW w:w="562" w:type="dxa"/>
            <w:vAlign w:val="center"/>
          </w:tcPr>
          <w:p w14:paraId="1C33ED62" w14:textId="77777777" w:rsidR="008E44C2" w:rsidRPr="008E44C2" w:rsidRDefault="008E44C2" w:rsidP="002E79D0">
            <w:pPr>
              <w:spacing w:line="228" w:lineRule="auto"/>
              <w:jc w:val="center"/>
              <w:rPr>
                <w:rFonts w:eastAsia="Calibri"/>
                <w:kern w:val="2"/>
              </w:rPr>
            </w:pPr>
            <w:r w:rsidRPr="008E44C2">
              <w:rPr>
                <w:rFonts w:eastAsia="Calibri"/>
                <w:kern w:val="2"/>
              </w:rPr>
              <w:t>2</w:t>
            </w:r>
          </w:p>
        </w:tc>
        <w:tc>
          <w:tcPr>
            <w:tcW w:w="2776" w:type="dxa"/>
            <w:vAlign w:val="center"/>
          </w:tcPr>
          <w:p w14:paraId="0F269867" w14:textId="77777777" w:rsidR="008E44C2" w:rsidRPr="008E44C2" w:rsidRDefault="008E44C2" w:rsidP="002E79D0">
            <w:pPr>
              <w:spacing w:line="228" w:lineRule="auto"/>
              <w:jc w:val="center"/>
              <w:rPr>
                <w:rFonts w:eastAsia="Calibri"/>
                <w:kern w:val="2"/>
              </w:rPr>
            </w:pPr>
            <w:r w:rsidRPr="008E44C2">
              <w:rPr>
                <w:rFonts w:eastAsia="Calibri"/>
                <w:kern w:val="2"/>
              </w:rPr>
              <w:t>ГРП № 2</w:t>
            </w:r>
          </w:p>
        </w:tc>
        <w:tc>
          <w:tcPr>
            <w:tcW w:w="2080" w:type="dxa"/>
            <w:vAlign w:val="center"/>
          </w:tcPr>
          <w:p w14:paraId="56B16C0D" w14:textId="77777777" w:rsidR="008E44C2" w:rsidRPr="008E44C2" w:rsidRDefault="008E44C2" w:rsidP="002E79D0">
            <w:pPr>
              <w:spacing w:line="228"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6F8B173F" w14:textId="77777777" w:rsidR="008E44C2" w:rsidRPr="008E44C2" w:rsidRDefault="008E44C2" w:rsidP="002E79D0">
            <w:pPr>
              <w:spacing w:line="228" w:lineRule="auto"/>
              <w:jc w:val="center"/>
              <w:rPr>
                <w:rFonts w:eastAsia="Calibri"/>
                <w:kern w:val="2"/>
              </w:rPr>
            </w:pPr>
            <w:r w:rsidRPr="008E44C2">
              <w:rPr>
                <w:rFonts w:eastAsia="Calibri"/>
                <w:kern w:val="2"/>
              </w:rPr>
              <w:t>ул. Московская</w:t>
            </w:r>
          </w:p>
        </w:tc>
        <w:tc>
          <w:tcPr>
            <w:tcW w:w="1702" w:type="dxa"/>
            <w:vAlign w:val="center"/>
          </w:tcPr>
          <w:p w14:paraId="4607B4A3" w14:textId="77777777" w:rsidR="008E44C2" w:rsidRPr="008E44C2" w:rsidRDefault="008E44C2" w:rsidP="002E79D0">
            <w:pPr>
              <w:spacing w:line="228" w:lineRule="auto"/>
              <w:jc w:val="center"/>
              <w:rPr>
                <w:rFonts w:eastAsia="Calibri"/>
                <w:kern w:val="2"/>
              </w:rPr>
            </w:pPr>
            <w:r w:rsidRPr="008E44C2">
              <w:rPr>
                <w:rFonts w:eastAsia="Calibri"/>
                <w:kern w:val="2"/>
              </w:rPr>
              <w:t>3178</w:t>
            </w:r>
          </w:p>
        </w:tc>
        <w:tc>
          <w:tcPr>
            <w:tcW w:w="1941" w:type="dxa"/>
            <w:vAlign w:val="center"/>
          </w:tcPr>
          <w:p w14:paraId="30A9A8A8" w14:textId="77777777" w:rsidR="008E44C2" w:rsidRPr="008E44C2" w:rsidRDefault="008E44C2" w:rsidP="002E79D0">
            <w:pPr>
              <w:spacing w:line="228" w:lineRule="auto"/>
              <w:jc w:val="center"/>
              <w:rPr>
                <w:rFonts w:eastAsia="Calibri"/>
                <w:kern w:val="2"/>
              </w:rPr>
            </w:pPr>
            <w:r w:rsidRPr="008E44C2">
              <w:rPr>
                <w:rFonts w:eastAsia="Calibri"/>
                <w:kern w:val="2"/>
              </w:rPr>
              <w:t>2270</w:t>
            </w:r>
          </w:p>
        </w:tc>
      </w:tr>
      <w:tr w:rsidR="008E44C2" w:rsidRPr="008E44C2" w14:paraId="21CE0146" w14:textId="77777777" w:rsidTr="00AB5E3D">
        <w:trPr>
          <w:jc w:val="center"/>
        </w:trPr>
        <w:tc>
          <w:tcPr>
            <w:tcW w:w="562" w:type="dxa"/>
            <w:vAlign w:val="center"/>
          </w:tcPr>
          <w:p w14:paraId="6AF9F45D" w14:textId="77777777" w:rsidR="008E44C2" w:rsidRPr="008E44C2" w:rsidRDefault="008E44C2" w:rsidP="002E79D0">
            <w:pPr>
              <w:spacing w:line="228" w:lineRule="auto"/>
              <w:jc w:val="center"/>
              <w:rPr>
                <w:rFonts w:eastAsia="Calibri"/>
                <w:kern w:val="2"/>
              </w:rPr>
            </w:pPr>
            <w:r w:rsidRPr="008E44C2">
              <w:rPr>
                <w:rFonts w:eastAsia="Calibri"/>
                <w:kern w:val="2"/>
              </w:rPr>
              <w:t>3</w:t>
            </w:r>
          </w:p>
        </w:tc>
        <w:tc>
          <w:tcPr>
            <w:tcW w:w="2776" w:type="dxa"/>
            <w:vAlign w:val="center"/>
          </w:tcPr>
          <w:p w14:paraId="12207C77" w14:textId="77777777" w:rsidR="008E44C2" w:rsidRPr="008E44C2" w:rsidRDefault="008E44C2" w:rsidP="002E79D0">
            <w:pPr>
              <w:spacing w:line="228" w:lineRule="auto"/>
              <w:jc w:val="center"/>
              <w:rPr>
                <w:rFonts w:eastAsia="Calibri"/>
                <w:kern w:val="2"/>
              </w:rPr>
            </w:pPr>
            <w:r w:rsidRPr="008E44C2">
              <w:rPr>
                <w:rFonts w:eastAsia="Calibri"/>
                <w:kern w:val="2"/>
              </w:rPr>
              <w:t>ГРП № 3</w:t>
            </w:r>
          </w:p>
        </w:tc>
        <w:tc>
          <w:tcPr>
            <w:tcW w:w="2080" w:type="dxa"/>
            <w:vAlign w:val="center"/>
          </w:tcPr>
          <w:p w14:paraId="03538B45" w14:textId="77777777" w:rsidR="008E44C2" w:rsidRPr="008E44C2" w:rsidRDefault="008E44C2" w:rsidP="002E79D0">
            <w:pPr>
              <w:spacing w:line="228"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371285B9" w14:textId="77777777" w:rsidR="008E44C2" w:rsidRPr="008E44C2" w:rsidRDefault="008E44C2" w:rsidP="002E79D0">
            <w:pPr>
              <w:spacing w:line="228" w:lineRule="auto"/>
              <w:jc w:val="center"/>
              <w:rPr>
                <w:rFonts w:eastAsia="Calibri"/>
                <w:kern w:val="2"/>
              </w:rPr>
            </w:pPr>
            <w:r w:rsidRPr="008E44C2">
              <w:rPr>
                <w:rFonts w:eastAsia="Calibri"/>
                <w:kern w:val="2"/>
              </w:rPr>
              <w:t>ул. Калугина</w:t>
            </w:r>
          </w:p>
        </w:tc>
        <w:tc>
          <w:tcPr>
            <w:tcW w:w="1702" w:type="dxa"/>
            <w:vAlign w:val="center"/>
          </w:tcPr>
          <w:p w14:paraId="5CA0D1C4" w14:textId="77777777" w:rsidR="008E44C2" w:rsidRPr="008E44C2" w:rsidRDefault="008E44C2" w:rsidP="002E79D0">
            <w:pPr>
              <w:spacing w:line="228" w:lineRule="auto"/>
              <w:jc w:val="center"/>
              <w:rPr>
                <w:rFonts w:eastAsia="Calibri"/>
                <w:kern w:val="2"/>
              </w:rPr>
            </w:pPr>
            <w:r w:rsidRPr="008E44C2">
              <w:rPr>
                <w:rFonts w:eastAsia="Calibri"/>
                <w:kern w:val="2"/>
              </w:rPr>
              <w:t>38000</w:t>
            </w:r>
          </w:p>
        </w:tc>
        <w:tc>
          <w:tcPr>
            <w:tcW w:w="1941" w:type="dxa"/>
            <w:vAlign w:val="center"/>
          </w:tcPr>
          <w:p w14:paraId="209C2898" w14:textId="77777777" w:rsidR="008E44C2" w:rsidRPr="008E44C2" w:rsidRDefault="008E44C2" w:rsidP="002E79D0">
            <w:pPr>
              <w:spacing w:line="228" w:lineRule="auto"/>
              <w:jc w:val="center"/>
              <w:rPr>
                <w:rFonts w:eastAsia="Calibri"/>
                <w:kern w:val="2"/>
              </w:rPr>
            </w:pPr>
            <w:r w:rsidRPr="008E44C2">
              <w:rPr>
                <w:rFonts w:eastAsia="Calibri"/>
                <w:kern w:val="2"/>
              </w:rPr>
              <w:t>27000</w:t>
            </w:r>
          </w:p>
        </w:tc>
      </w:tr>
      <w:tr w:rsidR="008E44C2" w:rsidRPr="008E44C2" w14:paraId="08C60D28" w14:textId="77777777" w:rsidTr="00AB5E3D">
        <w:trPr>
          <w:jc w:val="center"/>
        </w:trPr>
        <w:tc>
          <w:tcPr>
            <w:tcW w:w="562" w:type="dxa"/>
            <w:vAlign w:val="center"/>
          </w:tcPr>
          <w:p w14:paraId="77139ACA" w14:textId="77777777" w:rsidR="008E44C2" w:rsidRPr="008E44C2" w:rsidRDefault="008E44C2" w:rsidP="002E79D0">
            <w:pPr>
              <w:spacing w:line="228" w:lineRule="auto"/>
              <w:jc w:val="center"/>
              <w:rPr>
                <w:rFonts w:eastAsia="Calibri"/>
                <w:kern w:val="2"/>
              </w:rPr>
            </w:pPr>
            <w:r w:rsidRPr="008E44C2">
              <w:rPr>
                <w:rFonts w:eastAsia="Calibri"/>
                <w:kern w:val="2"/>
              </w:rPr>
              <w:t>4</w:t>
            </w:r>
          </w:p>
        </w:tc>
        <w:tc>
          <w:tcPr>
            <w:tcW w:w="2776" w:type="dxa"/>
            <w:vAlign w:val="center"/>
          </w:tcPr>
          <w:p w14:paraId="462638B6" w14:textId="77777777" w:rsidR="008E44C2" w:rsidRPr="008E44C2" w:rsidRDefault="008E44C2" w:rsidP="002E79D0">
            <w:pPr>
              <w:spacing w:line="228" w:lineRule="auto"/>
              <w:jc w:val="center"/>
              <w:rPr>
                <w:rFonts w:eastAsia="Calibri"/>
                <w:kern w:val="2"/>
              </w:rPr>
            </w:pPr>
            <w:r w:rsidRPr="008E44C2">
              <w:rPr>
                <w:rFonts w:eastAsia="Calibri"/>
                <w:kern w:val="2"/>
              </w:rPr>
              <w:t>ШРП № 4</w:t>
            </w:r>
          </w:p>
        </w:tc>
        <w:tc>
          <w:tcPr>
            <w:tcW w:w="2080" w:type="dxa"/>
            <w:vAlign w:val="center"/>
          </w:tcPr>
          <w:p w14:paraId="435A6560" w14:textId="77777777" w:rsidR="008E44C2" w:rsidRPr="008E44C2" w:rsidRDefault="008E44C2" w:rsidP="002E79D0">
            <w:pPr>
              <w:spacing w:line="228"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7DEFE3BF" w14:textId="77777777" w:rsidR="008E44C2" w:rsidRPr="008E44C2" w:rsidRDefault="008E44C2" w:rsidP="002E79D0">
            <w:pPr>
              <w:spacing w:line="228" w:lineRule="auto"/>
              <w:jc w:val="center"/>
              <w:rPr>
                <w:rFonts w:eastAsia="Calibri"/>
                <w:kern w:val="2"/>
              </w:rPr>
            </w:pPr>
            <w:r w:rsidRPr="008E44C2">
              <w:rPr>
                <w:rFonts w:eastAsia="Calibri"/>
                <w:kern w:val="2"/>
              </w:rPr>
              <w:t>ул. Красноармейская</w:t>
            </w:r>
          </w:p>
        </w:tc>
        <w:tc>
          <w:tcPr>
            <w:tcW w:w="1702" w:type="dxa"/>
            <w:vAlign w:val="center"/>
          </w:tcPr>
          <w:p w14:paraId="7701085A" w14:textId="77777777" w:rsidR="008E44C2" w:rsidRPr="008E44C2" w:rsidRDefault="008E44C2" w:rsidP="002E79D0">
            <w:pPr>
              <w:spacing w:line="228" w:lineRule="auto"/>
              <w:jc w:val="center"/>
              <w:rPr>
                <w:rFonts w:eastAsia="Calibri"/>
                <w:kern w:val="2"/>
              </w:rPr>
            </w:pPr>
            <w:r w:rsidRPr="008E44C2">
              <w:rPr>
                <w:rFonts w:eastAsia="Calibri"/>
                <w:kern w:val="2"/>
              </w:rPr>
              <w:t>2127</w:t>
            </w:r>
          </w:p>
        </w:tc>
        <w:tc>
          <w:tcPr>
            <w:tcW w:w="1941" w:type="dxa"/>
            <w:vAlign w:val="center"/>
          </w:tcPr>
          <w:p w14:paraId="7DAA492C" w14:textId="77777777" w:rsidR="008E44C2" w:rsidRPr="008E44C2" w:rsidRDefault="008E44C2" w:rsidP="002E79D0">
            <w:pPr>
              <w:spacing w:line="228" w:lineRule="auto"/>
              <w:jc w:val="center"/>
              <w:rPr>
                <w:rFonts w:eastAsia="Calibri"/>
                <w:kern w:val="2"/>
              </w:rPr>
            </w:pPr>
            <w:r w:rsidRPr="008E44C2">
              <w:rPr>
                <w:rFonts w:eastAsia="Calibri"/>
                <w:kern w:val="2"/>
              </w:rPr>
              <w:t>2127</w:t>
            </w:r>
          </w:p>
        </w:tc>
      </w:tr>
      <w:tr w:rsidR="008E44C2" w:rsidRPr="008E44C2" w14:paraId="392C94F5" w14:textId="77777777" w:rsidTr="00AB5E3D">
        <w:trPr>
          <w:jc w:val="center"/>
        </w:trPr>
        <w:tc>
          <w:tcPr>
            <w:tcW w:w="562" w:type="dxa"/>
            <w:vAlign w:val="center"/>
          </w:tcPr>
          <w:p w14:paraId="30F367DC" w14:textId="77777777" w:rsidR="008E44C2" w:rsidRPr="008E44C2" w:rsidRDefault="008E44C2" w:rsidP="002E79D0">
            <w:pPr>
              <w:spacing w:line="228" w:lineRule="auto"/>
              <w:jc w:val="center"/>
              <w:rPr>
                <w:rFonts w:eastAsia="Calibri"/>
                <w:kern w:val="2"/>
              </w:rPr>
            </w:pPr>
            <w:r w:rsidRPr="008E44C2">
              <w:rPr>
                <w:rFonts w:eastAsia="Calibri"/>
                <w:kern w:val="2"/>
              </w:rPr>
              <w:t>5</w:t>
            </w:r>
          </w:p>
        </w:tc>
        <w:tc>
          <w:tcPr>
            <w:tcW w:w="2776" w:type="dxa"/>
            <w:vAlign w:val="center"/>
          </w:tcPr>
          <w:p w14:paraId="04E442D6" w14:textId="77777777" w:rsidR="008E44C2" w:rsidRPr="008E44C2" w:rsidRDefault="008E44C2" w:rsidP="002E79D0">
            <w:pPr>
              <w:spacing w:line="228" w:lineRule="auto"/>
              <w:jc w:val="center"/>
              <w:rPr>
                <w:rFonts w:eastAsia="Calibri"/>
                <w:kern w:val="2"/>
              </w:rPr>
            </w:pPr>
            <w:r w:rsidRPr="008E44C2">
              <w:rPr>
                <w:rFonts w:eastAsia="Calibri"/>
                <w:kern w:val="2"/>
              </w:rPr>
              <w:t>ШГРП № 5</w:t>
            </w:r>
          </w:p>
        </w:tc>
        <w:tc>
          <w:tcPr>
            <w:tcW w:w="2080" w:type="dxa"/>
            <w:vAlign w:val="center"/>
          </w:tcPr>
          <w:p w14:paraId="43E4AC09" w14:textId="77777777" w:rsidR="008E44C2" w:rsidRPr="008E44C2" w:rsidRDefault="008E44C2" w:rsidP="002E79D0">
            <w:pPr>
              <w:spacing w:line="228"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36A8BA20" w14:textId="77777777" w:rsidR="008E44C2" w:rsidRPr="008E44C2" w:rsidRDefault="008E44C2" w:rsidP="002E79D0">
            <w:pPr>
              <w:spacing w:line="228" w:lineRule="auto"/>
              <w:jc w:val="center"/>
              <w:rPr>
                <w:rFonts w:eastAsia="Calibri"/>
                <w:kern w:val="2"/>
              </w:rPr>
            </w:pPr>
            <w:r w:rsidRPr="008E44C2">
              <w:rPr>
                <w:rFonts w:eastAsia="Calibri"/>
                <w:kern w:val="2"/>
              </w:rPr>
              <w:t>ул. 1 Мая</w:t>
            </w:r>
          </w:p>
        </w:tc>
        <w:tc>
          <w:tcPr>
            <w:tcW w:w="1702" w:type="dxa"/>
            <w:vAlign w:val="center"/>
          </w:tcPr>
          <w:p w14:paraId="01F923D6" w14:textId="77777777" w:rsidR="008E44C2" w:rsidRPr="008E44C2" w:rsidRDefault="008E44C2" w:rsidP="002E79D0">
            <w:pPr>
              <w:spacing w:line="228" w:lineRule="auto"/>
              <w:jc w:val="center"/>
              <w:rPr>
                <w:rFonts w:eastAsia="Calibri"/>
                <w:kern w:val="2"/>
              </w:rPr>
            </w:pPr>
            <w:r w:rsidRPr="008E44C2">
              <w:rPr>
                <w:rFonts w:eastAsia="Calibri"/>
                <w:kern w:val="2"/>
              </w:rPr>
              <w:t>2127</w:t>
            </w:r>
          </w:p>
        </w:tc>
        <w:tc>
          <w:tcPr>
            <w:tcW w:w="1941" w:type="dxa"/>
            <w:vAlign w:val="center"/>
          </w:tcPr>
          <w:p w14:paraId="4DE083C9" w14:textId="77777777" w:rsidR="008E44C2" w:rsidRPr="008E44C2" w:rsidRDefault="008E44C2" w:rsidP="002E79D0">
            <w:pPr>
              <w:spacing w:line="228" w:lineRule="auto"/>
              <w:jc w:val="center"/>
              <w:rPr>
                <w:rFonts w:eastAsia="Calibri"/>
                <w:kern w:val="2"/>
              </w:rPr>
            </w:pPr>
            <w:r w:rsidRPr="008E44C2">
              <w:rPr>
                <w:rFonts w:eastAsia="Calibri"/>
                <w:kern w:val="2"/>
              </w:rPr>
              <w:t>2127</w:t>
            </w:r>
          </w:p>
        </w:tc>
      </w:tr>
      <w:tr w:rsidR="00022DC0" w:rsidRPr="008E44C2" w14:paraId="30ACEEEA" w14:textId="77777777" w:rsidTr="00AB5E3D">
        <w:trPr>
          <w:jc w:val="center"/>
        </w:trPr>
        <w:tc>
          <w:tcPr>
            <w:tcW w:w="562" w:type="dxa"/>
            <w:vAlign w:val="center"/>
          </w:tcPr>
          <w:p w14:paraId="4428C9AF" w14:textId="75564665" w:rsidR="00022DC0" w:rsidRPr="008E44C2" w:rsidRDefault="00022DC0" w:rsidP="008E44C2">
            <w:pPr>
              <w:jc w:val="center"/>
              <w:rPr>
                <w:rFonts w:eastAsia="Calibri"/>
                <w:kern w:val="2"/>
              </w:rPr>
            </w:pPr>
            <w:r>
              <w:rPr>
                <w:rFonts w:eastAsia="Calibri"/>
                <w:kern w:val="2"/>
              </w:rPr>
              <w:lastRenderedPageBreak/>
              <w:t>1</w:t>
            </w:r>
          </w:p>
        </w:tc>
        <w:tc>
          <w:tcPr>
            <w:tcW w:w="2776" w:type="dxa"/>
            <w:vAlign w:val="center"/>
          </w:tcPr>
          <w:p w14:paraId="6BCE09F3" w14:textId="09D78429" w:rsidR="00022DC0" w:rsidRPr="008E44C2" w:rsidRDefault="00022DC0" w:rsidP="008E44C2">
            <w:pPr>
              <w:jc w:val="center"/>
              <w:rPr>
                <w:rFonts w:eastAsia="Calibri"/>
                <w:kern w:val="2"/>
              </w:rPr>
            </w:pPr>
            <w:r>
              <w:rPr>
                <w:rFonts w:eastAsia="Calibri"/>
                <w:kern w:val="2"/>
              </w:rPr>
              <w:t>2</w:t>
            </w:r>
          </w:p>
        </w:tc>
        <w:tc>
          <w:tcPr>
            <w:tcW w:w="2080" w:type="dxa"/>
            <w:vAlign w:val="center"/>
          </w:tcPr>
          <w:p w14:paraId="5A60A523" w14:textId="2BF5C8ED" w:rsidR="00022DC0" w:rsidRPr="008E44C2" w:rsidRDefault="00022DC0" w:rsidP="008E44C2">
            <w:pPr>
              <w:jc w:val="center"/>
              <w:rPr>
                <w:rFonts w:eastAsia="Calibri"/>
                <w:kern w:val="2"/>
              </w:rPr>
            </w:pPr>
            <w:r>
              <w:rPr>
                <w:rFonts w:eastAsia="Calibri"/>
                <w:kern w:val="2"/>
              </w:rPr>
              <w:t>3</w:t>
            </w:r>
          </w:p>
        </w:tc>
        <w:tc>
          <w:tcPr>
            <w:tcW w:w="1702" w:type="dxa"/>
            <w:vAlign w:val="center"/>
          </w:tcPr>
          <w:p w14:paraId="48AC2547" w14:textId="0F29F023" w:rsidR="00022DC0" w:rsidRPr="008E44C2" w:rsidRDefault="00022DC0" w:rsidP="008E44C2">
            <w:pPr>
              <w:jc w:val="center"/>
              <w:rPr>
                <w:rFonts w:eastAsia="Calibri"/>
                <w:kern w:val="2"/>
              </w:rPr>
            </w:pPr>
            <w:r>
              <w:rPr>
                <w:rFonts w:eastAsia="Calibri"/>
                <w:kern w:val="2"/>
              </w:rPr>
              <w:t>4</w:t>
            </w:r>
          </w:p>
        </w:tc>
        <w:tc>
          <w:tcPr>
            <w:tcW w:w="1941" w:type="dxa"/>
            <w:vAlign w:val="center"/>
          </w:tcPr>
          <w:p w14:paraId="0F1EEE69" w14:textId="56EE1F7E" w:rsidR="00022DC0" w:rsidRPr="008E44C2" w:rsidRDefault="00022DC0" w:rsidP="008E44C2">
            <w:pPr>
              <w:jc w:val="center"/>
              <w:rPr>
                <w:rFonts w:eastAsia="Calibri"/>
                <w:kern w:val="2"/>
              </w:rPr>
            </w:pPr>
            <w:r>
              <w:rPr>
                <w:rFonts w:eastAsia="Calibri"/>
                <w:kern w:val="2"/>
              </w:rPr>
              <w:t>5</w:t>
            </w:r>
          </w:p>
        </w:tc>
      </w:tr>
      <w:tr w:rsidR="008E44C2" w:rsidRPr="008E44C2" w14:paraId="7F0C1C82" w14:textId="77777777" w:rsidTr="00AB5E3D">
        <w:trPr>
          <w:jc w:val="center"/>
        </w:trPr>
        <w:tc>
          <w:tcPr>
            <w:tcW w:w="562" w:type="dxa"/>
            <w:vAlign w:val="center"/>
          </w:tcPr>
          <w:p w14:paraId="7E5B4ACD" w14:textId="77777777" w:rsidR="008E44C2" w:rsidRPr="008E44C2" w:rsidRDefault="008E44C2" w:rsidP="008E44C2">
            <w:pPr>
              <w:jc w:val="center"/>
              <w:rPr>
                <w:rFonts w:eastAsia="Calibri"/>
                <w:kern w:val="2"/>
              </w:rPr>
            </w:pPr>
            <w:r w:rsidRPr="008E44C2">
              <w:rPr>
                <w:rFonts w:eastAsia="Calibri"/>
                <w:kern w:val="2"/>
              </w:rPr>
              <w:t>6</w:t>
            </w:r>
          </w:p>
        </w:tc>
        <w:tc>
          <w:tcPr>
            <w:tcW w:w="2776" w:type="dxa"/>
            <w:vAlign w:val="center"/>
          </w:tcPr>
          <w:p w14:paraId="0F518579" w14:textId="77777777" w:rsidR="008E44C2" w:rsidRPr="008E44C2" w:rsidRDefault="008E44C2" w:rsidP="008E44C2">
            <w:pPr>
              <w:jc w:val="center"/>
              <w:rPr>
                <w:rFonts w:eastAsia="Calibri"/>
                <w:kern w:val="2"/>
              </w:rPr>
            </w:pPr>
            <w:r w:rsidRPr="008E44C2">
              <w:rPr>
                <w:rFonts w:eastAsia="Calibri"/>
                <w:kern w:val="2"/>
              </w:rPr>
              <w:t>ГРП № 6</w:t>
            </w:r>
          </w:p>
        </w:tc>
        <w:tc>
          <w:tcPr>
            <w:tcW w:w="2080" w:type="dxa"/>
            <w:vAlign w:val="center"/>
          </w:tcPr>
          <w:p w14:paraId="457A351E"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7C54A8A5" w14:textId="77777777" w:rsidR="008E44C2" w:rsidRPr="008E44C2" w:rsidRDefault="008E44C2" w:rsidP="008E44C2">
            <w:pPr>
              <w:jc w:val="center"/>
              <w:rPr>
                <w:rFonts w:eastAsia="Calibri"/>
                <w:kern w:val="2"/>
              </w:rPr>
            </w:pPr>
            <w:r w:rsidRPr="008E44C2">
              <w:rPr>
                <w:rFonts w:eastAsia="Calibri"/>
                <w:kern w:val="2"/>
              </w:rPr>
              <w:t>ул. Микрорайон</w:t>
            </w:r>
          </w:p>
        </w:tc>
        <w:tc>
          <w:tcPr>
            <w:tcW w:w="1702" w:type="dxa"/>
            <w:vAlign w:val="center"/>
          </w:tcPr>
          <w:p w14:paraId="56D6BF98" w14:textId="77777777" w:rsidR="008E44C2" w:rsidRPr="008E44C2" w:rsidRDefault="008E44C2" w:rsidP="008E44C2">
            <w:pPr>
              <w:jc w:val="center"/>
              <w:rPr>
                <w:rFonts w:eastAsia="Calibri"/>
                <w:kern w:val="2"/>
              </w:rPr>
            </w:pPr>
            <w:r w:rsidRPr="008E44C2">
              <w:rPr>
                <w:rFonts w:eastAsia="Calibri"/>
                <w:kern w:val="2"/>
              </w:rPr>
              <w:t>1790</w:t>
            </w:r>
          </w:p>
        </w:tc>
        <w:tc>
          <w:tcPr>
            <w:tcW w:w="1941" w:type="dxa"/>
            <w:vAlign w:val="center"/>
          </w:tcPr>
          <w:p w14:paraId="07811B97" w14:textId="77777777" w:rsidR="008E44C2" w:rsidRPr="008E44C2" w:rsidRDefault="008E44C2" w:rsidP="008E44C2">
            <w:pPr>
              <w:jc w:val="center"/>
              <w:rPr>
                <w:rFonts w:eastAsia="Calibri"/>
                <w:kern w:val="2"/>
              </w:rPr>
            </w:pPr>
            <w:r w:rsidRPr="008E44C2">
              <w:rPr>
                <w:rFonts w:eastAsia="Calibri"/>
                <w:kern w:val="2"/>
              </w:rPr>
              <w:t>1340</w:t>
            </w:r>
          </w:p>
        </w:tc>
      </w:tr>
      <w:tr w:rsidR="008E44C2" w:rsidRPr="008E44C2" w14:paraId="662A1948" w14:textId="77777777" w:rsidTr="00AB5E3D">
        <w:trPr>
          <w:jc w:val="center"/>
        </w:trPr>
        <w:tc>
          <w:tcPr>
            <w:tcW w:w="562" w:type="dxa"/>
            <w:vAlign w:val="center"/>
          </w:tcPr>
          <w:p w14:paraId="0EAEB153" w14:textId="77777777" w:rsidR="008E44C2" w:rsidRPr="008E44C2" w:rsidRDefault="008E44C2" w:rsidP="008E44C2">
            <w:pPr>
              <w:jc w:val="center"/>
              <w:rPr>
                <w:rFonts w:eastAsia="Calibri"/>
                <w:kern w:val="2"/>
              </w:rPr>
            </w:pPr>
            <w:r w:rsidRPr="008E44C2">
              <w:rPr>
                <w:rFonts w:eastAsia="Calibri"/>
                <w:kern w:val="2"/>
              </w:rPr>
              <w:t>7</w:t>
            </w:r>
          </w:p>
        </w:tc>
        <w:tc>
          <w:tcPr>
            <w:tcW w:w="2776" w:type="dxa"/>
            <w:vAlign w:val="center"/>
          </w:tcPr>
          <w:p w14:paraId="5ED567A3" w14:textId="77777777" w:rsidR="008E44C2" w:rsidRPr="008E44C2" w:rsidRDefault="008E44C2" w:rsidP="008E44C2">
            <w:pPr>
              <w:jc w:val="center"/>
              <w:rPr>
                <w:rFonts w:eastAsia="Calibri"/>
                <w:kern w:val="2"/>
              </w:rPr>
            </w:pPr>
            <w:r w:rsidRPr="008E44C2">
              <w:rPr>
                <w:rFonts w:eastAsia="Calibri"/>
                <w:kern w:val="2"/>
              </w:rPr>
              <w:t>ГРП № 7</w:t>
            </w:r>
          </w:p>
        </w:tc>
        <w:tc>
          <w:tcPr>
            <w:tcW w:w="2080" w:type="dxa"/>
            <w:vAlign w:val="center"/>
          </w:tcPr>
          <w:p w14:paraId="3BF5B1AE"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5BAE3567" w14:textId="77777777" w:rsidR="008E44C2" w:rsidRPr="008E44C2" w:rsidRDefault="008E44C2" w:rsidP="008E44C2">
            <w:pPr>
              <w:jc w:val="center"/>
              <w:rPr>
                <w:rFonts w:eastAsia="Calibri"/>
                <w:kern w:val="2"/>
              </w:rPr>
            </w:pPr>
            <w:r w:rsidRPr="008E44C2">
              <w:rPr>
                <w:rFonts w:eastAsia="Calibri"/>
                <w:kern w:val="2"/>
              </w:rPr>
              <w:t>ул. Федоровского</w:t>
            </w:r>
          </w:p>
        </w:tc>
        <w:tc>
          <w:tcPr>
            <w:tcW w:w="1702" w:type="dxa"/>
            <w:vAlign w:val="center"/>
          </w:tcPr>
          <w:p w14:paraId="45439E6A" w14:textId="77777777" w:rsidR="008E44C2" w:rsidRPr="008E44C2" w:rsidRDefault="008E44C2" w:rsidP="008E44C2">
            <w:pPr>
              <w:jc w:val="center"/>
              <w:rPr>
                <w:rFonts w:eastAsia="Calibri"/>
                <w:kern w:val="2"/>
              </w:rPr>
            </w:pPr>
            <w:r w:rsidRPr="008E44C2">
              <w:rPr>
                <w:rFonts w:eastAsia="Calibri"/>
                <w:kern w:val="2"/>
              </w:rPr>
              <w:t>4254</w:t>
            </w:r>
          </w:p>
        </w:tc>
        <w:tc>
          <w:tcPr>
            <w:tcW w:w="1941" w:type="dxa"/>
            <w:vAlign w:val="center"/>
          </w:tcPr>
          <w:p w14:paraId="4E2114DC" w14:textId="77777777" w:rsidR="008E44C2" w:rsidRPr="008E44C2" w:rsidRDefault="008E44C2" w:rsidP="008E44C2">
            <w:pPr>
              <w:jc w:val="center"/>
              <w:rPr>
                <w:rFonts w:eastAsia="Calibri"/>
                <w:kern w:val="2"/>
              </w:rPr>
            </w:pPr>
            <w:r w:rsidRPr="008E44C2">
              <w:rPr>
                <w:rFonts w:eastAsia="Calibri"/>
                <w:kern w:val="2"/>
              </w:rPr>
              <w:t>2816</w:t>
            </w:r>
          </w:p>
        </w:tc>
      </w:tr>
      <w:tr w:rsidR="008E44C2" w:rsidRPr="008E44C2" w14:paraId="1C7BE2CA" w14:textId="77777777" w:rsidTr="00AB5E3D">
        <w:trPr>
          <w:jc w:val="center"/>
        </w:trPr>
        <w:tc>
          <w:tcPr>
            <w:tcW w:w="562" w:type="dxa"/>
            <w:vAlign w:val="center"/>
          </w:tcPr>
          <w:p w14:paraId="7818C56E" w14:textId="77777777" w:rsidR="008E44C2" w:rsidRPr="008E44C2" w:rsidRDefault="008E44C2" w:rsidP="008E44C2">
            <w:pPr>
              <w:jc w:val="center"/>
              <w:rPr>
                <w:rFonts w:eastAsia="Calibri"/>
                <w:kern w:val="2"/>
              </w:rPr>
            </w:pPr>
            <w:r w:rsidRPr="008E44C2">
              <w:rPr>
                <w:rFonts w:eastAsia="Calibri"/>
                <w:kern w:val="2"/>
              </w:rPr>
              <w:t>8</w:t>
            </w:r>
          </w:p>
        </w:tc>
        <w:tc>
          <w:tcPr>
            <w:tcW w:w="2776" w:type="dxa"/>
            <w:vAlign w:val="center"/>
          </w:tcPr>
          <w:p w14:paraId="695B0AD7" w14:textId="77777777" w:rsidR="008E44C2" w:rsidRPr="008E44C2" w:rsidRDefault="008E44C2" w:rsidP="008E44C2">
            <w:pPr>
              <w:jc w:val="center"/>
              <w:rPr>
                <w:rFonts w:eastAsia="Calibri"/>
                <w:kern w:val="2"/>
              </w:rPr>
            </w:pPr>
            <w:r w:rsidRPr="008E44C2">
              <w:rPr>
                <w:rFonts w:eastAsia="Calibri"/>
                <w:kern w:val="2"/>
              </w:rPr>
              <w:t>ШРП № 8</w:t>
            </w:r>
          </w:p>
        </w:tc>
        <w:tc>
          <w:tcPr>
            <w:tcW w:w="2080" w:type="dxa"/>
            <w:vAlign w:val="center"/>
          </w:tcPr>
          <w:p w14:paraId="64BBB9F0"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10D9123E" w14:textId="77777777" w:rsidR="008E44C2" w:rsidRPr="008E44C2" w:rsidRDefault="008E44C2" w:rsidP="008E44C2">
            <w:pPr>
              <w:jc w:val="center"/>
              <w:rPr>
                <w:rFonts w:eastAsia="Calibri"/>
                <w:kern w:val="2"/>
              </w:rPr>
            </w:pPr>
            <w:r w:rsidRPr="008E44C2">
              <w:rPr>
                <w:rFonts w:eastAsia="Calibri"/>
                <w:kern w:val="2"/>
              </w:rPr>
              <w:t>ул. Комсомольская</w:t>
            </w:r>
          </w:p>
        </w:tc>
        <w:tc>
          <w:tcPr>
            <w:tcW w:w="1702" w:type="dxa"/>
            <w:vAlign w:val="center"/>
          </w:tcPr>
          <w:p w14:paraId="729D9722" w14:textId="77777777" w:rsidR="008E44C2" w:rsidRPr="008E44C2" w:rsidRDefault="008E44C2" w:rsidP="008E44C2">
            <w:pPr>
              <w:jc w:val="center"/>
              <w:rPr>
                <w:rFonts w:eastAsia="Calibri"/>
                <w:kern w:val="2"/>
              </w:rPr>
            </w:pPr>
            <w:r w:rsidRPr="008E44C2">
              <w:rPr>
                <w:rFonts w:eastAsia="Calibri"/>
                <w:kern w:val="2"/>
              </w:rPr>
              <w:t>1816</w:t>
            </w:r>
          </w:p>
        </w:tc>
        <w:tc>
          <w:tcPr>
            <w:tcW w:w="1941" w:type="dxa"/>
            <w:vAlign w:val="center"/>
          </w:tcPr>
          <w:p w14:paraId="22BBDF8D" w14:textId="77777777" w:rsidR="008E44C2" w:rsidRPr="008E44C2" w:rsidRDefault="008E44C2" w:rsidP="008E44C2">
            <w:pPr>
              <w:jc w:val="center"/>
              <w:rPr>
                <w:rFonts w:eastAsia="Calibri"/>
                <w:kern w:val="2"/>
              </w:rPr>
            </w:pPr>
            <w:r w:rsidRPr="008E44C2">
              <w:rPr>
                <w:rFonts w:eastAsia="Calibri"/>
                <w:kern w:val="2"/>
              </w:rPr>
              <w:t>1360</w:t>
            </w:r>
          </w:p>
        </w:tc>
      </w:tr>
      <w:tr w:rsidR="008E44C2" w:rsidRPr="008E44C2" w14:paraId="513914B5" w14:textId="77777777" w:rsidTr="00AB5E3D">
        <w:trPr>
          <w:jc w:val="center"/>
        </w:trPr>
        <w:tc>
          <w:tcPr>
            <w:tcW w:w="562" w:type="dxa"/>
            <w:vAlign w:val="center"/>
          </w:tcPr>
          <w:p w14:paraId="57B82C8F" w14:textId="77777777" w:rsidR="008E44C2" w:rsidRPr="008E44C2" w:rsidRDefault="008E44C2" w:rsidP="008E44C2">
            <w:pPr>
              <w:jc w:val="center"/>
              <w:rPr>
                <w:rFonts w:eastAsia="Calibri"/>
                <w:kern w:val="2"/>
              </w:rPr>
            </w:pPr>
            <w:r w:rsidRPr="008E44C2">
              <w:rPr>
                <w:rFonts w:eastAsia="Calibri"/>
                <w:kern w:val="2"/>
              </w:rPr>
              <w:t>9</w:t>
            </w:r>
          </w:p>
        </w:tc>
        <w:tc>
          <w:tcPr>
            <w:tcW w:w="2776" w:type="dxa"/>
            <w:vAlign w:val="center"/>
          </w:tcPr>
          <w:p w14:paraId="4F92473C" w14:textId="77777777" w:rsidR="008E44C2" w:rsidRPr="008E44C2" w:rsidRDefault="008E44C2" w:rsidP="008E44C2">
            <w:pPr>
              <w:jc w:val="center"/>
              <w:rPr>
                <w:rFonts w:eastAsia="Calibri"/>
                <w:kern w:val="2"/>
              </w:rPr>
            </w:pPr>
            <w:r w:rsidRPr="008E44C2">
              <w:rPr>
                <w:rFonts w:eastAsia="Calibri"/>
                <w:kern w:val="2"/>
              </w:rPr>
              <w:t>ШРП № 9</w:t>
            </w:r>
          </w:p>
        </w:tc>
        <w:tc>
          <w:tcPr>
            <w:tcW w:w="2080" w:type="dxa"/>
            <w:vAlign w:val="center"/>
          </w:tcPr>
          <w:p w14:paraId="39C3A81B"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2214EF73" w14:textId="77777777" w:rsidR="008E44C2" w:rsidRPr="008E44C2" w:rsidRDefault="008E44C2" w:rsidP="008E44C2">
            <w:pPr>
              <w:jc w:val="center"/>
              <w:rPr>
                <w:rFonts w:eastAsia="Calibri"/>
                <w:kern w:val="2"/>
              </w:rPr>
            </w:pPr>
            <w:r w:rsidRPr="008E44C2">
              <w:rPr>
                <w:rFonts w:eastAsia="Calibri"/>
                <w:kern w:val="2"/>
              </w:rPr>
              <w:t>пер. Газовый</w:t>
            </w:r>
          </w:p>
        </w:tc>
        <w:tc>
          <w:tcPr>
            <w:tcW w:w="1702" w:type="dxa"/>
            <w:vAlign w:val="center"/>
          </w:tcPr>
          <w:p w14:paraId="1832C7E0" w14:textId="77777777" w:rsidR="008E44C2" w:rsidRPr="008E44C2" w:rsidRDefault="008E44C2" w:rsidP="008E44C2">
            <w:pPr>
              <w:jc w:val="center"/>
              <w:rPr>
                <w:rFonts w:eastAsia="Calibri"/>
                <w:kern w:val="2"/>
              </w:rPr>
            </w:pPr>
            <w:r w:rsidRPr="008E44C2">
              <w:rPr>
                <w:rFonts w:eastAsia="Calibri"/>
                <w:kern w:val="2"/>
              </w:rPr>
              <w:t>450</w:t>
            </w:r>
          </w:p>
        </w:tc>
        <w:tc>
          <w:tcPr>
            <w:tcW w:w="1941" w:type="dxa"/>
            <w:vAlign w:val="center"/>
          </w:tcPr>
          <w:p w14:paraId="6F2A9F95" w14:textId="77777777" w:rsidR="008E44C2" w:rsidRPr="008E44C2" w:rsidRDefault="008E44C2" w:rsidP="008E44C2">
            <w:pPr>
              <w:jc w:val="center"/>
              <w:rPr>
                <w:rFonts w:eastAsia="Calibri"/>
                <w:kern w:val="2"/>
              </w:rPr>
            </w:pPr>
            <w:r w:rsidRPr="008E44C2">
              <w:rPr>
                <w:rFonts w:eastAsia="Calibri"/>
                <w:kern w:val="2"/>
              </w:rPr>
              <w:t>280</w:t>
            </w:r>
          </w:p>
        </w:tc>
      </w:tr>
      <w:tr w:rsidR="008E44C2" w:rsidRPr="008E44C2" w14:paraId="262DAE12" w14:textId="77777777" w:rsidTr="00AB5E3D">
        <w:trPr>
          <w:jc w:val="center"/>
        </w:trPr>
        <w:tc>
          <w:tcPr>
            <w:tcW w:w="562" w:type="dxa"/>
            <w:vAlign w:val="center"/>
          </w:tcPr>
          <w:p w14:paraId="15DC4E14" w14:textId="77777777" w:rsidR="008E44C2" w:rsidRPr="008E44C2" w:rsidRDefault="008E44C2" w:rsidP="00C16A87">
            <w:pPr>
              <w:spacing w:line="235" w:lineRule="auto"/>
              <w:jc w:val="center"/>
              <w:rPr>
                <w:rFonts w:eastAsia="Calibri"/>
                <w:kern w:val="2"/>
              </w:rPr>
            </w:pPr>
            <w:r w:rsidRPr="008E44C2">
              <w:rPr>
                <w:rFonts w:eastAsia="Calibri"/>
                <w:kern w:val="2"/>
              </w:rPr>
              <w:t>10</w:t>
            </w:r>
          </w:p>
        </w:tc>
        <w:tc>
          <w:tcPr>
            <w:tcW w:w="2776" w:type="dxa"/>
            <w:vAlign w:val="center"/>
          </w:tcPr>
          <w:p w14:paraId="3FAC2570" w14:textId="77777777" w:rsidR="008E44C2" w:rsidRPr="008E44C2" w:rsidRDefault="008E44C2" w:rsidP="00C16A87">
            <w:pPr>
              <w:spacing w:line="235" w:lineRule="auto"/>
              <w:jc w:val="center"/>
              <w:rPr>
                <w:rFonts w:eastAsia="Calibri"/>
                <w:kern w:val="2"/>
              </w:rPr>
            </w:pPr>
            <w:r w:rsidRPr="008E44C2">
              <w:rPr>
                <w:rFonts w:eastAsia="Calibri"/>
                <w:kern w:val="2"/>
              </w:rPr>
              <w:t>ШРП № 10</w:t>
            </w:r>
          </w:p>
        </w:tc>
        <w:tc>
          <w:tcPr>
            <w:tcW w:w="2080" w:type="dxa"/>
            <w:vAlign w:val="center"/>
          </w:tcPr>
          <w:p w14:paraId="4A25212A" w14:textId="77777777" w:rsidR="008E44C2" w:rsidRPr="008E44C2" w:rsidRDefault="008E44C2" w:rsidP="00C16A87">
            <w:pPr>
              <w:spacing w:line="235"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0D761C2E" w14:textId="77777777" w:rsidR="008E44C2" w:rsidRPr="008E44C2" w:rsidRDefault="008E44C2" w:rsidP="00C16A87">
            <w:pPr>
              <w:spacing w:line="235" w:lineRule="auto"/>
              <w:jc w:val="center"/>
              <w:rPr>
                <w:rFonts w:eastAsia="Calibri"/>
                <w:kern w:val="2"/>
              </w:rPr>
            </w:pPr>
            <w:r w:rsidRPr="008E44C2">
              <w:rPr>
                <w:rFonts w:eastAsia="Calibri"/>
                <w:kern w:val="2"/>
              </w:rPr>
              <w:t>ул. Мирная</w:t>
            </w:r>
          </w:p>
        </w:tc>
        <w:tc>
          <w:tcPr>
            <w:tcW w:w="1702" w:type="dxa"/>
            <w:vAlign w:val="center"/>
          </w:tcPr>
          <w:p w14:paraId="0723D4F9" w14:textId="77777777" w:rsidR="008E44C2" w:rsidRPr="008E44C2" w:rsidRDefault="008E44C2" w:rsidP="00C16A87">
            <w:pPr>
              <w:spacing w:line="235" w:lineRule="auto"/>
              <w:jc w:val="center"/>
              <w:rPr>
                <w:rFonts w:eastAsia="Calibri"/>
                <w:kern w:val="2"/>
              </w:rPr>
            </w:pPr>
            <w:r w:rsidRPr="008E44C2">
              <w:rPr>
                <w:rFonts w:eastAsia="Calibri"/>
                <w:kern w:val="2"/>
              </w:rPr>
              <w:t>60</w:t>
            </w:r>
          </w:p>
        </w:tc>
        <w:tc>
          <w:tcPr>
            <w:tcW w:w="1941" w:type="dxa"/>
            <w:vAlign w:val="center"/>
          </w:tcPr>
          <w:p w14:paraId="04AE1A25" w14:textId="77777777" w:rsidR="008E44C2" w:rsidRPr="008E44C2" w:rsidRDefault="008E44C2" w:rsidP="00C16A87">
            <w:pPr>
              <w:spacing w:line="235" w:lineRule="auto"/>
              <w:jc w:val="center"/>
              <w:rPr>
                <w:rFonts w:eastAsia="Calibri"/>
                <w:kern w:val="2"/>
              </w:rPr>
            </w:pPr>
            <w:r w:rsidRPr="008E44C2">
              <w:rPr>
                <w:rFonts w:eastAsia="Calibri"/>
                <w:kern w:val="2"/>
              </w:rPr>
              <w:t>50</w:t>
            </w:r>
          </w:p>
        </w:tc>
      </w:tr>
      <w:tr w:rsidR="008E44C2" w:rsidRPr="008E44C2" w14:paraId="09748AAF" w14:textId="77777777" w:rsidTr="00AB5E3D">
        <w:trPr>
          <w:jc w:val="center"/>
        </w:trPr>
        <w:tc>
          <w:tcPr>
            <w:tcW w:w="562" w:type="dxa"/>
            <w:vAlign w:val="center"/>
          </w:tcPr>
          <w:p w14:paraId="417BBDF5" w14:textId="77777777" w:rsidR="008E44C2" w:rsidRPr="008E44C2" w:rsidRDefault="008E44C2" w:rsidP="00C16A87">
            <w:pPr>
              <w:spacing w:line="235" w:lineRule="auto"/>
              <w:jc w:val="center"/>
              <w:rPr>
                <w:rFonts w:eastAsia="Calibri"/>
                <w:kern w:val="2"/>
              </w:rPr>
            </w:pPr>
            <w:r w:rsidRPr="008E44C2">
              <w:rPr>
                <w:rFonts w:eastAsia="Calibri"/>
                <w:kern w:val="2"/>
              </w:rPr>
              <w:t>11</w:t>
            </w:r>
          </w:p>
        </w:tc>
        <w:tc>
          <w:tcPr>
            <w:tcW w:w="2776" w:type="dxa"/>
            <w:vAlign w:val="center"/>
          </w:tcPr>
          <w:p w14:paraId="43333C8A" w14:textId="77777777" w:rsidR="008E44C2" w:rsidRPr="008E44C2" w:rsidRDefault="008E44C2" w:rsidP="00C16A87">
            <w:pPr>
              <w:spacing w:line="235" w:lineRule="auto"/>
              <w:jc w:val="center"/>
              <w:rPr>
                <w:rFonts w:eastAsia="Calibri"/>
                <w:kern w:val="2"/>
              </w:rPr>
            </w:pPr>
            <w:r w:rsidRPr="008E44C2">
              <w:rPr>
                <w:rFonts w:eastAsia="Calibri"/>
                <w:kern w:val="2"/>
              </w:rPr>
              <w:t>ГРП № 12</w:t>
            </w:r>
          </w:p>
        </w:tc>
        <w:tc>
          <w:tcPr>
            <w:tcW w:w="2080" w:type="dxa"/>
            <w:vAlign w:val="center"/>
          </w:tcPr>
          <w:p w14:paraId="1FA6607D" w14:textId="77777777" w:rsidR="008E44C2" w:rsidRPr="008E44C2" w:rsidRDefault="008E44C2" w:rsidP="00C16A87">
            <w:pPr>
              <w:spacing w:line="235"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4CD05388" w14:textId="77777777" w:rsidR="008E44C2" w:rsidRPr="008E44C2" w:rsidRDefault="008E44C2" w:rsidP="00C16A87">
            <w:pPr>
              <w:spacing w:line="235" w:lineRule="auto"/>
              <w:jc w:val="center"/>
              <w:rPr>
                <w:rFonts w:eastAsia="Calibri"/>
                <w:kern w:val="2"/>
              </w:rPr>
            </w:pPr>
            <w:r w:rsidRPr="008E44C2">
              <w:rPr>
                <w:rFonts w:eastAsia="Calibri"/>
                <w:kern w:val="2"/>
              </w:rPr>
              <w:t>ул. Урицкого</w:t>
            </w:r>
          </w:p>
        </w:tc>
        <w:tc>
          <w:tcPr>
            <w:tcW w:w="1702" w:type="dxa"/>
            <w:vAlign w:val="center"/>
          </w:tcPr>
          <w:p w14:paraId="6F21641E" w14:textId="77777777" w:rsidR="008E44C2" w:rsidRPr="008E44C2" w:rsidRDefault="008E44C2" w:rsidP="00C16A87">
            <w:pPr>
              <w:spacing w:line="235" w:lineRule="auto"/>
              <w:jc w:val="center"/>
              <w:rPr>
                <w:rFonts w:eastAsia="Calibri"/>
                <w:kern w:val="2"/>
              </w:rPr>
            </w:pPr>
            <w:r w:rsidRPr="008E44C2">
              <w:rPr>
                <w:rFonts w:eastAsia="Calibri"/>
                <w:kern w:val="2"/>
              </w:rPr>
              <w:t>3125</w:t>
            </w:r>
          </w:p>
        </w:tc>
        <w:tc>
          <w:tcPr>
            <w:tcW w:w="1941" w:type="dxa"/>
            <w:vAlign w:val="center"/>
          </w:tcPr>
          <w:p w14:paraId="6F0AB953" w14:textId="77777777" w:rsidR="008E44C2" w:rsidRPr="008E44C2" w:rsidRDefault="008E44C2" w:rsidP="00C16A87">
            <w:pPr>
              <w:spacing w:line="235" w:lineRule="auto"/>
              <w:jc w:val="center"/>
              <w:rPr>
                <w:rFonts w:eastAsia="Calibri"/>
                <w:kern w:val="2"/>
              </w:rPr>
            </w:pPr>
            <w:r w:rsidRPr="008E44C2">
              <w:rPr>
                <w:rFonts w:eastAsia="Calibri"/>
                <w:kern w:val="2"/>
              </w:rPr>
              <w:t>2230</w:t>
            </w:r>
          </w:p>
        </w:tc>
      </w:tr>
      <w:tr w:rsidR="008E44C2" w:rsidRPr="008E44C2" w14:paraId="7953FA45" w14:textId="77777777" w:rsidTr="00AB5E3D">
        <w:trPr>
          <w:jc w:val="center"/>
        </w:trPr>
        <w:tc>
          <w:tcPr>
            <w:tcW w:w="562" w:type="dxa"/>
            <w:vAlign w:val="center"/>
          </w:tcPr>
          <w:p w14:paraId="56F913D8" w14:textId="77777777" w:rsidR="008E44C2" w:rsidRPr="008E44C2" w:rsidRDefault="008E44C2" w:rsidP="00C16A87">
            <w:pPr>
              <w:spacing w:line="235" w:lineRule="auto"/>
              <w:jc w:val="center"/>
              <w:rPr>
                <w:rFonts w:eastAsia="Calibri"/>
                <w:kern w:val="2"/>
              </w:rPr>
            </w:pPr>
            <w:r w:rsidRPr="008E44C2">
              <w:rPr>
                <w:rFonts w:eastAsia="Calibri"/>
                <w:kern w:val="2"/>
              </w:rPr>
              <w:t>12</w:t>
            </w:r>
          </w:p>
        </w:tc>
        <w:tc>
          <w:tcPr>
            <w:tcW w:w="2776" w:type="dxa"/>
            <w:vAlign w:val="center"/>
          </w:tcPr>
          <w:p w14:paraId="2C7B2F1F" w14:textId="77777777" w:rsidR="008E44C2" w:rsidRPr="008E44C2" w:rsidRDefault="008E44C2" w:rsidP="00C16A87">
            <w:pPr>
              <w:spacing w:line="235" w:lineRule="auto"/>
              <w:jc w:val="center"/>
              <w:rPr>
                <w:rFonts w:eastAsia="Calibri"/>
                <w:kern w:val="2"/>
              </w:rPr>
            </w:pPr>
            <w:r w:rsidRPr="008E44C2">
              <w:rPr>
                <w:rFonts w:eastAsia="Calibri"/>
                <w:kern w:val="2"/>
              </w:rPr>
              <w:t>ШРП № 14</w:t>
            </w:r>
          </w:p>
        </w:tc>
        <w:tc>
          <w:tcPr>
            <w:tcW w:w="2080" w:type="dxa"/>
            <w:vAlign w:val="center"/>
          </w:tcPr>
          <w:p w14:paraId="0CCB7016" w14:textId="77777777" w:rsidR="008E44C2" w:rsidRPr="008E44C2" w:rsidRDefault="008E44C2" w:rsidP="00C16A87">
            <w:pPr>
              <w:spacing w:line="235"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7397BBD4" w14:textId="77777777" w:rsidR="008E44C2" w:rsidRPr="008E44C2" w:rsidRDefault="008E44C2" w:rsidP="00C16A87">
            <w:pPr>
              <w:spacing w:line="235" w:lineRule="auto"/>
              <w:jc w:val="center"/>
              <w:rPr>
                <w:rFonts w:eastAsia="Calibri"/>
                <w:kern w:val="2"/>
              </w:rPr>
            </w:pPr>
            <w:r w:rsidRPr="008E44C2">
              <w:rPr>
                <w:rFonts w:eastAsia="Calibri"/>
                <w:kern w:val="2"/>
              </w:rPr>
              <w:t>ул. Ленина</w:t>
            </w:r>
          </w:p>
        </w:tc>
        <w:tc>
          <w:tcPr>
            <w:tcW w:w="1702" w:type="dxa"/>
            <w:vAlign w:val="center"/>
          </w:tcPr>
          <w:p w14:paraId="1F0DAAEE" w14:textId="77777777" w:rsidR="008E44C2" w:rsidRPr="008E44C2" w:rsidRDefault="008E44C2" w:rsidP="00C16A87">
            <w:pPr>
              <w:spacing w:line="235" w:lineRule="auto"/>
              <w:jc w:val="center"/>
              <w:rPr>
                <w:rFonts w:eastAsia="Calibri"/>
                <w:kern w:val="2"/>
              </w:rPr>
            </w:pPr>
            <w:r w:rsidRPr="008E44C2">
              <w:rPr>
                <w:rFonts w:eastAsia="Calibri"/>
                <w:kern w:val="2"/>
              </w:rPr>
              <w:t>170</w:t>
            </w:r>
          </w:p>
        </w:tc>
        <w:tc>
          <w:tcPr>
            <w:tcW w:w="1941" w:type="dxa"/>
            <w:vAlign w:val="center"/>
          </w:tcPr>
          <w:p w14:paraId="6A632A20" w14:textId="77777777" w:rsidR="008E44C2" w:rsidRPr="008E44C2" w:rsidRDefault="008E44C2" w:rsidP="00C16A87">
            <w:pPr>
              <w:spacing w:line="235" w:lineRule="auto"/>
              <w:jc w:val="center"/>
              <w:rPr>
                <w:rFonts w:eastAsia="Calibri"/>
                <w:kern w:val="2"/>
              </w:rPr>
            </w:pPr>
            <w:r w:rsidRPr="008E44C2">
              <w:rPr>
                <w:rFonts w:eastAsia="Calibri"/>
                <w:kern w:val="2"/>
              </w:rPr>
              <w:t>125</w:t>
            </w:r>
          </w:p>
        </w:tc>
      </w:tr>
      <w:tr w:rsidR="008E44C2" w:rsidRPr="008E44C2" w14:paraId="5D84B1C5" w14:textId="77777777" w:rsidTr="00022DC0">
        <w:trPr>
          <w:trHeight w:val="1467"/>
          <w:jc w:val="center"/>
        </w:trPr>
        <w:tc>
          <w:tcPr>
            <w:tcW w:w="562" w:type="dxa"/>
            <w:vAlign w:val="center"/>
          </w:tcPr>
          <w:p w14:paraId="25B51172" w14:textId="77777777" w:rsidR="008E44C2" w:rsidRPr="008E44C2" w:rsidRDefault="008E44C2" w:rsidP="00C16A87">
            <w:pPr>
              <w:spacing w:line="235" w:lineRule="auto"/>
              <w:jc w:val="center"/>
              <w:rPr>
                <w:rFonts w:eastAsia="Calibri"/>
                <w:kern w:val="2"/>
              </w:rPr>
            </w:pPr>
            <w:r w:rsidRPr="008E44C2">
              <w:rPr>
                <w:rFonts w:eastAsia="Calibri"/>
                <w:kern w:val="2"/>
              </w:rPr>
              <w:t>13</w:t>
            </w:r>
          </w:p>
        </w:tc>
        <w:tc>
          <w:tcPr>
            <w:tcW w:w="2776" w:type="dxa"/>
            <w:vAlign w:val="center"/>
          </w:tcPr>
          <w:p w14:paraId="2E6AF6F1" w14:textId="77777777" w:rsidR="008E44C2" w:rsidRPr="008E44C2" w:rsidRDefault="008E44C2" w:rsidP="00C16A87">
            <w:pPr>
              <w:spacing w:line="235" w:lineRule="auto"/>
              <w:jc w:val="center"/>
              <w:rPr>
                <w:rFonts w:eastAsia="Calibri"/>
                <w:kern w:val="2"/>
              </w:rPr>
            </w:pPr>
            <w:r w:rsidRPr="008E44C2">
              <w:rPr>
                <w:rFonts w:eastAsia="Calibri"/>
                <w:kern w:val="2"/>
              </w:rPr>
              <w:t>ШРП № 15</w:t>
            </w:r>
          </w:p>
        </w:tc>
        <w:tc>
          <w:tcPr>
            <w:tcW w:w="2080" w:type="dxa"/>
            <w:vAlign w:val="center"/>
          </w:tcPr>
          <w:p w14:paraId="58903BB0" w14:textId="77777777" w:rsidR="008E44C2" w:rsidRPr="008E44C2" w:rsidRDefault="008E44C2" w:rsidP="00C16A87">
            <w:pPr>
              <w:spacing w:line="235"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304EBB5C" w14:textId="77777777" w:rsidR="008E44C2" w:rsidRPr="008E44C2" w:rsidRDefault="008E44C2" w:rsidP="00C16A87">
            <w:pPr>
              <w:spacing w:line="235" w:lineRule="auto"/>
              <w:jc w:val="center"/>
              <w:rPr>
                <w:rFonts w:eastAsia="Calibri"/>
                <w:kern w:val="2"/>
              </w:rPr>
            </w:pPr>
            <w:r w:rsidRPr="008E44C2">
              <w:rPr>
                <w:rFonts w:eastAsia="Calibri"/>
                <w:kern w:val="2"/>
              </w:rPr>
              <w:t>ул. Элеваторная</w:t>
            </w:r>
          </w:p>
        </w:tc>
        <w:tc>
          <w:tcPr>
            <w:tcW w:w="1702" w:type="dxa"/>
            <w:vAlign w:val="center"/>
          </w:tcPr>
          <w:p w14:paraId="57768BE4" w14:textId="77777777" w:rsidR="008E44C2" w:rsidRPr="008E44C2" w:rsidRDefault="008E44C2" w:rsidP="00C16A87">
            <w:pPr>
              <w:spacing w:line="235" w:lineRule="auto"/>
              <w:jc w:val="center"/>
              <w:rPr>
                <w:rFonts w:eastAsia="Calibri"/>
                <w:kern w:val="2"/>
              </w:rPr>
            </w:pPr>
            <w:r w:rsidRPr="008E44C2">
              <w:rPr>
                <w:rFonts w:eastAsia="Calibri"/>
                <w:kern w:val="2"/>
              </w:rPr>
              <w:t>1860</w:t>
            </w:r>
          </w:p>
        </w:tc>
        <w:tc>
          <w:tcPr>
            <w:tcW w:w="1941" w:type="dxa"/>
            <w:vAlign w:val="center"/>
          </w:tcPr>
          <w:p w14:paraId="79E19100" w14:textId="77777777" w:rsidR="008E44C2" w:rsidRPr="008E44C2" w:rsidRDefault="008E44C2" w:rsidP="00C16A87">
            <w:pPr>
              <w:spacing w:line="235" w:lineRule="auto"/>
              <w:jc w:val="center"/>
              <w:rPr>
                <w:rFonts w:eastAsia="Calibri"/>
                <w:kern w:val="2"/>
              </w:rPr>
            </w:pPr>
            <w:r w:rsidRPr="008E44C2">
              <w:rPr>
                <w:rFonts w:eastAsia="Calibri"/>
                <w:kern w:val="2"/>
              </w:rPr>
              <w:t>1360</w:t>
            </w:r>
          </w:p>
        </w:tc>
      </w:tr>
      <w:tr w:rsidR="008E44C2" w:rsidRPr="008E44C2" w14:paraId="4801A2FB" w14:textId="77777777" w:rsidTr="00022DC0">
        <w:trPr>
          <w:trHeight w:val="1515"/>
          <w:jc w:val="center"/>
        </w:trPr>
        <w:tc>
          <w:tcPr>
            <w:tcW w:w="562" w:type="dxa"/>
            <w:vAlign w:val="center"/>
          </w:tcPr>
          <w:p w14:paraId="46A4CDAC" w14:textId="77777777" w:rsidR="008E44C2" w:rsidRPr="008E44C2" w:rsidRDefault="008E44C2" w:rsidP="00C16A87">
            <w:pPr>
              <w:spacing w:line="235" w:lineRule="auto"/>
              <w:jc w:val="center"/>
              <w:rPr>
                <w:rFonts w:eastAsia="Calibri"/>
                <w:kern w:val="2"/>
              </w:rPr>
            </w:pPr>
            <w:r w:rsidRPr="008E44C2">
              <w:rPr>
                <w:rFonts w:eastAsia="Calibri"/>
                <w:kern w:val="2"/>
              </w:rPr>
              <w:t>14</w:t>
            </w:r>
          </w:p>
        </w:tc>
        <w:tc>
          <w:tcPr>
            <w:tcW w:w="2776" w:type="dxa"/>
            <w:vAlign w:val="center"/>
          </w:tcPr>
          <w:p w14:paraId="3B732A08" w14:textId="77777777" w:rsidR="008E44C2" w:rsidRPr="008E44C2" w:rsidRDefault="008E44C2" w:rsidP="00C16A87">
            <w:pPr>
              <w:spacing w:line="235" w:lineRule="auto"/>
              <w:jc w:val="center"/>
              <w:rPr>
                <w:rFonts w:eastAsia="Calibri"/>
                <w:kern w:val="2"/>
              </w:rPr>
            </w:pPr>
            <w:r w:rsidRPr="008E44C2">
              <w:rPr>
                <w:rFonts w:eastAsia="Calibri"/>
                <w:kern w:val="2"/>
              </w:rPr>
              <w:t>ШРП № 16</w:t>
            </w:r>
          </w:p>
        </w:tc>
        <w:tc>
          <w:tcPr>
            <w:tcW w:w="2080" w:type="dxa"/>
            <w:vAlign w:val="center"/>
          </w:tcPr>
          <w:p w14:paraId="4C2059FC" w14:textId="77777777" w:rsidR="008E44C2" w:rsidRPr="008E44C2" w:rsidRDefault="008E44C2" w:rsidP="00C16A87">
            <w:pPr>
              <w:spacing w:line="235"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1028F3AA" w14:textId="77777777" w:rsidR="008E44C2" w:rsidRPr="008E44C2" w:rsidRDefault="008E44C2" w:rsidP="00C16A87">
            <w:pPr>
              <w:spacing w:line="235" w:lineRule="auto"/>
              <w:jc w:val="center"/>
              <w:rPr>
                <w:rFonts w:eastAsia="Calibri"/>
                <w:kern w:val="2"/>
              </w:rPr>
            </w:pPr>
            <w:r w:rsidRPr="008E44C2">
              <w:rPr>
                <w:rFonts w:eastAsia="Calibri"/>
                <w:kern w:val="2"/>
              </w:rPr>
              <w:t>ул. Парковая</w:t>
            </w:r>
          </w:p>
        </w:tc>
        <w:tc>
          <w:tcPr>
            <w:tcW w:w="1702" w:type="dxa"/>
            <w:vAlign w:val="center"/>
          </w:tcPr>
          <w:p w14:paraId="0E186F71" w14:textId="77777777" w:rsidR="008E44C2" w:rsidRPr="008E44C2" w:rsidRDefault="008E44C2" w:rsidP="00C16A87">
            <w:pPr>
              <w:spacing w:line="235" w:lineRule="auto"/>
              <w:jc w:val="center"/>
              <w:rPr>
                <w:rFonts w:eastAsia="Calibri"/>
                <w:kern w:val="2"/>
              </w:rPr>
            </w:pPr>
            <w:r w:rsidRPr="008E44C2">
              <w:rPr>
                <w:rFonts w:eastAsia="Calibri"/>
                <w:kern w:val="2"/>
              </w:rPr>
              <w:t>3178</w:t>
            </w:r>
          </w:p>
        </w:tc>
        <w:tc>
          <w:tcPr>
            <w:tcW w:w="1941" w:type="dxa"/>
            <w:vAlign w:val="center"/>
          </w:tcPr>
          <w:p w14:paraId="5A77FBBF" w14:textId="77777777" w:rsidR="008E44C2" w:rsidRPr="008E44C2" w:rsidRDefault="008E44C2" w:rsidP="00C16A87">
            <w:pPr>
              <w:spacing w:line="235" w:lineRule="auto"/>
              <w:jc w:val="center"/>
              <w:rPr>
                <w:rFonts w:eastAsia="Calibri"/>
                <w:kern w:val="2"/>
              </w:rPr>
            </w:pPr>
            <w:r w:rsidRPr="008E44C2">
              <w:rPr>
                <w:rFonts w:eastAsia="Calibri"/>
                <w:kern w:val="2"/>
              </w:rPr>
              <w:t>2270</w:t>
            </w:r>
          </w:p>
        </w:tc>
      </w:tr>
      <w:tr w:rsidR="008E44C2" w:rsidRPr="008E44C2" w14:paraId="1DAA3E18" w14:textId="77777777" w:rsidTr="00AB5E3D">
        <w:trPr>
          <w:jc w:val="center"/>
        </w:trPr>
        <w:tc>
          <w:tcPr>
            <w:tcW w:w="562" w:type="dxa"/>
            <w:vAlign w:val="center"/>
          </w:tcPr>
          <w:p w14:paraId="01D653CD" w14:textId="77777777" w:rsidR="008E44C2" w:rsidRPr="008E44C2" w:rsidRDefault="008E44C2" w:rsidP="00C16A87">
            <w:pPr>
              <w:spacing w:line="235" w:lineRule="auto"/>
              <w:jc w:val="center"/>
              <w:rPr>
                <w:rFonts w:eastAsia="Calibri"/>
                <w:kern w:val="2"/>
              </w:rPr>
            </w:pPr>
            <w:r w:rsidRPr="008E44C2">
              <w:rPr>
                <w:rFonts w:eastAsia="Calibri"/>
                <w:kern w:val="2"/>
              </w:rPr>
              <w:t>15</w:t>
            </w:r>
          </w:p>
        </w:tc>
        <w:tc>
          <w:tcPr>
            <w:tcW w:w="2776" w:type="dxa"/>
            <w:vAlign w:val="center"/>
          </w:tcPr>
          <w:p w14:paraId="16598012" w14:textId="77777777" w:rsidR="008E44C2" w:rsidRPr="008E44C2" w:rsidRDefault="008E44C2" w:rsidP="00C16A87">
            <w:pPr>
              <w:spacing w:line="235" w:lineRule="auto"/>
              <w:jc w:val="center"/>
              <w:rPr>
                <w:rFonts w:eastAsia="Calibri"/>
                <w:kern w:val="2"/>
              </w:rPr>
            </w:pPr>
            <w:r w:rsidRPr="008E44C2">
              <w:rPr>
                <w:rFonts w:eastAsia="Calibri"/>
                <w:kern w:val="2"/>
              </w:rPr>
              <w:t>ШРП № 27</w:t>
            </w:r>
          </w:p>
        </w:tc>
        <w:tc>
          <w:tcPr>
            <w:tcW w:w="2080" w:type="dxa"/>
            <w:vAlign w:val="center"/>
          </w:tcPr>
          <w:p w14:paraId="0292E68C" w14:textId="77777777" w:rsidR="008E44C2" w:rsidRPr="008E44C2" w:rsidRDefault="008E44C2" w:rsidP="00C16A87">
            <w:pPr>
              <w:spacing w:line="235"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58A32F39" w14:textId="77777777" w:rsidR="008E44C2" w:rsidRPr="008E44C2" w:rsidRDefault="008E44C2" w:rsidP="00C16A87">
            <w:pPr>
              <w:spacing w:line="235" w:lineRule="auto"/>
              <w:jc w:val="center"/>
              <w:rPr>
                <w:rFonts w:eastAsia="Calibri"/>
                <w:kern w:val="2"/>
              </w:rPr>
            </w:pPr>
            <w:r w:rsidRPr="008E44C2">
              <w:rPr>
                <w:rFonts w:eastAsia="Calibri"/>
                <w:kern w:val="2"/>
              </w:rPr>
              <w:t>ул. Ленина</w:t>
            </w:r>
          </w:p>
        </w:tc>
        <w:tc>
          <w:tcPr>
            <w:tcW w:w="1702" w:type="dxa"/>
            <w:vAlign w:val="center"/>
          </w:tcPr>
          <w:p w14:paraId="0757778D" w14:textId="77777777" w:rsidR="008E44C2" w:rsidRPr="008E44C2" w:rsidRDefault="008E44C2" w:rsidP="00C16A87">
            <w:pPr>
              <w:spacing w:line="235" w:lineRule="auto"/>
              <w:jc w:val="center"/>
              <w:rPr>
                <w:rFonts w:eastAsia="Calibri"/>
                <w:kern w:val="2"/>
              </w:rPr>
            </w:pPr>
            <w:r w:rsidRPr="008E44C2">
              <w:rPr>
                <w:rFonts w:eastAsia="Calibri"/>
                <w:kern w:val="2"/>
              </w:rPr>
              <w:t>450</w:t>
            </w:r>
          </w:p>
        </w:tc>
        <w:tc>
          <w:tcPr>
            <w:tcW w:w="1941" w:type="dxa"/>
            <w:vAlign w:val="center"/>
          </w:tcPr>
          <w:p w14:paraId="41921E89" w14:textId="77777777" w:rsidR="008E44C2" w:rsidRPr="008E44C2" w:rsidRDefault="008E44C2" w:rsidP="00C16A87">
            <w:pPr>
              <w:spacing w:line="235" w:lineRule="auto"/>
              <w:jc w:val="center"/>
              <w:rPr>
                <w:rFonts w:eastAsia="Calibri"/>
                <w:kern w:val="2"/>
              </w:rPr>
            </w:pPr>
            <w:r w:rsidRPr="008E44C2">
              <w:rPr>
                <w:rFonts w:eastAsia="Calibri"/>
                <w:kern w:val="2"/>
              </w:rPr>
              <w:t>280</w:t>
            </w:r>
          </w:p>
        </w:tc>
      </w:tr>
      <w:tr w:rsidR="00022DC0" w:rsidRPr="008E44C2" w14:paraId="7903F1FA" w14:textId="77777777" w:rsidTr="00AB5E3D">
        <w:trPr>
          <w:jc w:val="center"/>
        </w:trPr>
        <w:tc>
          <w:tcPr>
            <w:tcW w:w="562" w:type="dxa"/>
            <w:vAlign w:val="center"/>
          </w:tcPr>
          <w:p w14:paraId="2122CA26" w14:textId="5F881862" w:rsidR="00022DC0" w:rsidRPr="008E44C2" w:rsidRDefault="00022DC0" w:rsidP="002E79D0">
            <w:pPr>
              <w:spacing w:line="233" w:lineRule="auto"/>
              <w:jc w:val="center"/>
              <w:rPr>
                <w:rFonts w:eastAsia="Calibri"/>
                <w:kern w:val="2"/>
              </w:rPr>
            </w:pPr>
            <w:r>
              <w:rPr>
                <w:rFonts w:eastAsia="Calibri"/>
                <w:kern w:val="2"/>
              </w:rPr>
              <w:lastRenderedPageBreak/>
              <w:t>1</w:t>
            </w:r>
          </w:p>
        </w:tc>
        <w:tc>
          <w:tcPr>
            <w:tcW w:w="2776" w:type="dxa"/>
            <w:vAlign w:val="center"/>
          </w:tcPr>
          <w:p w14:paraId="4EB1E673" w14:textId="031C4903" w:rsidR="00022DC0" w:rsidRPr="008E44C2" w:rsidRDefault="00022DC0" w:rsidP="002E79D0">
            <w:pPr>
              <w:spacing w:line="233" w:lineRule="auto"/>
              <w:jc w:val="center"/>
              <w:rPr>
                <w:rFonts w:eastAsia="Calibri"/>
                <w:kern w:val="2"/>
              </w:rPr>
            </w:pPr>
            <w:r>
              <w:rPr>
                <w:rFonts w:eastAsia="Calibri"/>
                <w:kern w:val="2"/>
              </w:rPr>
              <w:t>2</w:t>
            </w:r>
          </w:p>
        </w:tc>
        <w:tc>
          <w:tcPr>
            <w:tcW w:w="2080" w:type="dxa"/>
            <w:vAlign w:val="center"/>
          </w:tcPr>
          <w:p w14:paraId="19E2B108" w14:textId="6F29B0A8" w:rsidR="00022DC0" w:rsidRPr="008E44C2" w:rsidRDefault="00022DC0" w:rsidP="002E79D0">
            <w:pPr>
              <w:spacing w:line="233" w:lineRule="auto"/>
              <w:jc w:val="center"/>
              <w:rPr>
                <w:rFonts w:eastAsia="Calibri"/>
                <w:kern w:val="2"/>
              </w:rPr>
            </w:pPr>
            <w:r>
              <w:rPr>
                <w:rFonts w:eastAsia="Calibri"/>
                <w:kern w:val="2"/>
              </w:rPr>
              <w:t>3</w:t>
            </w:r>
          </w:p>
        </w:tc>
        <w:tc>
          <w:tcPr>
            <w:tcW w:w="1702" w:type="dxa"/>
            <w:vAlign w:val="center"/>
          </w:tcPr>
          <w:p w14:paraId="28AE3EEC" w14:textId="2D6B228F" w:rsidR="00022DC0" w:rsidRPr="008E44C2" w:rsidRDefault="00022DC0" w:rsidP="002E79D0">
            <w:pPr>
              <w:spacing w:line="233" w:lineRule="auto"/>
              <w:jc w:val="center"/>
              <w:rPr>
                <w:rFonts w:eastAsia="Calibri"/>
                <w:kern w:val="2"/>
              </w:rPr>
            </w:pPr>
            <w:r>
              <w:rPr>
                <w:rFonts w:eastAsia="Calibri"/>
                <w:kern w:val="2"/>
              </w:rPr>
              <w:t>4</w:t>
            </w:r>
          </w:p>
        </w:tc>
        <w:tc>
          <w:tcPr>
            <w:tcW w:w="1941" w:type="dxa"/>
            <w:vAlign w:val="center"/>
          </w:tcPr>
          <w:p w14:paraId="3FB0B45C" w14:textId="0219865E" w:rsidR="00022DC0" w:rsidRPr="008E44C2" w:rsidRDefault="00022DC0" w:rsidP="002E79D0">
            <w:pPr>
              <w:spacing w:line="233" w:lineRule="auto"/>
              <w:jc w:val="center"/>
              <w:rPr>
                <w:rFonts w:eastAsia="Calibri"/>
                <w:kern w:val="2"/>
              </w:rPr>
            </w:pPr>
            <w:r>
              <w:rPr>
                <w:rFonts w:eastAsia="Calibri"/>
                <w:kern w:val="2"/>
              </w:rPr>
              <w:t>5</w:t>
            </w:r>
          </w:p>
        </w:tc>
      </w:tr>
      <w:tr w:rsidR="008E44C2" w:rsidRPr="008E44C2" w14:paraId="623D47D6" w14:textId="77777777" w:rsidTr="00AB5E3D">
        <w:trPr>
          <w:jc w:val="center"/>
        </w:trPr>
        <w:tc>
          <w:tcPr>
            <w:tcW w:w="562" w:type="dxa"/>
            <w:vAlign w:val="center"/>
          </w:tcPr>
          <w:p w14:paraId="271CEDC5" w14:textId="77777777" w:rsidR="008E44C2" w:rsidRPr="008E44C2" w:rsidRDefault="008E44C2" w:rsidP="002E79D0">
            <w:pPr>
              <w:spacing w:line="233" w:lineRule="auto"/>
              <w:jc w:val="center"/>
              <w:rPr>
                <w:rFonts w:eastAsia="Calibri"/>
                <w:kern w:val="2"/>
              </w:rPr>
            </w:pPr>
            <w:r w:rsidRPr="008E44C2">
              <w:rPr>
                <w:rFonts w:eastAsia="Calibri"/>
                <w:kern w:val="2"/>
              </w:rPr>
              <w:t>16</w:t>
            </w:r>
          </w:p>
        </w:tc>
        <w:tc>
          <w:tcPr>
            <w:tcW w:w="2776" w:type="dxa"/>
            <w:vAlign w:val="center"/>
          </w:tcPr>
          <w:p w14:paraId="1BDA6A3F" w14:textId="77777777" w:rsidR="008E44C2" w:rsidRPr="008E44C2" w:rsidRDefault="008E44C2" w:rsidP="002E79D0">
            <w:pPr>
              <w:spacing w:line="233" w:lineRule="auto"/>
              <w:jc w:val="center"/>
              <w:rPr>
                <w:rFonts w:eastAsia="Calibri"/>
                <w:kern w:val="2"/>
              </w:rPr>
            </w:pPr>
            <w:r w:rsidRPr="008E44C2">
              <w:rPr>
                <w:rFonts w:eastAsia="Calibri"/>
                <w:kern w:val="2"/>
              </w:rPr>
              <w:t>ШРП № 28</w:t>
            </w:r>
          </w:p>
        </w:tc>
        <w:tc>
          <w:tcPr>
            <w:tcW w:w="2080" w:type="dxa"/>
            <w:vAlign w:val="center"/>
          </w:tcPr>
          <w:p w14:paraId="252AB7E6" w14:textId="77777777" w:rsidR="008E44C2" w:rsidRPr="008E44C2" w:rsidRDefault="008E44C2" w:rsidP="002E79D0">
            <w:pPr>
              <w:spacing w:line="233"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72DDB131" w14:textId="77777777" w:rsidR="008E44C2" w:rsidRPr="008E44C2" w:rsidRDefault="008E44C2" w:rsidP="002E79D0">
            <w:pPr>
              <w:spacing w:line="233" w:lineRule="auto"/>
              <w:jc w:val="center"/>
              <w:rPr>
                <w:rFonts w:eastAsia="Calibri"/>
                <w:kern w:val="2"/>
              </w:rPr>
            </w:pPr>
            <w:r w:rsidRPr="008E44C2">
              <w:rPr>
                <w:rFonts w:eastAsia="Calibri"/>
                <w:kern w:val="2"/>
              </w:rPr>
              <w:t>пер. Железнодорожный</w:t>
            </w:r>
          </w:p>
        </w:tc>
        <w:tc>
          <w:tcPr>
            <w:tcW w:w="1702" w:type="dxa"/>
            <w:vAlign w:val="center"/>
          </w:tcPr>
          <w:p w14:paraId="3DE39F4F" w14:textId="77777777" w:rsidR="008E44C2" w:rsidRPr="008E44C2" w:rsidRDefault="008E44C2" w:rsidP="002E79D0">
            <w:pPr>
              <w:spacing w:line="233" w:lineRule="auto"/>
              <w:jc w:val="center"/>
              <w:rPr>
                <w:rFonts w:eastAsia="Calibri"/>
                <w:kern w:val="2"/>
              </w:rPr>
            </w:pPr>
            <w:r w:rsidRPr="008E44C2">
              <w:rPr>
                <w:rFonts w:eastAsia="Calibri"/>
                <w:kern w:val="2"/>
              </w:rPr>
              <w:t>40</w:t>
            </w:r>
          </w:p>
        </w:tc>
        <w:tc>
          <w:tcPr>
            <w:tcW w:w="1941" w:type="dxa"/>
            <w:vAlign w:val="center"/>
          </w:tcPr>
          <w:p w14:paraId="606372F0" w14:textId="77777777" w:rsidR="008E44C2" w:rsidRPr="008E44C2" w:rsidRDefault="008E44C2" w:rsidP="002E79D0">
            <w:pPr>
              <w:spacing w:line="233" w:lineRule="auto"/>
              <w:jc w:val="center"/>
              <w:rPr>
                <w:rFonts w:eastAsia="Calibri"/>
                <w:kern w:val="2"/>
              </w:rPr>
            </w:pPr>
            <w:r w:rsidRPr="008E44C2">
              <w:rPr>
                <w:rFonts w:eastAsia="Calibri"/>
                <w:kern w:val="2"/>
              </w:rPr>
              <w:t>30</w:t>
            </w:r>
          </w:p>
        </w:tc>
      </w:tr>
      <w:tr w:rsidR="008E44C2" w:rsidRPr="008E44C2" w14:paraId="5296AC43" w14:textId="77777777" w:rsidTr="00AB5E3D">
        <w:trPr>
          <w:jc w:val="center"/>
        </w:trPr>
        <w:tc>
          <w:tcPr>
            <w:tcW w:w="562" w:type="dxa"/>
            <w:vAlign w:val="center"/>
          </w:tcPr>
          <w:p w14:paraId="63F9D719" w14:textId="77777777" w:rsidR="008E44C2" w:rsidRPr="008E44C2" w:rsidRDefault="008E44C2" w:rsidP="002E79D0">
            <w:pPr>
              <w:spacing w:line="233" w:lineRule="auto"/>
              <w:jc w:val="center"/>
              <w:rPr>
                <w:rFonts w:eastAsia="Calibri"/>
                <w:kern w:val="2"/>
              </w:rPr>
            </w:pPr>
            <w:r w:rsidRPr="008E44C2">
              <w:rPr>
                <w:rFonts w:eastAsia="Calibri"/>
                <w:kern w:val="2"/>
              </w:rPr>
              <w:t>17</w:t>
            </w:r>
          </w:p>
        </w:tc>
        <w:tc>
          <w:tcPr>
            <w:tcW w:w="2776" w:type="dxa"/>
            <w:vAlign w:val="center"/>
          </w:tcPr>
          <w:p w14:paraId="02BDCBAD" w14:textId="77777777" w:rsidR="008E44C2" w:rsidRPr="008E44C2" w:rsidRDefault="008E44C2" w:rsidP="002E79D0">
            <w:pPr>
              <w:spacing w:line="233" w:lineRule="auto"/>
              <w:jc w:val="center"/>
              <w:rPr>
                <w:rFonts w:eastAsia="Calibri"/>
                <w:kern w:val="2"/>
              </w:rPr>
            </w:pPr>
            <w:r w:rsidRPr="008E44C2">
              <w:rPr>
                <w:rFonts w:eastAsia="Calibri"/>
                <w:kern w:val="2"/>
              </w:rPr>
              <w:t>ШРП № 29</w:t>
            </w:r>
          </w:p>
        </w:tc>
        <w:tc>
          <w:tcPr>
            <w:tcW w:w="2080" w:type="dxa"/>
            <w:vAlign w:val="center"/>
          </w:tcPr>
          <w:p w14:paraId="463B6D69" w14:textId="77777777" w:rsidR="008E44C2" w:rsidRPr="008E44C2" w:rsidRDefault="008E44C2" w:rsidP="002E79D0">
            <w:pPr>
              <w:spacing w:line="233"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70E12C83" w14:textId="77777777" w:rsidR="008E44C2" w:rsidRPr="008E44C2" w:rsidRDefault="008E44C2" w:rsidP="002E79D0">
            <w:pPr>
              <w:spacing w:line="233" w:lineRule="auto"/>
              <w:jc w:val="center"/>
              <w:rPr>
                <w:rFonts w:eastAsia="Calibri"/>
                <w:kern w:val="2"/>
              </w:rPr>
            </w:pPr>
            <w:r w:rsidRPr="008E44C2">
              <w:rPr>
                <w:rFonts w:eastAsia="Calibri"/>
                <w:kern w:val="2"/>
              </w:rPr>
              <w:t>ул. 1 Мая</w:t>
            </w:r>
          </w:p>
        </w:tc>
        <w:tc>
          <w:tcPr>
            <w:tcW w:w="1702" w:type="dxa"/>
            <w:vAlign w:val="center"/>
          </w:tcPr>
          <w:p w14:paraId="0975867E" w14:textId="77777777" w:rsidR="008E44C2" w:rsidRPr="008E44C2" w:rsidRDefault="008E44C2" w:rsidP="002E79D0">
            <w:pPr>
              <w:spacing w:line="233" w:lineRule="auto"/>
              <w:jc w:val="center"/>
              <w:rPr>
                <w:rFonts w:eastAsia="Calibri"/>
                <w:kern w:val="2"/>
              </w:rPr>
            </w:pPr>
            <w:r w:rsidRPr="008E44C2">
              <w:rPr>
                <w:rFonts w:eastAsia="Calibri"/>
                <w:kern w:val="2"/>
              </w:rPr>
              <w:t>70</w:t>
            </w:r>
          </w:p>
        </w:tc>
        <w:tc>
          <w:tcPr>
            <w:tcW w:w="1941" w:type="dxa"/>
            <w:vAlign w:val="center"/>
          </w:tcPr>
          <w:p w14:paraId="7CB54EA3" w14:textId="77777777" w:rsidR="008E44C2" w:rsidRPr="008E44C2" w:rsidRDefault="008E44C2" w:rsidP="002E79D0">
            <w:pPr>
              <w:spacing w:line="233" w:lineRule="auto"/>
              <w:jc w:val="center"/>
              <w:rPr>
                <w:rFonts w:eastAsia="Calibri"/>
                <w:kern w:val="2"/>
              </w:rPr>
            </w:pPr>
            <w:r w:rsidRPr="008E44C2">
              <w:rPr>
                <w:rFonts w:eastAsia="Calibri"/>
                <w:kern w:val="2"/>
              </w:rPr>
              <w:t>40</w:t>
            </w:r>
          </w:p>
        </w:tc>
      </w:tr>
      <w:tr w:rsidR="008E44C2" w:rsidRPr="008E44C2" w14:paraId="689BAFFD" w14:textId="77777777" w:rsidTr="00AB5E3D">
        <w:trPr>
          <w:jc w:val="center"/>
        </w:trPr>
        <w:tc>
          <w:tcPr>
            <w:tcW w:w="562" w:type="dxa"/>
            <w:vAlign w:val="center"/>
          </w:tcPr>
          <w:p w14:paraId="795B79A7" w14:textId="77777777" w:rsidR="008E44C2" w:rsidRPr="008E44C2" w:rsidRDefault="008E44C2" w:rsidP="002E79D0">
            <w:pPr>
              <w:spacing w:line="233" w:lineRule="auto"/>
              <w:jc w:val="center"/>
              <w:rPr>
                <w:rFonts w:eastAsia="Calibri"/>
                <w:kern w:val="2"/>
              </w:rPr>
            </w:pPr>
            <w:r w:rsidRPr="008E44C2">
              <w:rPr>
                <w:rFonts w:eastAsia="Calibri"/>
                <w:kern w:val="2"/>
              </w:rPr>
              <w:t>18</w:t>
            </w:r>
          </w:p>
        </w:tc>
        <w:tc>
          <w:tcPr>
            <w:tcW w:w="2776" w:type="dxa"/>
            <w:vAlign w:val="center"/>
          </w:tcPr>
          <w:p w14:paraId="4556EA69" w14:textId="77777777" w:rsidR="008E44C2" w:rsidRPr="008E44C2" w:rsidRDefault="008E44C2" w:rsidP="002E79D0">
            <w:pPr>
              <w:spacing w:line="233" w:lineRule="auto"/>
              <w:jc w:val="center"/>
              <w:rPr>
                <w:rFonts w:eastAsia="Calibri"/>
                <w:kern w:val="2"/>
              </w:rPr>
            </w:pPr>
            <w:r w:rsidRPr="008E44C2">
              <w:rPr>
                <w:rFonts w:eastAsia="Calibri"/>
                <w:kern w:val="2"/>
              </w:rPr>
              <w:t>ШРП № 31</w:t>
            </w:r>
          </w:p>
        </w:tc>
        <w:tc>
          <w:tcPr>
            <w:tcW w:w="2080" w:type="dxa"/>
            <w:vAlign w:val="center"/>
          </w:tcPr>
          <w:p w14:paraId="326BA9F8" w14:textId="77777777" w:rsidR="008E44C2" w:rsidRPr="008E44C2" w:rsidRDefault="008E44C2" w:rsidP="002E79D0">
            <w:pPr>
              <w:spacing w:line="233"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6764512E" w14:textId="77777777" w:rsidR="008E44C2" w:rsidRPr="008E44C2" w:rsidRDefault="008E44C2" w:rsidP="002E79D0">
            <w:pPr>
              <w:spacing w:line="233" w:lineRule="auto"/>
              <w:jc w:val="center"/>
              <w:rPr>
                <w:rFonts w:eastAsia="Calibri"/>
                <w:kern w:val="2"/>
              </w:rPr>
            </w:pPr>
            <w:r w:rsidRPr="008E44C2">
              <w:rPr>
                <w:rFonts w:eastAsia="Calibri"/>
                <w:kern w:val="2"/>
              </w:rPr>
              <w:t>ул. Московская</w:t>
            </w:r>
          </w:p>
        </w:tc>
        <w:tc>
          <w:tcPr>
            <w:tcW w:w="1702" w:type="dxa"/>
            <w:vAlign w:val="center"/>
          </w:tcPr>
          <w:p w14:paraId="0E8B337F" w14:textId="77777777" w:rsidR="008E44C2" w:rsidRPr="008E44C2" w:rsidRDefault="008E44C2" w:rsidP="002E79D0">
            <w:pPr>
              <w:spacing w:line="233" w:lineRule="auto"/>
              <w:jc w:val="center"/>
              <w:rPr>
                <w:rFonts w:eastAsia="Calibri"/>
                <w:kern w:val="2"/>
              </w:rPr>
            </w:pPr>
            <w:r w:rsidRPr="008E44C2">
              <w:rPr>
                <w:rFonts w:eastAsia="Calibri"/>
                <w:kern w:val="2"/>
              </w:rPr>
              <w:t>900</w:t>
            </w:r>
          </w:p>
        </w:tc>
        <w:tc>
          <w:tcPr>
            <w:tcW w:w="1941" w:type="dxa"/>
            <w:vAlign w:val="center"/>
          </w:tcPr>
          <w:p w14:paraId="0D434430" w14:textId="77777777" w:rsidR="008E44C2" w:rsidRPr="008E44C2" w:rsidRDefault="008E44C2" w:rsidP="002E79D0">
            <w:pPr>
              <w:spacing w:line="233" w:lineRule="auto"/>
              <w:jc w:val="center"/>
              <w:rPr>
                <w:rFonts w:eastAsia="Calibri"/>
                <w:kern w:val="2"/>
              </w:rPr>
            </w:pPr>
            <w:r w:rsidRPr="008E44C2">
              <w:rPr>
                <w:rFonts w:eastAsia="Calibri"/>
                <w:kern w:val="2"/>
              </w:rPr>
              <w:t>600</w:t>
            </w:r>
          </w:p>
        </w:tc>
      </w:tr>
      <w:tr w:rsidR="008E44C2" w:rsidRPr="008E44C2" w14:paraId="30BFFAFE" w14:textId="77777777" w:rsidTr="00AB5E3D">
        <w:trPr>
          <w:jc w:val="center"/>
        </w:trPr>
        <w:tc>
          <w:tcPr>
            <w:tcW w:w="562" w:type="dxa"/>
            <w:vAlign w:val="center"/>
          </w:tcPr>
          <w:p w14:paraId="37BB72D9" w14:textId="77777777" w:rsidR="008E44C2" w:rsidRPr="008E44C2" w:rsidRDefault="008E44C2" w:rsidP="002E79D0">
            <w:pPr>
              <w:spacing w:line="233" w:lineRule="auto"/>
              <w:jc w:val="center"/>
              <w:rPr>
                <w:rFonts w:eastAsia="Calibri"/>
                <w:kern w:val="2"/>
              </w:rPr>
            </w:pPr>
            <w:r w:rsidRPr="008E44C2">
              <w:rPr>
                <w:rFonts w:eastAsia="Calibri"/>
                <w:kern w:val="2"/>
              </w:rPr>
              <w:t>19</w:t>
            </w:r>
          </w:p>
        </w:tc>
        <w:tc>
          <w:tcPr>
            <w:tcW w:w="2776" w:type="dxa"/>
            <w:vAlign w:val="center"/>
          </w:tcPr>
          <w:p w14:paraId="2D31C4ED" w14:textId="77777777" w:rsidR="008E44C2" w:rsidRPr="008E44C2" w:rsidRDefault="008E44C2" w:rsidP="002E79D0">
            <w:pPr>
              <w:spacing w:line="233" w:lineRule="auto"/>
              <w:jc w:val="center"/>
              <w:rPr>
                <w:rFonts w:eastAsia="Calibri"/>
                <w:kern w:val="2"/>
              </w:rPr>
            </w:pPr>
            <w:r w:rsidRPr="008E44C2">
              <w:rPr>
                <w:rFonts w:eastAsia="Calibri"/>
                <w:kern w:val="2"/>
              </w:rPr>
              <w:t>ШРП № 32</w:t>
            </w:r>
          </w:p>
        </w:tc>
        <w:tc>
          <w:tcPr>
            <w:tcW w:w="2080" w:type="dxa"/>
            <w:vAlign w:val="center"/>
          </w:tcPr>
          <w:p w14:paraId="3395607C" w14:textId="77777777" w:rsidR="00D868FA" w:rsidRDefault="008E44C2" w:rsidP="002E79D0">
            <w:pPr>
              <w:spacing w:line="233"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1DA56964" w14:textId="0E0010E9" w:rsidR="008E44C2" w:rsidRPr="008E44C2" w:rsidRDefault="008E44C2" w:rsidP="002E79D0">
            <w:pPr>
              <w:spacing w:line="233" w:lineRule="auto"/>
              <w:jc w:val="center"/>
              <w:rPr>
                <w:rFonts w:eastAsia="Calibri"/>
                <w:kern w:val="2"/>
              </w:rPr>
            </w:pPr>
            <w:r w:rsidRPr="008E44C2">
              <w:rPr>
                <w:rFonts w:eastAsia="Calibri"/>
                <w:kern w:val="2"/>
              </w:rPr>
              <w:t>пер. Железнодорожный</w:t>
            </w:r>
          </w:p>
        </w:tc>
        <w:tc>
          <w:tcPr>
            <w:tcW w:w="1702" w:type="dxa"/>
            <w:vAlign w:val="center"/>
          </w:tcPr>
          <w:p w14:paraId="6DC8DCD2" w14:textId="77777777" w:rsidR="008E44C2" w:rsidRPr="008E44C2" w:rsidRDefault="008E44C2" w:rsidP="002E79D0">
            <w:pPr>
              <w:spacing w:line="233" w:lineRule="auto"/>
              <w:jc w:val="center"/>
              <w:rPr>
                <w:rFonts w:eastAsia="Calibri"/>
                <w:kern w:val="2"/>
              </w:rPr>
            </w:pPr>
            <w:r w:rsidRPr="008E44C2">
              <w:rPr>
                <w:rFonts w:eastAsia="Calibri"/>
                <w:kern w:val="2"/>
              </w:rPr>
              <w:t>3178</w:t>
            </w:r>
          </w:p>
        </w:tc>
        <w:tc>
          <w:tcPr>
            <w:tcW w:w="1941" w:type="dxa"/>
            <w:vAlign w:val="center"/>
          </w:tcPr>
          <w:p w14:paraId="4DCC46AB" w14:textId="77777777" w:rsidR="008E44C2" w:rsidRPr="008E44C2" w:rsidRDefault="008E44C2" w:rsidP="002E79D0">
            <w:pPr>
              <w:spacing w:line="233" w:lineRule="auto"/>
              <w:jc w:val="center"/>
              <w:rPr>
                <w:rFonts w:eastAsia="Calibri"/>
                <w:kern w:val="2"/>
              </w:rPr>
            </w:pPr>
            <w:r w:rsidRPr="008E44C2">
              <w:rPr>
                <w:rFonts w:eastAsia="Calibri"/>
                <w:kern w:val="2"/>
              </w:rPr>
              <w:t>2270</w:t>
            </w:r>
          </w:p>
        </w:tc>
      </w:tr>
      <w:tr w:rsidR="008E44C2" w:rsidRPr="008E44C2" w14:paraId="6CD0B10D" w14:textId="77777777" w:rsidTr="00AB5E3D">
        <w:trPr>
          <w:jc w:val="center"/>
        </w:trPr>
        <w:tc>
          <w:tcPr>
            <w:tcW w:w="562" w:type="dxa"/>
            <w:vAlign w:val="center"/>
          </w:tcPr>
          <w:p w14:paraId="500CB931" w14:textId="77777777" w:rsidR="008E44C2" w:rsidRPr="008E44C2" w:rsidRDefault="008E44C2" w:rsidP="002E79D0">
            <w:pPr>
              <w:spacing w:line="233" w:lineRule="auto"/>
              <w:jc w:val="center"/>
              <w:rPr>
                <w:rFonts w:eastAsia="Calibri"/>
                <w:kern w:val="2"/>
              </w:rPr>
            </w:pPr>
            <w:r w:rsidRPr="008E44C2">
              <w:rPr>
                <w:rFonts w:eastAsia="Calibri"/>
                <w:kern w:val="2"/>
              </w:rPr>
              <w:t>20</w:t>
            </w:r>
          </w:p>
        </w:tc>
        <w:tc>
          <w:tcPr>
            <w:tcW w:w="2776" w:type="dxa"/>
            <w:vAlign w:val="center"/>
          </w:tcPr>
          <w:p w14:paraId="13295B41" w14:textId="77777777" w:rsidR="008E44C2" w:rsidRPr="008E44C2" w:rsidRDefault="008E44C2" w:rsidP="002E79D0">
            <w:pPr>
              <w:spacing w:line="233" w:lineRule="auto"/>
              <w:jc w:val="center"/>
              <w:rPr>
                <w:rFonts w:eastAsia="Calibri"/>
                <w:kern w:val="2"/>
              </w:rPr>
            </w:pPr>
            <w:r w:rsidRPr="008E44C2">
              <w:rPr>
                <w:rFonts w:eastAsia="Calibri"/>
                <w:kern w:val="2"/>
              </w:rPr>
              <w:t>ШРП № 50</w:t>
            </w:r>
          </w:p>
        </w:tc>
        <w:tc>
          <w:tcPr>
            <w:tcW w:w="2080" w:type="dxa"/>
            <w:vAlign w:val="center"/>
          </w:tcPr>
          <w:p w14:paraId="349E86E9" w14:textId="77777777" w:rsidR="008E44C2" w:rsidRPr="008E44C2" w:rsidRDefault="008E44C2" w:rsidP="002E79D0">
            <w:pPr>
              <w:spacing w:line="233"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40AA5842" w14:textId="77777777" w:rsidR="008E44C2" w:rsidRPr="008E44C2" w:rsidRDefault="008E44C2" w:rsidP="002E79D0">
            <w:pPr>
              <w:spacing w:line="233" w:lineRule="auto"/>
              <w:jc w:val="center"/>
              <w:rPr>
                <w:rFonts w:eastAsia="Calibri"/>
                <w:kern w:val="2"/>
              </w:rPr>
            </w:pPr>
            <w:r w:rsidRPr="008E44C2">
              <w:rPr>
                <w:rFonts w:eastAsia="Calibri"/>
                <w:kern w:val="2"/>
              </w:rPr>
              <w:t>ул. Московская</w:t>
            </w:r>
          </w:p>
        </w:tc>
        <w:tc>
          <w:tcPr>
            <w:tcW w:w="1702" w:type="dxa"/>
            <w:vAlign w:val="center"/>
          </w:tcPr>
          <w:p w14:paraId="6208BDFB" w14:textId="77777777" w:rsidR="008E44C2" w:rsidRPr="008E44C2" w:rsidRDefault="008E44C2" w:rsidP="002E79D0">
            <w:pPr>
              <w:spacing w:line="233" w:lineRule="auto"/>
              <w:jc w:val="center"/>
              <w:rPr>
                <w:rFonts w:eastAsia="Calibri"/>
                <w:kern w:val="2"/>
              </w:rPr>
            </w:pPr>
            <w:r w:rsidRPr="008E44C2">
              <w:rPr>
                <w:rFonts w:eastAsia="Calibri"/>
                <w:kern w:val="2"/>
              </w:rPr>
              <w:t>900</w:t>
            </w:r>
          </w:p>
        </w:tc>
        <w:tc>
          <w:tcPr>
            <w:tcW w:w="1941" w:type="dxa"/>
            <w:vAlign w:val="center"/>
          </w:tcPr>
          <w:p w14:paraId="046D3681" w14:textId="77777777" w:rsidR="008E44C2" w:rsidRPr="008E44C2" w:rsidRDefault="008E44C2" w:rsidP="002E79D0">
            <w:pPr>
              <w:spacing w:line="233" w:lineRule="auto"/>
              <w:jc w:val="center"/>
              <w:rPr>
                <w:rFonts w:eastAsia="Calibri"/>
                <w:kern w:val="2"/>
              </w:rPr>
            </w:pPr>
            <w:r w:rsidRPr="008E44C2">
              <w:rPr>
                <w:rFonts w:eastAsia="Calibri"/>
                <w:kern w:val="2"/>
              </w:rPr>
              <w:t>600</w:t>
            </w:r>
          </w:p>
        </w:tc>
      </w:tr>
      <w:tr w:rsidR="008E44C2" w:rsidRPr="008E44C2" w14:paraId="6950F07E" w14:textId="77777777" w:rsidTr="00AB5E3D">
        <w:trPr>
          <w:jc w:val="center"/>
        </w:trPr>
        <w:tc>
          <w:tcPr>
            <w:tcW w:w="562" w:type="dxa"/>
            <w:vAlign w:val="center"/>
          </w:tcPr>
          <w:p w14:paraId="1D2536C9" w14:textId="77777777" w:rsidR="008E44C2" w:rsidRPr="008E44C2" w:rsidRDefault="008E44C2" w:rsidP="002E79D0">
            <w:pPr>
              <w:spacing w:line="233" w:lineRule="auto"/>
              <w:jc w:val="center"/>
              <w:rPr>
                <w:rFonts w:eastAsia="Calibri"/>
                <w:kern w:val="2"/>
              </w:rPr>
            </w:pPr>
            <w:r w:rsidRPr="008E44C2">
              <w:rPr>
                <w:rFonts w:eastAsia="Calibri"/>
                <w:kern w:val="2"/>
              </w:rPr>
              <w:t>21</w:t>
            </w:r>
          </w:p>
        </w:tc>
        <w:tc>
          <w:tcPr>
            <w:tcW w:w="2776" w:type="dxa"/>
            <w:vAlign w:val="center"/>
          </w:tcPr>
          <w:p w14:paraId="37B3889F" w14:textId="77777777" w:rsidR="008E44C2" w:rsidRPr="008E44C2" w:rsidRDefault="008E44C2" w:rsidP="002E79D0">
            <w:pPr>
              <w:spacing w:line="233" w:lineRule="auto"/>
              <w:jc w:val="center"/>
              <w:rPr>
                <w:rFonts w:eastAsia="Calibri"/>
                <w:kern w:val="2"/>
              </w:rPr>
            </w:pPr>
            <w:r w:rsidRPr="008E44C2">
              <w:rPr>
                <w:rFonts w:eastAsia="Calibri"/>
                <w:kern w:val="2"/>
              </w:rPr>
              <w:t>ШРП № 51</w:t>
            </w:r>
          </w:p>
        </w:tc>
        <w:tc>
          <w:tcPr>
            <w:tcW w:w="2080" w:type="dxa"/>
            <w:vAlign w:val="center"/>
          </w:tcPr>
          <w:p w14:paraId="7D8D202A" w14:textId="77777777" w:rsidR="008E44C2" w:rsidRPr="008E44C2" w:rsidRDefault="008E44C2" w:rsidP="002E79D0">
            <w:pPr>
              <w:spacing w:line="233"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2A17D462" w14:textId="77777777" w:rsidR="008E44C2" w:rsidRPr="008E44C2" w:rsidRDefault="008E44C2" w:rsidP="002E79D0">
            <w:pPr>
              <w:spacing w:line="233" w:lineRule="auto"/>
              <w:jc w:val="center"/>
              <w:rPr>
                <w:rFonts w:eastAsia="Calibri"/>
                <w:kern w:val="2"/>
              </w:rPr>
            </w:pPr>
            <w:r w:rsidRPr="008E44C2">
              <w:rPr>
                <w:rFonts w:eastAsia="Calibri"/>
                <w:kern w:val="2"/>
              </w:rPr>
              <w:t>ул. Ленина</w:t>
            </w:r>
          </w:p>
        </w:tc>
        <w:tc>
          <w:tcPr>
            <w:tcW w:w="1702" w:type="dxa"/>
            <w:vAlign w:val="center"/>
          </w:tcPr>
          <w:p w14:paraId="6F3B8772" w14:textId="77777777" w:rsidR="008E44C2" w:rsidRPr="008E44C2" w:rsidRDefault="008E44C2" w:rsidP="002E79D0">
            <w:pPr>
              <w:spacing w:line="233" w:lineRule="auto"/>
              <w:jc w:val="center"/>
              <w:rPr>
                <w:rFonts w:eastAsia="Calibri"/>
                <w:kern w:val="2"/>
              </w:rPr>
            </w:pPr>
            <w:r w:rsidRPr="008E44C2">
              <w:rPr>
                <w:rFonts w:eastAsia="Calibri"/>
                <w:kern w:val="2"/>
              </w:rPr>
              <w:t>175</w:t>
            </w:r>
          </w:p>
        </w:tc>
        <w:tc>
          <w:tcPr>
            <w:tcW w:w="1941" w:type="dxa"/>
            <w:vAlign w:val="center"/>
          </w:tcPr>
          <w:p w14:paraId="59C80411" w14:textId="77777777" w:rsidR="008E44C2" w:rsidRPr="008E44C2" w:rsidRDefault="008E44C2" w:rsidP="002E79D0">
            <w:pPr>
              <w:spacing w:line="233" w:lineRule="auto"/>
              <w:jc w:val="center"/>
              <w:rPr>
                <w:rFonts w:eastAsia="Calibri"/>
                <w:kern w:val="2"/>
              </w:rPr>
            </w:pPr>
            <w:r w:rsidRPr="008E44C2">
              <w:rPr>
                <w:rFonts w:eastAsia="Calibri"/>
                <w:kern w:val="2"/>
              </w:rPr>
              <w:t>125</w:t>
            </w:r>
          </w:p>
        </w:tc>
      </w:tr>
      <w:tr w:rsidR="008E44C2" w:rsidRPr="008E44C2" w14:paraId="0D37F0AB" w14:textId="77777777" w:rsidTr="00AB5E3D">
        <w:trPr>
          <w:jc w:val="center"/>
        </w:trPr>
        <w:tc>
          <w:tcPr>
            <w:tcW w:w="562" w:type="dxa"/>
            <w:vAlign w:val="center"/>
          </w:tcPr>
          <w:p w14:paraId="6126F653" w14:textId="77777777" w:rsidR="008E44C2" w:rsidRPr="008E44C2" w:rsidRDefault="008E44C2" w:rsidP="002E79D0">
            <w:pPr>
              <w:spacing w:line="233" w:lineRule="auto"/>
              <w:jc w:val="center"/>
              <w:rPr>
                <w:rFonts w:eastAsia="Calibri"/>
                <w:kern w:val="2"/>
              </w:rPr>
            </w:pPr>
            <w:r w:rsidRPr="008E44C2">
              <w:rPr>
                <w:rFonts w:eastAsia="Calibri"/>
                <w:kern w:val="2"/>
              </w:rPr>
              <w:t>22</w:t>
            </w:r>
          </w:p>
        </w:tc>
        <w:tc>
          <w:tcPr>
            <w:tcW w:w="2776" w:type="dxa"/>
            <w:vAlign w:val="center"/>
          </w:tcPr>
          <w:p w14:paraId="2EC4C537" w14:textId="77777777" w:rsidR="008E44C2" w:rsidRPr="008E44C2" w:rsidRDefault="008E44C2" w:rsidP="002E79D0">
            <w:pPr>
              <w:spacing w:line="233" w:lineRule="auto"/>
              <w:jc w:val="center"/>
              <w:rPr>
                <w:rFonts w:eastAsia="Calibri"/>
                <w:kern w:val="2"/>
              </w:rPr>
            </w:pPr>
            <w:r w:rsidRPr="008E44C2">
              <w:rPr>
                <w:rFonts w:eastAsia="Calibri"/>
                <w:kern w:val="2"/>
              </w:rPr>
              <w:t>ШРП № 57</w:t>
            </w:r>
          </w:p>
        </w:tc>
        <w:tc>
          <w:tcPr>
            <w:tcW w:w="2080" w:type="dxa"/>
            <w:vAlign w:val="center"/>
          </w:tcPr>
          <w:p w14:paraId="4DCE9A82" w14:textId="77777777" w:rsidR="008E44C2" w:rsidRPr="008E44C2" w:rsidRDefault="008E44C2" w:rsidP="002E79D0">
            <w:pPr>
              <w:spacing w:line="233"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0A0A4AAA" w14:textId="77777777" w:rsidR="008E44C2" w:rsidRPr="008E44C2" w:rsidRDefault="008E44C2" w:rsidP="002E79D0">
            <w:pPr>
              <w:spacing w:line="233" w:lineRule="auto"/>
              <w:jc w:val="center"/>
              <w:rPr>
                <w:rFonts w:eastAsia="Calibri"/>
                <w:kern w:val="2"/>
              </w:rPr>
            </w:pPr>
            <w:r w:rsidRPr="008E44C2">
              <w:rPr>
                <w:rFonts w:eastAsia="Calibri"/>
                <w:kern w:val="2"/>
              </w:rPr>
              <w:t>ул. Ленина</w:t>
            </w:r>
          </w:p>
        </w:tc>
        <w:tc>
          <w:tcPr>
            <w:tcW w:w="1702" w:type="dxa"/>
            <w:vAlign w:val="center"/>
          </w:tcPr>
          <w:p w14:paraId="47DF22A4" w14:textId="77777777" w:rsidR="008E44C2" w:rsidRPr="008E44C2" w:rsidRDefault="008E44C2" w:rsidP="002E79D0">
            <w:pPr>
              <w:spacing w:line="233" w:lineRule="auto"/>
              <w:jc w:val="center"/>
              <w:rPr>
                <w:rFonts w:eastAsia="Calibri"/>
                <w:kern w:val="2"/>
              </w:rPr>
            </w:pPr>
            <w:r w:rsidRPr="008E44C2">
              <w:rPr>
                <w:rFonts w:eastAsia="Calibri"/>
                <w:kern w:val="2"/>
              </w:rPr>
              <w:t>1860</w:t>
            </w:r>
          </w:p>
        </w:tc>
        <w:tc>
          <w:tcPr>
            <w:tcW w:w="1941" w:type="dxa"/>
            <w:vAlign w:val="center"/>
          </w:tcPr>
          <w:p w14:paraId="5640C0F9" w14:textId="77777777" w:rsidR="008E44C2" w:rsidRPr="008E44C2" w:rsidRDefault="008E44C2" w:rsidP="002E79D0">
            <w:pPr>
              <w:spacing w:line="233" w:lineRule="auto"/>
              <w:jc w:val="center"/>
              <w:rPr>
                <w:rFonts w:eastAsia="Calibri"/>
                <w:kern w:val="2"/>
              </w:rPr>
            </w:pPr>
            <w:r w:rsidRPr="008E44C2">
              <w:rPr>
                <w:rFonts w:eastAsia="Calibri"/>
                <w:kern w:val="2"/>
              </w:rPr>
              <w:t>1360</w:t>
            </w:r>
          </w:p>
        </w:tc>
      </w:tr>
      <w:tr w:rsidR="008E44C2" w:rsidRPr="008E44C2" w14:paraId="6F08441A" w14:textId="77777777" w:rsidTr="00AB5E3D">
        <w:trPr>
          <w:jc w:val="center"/>
        </w:trPr>
        <w:tc>
          <w:tcPr>
            <w:tcW w:w="562" w:type="dxa"/>
            <w:vAlign w:val="center"/>
          </w:tcPr>
          <w:p w14:paraId="36188C4A" w14:textId="77777777" w:rsidR="008E44C2" w:rsidRPr="008E44C2" w:rsidRDefault="008E44C2" w:rsidP="002E79D0">
            <w:pPr>
              <w:spacing w:line="233" w:lineRule="auto"/>
              <w:jc w:val="center"/>
              <w:rPr>
                <w:rFonts w:eastAsia="Calibri"/>
                <w:kern w:val="2"/>
              </w:rPr>
            </w:pPr>
            <w:r w:rsidRPr="008E44C2">
              <w:rPr>
                <w:rFonts w:eastAsia="Calibri"/>
                <w:kern w:val="2"/>
              </w:rPr>
              <w:t>23</w:t>
            </w:r>
          </w:p>
        </w:tc>
        <w:tc>
          <w:tcPr>
            <w:tcW w:w="2776" w:type="dxa"/>
            <w:vAlign w:val="center"/>
          </w:tcPr>
          <w:p w14:paraId="66CAC740" w14:textId="77777777" w:rsidR="008E44C2" w:rsidRPr="008E44C2" w:rsidRDefault="008E44C2" w:rsidP="002E79D0">
            <w:pPr>
              <w:spacing w:line="233" w:lineRule="auto"/>
              <w:jc w:val="center"/>
              <w:rPr>
                <w:rFonts w:eastAsia="Calibri"/>
                <w:kern w:val="2"/>
              </w:rPr>
            </w:pPr>
            <w:r w:rsidRPr="008E44C2">
              <w:rPr>
                <w:rFonts w:eastAsia="Calibri"/>
                <w:kern w:val="2"/>
              </w:rPr>
              <w:t>ГРП № 60</w:t>
            </w:r>
          </w:p>
        </w:tc>
        <w:tc>
          <w:tcPr>
            <w:tcW w:w="2080" w:type="dxa"/>
            <w:vAlign w:val="center"/>
          </w:tcPr>
          <w:p w14:paraId="0C4AD053" w14:textId="77777777" w:rsidR="008E44C2" w:rsidRPr="008E44C2" w:rsidRDefault="008E44C2" w:rsidP="002E79D0">
            <w:pPr>
              <w:spacing w:line="233"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2D26AD1C" w14:textId="77777777" w:rsidR="008E44C2" w:rsidRPr="008E44C2" w:rsidRDefault="008E44C2" w:rsidP="002E79D0">
            <w:pPr>
              <w:spacing w:line="233" w:lineRule="auto"/>
              <w:jc w:val="center"/>
              <w:rPr>
                <w:rFonts w:eastAsia="Calibri"/>
                <w:kern w:val="2"/>
              </w:rPr>
            </w:pPr>
            <w:r w:rsidRPr="008E44C2">
              <w:rPr>
                <w:rFonts w:eastAsia="Calibri"/>
                <w:kern w:val="2"/>
              </w:rPr>
              <w:t>ул. Элеваторная</w:t>
            </w:r>
          </w:p>
        </w:tc>
        <w:tc>
          <w:tcPr>
            <w:tcW w:w="1702" w:type="dxa"/>
            <w:vAlign w:val="center"/>
          </w:tcPr>
          <w:p w14:paraId="3FCBE469" w14:textId="77777777" w:rsidR="008E44C2" w:rsidRPr="008E44C2" w:rsidRDefault="008E44C2" w:rsidP="002E79D0">
            <w:pPr>
              <w:spacing w:line="233" w:lineRule="auto"/>
              <w:jc w:val="center"/>
              <w:rPr>
                <w:rFonts w:eastAsia="Calibri"/>
                <w:kern w:val="2"/>
              </w:rPr>
            </w:pPr>
            <w:r w:rsidRPr="008E44C2">
              <w:rPr>
                <w:rFonts w:eastAsia="Calibri"/>
                <w:kern w:val="2"/>
              </w:rPr>
              <w:t>1790</w:t>
            </w:r>
          </w:p>
        </w:tc>
        <w:tc>
          <w:tcPr>
            <w:tcW w:w="1941" w:type="dxa"/>
            <w:vAlign w:val="center"/>
          </w:tcPr>
          <w:p w14:paraId="0C0676CD" w14:textId="77777777" w:rsidR="008E44C2" w:rsidRPr="008E44C2" w:rsidRDefault="008E44C2" w:rsidP="002E79D0">
            <w:pPr>
              <w:spacing w:line="233" w:lineRule="auto"/>
              <w:jc w:val="center"/>
              <w:rPr>
                <w:rFonts w:eastAsia="Calibri"/>
                <w:kern w:val="2"/>
              </w:rPr>
            </w:pPr>
            <w:r w:rsidRPr="008E44C2">
              <w:rPr>
                <w:rFonts w:eastAsia="Calibri"/>
                <w:kern w:val="2"/>
              </w:rPr>
              <w:t>1340</w:t>
            </w:r>
          </w:p>
        </w:tc>
      </w:tr>
      <w:tr w:rsidR="008E44C2" w:rsidRPr="008E44C2" w14:paraId="10C22BBF" w14:textId="77777777" w:rsidTr="002E79D0">
        <w:trPr>
          <w:trHeight w:val="1432"/>
          <w:jc w:val="center"/>
        </w:trPr>
        <w:tc>
          <w:tcPr>
            <w:tcW w:w="562" w:type="dxa"/>
            <w:vAlign w:val="center"/>
          </w:tcPr>
          <w:p w14:paraId="2B298B0A" w14:textId="77777777" w:rsidR="008E44C2" w:rsidRPr="008E44C2" w:rsidRDefault="008E44C2" w:rsidP="002E79D0">
            <w:pPr>
              <w:spacing w:line="233" w:lineRule="auto"/>
              <w:jc w:val="center"/>
              <w:rPr>
                <w:rFonts w:eastAsia="Calibri"/>
                <w:kern w:val="2"/>
              </w:rPr>
            </w:pPr>
            <w:r w:rsidRPr="008E44C2">
              <w:rPr>
                <w:rFonts w:eastAsia="Calibri"/>
                <w:kern w:val="2"/>
              </w:rPr>
              <w:t>24</w:t>
            </w:r>
          </w:p>
        </w:tc>
        <w:tc>
          <w:tcPr>
            <w:tcW w:w="2776" w:type="dxa"/>
            <w:vAlign w:val="center"/>
          </w:tcPr>
          <w:p w14:paraId="73C7C031" w14:textId="77777777" w:rsidR="008E44C2" w:rsidRPr="008E44C2" w:rsidRDefault="008E44C2" w:rsidP="002E79D0">
            <w:pPr>
              <w:spacing w:line="233" w:lineRule="auto"/>
              <w:jc w:val="center"/>
              <w:rPr>
                <w:rFonts w:eastAsia="Calibri"/>
                <w:kern w:val="2"/>
              </w:rPr>
            </w:pPr>
            <w:r w:rsidRPr="008E44C2">
              <w:rPr>
                <w:rFonts w:eastAsia="Calibri"/>
                <w:kern w:val="2"/>
              </w:rPr>
              <w:t>ШРП № 61</w:t>
            </w:r>
          </w:p>
        </w:tc>
        <w:tc>
          <w:tcPr>
            <w:tcW w:w="2080" w:type="dxa"/>
            <w:vAlign w:val="center"/>
          </w:tcPr>
          <w:p w14:paraId="51251588" w14:textId="77777777" w:rsidR="008E44C2" w:rsidRPr="008E44C2" w:rsidRDefault="008E44C2" w:rsidP="002E79D0">
            <w:pPr>
              <w:spacing w:line="233"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16B7D475" w14:textId="77777777" w:rsidR="008E44C2" w:rsidRPr="008E44C2" w:rsidRDefault="008E44C2" w:rsidP="002E79D0">
            <w:pPr>
              <w:spacing w:line="233" w:lineRule="auto"/>
              <w:jc w:val="center"/>
              <w:rPr>
                <w:rFonts w:eastAsia="Calibri"/>
                <w:kern w:val="2"/>
              </w:rPr>
            </w:pPr>
            <w:r w:rsidRPr="008E44C2">
              <w:rPr>
                <w:rFonts w:eastAsia="Calibri"/>
                <w:kern w:val="2"/>
              </w:rPr>
              <w:t>ул. Ленина</w:t>
            </w:r>
          </w:p>
        </w:tc>
        <w:tc>
          <w:tcPr>
            <w:tcW w:w="1702" w:type="dxa"/>
            <w:vAlign w:val="center"/>
          </w:tcPr>
          <w:p w14:paraId="255E3C03" w14:textId="77777777" w:rsidR="008E44C2" w:rsidRPr="008E44C2" w:rsidRDefault="008E44C2" w:rsidP="002E79D0">
            <w:pPr>
              <w:spacing w:line="233" w:lineRule="auto"/>
              <w:jc w:val="center"/>
              <w:rPr>
                <w:rFonts w:eastAsia="Calibri"/>
                <w:kern w:val="2"/>
              </w:rPr>
            </w:pPr>
            <w:r w:rsidRPr="008E44C2">
              <w:rPr>
                <w:rFonts w:eastAsia="Calibri"/>
                <w:kern w:val="2"/>
              </w:rPr>
              <w:t>3178</w:t>
            </w:r>
          </w:p>
        </w:tc>
        <w:tc>
          <w:tcPr>
            <w:tcW w:w="1941" w:type="dxa"/>
            <w:vAlign w:val="center"/>
          </w:tcPr>
          <w:p w14:paraId="2B30F8B6" w14:textId="77777777" w:rsidR="008E44C2" w:rsidRPr="008E44C2" w:rsidRDefault="008E44C2" w:rsidP="002E79D0">
            <w:pPr>
              <w:spacing w:line="233" w:lineRule="auto"/>
              <w:jc w:val="center"/>
              <w:rPr>
                <w:rFonts w:eastAsia="Calibri"/>
                <w:kern w:val="2"/>
              </w:rPr>
            </w:pPr>
            <w:r w:rsidRPr="008E44C2">
              <w:rPr>
                <w:rFonts w:eastAsia="Calibri"/>
                <w:kern w:val="2"/>
              </w:rPr>
              <w:t>2270</w:t>
            </w:r>
          </w:p>
        </w:tc>
      </w:tr>
      <w:tr w:rsidR="002E79D0" w:rsidRPr="008E44C2" w14:paraId="0312D5BB" w14:textId="77777777" w:rsidTr="002E79D0">
        <w:trPr>
          <w:trHeight w:val="70"/>
          <w:jc w:val="center"/>
        </w:trPr>
        <w:tc>
          <w:tcPr>
            <w:tcW w:w="562" w:type="dxa"/>
            <w:vAlign w:val="center"/>
          </w:tcPr>
          <w:p w14:paraId="02A93C23" w14:textId="494448EA" w:rsidR="002E79D0" w:rsidRPr="008E44C2" w:rsidRDefault="002E79D0" w:rsidP="002E79D0">
            <w:pPr>
              <w:spacing w:line="233" w:lineRule="auto"/>
              <w:jc w:val="center"/>
              <w:rPr>
                <w:rFonts w:eastAsia="Calibri"/>
                <w:kern w:val="2"/>
              </w:rPr>
            </w:pPr>
            <w:r w:rsidRPr="008E44C2">
              <w:rPr>
                <w:rFonts w:eastAsia="Calibri"/>
                <w:kern w:val="2"/>
              </w:rPr>
              <w:t>25</w:t>
            </w:r>
          </w:p>
        </w:tc>
        <w:tc>
          <w:tcPr>
            <w:tcW w:w="2776" w:type="dxa"/>
            <w:vAlign w:val="center"/>
          </w:tcPr>
          <w:p w14:paraId="3174B221" w14:textId="3F326875" w:rsidR="002E79D0" w:rsidRPr="008E44C2" w:rsidRDefault="002E79D0" w:rsidP="002E79D0">
            <w:pPr>
              <w:spacing w:line="233" w:lineRule="auto"/>
              <w:jc w:val="center"/>
              <w:rPr>
                <w:rFonts w:eastAsia="Calibri"/>
                <w:kern w:val="2"/>
              </w:rPr>
            </w:pPr>
            <w:r w:rsidRPr="008E44C2">
              <w:rPr>
                <w:rFonts w:eastAsia="Calibri"/>
                <w:kern w:val="2"/>
              </w:rPr>
              <w:t>ШРП № 62</w:t>
            </w:r>
          </w:p>
        </w:tc>
        <w:tc>
          <w:tcPr>
            <w:tcW w:w="2080" w:type="dxa"/>
            <w:vAlign w:val="center"/>
          </w:tcPr>
          <w:p w14:paraId="5B3C1078" w14:textId="77777777" w:rsidR="002E79D0" w:rsidRPr="008E44C2" w:rsidRDefault="002E79D0" w:rsidP="002E79D0">
            <w:pPr>
              <w:spacing w:line="233"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64E2644B" w14:textId="2A50C44E" w:rsidR="002E79D0" w:rsidRPr="008E44C2" w:rsidRDefault="002E79D0" w:rsidP="002E79D0">
            <w:pPr>
              <w:spacing w:line="233" w:lineRule="auto"/>
              <w:jc w:val="center"/>
              <w:rPr>
                <w:rFonts w:eastAsia="Calibri"/>
                <w:kern w:val="2"/>
              </w:rPr>
            </w:pPr>
            <w:r w:rsidRPr="008E44C2">
              <w:rPr>
                <w:rFonts w:eastAsia="Calibri"/>
                <w:kern w:val="2"/>
              </w:rPr>
              <w:t>ул. Ленина</w:t>
            </w:r>
          </w:p>
        </w:tc>
        <w:tc>
          <w:tcPr>
            <w:tcW w:w="1702" w:type="dxa"/>
            <w:vAlign w:val="center"/>
          </w:tcPr>
          <w:p w14:paraId="5C2E8CF4" w14:textId="09D36C2B" w:rsidR="002E79D0" w:rsidRPr="008E44C2" w:rsidRDefault="002E79D0" w:rsidP="002E79D0">
            <w:pPr>
              <w:spacing w:line="233" w:lineRule="auto"/>
              <w:jc w:val="center"/>
              <w:rPr>
                <w:rFonts w:eastAsia="Calibri"/>
                <w:kern w:val="2"/>
              </w:rPr>
            </w:pPr>
            <w:r w:rsidRPr="008E44C2">
              <w:rPr>
                <w:rFonts w:eastAsia="Calibri"/>
                <w:kern w:val="2"/>
              </w:rPr>
              <w:t>450</w:t>
            </w:r>
          </w:p>
        </w:tc>
        <w:tc>
          <w:tcPr>
            <w:tcW w:w="1941" w:type="dxa"/>
            <w:vAlign w:val="center"/>
          </w:tcPr>
          <w:p w14:paraId="00E24237" w14:textId="1945E6FC" w:rsidR="002E79D0" w:rsidRPr="008E44C2" w:rsidRDefault="002E79D0" w:rsidP="002E79D0">
            <w:pPr>
              <w:spacing w:line="233" w:lineRule="auto"/>
              <w:jc w:val="center"/>
              <w:rPr>
                <w:rFonts w:eastAsia="Calibri"/>
                <w:kern w:val="2"/>
              </w:rPr>
            </w:pPr>
            <w:r w:rsidRPr="008E44C2">
              <w:rPr>
                <w:rFonts w:eastAsia="Calibri"/>
                <w:kern w:val="2"/>
              </w:rPr>
              <w:t>280</w:t>
            </w:r>
          </w:p>
        </w:tc>
      </w:tr>
      <w:tr w:rsidR="008E44C2" w:rsidRPr="008E44C2" w14:paraId="15A8450A" w14:textId="77777777" w:rsidTr="002E79D0">
        <w:trPr>
          <w:trHeight w:val="70"/>
          <w:jc w:val="center"/>
        </w:trPr>
        <w:tc>
          <w:tcPr>
            <w:tcW w:w="562" w:type="dxa"/>
            <w:vAlign w:val="center"/>
          </w:tcPr>
          <w:p w14:paraId="0414F8C3" w14:textId="1216657E" w:rsidR="008E44C2" w:rsidRPr="008E44C2" w:rsidRDefault="002E79D0" w:rsidP="008E44C2">
            <w:pPr>
              <w:jc w:val="center"/>
              <w:rPr>
                <w:rFonts w:eastAsia="Calibri"/>
                <w:kern w:val="2"/>
              </w:rPr>
            </w:pPr>
            <w:r>
              <w:rPr>
                <w:rFonts w:eastAsia="Calibri"/>
                <w:kern w:val="2"/>
              </w:rPr>
              <w:lastRenderedPageBreak/>
              <w:t>1</w:t>
            </w:r>
          </w:p>
        </w:tc>
        <w:tc>
          <w:tcPr>
            <w:tcW w:w="2776" w:type="dxa"/>
            <w:vAlign w:val="center"/>
          </w:tcPr>
          <w:p w14:paraId="3397F10F" w14:textId="00405696" w:rsidR="008E44C2" w:rsidRPr="008E44C2" w:rsidRDefault="002E79D0" w:rsidP="008E44C2">
            <w:pPr>
              <w:jc w:val="center"/>
              <w:rPr>
                <w:rFonts w:eastAsia="Calibri"/>
                <w:kern w:val="2"/>
              </w:rPr>
            </w:pPr>
            <w:r>
              <w:rPr>
                <w:rFonts w:eastAsia="Calibri"/>
                <w:kern w:val="2"/>
              </w:rPr>
              <w:t>2</w:t>
            </w:r>
          </w:p>
        </w:tc>
        <w:tc>
          <w:tcPr>
            <w:tcW w:w="2080" w:type="dxa"/>
            <w:vAlign w:val="center"/>
          </w:tcPr>
          <w:p w14:paraId="2C1E6F93" w14:textId="3F467ABB" w:rsidR="008E44C2" w:rsidRPr="008E44C2" w:rsidRDefault="002E79D0" w:rsidP="008E44C2">
            <w:pPr>
              <w:jc w:val="center"/>
              <w:rPr>
                <w:rFonts w:eastAsia="Calibri"/>
                <w:kern w:val="2"/>
              </w:rPr>
            </w:pPr>
            <w:r>
              <w:rPr>
                <w:rFonts w:eastAsia="Calibri"/>
                <w:kern w:val="2"/>
              </w:rPr>
              <w:t>3</w:t>
            </w:r>
          </w:p>
        </w:tc>
        <w:tc>
          <w:tcPr>
            <w:tcW w:w="1702" w:type="dxa"/>
            <w:vAlign w:val="center"/>
          </w:tcPr>
          <w:p w14:paraId="26AB1513" w14:textId="0DDF214B" w:rsidR="008E44C2" w:rsidRPr="008E44C2" w:rsidRDefault="002E79D0" w:rsidP="008E44C2">
            <w:pPr>
              <w:jc w:val="center"/>
              <w:rPr>
                <w:rFonts w:eastAsia="Calibri"/>
                <w:kern w:val="2"/>
              </w:rPr>
            </w:pPr>
            <w:r>
              <w:rPr>
                <w:rFonts w:eastAsia="Calibri"/>
                <w:kern w:val="2"/>
              </w:rPr>
              <w:t>4</w:t>
            </w:r>
          </w:p>
        </w:tc>
        <w:tc>
          <w:tcPr>
            <w:tcW w:w="1941" w:type="dxa"/>
            <w:vAlign w:val="center"/>
          </w:tcPr>
          <w:p w14:paraId="0C543600" w14:textId="440CF571" w:rsidR="008E44C2" w:rsidRPr="008E44C2" w:rsidRDefault="002E79D0" w:rsidP="008E44C2">
            <w:pPr>
              <w:jc w:val="center"/>
              <w:rPr>
                <w:rFonts w:eastAsia="Calibri"/>
                <w:kern w:val="2"/>
              </w:rPr>
            </w:pPr>
            <w:r>
              <w:rPr>
                <w:rFonts w:eastAsia="Calibri"/>
                <w:kern w:val="2"/>
              </w:rPr>
              <w:t>5</w:t>
            </w:r>
          </w:p>
        </w:tc>
      </w:tr>
      <w:tr w:rsidR="008E44C2" w:rsidRPr="008E44C2" w14:paraId="0FE70C55" w14:textId="77777777" w:rsidTr="00AB5E3D">
        <w:trPr>
          <w:jc w:val="center"/>
        </w:trPr>
        <w:tc>
          <w:tcPr>
            <w:tcW w:w="562" w:type="dxa"/>
            <w:vAlign w:val="center"/>
          </w:tcPr>
          <w:p w14:paraId="736D5C75" w14:textId="77777777" w:rsidR="008E44C2" w:rsidRPr="008E44C2" w:rsidRDefault="008E44C2" w:rsidP="008E44C2">
            <w:pPr>
              <w:jc w:val="center"/>
              <w:rPr>
                <w:rFonts w:eastAsia="Calibri"/>
                <w:kern w:val="2"/>
              </w:rPr>
            </w:pPr>
            <w:r w:rsidRPr="008E44C2">
              <w:rPr>
                <w:rFonts w:eastAsia="Calibri"/>
                <w:kern w:val="2"/>
              </w:rPr>
              <w:t>26</w:t>
            </w:r>
          </w:p>
        </w:tc>
        <w:tc>
          <w:tcPr>
            <w:tcW w:w="2776" w:type="dxa"/>
            <w:vAlign w:val="center"/>
          </w:tcPr>
          <w:p w14:paraId="4580EDD0" w14:textId="77777777" w:rsidR="008E44C2" w:rsidRPr="008E44C2" w:rsidRDefault="008E44C2" w:rsidP="008E44C2">
            <w:pPr>
              <w:jc w:val="center"/>
              <w:rPr>
                <w:rFonts w:eastAsia="Calibri"/>
                <w:kern w:val="2"/>
              </w:rPr>
            </w:pPr>
            <w:r w:rsidRPr="008E44C2">
              <w:rPr>
                <w:rFonts w:eastAsia="Calibri"/>
                <w:kern w:val="2"/>
              </w:rPr>
              <w:t>ШРП № 63</w:t>
            </w:r>
          </w:p>
        </w:tc>
        <w:tc>
          <w:tcPr>
            <w:tcW w:w="2080" w:type="dxa"/>
            <w:vAlign w:val="center"/>
          </w:tcPr>
          <w:p w14:paraId="7E302165"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177E21EB" w14:textId="77777777" w:rsidR="008E44C2" w:rsidRPr="008E44C2" w:rsidRDefault="008E44C2" w:rsidP="008E44C2">
            <w:pPr>
              <w:jc w:val="center"/>
              <w:rPr>
                <w:rFonts w:eastAsia="Calibri"/>
                <w:kern w:val="2"/>
              </w:rPr>
            </w:pPr>
            <w:r w:rsidRPr="008E44C2">
              <w:rPr>
                <w:rFonts w:eastAsia="Calibri"/>
                <w:kern w:val="2"/>
              </w:rPr>
              <w:t>ул. Л. Толстого</w:t>
            </w:r>
          </w:p>
        </w:tc>
        <w:tc>
          <w:tcPr>
            <w:tcW w:w="1702" w:type="dxa"/>
            <w:vAlign w:val="center"/>
          </w:tcPr>
          <w:p w14:paraId="5CE80285" w14:textId="77777777" w:rsidR="008E44C2" w:rsidRPr="008E44C2" w:rsidRDefault="008E44C2" w:rsidP="008E44C2">
            <w:pPr>
              <w:jc w:val="center"/>
              <w:rPr>
                <w:rFonts w:eastAsia="Calibri"/>
                <w:kern w:val="2"/>
              </w:rPr>
            </w:pPr>
            <w:r w:rsidRPr="008E44C2">
              <w:rPr>
                <w:rFonts w:eastAsia="Calibri"/>
                <w:kern w:val="2"/>
              </w:rPr>
              <w:t>3178</w:t>
            </w:r>
          </w:p>
        </w:tc>
        <w:tc>
          <w:tcPr>
            <w:tcW w:w="1941" w:type="dxa"/>
            <w:vAlign w:val="center"/>
          </w:tcPr>
          <w:p w14:paraId="4BB59377" w14:textId="77777777" w:rsidR="008E44C2" w:rsidRPr="008E44C2" w:rsidRDefault="008E44C2" w:rsidP="008E44C2">
            <w:pPr>
              <w:jc w:val="center"/>
              <w:rPr>
                <w:rFonts w:eastAsia="Calibri"/>
                <w:kern w:val="2"/>
              </w:rPr>
            </w:pPr>
            <w:r w:rsidRPr="008E44C2">
              <w:rPr>
                <w:rFonts w:eastAsia="Calibri"/>
                <w:kern w:val="2"/>
              </w:rPr>
              <w:t>2270</w:t>
            </w:r>
          </w:p>
        </w:tc>
      </w:tr>
      <w:tr w:rsidR="008E44C2" w:rsidRPr="008E44C2" w14:paraId="44BEBAE1" w14:textId="77777777" w:rsidTr="00AB5E3D">
        <w:trPr>
          <w:jc w:val="center"/>
        </w:trPr>
        <w:tc>
          <w:tcPr>
            <w:tcW w:w="562" w:type="dxa"/>
            <w:vAlign w:val="center"/>
          </w:tcPr>
          <w:p w14:paraId="2DD0D306" w14:textId="77777777" w:rsidR="008E44C2" w:rsidRPr="008E44C2" w:rsidRDefault="008E44C2" w:rsidP="008E44C2">
            <w:pPr>
              <w:jc w:val="center"/>
              <w:rPr>
                <w:rFonts w:eastAsia="Calibri"/>
                <w:kern w:val="2"/>
              </w:rPr>
            </w:pPr>
            <w:r w:rsidRPr="008E44C2">
              <w:rPr>
                <w:rFonts w:eastAsia="Calibri"/>
                <w:kern w:val="2"/>
              </w:rPr>
              <w:t>27</w:t>
            </w:r>
          </w:p>
        </w:tc>
        <w:tc>
          <w:tcPr>
            <w:tcW w:w="2776" w:type="dxa"/>
            <w:vAlign w:val="center"/>
          </w:tcPr>
          <w:p w14:paraId="3F3C6539" w14:textId="77777777" w:rsidR="008E44C2" w:rsidRPr="008E44C2" w:rsidRDefault="008E44C2" w:rsidP="008E44C2">
            <w:pPr>
              <w:jc w:val="center"/>
              <w:rPr>
                <w:rFonts w:eastAsia="Calibri"/>
                <w:kern w:val="2"/>
              </w:rPr>
            </w:pPr>
            <w:r w:rsidRPr="008E44C2">
              <w:rPr>
                <w:rFonts w:eastAsia="Calibri"/>
                <w:kern w:val="2"/>
              </w:rPr>
              <w:t>ШРП № 81</w:t>
            </w:r>
          </w:p>
        </w:tc>
        <w:tc>
          <w:tcPr>
            <w:tcW w:w="2080" w:type="dxa"/>
            <w:vAlign w:val="center"/>
          </w:tcPr>
          <w:p w14:paraId="0B03FF98"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3371336D" w14:textId="77777777" w:rsidR="008E44C2" w:rsidRPr="008E44C2" w:rsidRDefault="008E44C2" w:rsidP="008E44C2">
            <w:pPr>
              <w:jc w:val="center"/>
              <w:rPr>
                <w:rFonts w:eastAsia="Calibri"/>
                <w:kern w:val="2"/>
              </w:rPr>
            </w:pPr>
            <w:r w:rsidRPr="008E44C2">
              <w:rPr>
                <w:rFonts w:eastAsia="Calibri"/>
                <w:kern w:val="2"/>
              </w:rPr>
              <w:t>ул. Ленина ПГТО</w:t>
            </w:r>
          </w:p>
        </w:tc>
        <w:tc>
          <w:tcPr>
            <w:tcW w:w="1702" w:type="dxa"/>
            <w:vAlign w:val="center"/>
          </w:tcPr>
          <w:p w14:paraId="18CEA1D6" w14:textId="77777777" w:rsidR="008E44C2" w:rsidRPr="008E44C2" w:rsidRDefault="008E44C2" w:rsidP="008E44C2">
            <w:pPr>
              <w:jc w:val="center"/>
              <w:rPr>
                <w:rFonts w:eastAsia="Calibri"/>
                <w:kern w:val="2"/>
              </w:rPr>
            </w:pPr>
            <w:r w:rsidRPr="008E44C2">
              <w:rPr>
                <w:rFonts w:eastAsia="Calibri"/>
                <w:kern w:val="2"/>
              </w:rPr>
              <w:t>40</w:t>
            </w:r>
          </w:p>
        </w:tc>
        <w:tc>
          <w:tcPr>
            <w:tcW w:w="1941" w:type="dxa"/>
            <w:vAlign w:val="center"/>
          </w:tcPr>
          <w:p w14:paraId="4A233BEC" w14:textId="77777777" w:rsidR="008E44C2" w:rsidRPr="008E44C2" w:rsidRDefault="008E44C2" w:rsidP="008E44C2">
            <w:pPr>
              <w:jc w:val="center"/>
              <w:rPr>
                <w:rFonts w:eastAsia="Calibri"/>
                <w:kern w:val="2"/>
              </w:rPr>
            </w:pPr>
            <w:r w:rsidRPr="008E44C2">
              <w:rPr>
                <w:rFonts w:eastAsia="Calibri"/>
                <w:kern w:val="2"/>
              </w:rPr>
              <w:t>30</w:t>
            </w:r>
          </w:p>
        </w:tc>
      </w:tr>
      <w:tr w:rsidR="008E44C2" w:rsidRPr="008E44C2" w14:paraId="205F92D5" w14:textId="77777777" w:rsidTr="00AB5E3D">
        <w:trPr>
          <w:jc w:val="center"/>
        </w:trPr>
        <w:tc>
          <w:tcPr>
            <w:tcW w:w="562" w:type="dxa"/>
            <w:vAlign w:val="center"/>
          </w:tcPr>
          <w:p w14:paraId="64142406" w14:textId="77777777" w:rsidR="008E44C2" w:rsidRPr="008E44C2" w:rsidRDefault="008E44C2" w:rsidP="008E44C2">
            <w:pPr>
              <w:jc w:val="center"/>
              <w:rPr>
                <w:rFonts w:eastAsia="Calibri"/>
                <w:kern w:val="2"/>
              </w:rPr>
            </w:pPr>
            <w:r w:rsidRPr="008E44C2">
              <w:rPr>
                <w:rFonts w:eastAsia="Calibri"/>
                <w:kern w:val="2"/>
              </w:rPr>
              <w:t>28</w:t>
            </w:r>
          </w:p>
        </w:tc>
        <w:tc>
          <w:tcPr>
            <w:tcW w:w="2776" w:type="dxa"/>
            <w:vAlign w:val="center"/>
          </w:tcPr>
          <w:p w14:paraId="73B6F5A9" w14:textId="77777777" w:rsidR="008E44C2" w:rsidRPr="008E44C2" w:rsidRDefault="008E44C2" w:rsidP="008E44C2">
            <w:pPr>
              <w:jc w:val="center"/>
              <w:rPr>
                <w:rFonts w:eastAsia="Calibri"/>
                <w:kern w:val="2"/>
              </w:rPr>
            </w:pPr>
            <w:r w:rsidRPr="008E44C2">
              <w:rPr>
                <w:rFonts w:eastAsia="Calibri"/>
                <w:kern w:val="2"/>
              </w:rPr>
              <w:t>ШРП № 85</w:t>
            </w:r>
          </w:p>
        </w:tc>
        <w:tc>
          <w:tcPr>
            <w:tcW w:w="2080" w:type="dxa"/>
            <w:vAlign w:val="center"/>
          </w:tcPr>
          <w:p w14:paraId="4CFB3B6C"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5D236EC8" w14:textId="77777777" w:rsidR="008E44C2" w:rsidRPr="008E44C2" w:rsidRDefault="008E44C2" w:rsidP="008E44C2">
            <w:pPr>
              <w:jc w:val="center"/>
              <w:rPr>
                <w:rFonts w:eastAsia="Calibri"/>
                <w:kern w:val="2"/>
              </w:rPr>
            </w:pPr>
            <w:r w:rsidRPr="008E44C2">
              <w:rPr>
                <w:rFonts w:eastAsia="Calibri"/>
                <w:kern w:val="2"/>
              </w:rPr>
              <w:t>ул. Мирная</w:t>
            </w:r>
          </w:p>
        </w:tc>
        <w:tc>
          <w:tcPr>
            <w:tcW w:w="1702" w:type="dxa"/>
            <w:vAlign w:val="center"/>
          </w:tcPr>
          <w:p w14:paraId="335DD29D" w14:textId="77777777" w:rsidR="008E44C2" w:rsidRPr="008E44C2" w:rsidRDefault="008E44C2" w:rsidP="008E44C2">
            <w:pPr>
              <w:jc w:val="center"/>
              <w:rPr>
                <w:rFonts w:eastAsia="Calibri"/>
                <w:kern w:val="2"/>
              </w:rPr>
            </w:pPr>
            <w:r w:rsidRPr="008E44C2">
              <w:rPr>
                <w:rFonts w:eastAsia="Calibri"/>
                <w:kern w:val="2"/>
              </w:rPr>
              <w:t>3178</w:t>
            </w:r>
          </w:p>
        </w:tc>
        <w:tc>
          <w:tcPr>
            <w:tcW w:w="1941" w:type="dxa"/>
            <w:vAlign w:val="center"/>
          </w:tcPr>
          <w:p w14:paraId="3165905A" w14:textId="77777777" w:rsidR="008E44C2" w:rsidRPr="008E44C2" w:rsidRDefault="008E44C2" w:rsidP="008E44C2">
            <w:pPr>
              <w:jc w:val="center"/>
              <w:rPr>
                <w:rFonts w:eastAsia="Calibri"/>
                <w:kern w:val="2"/>
              </w:rPr>
            </w:pPr>
            <w:r w:rsidRPr="008E44C2">
              <w:rPr>
                <w:rFonts w:eastAsia="Calibri"/>
                <w:kern w:val="2"/>
              </w:rPr>
              <w:t>2270</w:t>
            </w:r>
          </w:p>
        </w:tc>
      </w:tr>
      <w:tr w:rsidR="008E44C2" w:rsidRPr="008E44C2" w14:paraId="6BB78235" w14:textId="77777777" w:rsidTr="00AB5E3D">
        <w:trPr>
          <w:jc w:val="center"/>
        </w:trPr>
        <w:tc>
          <w:tcPr>
            <w:tcW w:w="562" w:type="dxa"/>
            <w:vAlign w:val="center"/>
          </w:tcPr>
          <w:p w14:paraId="0D90A975" w14:textId="77777777" w:rsidR="008E44C2" w:rsidRPr="008E44C2" w:rsidRDefault="008E44C2" w:rsidP="008E44C2">
            <w:pPr>
              <w:jc w:val="center"/>
              <w:rPr>
                <w:rFonts w:eastAsia="Calibri"/>
                <w:kern w:val="2"/>
              </w:rPr>
            </w:pPr>
            <w:r w:rsidRPr="008E44C2">
              <w:rPr>
                <w:rFonts w:eastAsia="Calibri"/>
                <w:kern w:val="2"/>
              </w:rPr>
              <w:t>29</w:t>
            </w:r>
          </w:p>
        </w:tc>
        <w:tc>
          <w:tcPr>
            <w:tcW w:w="2776" w:type="dxa"/>
            <w:vAlign w:val="center"/>
          </w:tcPr>
          <w:p w14:paraId="01C1AA33" w14:textId="77777777" w:rsidR="008E44C2" w:rsidRPr="008E44C2" w:rsidRDefault="008E44C2" w:rsidP="008E44C2">
            <w:pPr>
              <w:jc w:val="center"/>
              <w:rPr>
                <w:rFonts w:eastAsia="Calibri"/>
                <w:kern w:val="2"/>
              </w:rPr>
            </w:pPr>
            <w:r w:rsidRPr="008E44C2">
              <w:rPr>
                <w:rFonts w:eastAsia="Calibri"/>
                <w:kern w:val="2"/>
              </w:rPr>
              <w:t>ШРП № 90</w:t>
            </w:r>
          </w:p>
        </w:tc>
        <w:tc>
          <w:tcPr>
            <w:tcW w:w="2080" w:type="dxa"/>
            <w:vAlign w:val="center"/>
          </w:tcPr>
          <w:p w14:paraId="7DAB1EF2"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28CF2181" w14:textId="77777777" w:rsidR="008E44C2" w:rsidRPr="008E44C2" w:rsidRDefault="008E44C2" w:rsidP="008E44C2">
            <w:pPr>
              <w:jc w:val="center"/>
              <w:rPr>
                <w:rFonts w:eastAsia="Calibri"/>
                <w:kern w:val="2"/>
              </w:rPr>
            </w:pPr>
            <w:r w:rsidRPr="008E44C2">
              <w:rPr>
                <w:rFonts w:eastAsia="Calibri"/>
                <w:kern w:val="2"/>
              </w:rPr>
              <w:t xml:space="preserve">ул. Ленина </w:t>
            </w:r>
          </w:p>
          <w:p w14:paraId="2D451886" w14:textId="77777777" w:rsidR="008E44C2" w:rsidRPr="008E44C2" w:rsidRDefault="008E44C2" w:rsidP="008E44C2">
            <w:pPr>
              <w:jc w:val="center"/>
              <w:rPr>
                <w:rFonts w:eastAsia="Calibri"/>
                <w:kern w:val="2"/>
              </w:rPr>
            </w:pPr>
            <w:r w:rsidRPr="008E44C2">
              <w:rPr>
                <w:rFonts w:eastAsia="Calibri"/>
                <w:kern w:val="2"/>
              </w:rPr>
              <w:t>ООО «</w:t>
            </w:r>
            <w:proofErr w:type="spellStart"/>
            <w:r w:rsidRPr="008E44C2">
              <w:rPr>
                <w:rFonts w:eastAsia="Calibri"/>
                <w:kern w:val="2"/>
              </w:rPr>
              <w:t>Эластопласт</w:t>
            </w:r>
            <w:proofErr w:type="spellEnd"/>
            <w:r w:rsidRPr="008E44C2">
              <w:rPr>
                <w:rFonts w:eastAsia="Calibri"/>
                <w:kern w:val="2"/>
              </w:rPr>
              <w:t>»</w:t>
            </w:r>
          </w:p>
        </w:tc>
        <w:tc>
          <w:tcPr>
            <w:tcW w:w="1702" w:type="dxa"/>
            <w:vAlign w:val="center"/>
          </w:tcPr>
          <w:p w14:paraId="4ECA8B2B" w14:textId="77777777" w:rsidR="008E44C2" w:rsidRPr="008E44C2" w:rsidRDefault="008E44C2" w:rsidP="008E44C2">
            <w:pPr>
              <w:jc w:val="center"/>
              <w:rPr>
                <w:rFonts w:eastAsia="Calibri"/>
                <w:kern w:val="2"/>
              </w:rPr>
            </w:pPr>
            <w:r w:rsidRPr="008E44C2">
              <w:rPr>
                <w:rFonts w:eastAsia="Calibri"/>
                <w:kern w:val="2"/>
              </w:rPr>
              <w:t>170</w:t>
            </w:r>
          </w:p>
        </w:tc>
        <w:tc>
          <w:tcPr>
            <w:tcW w:w="1941" w:type="dxa"/>
            <w:vAlign w:val="center"/>
          </w:tcPr>
          <w:p w14:paraId="4B49DD31" w14:textId="77777777" w:rsidR="008E44C2" w:rsidRPr="008E44C2" w:rsidRDefault="008E44C2" w:rsidP="008E44C2">
            <w:pPr>
              <w:jc w:val="center"/>
              <w:rPr>
                <w:rFonts w:eastAsia="Calibri"/>
                <w:kern w:val="2"/>
              </w:rPr>
            </w:pPr>
            <w:r w:rsidRPr="008E44C2">
              <w:rPr>
                <w:rFonts w:eastAsia="Calibri"/>
                <w:kern w:val="2"/>
              </w:rPr>
              <w:t>125</w:t>
            </w:r>
          </w:p>
        </w:tc>
      </w:tr>
      <w:tr w:rsidR="008E44C2" w:rsidRPr="008E44C2" w14:paraId="510F0C3D" w14:textId="77777777" w:rsidTr="00AB5E3D">
        <w:trPr>
          <w:jc w:val="center"/>
        </w:trPr>
        <w:tc>
          <w:tcPr>
            <w:tcW w:w="562" w:type="dxa"/>
            <w:vAlign w:val="center"/>
          </w:tcPr>
          <w:p w14:paraId="7A0B0A2F" w14:textId="77777777" w:rsidR="008E44C2" w:rsidRPr="008E44C2" w:rsidRDefault="008E44C2" w:rsidP="00D868FA">
            <w:pPr>
              <w:spacing w:line="235" w:lineRule="auto"/>
              <w:jc w:val="center"/>
              <w:rPr>
                <w:rFonts w:eastAsia="Calibri"/>
                <w:kern w:val="2"/>
              </w:rPr>
            </w:pPr>
            <w:r w:rsidRPr="008E44C2">
              <w:rPr>
                <w:rFonts w:eastAsia="Calibri"/>
                <w:kern w:val="2"/>
              </w:rPr>
              <w:t>30</w:t>
            </w:r>
          </w:p>
        </w:tc>
        <w:tc>
          <w:tcPr>
            <w:tcW w:w="2776" w:type="dxa"/>
            <w:vAlign w:val="center"/>
          </w:tcPr>
          <w:p w14:paraId="1492B2AD" w14:textId="77777777" w:rsidR="008E44C2" w:rsidRPr="008E44C2" w:rsidRDefault="008E44C2" w:rsidP="00D868FA">
            <w:pPr>
              <w:spacing w:line="235" w:lineRule="auto"/>
              <w:jc w:val="center"/>
              <w:rPr>
                <w:rFonts w:eastAsia="Calibri"/>
                <w:kern w:val="2"/>
              </w:rPr>
            </w:pPr>
            <w:r w:rsidRPr="008E44C2">
              <w:rPr>
                <w:rFonts w:eastAsia="Calibri"/>
                <w:kern w:val="2"/>
              </w:rPr>
              <w:t>ШРП № 91</w:t>
            </w:r>
          </w:p>
        </w:tc>
        <w:tc>
          <w:tcPr>
            <w:tcW w:w="2080" w:type="dxa"/>
            <w:vAlign w:val="center"/>
          </w:tcPr>
          <w:p w14:paraId="5ADD453A" w14:textId="77777777" w:rsidR="008E44C2" w:rsidRPr="008E44C2" w:rsidRDefault="008E44C2" w:rsidP="00D868FA">
            <w:pPr>
              <w:spacing w:line="235" w:lineRule="auto"/>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75B5AC9E" w14:textId="77777777" w:rsidR="008E44C2" w:rsidRPr="008E44C2" w:rsidRDefault="008E44C2" w:rsidP="00D868FA">
            <w:pPr>
              <w:spacing w:line="235" w:lineRule="auto"/>
              <w:jc w:val="center"/>
              <w:rPr>
                <w:rFonts w:eastAsia="Calibri"/>
                <w:kern w:val="2"/>
              </w:rPr>
            </w:pPr>
            <w:r w:rsidRPr="008E44C2">
              <w:rPr>
                <w:rFonts w:eastAsia="Calibri"/>
                <w:kern w:val="2"/>
              </w:rPr>
              <w:t>ул. Мирная</w:t>
            </w:r>
          </w:p>
        </w:tc>
        <w:tc>
          <w:tcPr>
            <w:tcW w:w="1702" w:type="dxa"/>
            <w:vAlign w:val="center"/>
          </w:tcPr>
          <w:p w14:paraId="55AC0E7A" w14:textId="77777777" w:rsidR="008E44C2" w:rsidRPr="008E44C2" w:rsidRDefault="008E44C2" w:rsidP="00D868FA">
            <w:pPr>
              <w:spacing w:line="235" w:lineRule="auto"/>
              <w:jc w:val="center"/>
              <w:rPr>
                <w:rFonts w:eastAsia="Calibri"/>
                <w:kern w:val="2"/>
              </w:rPr>
            </w:pPr>
            <w:r w:rsidRPr="008E44C2">
              <w:rPr>
                <w:rFonts w:eastAsia="Calibri"/>
                <w:kern w:val="2"/>
              </w:rPr>
              <w:t>6</w:t>
            </w:r>
          </w:p>
        </w:tc>
        <w:tc>
          <w:tcPr>
            <w:tcW w:w="1941" w:type="dxa"/>
            <w:vAlign w:val="center"/>
          </w:tcPr>
          <w:p w14:paraId="44B43982" w14:textId="77777777" w:rsidR="008E44C2" w:rsidRPr="008E44C2" w:rsidRDefault="008E44C2" w:rsidP="00D868FA">
            <w:pPr>
              <w:spacing w:line="235" w:lineRule="auto"/>
              <w:jc w:val="center"/>
              <w:rPr>
                <w:rFonts w:eastAsia="Calibri"/>
                <w:kern w:val="2"/>
              </w:rPr>
            </w:pPr>
            <w:r w:rsidRPr="008E44C2">
              <w:rPr>
                <w:rFonts w:eastAsia="Calibri"/>
                <w:kern w:val="2"/>
              </w:rPr>
              <w:t>6</w:t>
            </w:r>
          </w:p>
        </w:tc>
      </w:tr>
      <w:tr w:rsidR="008E44C2" w:rsidRPr="008E44C2" w14:paraId="6690B670" w14:textId="77777777" w:rsidTr="00AB5E3D">
        <w:trPr>
          <w:jc w:val="center"/>
        </w:trPr>
        <w:tc>
          <w:tcPr>
            <w:tcW w:w="562" w:type="dxa"/>
            <w:vAlign w:val="center"/>
          </w:tcPr>
          <w:p w14:paraId="49555C19" w14:textId="77777777" w:rsidR="008E44C2" w:rsidRPr="008E44C2" w:rsidRDefault="008E44C2" w:rsidP="00D868FA">
            <w:pPr>
              <w:spacing w:line="235" w:lineRule="auto"/>
              <w:jc w:val="center"/>
              <w:rPr>
                <w:rFonts w:eastAsia="Calibri"/>
                <w:kern w:val="2"/>
              </w:rPr>
            </w:pPr>
            <w:r w:rsidRPr="008E44C2">
              <w:rPr>
                <w:rFonts w:eastAsia="Calibri"/>
                <w:kern w:val="2"/>
              </w:rPr>
              <w:t>31</w:t>
            </w:r>
          </w:p>
        </w:tc>
        <w:tc>
          <w:tcPr>
            <w:tcW w:w="2776" w:type="dxa"/>
            <w:vAlign w:val="center"/>
          </w:tcPr>
          <w:p w14:paraId="6ABB000C" w14:textId="77777777" w:rsidR="008E44C2" w:rsidRPr="008E44C2" w:rsidRDefault="008E44C2" w:rsidP="00D868FA">
            <w:pPr>
              <w:spacing w:line="235" w:lineRule="auto"/>
              <w:jc w:val="center"/>
              <w:rPr>
                <w:rFonts w:eastAsia="Calibri"/>
                <w:kern w:val="2"/>
              </w:rPr>
            </w:pPr>
            <w:r w:rsidRPr="008E44C2">
              <w:rPr>
                <w:rFonts w:eastAsia="Calibri"/>
                <w:kern w:val="2"/>
              </w:rPr>
              <w:t>ШРП № 94</w:t>
            </w:r>
          </w:p>
        </w:tc>
        <w:tc>
          <w:tcPr>
            <w:tcW w:w="2080" w:type="dxa"/>
            <w:vAlign w:val="center"/>
          </w:tcPr>
          <w:p w14:paraId="22FDCBD1" w14:textId="04A3447A" w:rsidR="008E44C2" w:rsidRPr="008E44C2" w:rsidRDefault="008E44C2" w:rsidP="00D868FA">
            <w:pPr>
              <w:spacing w:line="235" w:lineRule="auto"/>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7D80C346" w14:textId="77777777" w:rsidR="008E44C2" w:rsidRPr="008E44C2" w:rsidRDefault="008E44C2" w:rsidP="00D868FA">
            <w:pPr>
              <w:spacing w:line="235" w:lineRule="auto"/>
              <w:jc w:val="center"/>
              <w:rPr>
                <w:rFonts w:eastAsia="Calibri"/>
                <w:kern w:val="2"/>
              </w:rPr>
            </w:pPr>
            <w:r w:rsidRPr="008E44C2">
              <w:rPr>
                <w:rFonts w:eastAsia="Calibri"/>
                <w:kern w:val="2"/>
              </w:rPr>
              <w:t>ул. Калуга</w:t>
            </w:r>
          </w:p>
        </w:tc>
        <w:tc>
          <w:tcPr>
            <w:tcW w:w="1702" w:type="dxa"/>
            <w:vAlign w:val="center"/>
          </w:tcPr>
          <w:p w14:paraId="4FD05707" w14:textId="77777777" w:rsidR="008E44C2" w:rsidRPr="008E44C2" w:rsidRDefault="008E44C2" w:rsidP="00D868FA">
            <w:pPr>
              <w:spacing w:line="235" w:lineRule="auto"/>
              <w:jc w:val="center"/>
              <w:rPr>
                <w:rFonts w:eastAsia="Calibri"/>
                <w:kern w:val="2"/>
              </w:rPr>
            </w:pPr>
            <w:r w:rsidRPr="008E44C2">
              <w:rPr>
                <w:rFonts w:eastAsia="Calibri"/>
                <w:kern w:val="2"/>
              </w:rPr>
              <w:t>70</w:t>
            </w:r>
          </w:p>
        </w:tc>
        <w:tc>
          <w:tcPr>
            <w:tcW w:w="1941" w:type="dxa"/>
            <w:vAlign w:val="center"/>
          </w:tcPr>
          <w:p w14:paraId="06A79877" w14:textId="77777777" w:rsidR="008E44C2" w:rsidRPr="008E44C2" w:rsidRDefault="008E44C2" w:rsidP="00D868FA">
            <w:pPr>
              <w:spacing w:line="235" w:lineRule="auto"/>
              <w:jc w:val="center"/>
              <w:rPr>
                <w:rFonts w:eastAsia="Calibri"/>
                <w:kern w:val="2"/>
              </w:rPr>
            </w:pPr>
            <w:r w:rsidRPr="008E44C2">
              <w:rPr>
                <w:rFonts w:eastAsia="Calibri"/>
                <w:kern w:val="2"/>
              </w:rPr>
              <w:t>46</w:t>
            </w:r>
          </w:p>
        </w:tc>
      </w:tr>
      <w:tr w:rsidR="008E44C2" w:rsidRPr="008E44C2" w14:paraId="77F40070" w14:textId="77777777" w:rsidTr="00AB5E3D">
        <w:trPr>
          <w:jc w:val="center"/>
        </w:trPr>
        <w:tc>
          <w:tcPr>
            <w:tcW w:w="562" w:type="dxa"/>
            <w:vAlign w:val="center"/>
          </w:tcPr>
          <w:p w14:paraId="58B3E324" w14:textId="77777777" w:rsidR="008E44C2" w:rsidRPr="008E44C2" w:rsidRDefault="008E44C2" w:rsidP="00D868FA">
            <w:pPr>
              <w:spacing w:line="235" w:lineRule="auto"/>
              <w:jc w:val="center"/>
              <w:rPr>
                <w:rFonts w:eastAsia="Calibri"/>
                <w:kern w:val="2"/>
              </w:rPr>
            </w:pPr>
            <w:r w:rsidRPr="008E44C2">
              <w:rPr>
                <w:rFonts w:eastAsia="Calibri"/>
                <w:kern w:val="2"/>
              </w:rPr>
              <w:t>32</w:t>
            </w:r>
          </w:p>
        </w:tc>
        <w:tc>
          <w:tcPr>
            <w:tcW w:w="2776" w:type="dxa"/>
            <w:vAlign w:val="center"/>
          </w:tcPr>
          <w:p w14:paraId="081DD0F8" w14:textId="77777777" w:rsidR="008E44C2" w:rsidRPr="008E44C2" w:rsidRDefault="008E44C2" w:rsidP="00D868FA">
            <w:pPr>
              <w:spacing w:line="235" w:lineRule="auto"/>
              <w:jc w:val="center"/>
              <w:rPr>
                <w:rFonts w:eastAsia="Calibri"/>
                <w:kern w:val="2"/>
              </w:rPr>
            </w:pPr>
            <w:r w:rsidRPr="008E44C2">
              <w:rPr>
                <w:rFonts w:eastAsia="Calibri"/>
                <w:kern w:val="2"/>
              </w:rPr>
              <w:t>ШРП № 104</w:t>
            </w:r>
          </w:p>
        </w:tc>
        <w:tc>
          <w:tcPr>
            <w:tcW w:w="2080" w:type="dxa"/>
            <w:vAlign w:val="center"/>
          </w:tcPr>
          <w:p w14:paraId="7AE67B5A" w14:textId="06869E1E" w:rsidR="008E44C2" w:rsidRPr="008E44C2" w:rsidRDefault="008E44C2" w:rsidP="00D868FA">
            <w:pPr>
              <w:spacing w:line="235" w:lineRule="auto"/>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771733E9" w14:textId="77777777" w:rsidR="008E44C2" w:rsidRPr="008E44C2" w:rsidRDefault="008E44C2" w:rsidP="00D868FA">
            <w:pPr>
              <w:spacing w:line="235" w:lineRule="auto"/>
              <w:jc w:val="center"/>
              <w:rPr>
                <w:rFonts w:eastAsia="Calibri"/>
                <w:kern w:val="2"/>
              </w:rPr>
            </w:pPr>
            <w:r w:rsidRPr="008E44C2">
              <w:rPr>
                <w:rFonts w:eastAsia="Calibri"/>
                <w:kern w:val="2"/>
              </w:rPr>
              <w:t xml:space="preserve">ул. </w:t>
            </w:r>
            <w:proofErr w:type="spellStart"/>
            <w:r w:rsidRPr="008E44C2">
              <w:rPr>
                <w:rFonts w:eastAsia="Calibri"/>
                <w:kern w:val="2"/>
              </w:rPr>
              <w:t>Юбилйная</w:t>
            </w:r>
            <w:proofErr w:type="spellEnd"/>
          </w:p>
        </w:tc>
        <w:tc>
          <w:tcPr>
            <w:tcW w:w="1702" w:type="dxa"/>
            <w:vAlign w:val="center"/>
          </w:tcPr>
          <w:p w14:paraId="502F7A8A" w14:textId="77777777" w:rsidR="008E44C2" w:rsidRPr="008E44C2" w:rsidRDefault="008E44C2" w:rsidP="00D868FA">
            <w:pPr>
              <w:spacing w:line="235" w:lineRule="auto"/>
              <w:jc w:val="center"/>
              <w:rPr>
                <w:rFonts w:eastAsia="Calibri"/>
                <w:kern w:val="2"/>
              </w:rPr>
            </w:pPr>
            <w:r w:rsidRPr="008E44C2">
              <w:rPr>
                <w:rFonts w:eastAsia="Calibri"/>
                <w:kern w:val="2"/>
              </w:rPr>
              <w:t>3178</w:t>
            </w:r>
          </w:p>
        </w:tc>
        <w:tc>
          <w:tcPr>
            <w:tcW w:w="1941" w:type="dxa"/>
            <w:vAlign w:val="center"/>
          </w:tcPr>
          <w:p w14:paraId="487CD494" w14:textId="77777777" w:rsidR="008E44C2" w:rsidRPr="008E44C2" w:rsidRDefault="008E44C2" w:rsidP="00D868FA">
            <w:pPr>
              <w:spacing w:line="235" w:lineRule="auto"/>
              <w:jc w:val="center"/>
              <w:rPr>
                <w:rFonts w:eastAsia="Calibri"/>
                <w:kern w:val="2"/>
              </w:rPr>
            </w:pPr>
            <w:r w:rsidRPr="008E44C2">
              <w:rPr>
                <w:rFonts w:eastAsia="Calibri"/>
                <w:kern w:val="2"/>
              </w:rPr>
              <w:t>2270</w:t>
            </w:r>
          </w:p>
        </w:tc>
      </w:tr>
      <w:tr w:rsidR="008E44C2" w:rsidRPr="008E44C2" w14:paraId="3950937C" w14:textId="77777777" w:rsidTr="00AB5E3D">
        <w:trPr>
          <w:jc w:val="center"/>
        </w:trPr>
        <w:tc>
          <w:tcPr>
            <w:tcW w:w="562" w:type="dxa"/>
            <w:vAlign w:val="center"/>
          </w:tcPr>
          <w:p w14:paraId="66C1BE3F" w14:textId="77777777" w:rsidR="008E44C2" w:rsidRPr="008E44C2" w:rsidRDefault="008E44C2" w:rsidP="00D868FA">
            <w:pPr>
              <w:spacing w:line="235" w:lineRule="auto"/>
              <w:jc w:val="center"/>
              <w:rPr>
                <w:rFonts w:eastAsia="Calibri"/>
                <w:kern w:val="2"/>
              </w:rPr>
            </w:pPr>
            <w:r w:rsidRPr="008E44C2">
              <w:rPr>
                <w:rFonts w:eastAsia="Calibri"/>
                <w:kern w:val="2"/>
              </w:rPr>
              <w:t>33</w:t>
            </w:r>
          </w:p>
        </w:tc>
        <w:tc>
          <w:tcPr>
            <w:tcW w:w="2776" w:type="dxa"/>
            <w:vAlign w:val="center"/>
          </w:tcPr>
          <w:p w14:paraId="31AC76F1" w14:textId="77777777" w:rsidR="008E44C2" w:rsidRPr="008E44C2" w:rsidRDefault="008E44C2" w:rsidP="00D868FA">
            <w:pPr>
              <w:spacing w:line="235" w:lineRule="auto"/>
              <w:jc w:val="center"/>
              <w:rPr>
                <w:rFonts w:eastAsia="Calibri"/>
                <w:kern w:val="2"/>
              </w:rPr>
            </w:pPr>
            <w:r w:rsidRPr="008E44C2">
              <w:rPr>
                <w:rFonts w:eastAsia="Calibri"/>
                <w:kern w:val="2"/>
              </w:rPr>
              <w:t>ШРП № 105</w:t>
            </w:r>
          </w:p>
        </w:tc>
        <w:tc>
          <w:tcPr>
            <w:tcW w:w="2080" w:type="dxa"/>
            <w:vAlign w:val="center"/>
          </w:tcPr>
          <w:p w14:paraId="405BBF49" w14:textId="756C954D" w:rsidR="008E44C2" w:rsidRPr="008E44C2" w:rsidRDefault="008E44C2" w:rsidP="00D868FA">
            <w:pPr>
              <w:spacing w:line="235" w:lineRule="auto"/>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1AC63527" w14:textId="77777777" w:rsidR="008E44C2" w:rsidRPr="008E44C2" w:rsidRDefault="008E44C2" w:rsidP="00D868FA">
            <w:pPr>
              <w:spacing w:line="235" w:lineRule="auto"/>
              <w:jc w:val="center"/>
              <w:rPr>
                <w:rFonts w:eastAsia="Calibri"/>
                <w:kern w:val="2"/>
              </w:rPr>
            </w:pPr>
            <w:r w:rsidRPr="008E44C2">
              <w:rPr>
                <w:rFonts w:eastAsia="Calibri"/>
                <w:kern w:val="2"/>
              </w:rPr>
              <w:t>ул. Союзная</w:t>
            </w:r>
          </w:p>
        </w:tc>
        <w:tc>
          <w:tcPr>
            <w:tcW w:w="1702" w:type="dxa"/>
            <w:vAlign w:val="center"/>
          </w:tcPr>
          <w:p w14:paraId="40F1E6A5" w14:textId="77777777" w:rsidR="008E44C2" w:rsidRPr="008E44C2" w:rsidRDefault="008E44C2" w:rsidP="00D868FA">
            <w:pPr>
              <w:spacing w:line="235" w:lineRule="auto"/>
              <w:jc w:val="center"/>
              <w:rPr>
                <w:rFonts w:eastAsia="Calibri"/>
                <w:kern w:val="2"/>
              </w:rPr>
            </w:pPr>
            <w:r w:rsidRPr="008E44C2">
              <w:rPr>
                <w:rFonts w:eastAsia="Calibri"/>
                <w:kern w:val="2"/>
              </w:rPr>
              <w:t>3178</w:t>
            </w:r>
          </w:p>
        </w:tc>
        <w:tc>
          <w:tcPr>
            <w:tcW w:w="1941" w:type="dxa"/>
            <w:vAlign w:val="center"/>
          </w:tcPr>
          <w:p w14:paraId="1B2A1ABD" w14:textId="77777777" w:rsidR="008E44C2" w:rsidRPr="008E44C2" w:rsidRDefault="008E44C2" w:rsidP="00D868FA">
            <w:pPr>
              <w:spacing w:line="235" w:lineRule="auto"/>
              <w:jc w:val="center"/>
              <w:rPr>
                <w:rFonts w:eastAsia="Calibri"/>
                <w:kern w:val="2"/>
              </w:rPr>
            </w:pPr>
            <w:r w:rsidRPr="008E44C2">
              <w:rPr>
                <w:rFonts w:eastAsia="Calibri"/>
                <w:kern w:val="2"/>
              </w:rPr>
              <w:t>2270</w:t>
            </w:r>
          </w:p>
        </w:tc>
      </w:tr>
      <w:tr w:rsidR="008E44C2" w:rsidRPr="008E44C2" w14:paraId="14766236" w14:textId="77777777" w:rsidTr="00AB5E3D">
        <w:trPr>
          <w:jc w:val="center"/>
        </w:trPr>
        <w:tc>
          <w:tcPr>
            <w:tcW w:w="562" w:type="dxa"/>
            <w:vAlign w:val="center"/>
          </w:tcPr>
          <w:p w14:paraId="6336D92E" w14:textId="77777777" w:rsidR="008E44C2" w:rsidRPr="008E44C2" w:rsidRDefault="008E44C2" w:rsidP="00D868FA">
            <w:pPr>
              <w:spacing w:line="235" w:lineRule="auto"/>
              <w:jc w:val="center"/>
              <w:rPr>
                <w:rFonts w:eastAsia="Calibri"/>
                <w:kern w:val="2"/>
              </w:rPr>
            </w:pPr>
            <w:r w:rsidRPr="008E44C2">
              <w:rPr>
                <w:rFonts w:eastAsia="Calibri"/>
                <w:kern w:val="2"/>
              </w:rPr>
              <w:t>34</w:t>
            </w:r>
          </w:p>
        </w:tc>
        <w:tc>
          <w:tcPr>
            <w:tcW w:w="2776" w:type="dxa"/>
            <w:vAlign w:val="center"/>
          </w:tcPr>
          <w:p w14:paraId="4A36B172" w14:textId="77777777" w:rsidR="008E44C2" w:rsidRPr="008E44C2" w:rsidRDefault="008E44C2" w:rsidP="00D868FA">
            <w:pPr>
              <w:spacing w:line="235" w:lineRule="auto"/>
              <w:jc w:val="center"/>
              <w:rPr>
                <w:rFonts w:eastAsia="Calibri"/>
                <w:kern w:val="2"/>
              </w:rPr>
            </w:pPr>
            <w:r w:rsidRPr="008E44C2">
              <w:rPr>
                <w:rFonts w:eastAsia="Calibri"/>
                <w:kern w:val="2"/>
              </w:rPr>
              <w:t>ШРП № 116</w:t>
            </w:r>
          </w:p>
        </w:tc>
        <w:tc>
          <w:tcPr>
            <w:tcW w:w="2080" w:type="dxa"/>
            <w:vAlign w:val="center"/>
          </w:tcPr>
          <w:p w14:paraId="2F42464B" w14:textId="61A891D9" w:rsidR="008E44C2" w:rsidRPr="008E44C2" w:rsidRDefault="008E44C2" w:rsidP="00D868FA">
            <w:pPr>
              <w:spacing w:line="235" w:lineRule="auto"/>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1C8F89F5" w14:textId="77777777" w:rsidR="008E44C2" w:rsidRPr="008E44C2" w:rsidRDefault="008E44C2" w:rsidP="00D868FA">
            <w:pPr>
              <w:spacing w:line="235" w:lineRule="auto"/>
              <w:jc w:val="center"/>
              <w:rPr>
                <w:rFonts w:eastAsia="Calibri"/>
                <w:kern w:val="2"/>
              </w:rPr>
            </w:pPr>
            <w:r w:rsidRPr="008E44C2">
              <w:rPr>
                <w:rFonts w:eastAsia="Calibri"/>
                <w:kern w:val="2"/>
              </w:rPr>
              <w:t>ул. Ясная Поляна</w:t>
            </w:r>
          </w:p>
        </w:tc>
        <w:tc>
          <w:tcPr>
            <w:tcW w:w="1702" w:type="dxa"/>
            <w:vAlign w:val="center"/>
          </w:tcPr>
          <w:p w14:paraId="49AC4642" w14:textId="77777777" w:rsidR="008E44C2" w:rsidRPr="008E44C2" w:rsidRDefault="008E44C2" w:rsidP="00D868FA">
            <w:pPr>
              <w:spacing w:line="235" w:lineRule="auto"/>
              <w:jc w:val="center"/>
              <w:rPr>
                <w:rFonts w:eastAsia="Calibri"/>
                <w:kern w:val="2"/>
              </w:rPr>
            </w:pPr>
            <w:r w:rsidRPr="008E44C2">
              <w:rPr>
                <w:rFonts w:eastAsia="Calibri"/>
                <w:kern w:val="2"/>
              </w:rPr>
              <w:t>60</w:t>
            </w:r>
          </w:p>
        </w:tc>
        <w:tc>
          <w:tcPr>
            <w:tcW w:w="1941" w:type="dxa"/>
            <w:vAlign w:val="center"/>
          </w:tcPr>
          <w:p w14:paraId="71102C0A" w14:textId="77777777" w:rsidR="008E44C2" w:rsidRPr="008E44C2" w:rsidRDefault="008E44C2" w:rsidP="00D868FA">
            <w:pPr>
              <w:spacing w:line="235" w:lineRule="auto"/>
              <w:jc w:val="center"/>
              <w:rPr>
                <w:rFonts w:eastAsia="Calibri"/>
                <w:kern w:val="2"/>
              </w:rPr>
            </w:pPr>
            <w:r w:rsidRPr="008E44C2">
              <w:rPr>
                <w:rFonts w:eastAsia="Calibri"/>
                <w:kern w:val="2"/>
              </w:rPr>
              <w:t>50</w:t>
            </w:r>
          </w:p>
        </w:tc>
      </w:tr>
      <w:tr w:rsidR="008E44C2" w:rsidRPr="008E44C2" w14:paraId="598FF032" w14:textId="77777777" w:rsidTr="002E79D0">
        <w:trPr>
          <w:trHeight w:val="1481"/>
          <w:jc w:val="center"/>
        </w:trPr>
        <w:tc>
          <w:tcPr>
            <w:tcW w:w="562" w:type="dxa"/>
            <w:vAlign w:val="center"/>
          </w:tcPr>
          <w:p w14:paraId="1CA27EB9" w14:textId="77777777" w:rsidR="008E44C2" w:rsidRPr="008E44C2" w:rsidRDefault="008E44C2" w:rsidP="00D868FA">
            <w:pPr>
              <w:spacing w:line="235" w:lineRule="auto"/>
              <w:jc w:val="center"/>
              <w:rPr>
                <w:rFonts w:eastAsia="Calibri"/>
                <w:kern w:val="2"/>
              </w:rPr>
            </w:pPr>
            <w:r w:rsidRPr="008E44C2">
              <w:rPr>
                <w:rFonts w:eastAsia="Calibri"/>
                <w:kern w:val="2"/>
              </w:rPr>
              <w:t>35</w:t>
            </w:r>
          </w:p>
        </w:tc>
        <w:tc>
          <w:tcPr>
            <w:tcW w:w="2776" w:type="dxa"/>
            <w:vAlign w:val="center"/>
          </w:tcPr>
          <w:p w14:paraId="20E42F2A" w14:textId="77777777" w:rsidR="008E44C2" w:rsidRPr="008E44C2" w:rsidRDefault="008E44C2" w:rsidP="00D868FA">
            <w:pPr>
              <w:spacing w:line="235" w:lineRule="auto"/>
              <w:jc w:val="center"/>
              <w:rPr>
                <w:rFonts w:eastAsia="Calibri"/>
                <w:kern w:val="2"/>
              </w:rPr>
            </w:pPr>
            <w:r w:rsidRPr="008E44C2">
              <w:rPr>
                <w:rFonts w:eastAsia="Calibri"/>
                <w:kern w:val="2"/>
              </w:rPr>
              <w:t>ШРП № 119</w:t>
            </w:r>
          </w:p>
        </w:tc>
        <w:tc>
          <w:tcPr>
            <w:tcW w:w="2080" w:type="dxa"/>
            <w:vAlign w:val="center"/>
          </w:tcPr>
          <w:p w14:paraId="6CF21B52" w14:textId="1AF01ACF" w:rsidR="008E44C2" w:rsidRPr="008E44C2" w:rsidRDefault="008E44C2" w:rsidP="00D868FA">
            <w:pPr>
              <w:spacing w:line="235" w:lineRule="auto"/>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1F0F1A6B" w14:textId="77777777" w:rsidR="008E44C2" w:rsidRPr="008E44C2" w:rsidRDefault="008E44C2" w:rsidP="00D868FA">
            <w:pPr>
              <w:spacing w:line="235" w:lineRule="auto"/>
              <w:jc w:val="center"/>
              <w:rPr>
                <w:rFonts w:eastAsia="Calibri"/>
                <w:kern w:val="2"/>
              </w:rPr>
            </w:pPr>
            <w:r w:rsidRPr="008E44C2">
              <w:rPr>
                <w:rFonts w:eastAsia="Calibri"/>
                <w:kern w:val="2"/>
              </w:rPr>
              <w:t>ул. Заводская</w:t>
            </w:r>
          </w:p>
        </w:tc>
        <w:tc>
          <w:tcPr>
            <w:tcW w:w="1702" w:type="dxa"/>
            <w:vAlign w:val="center"/>
          </w:tcPr>
          <w:p w14:paraId="217537A4" w14:textId="77777777" w:rsidR="008E44C2" w:rsidRPr="008E44C2" w:rsidRDefault="008E44C2" w:rsidP="00D868FA">
            <w:pPr>
              <w:spacing w:line="235" w:lineRule="auto"/>
              <w:jc w:val="center"/>
              <w:rPr>
                <w:rFonts w:eastAsia="Calibri"/>
                <w:kern w:val="2"/>
              </w:rPr>
            </w:pPr>
            <w:r w:rsidRPr="008E44C2">
              <w:rPr>
                <w:rFonts w:eastAsia="Calibri"/>
                <w:kern w:val="2"/>
              </w:rPr>
              <w:t>170</w:t>
            </w:r>
          </w:p>
        </w:tc>
        <w:tc>
          <w:tcPr>
            <w:tcW w:w="1941" w:type="dxa"/>
            <w:vAlign w:val="center"/>
          </w:tcPr>
          <w:p w14:paraId="28E44DF8" w14:textId="77777777" w:rsidR="008E44C2" w:rsidRPr="008E44C2" w:rsidRDefault="008E44C2" w:rsidP="00D868FA">
            <w:pPr>
              <w:spacing w:line="235" w:lineRule="auto"/>
              <w:jc w:val="center"/>
              <w:rPr>
                <w:rFonts w:eastAsia="Calibri"/>
                <w:kern w:val="2"/>
              </w:rPr>
            </w:pPr>
            <w:r w:rsidRPr="008E44C2">
              <w:rPr>
                <w:rFonts w:eastAsia="Calibri"/>
                <w:kern w:val="2"/>
              </w:rPr>
              <w:t>125</w:t>
            </w:r>
          </w:p>
        </w:tc>
      </w:tr>
      <w:tr w:rsidR="002E79D0" w:rsidRPr="008E44C2" w14:paraId="225014AD" w14:textId="77777777" w:rsidTr="00AB5E3D">
        <w:trPr>
          <w:jc w:val="center"/>
        </w:trPr>
        <w:tc>
          <w:tcPr>
            <w:tcW w:w="562" w:type="dxa"/>
            <w:vAlign w:val="center"/>
          </w:tcPr>
          <w:p w14:paraId="44B2DF4C" w14:textId="77B3428C" w:rsidR="002E79D0" w:rsidRPr="008E44C2" w:rsidRDefault="002E79D0" w:rsidP="00D868FA">
            <w:pPr>
              <w:spacing w:line="235" w:lineRule="auto"/>
              <w:jc w:val="center"/>
              <w:rPr>
                <w:rFonts w:eastAsia="Calibri"/>
                <w:kern w:val="2"/>
              </w:rPr>
            </w:pPr>
            <w:r>
              <w:rPr>
                <w:rFonts w:eastAsia="Calibri"/>
                <w:kern w:val="2"/>
              </w:rPr>
              <w:lastRenderedPageBreak/>
              <w:t>1</w:t>
            </w:r>
          </w:p>
        </w:tc>
        <w:tc>
          <w:tcPr>
            <w:tcW w:w="2776" w:type="dxa"/>
            <w:vAlign w:val="center"/>
          </w:tcPr>
          <w:p w14:paraId="1D2D3789" w14:textId="330CDC30" w:rsidR="002E79D0" w:rsidRPr="008E44C2" w:rsidRDefault="002E79D0" w:rsidP="00D868FA">
            <w:pPr>
              <w:spacing w:line="235" w:lineRule="auto"/>
              <w:jc w:val="center"/>
              <w:rPr>
                <w:rFonts w:eastAsia="Calibri"/>
                <w:kern w:val="2"/>
              </w:rPr>
            </w:pPr>
            <w:r>
              <w:rPr>
                <w:rFonts w:eastAsia="Calibri"/>
                <w:kern w:val="2"/>
              </w:rPr>
              <w:t>2</w:t>
            </w:r>
          </w:p>
        </w:tc>
        <w:tc>
          <w:tcPr>
            <w:tcW w:w="2080" w:type="dxa"/>
            <w:vAlign w:val="center"/>
          </w:tcPr>
          <w:p w14:paraId="6AB83CD6" w14:textId="0F67E380" w:rsidR="002E79D0" w:rsidRPr="008E44C2" w:rsidRDefault="002E79D0" w:rsidP="00D868FA">
            <w:pPr>
              <w:spacing w:line="235" w:lineRule="auto"/>
              <w:jc w:val="center"/>
              <w:rPr>
                <w:rFonts w:eastAsia="Calibri"/>
                <w:kern w:val="2"/>
              </w:rPr>
            </w:pPr>
            <w:r>
              <w:rPr>
                <w:rFonts w:eastAsia="Calibri"/>
                <w:kern w:val="2"/>
              </w:rPr>
              <w:t>3</w:t>
            </w:r>
          </w:p>
        </w:tc>
        <w:tc>
          <w:tcPr>
            <w:tcW w:w="1702" w:type="dxa"/>
            <w:vAlign w:val="center"/>
          </w:tcPr>
          <w:p w14:paraId="3902D52E" w14:textId="1F8F529C" w:rsidR="002E79D0" w:rsidRPr="008E44C2" w:rsidRDefault="002E79D0" w:rsidP="00D868FA">
            <w:pPr>
              <w:spacing w:line="235" w:lineRule="auto"/>
              <w:jc w:val="center"/>
              <w:rPr>
                <w:rFonts w:eastAsia="Calibri"/>
                <w:kern w:val="2"/>
              </w:rPr>
            </w:pPr>
            <w:r>
              <w:rPr>
                <w:rFonts w:eastAsia="Calibri"/>
                <w:kern w:val="2"/>
              </w:rPr>
              <w:t>4</w:t>
            </w:r>
          </w:p>
        </w:tc>
        <w:tc>
          <w:tcPr>
            <w:tcW w:w="1941" w:type="dxa"/>
            <w:vAlign w:val="center"/>
          </w:tcPr>
          <w:p w14:paraId="3CB90DB8" w14:textId="5860EB7C" w:rsidR="002E79D0" w:rsidRPr="008E44C2" w:rsidRDefault="002E79D0" w:rsidP="00D868FA">
            <w:pPr>
              <w:spacing w:line="235" w:lineRule="auto"/>
              <w:jc w:val="center"/>
              <w:rPr>
                <w:rFonts w:eastAsia="Calibri"/>
                <w:kern w:val="2"/>
              </w:rPr>
            </w:pPr>
            <w:r>
              <w:rPr>
                <w:rFonts w:eastAsia="Calibri"/>
                <w:kern w:val="2"/>
              </w:rPr>
              <w:t>5</w:t>
            </w:r>
          </w:p>
        </w:tc>
      </w:tr>
      <w:tr w:rsidR="008E44C2" w:rsidRPr="008E44C2" w14:paraId="7C690754" w14:textId="77777777" w:rsidTr="00AB5E3D">
        <w:trPr>
          <w:jc w:val="center"/>
        </w:trPr>
        <w:tc>
          <w:tcPr>
            <w:tcW w:w="562" w:type="dxa"/>
            <w:vAlign w:val="center"/>
          </w:tcPr>
          <w:p w14:paraId="01FE847C" w14:textId="77777777" w:rsidR="008E44C2" w:rsidRPr="008E44C2" w:rsidRDefault="008E44C2" w:rsidP="00D868FA">
            <w:pPr>
              <w:spacing w:line="235" w:lineRule="auto"/>
              <w:jc w:val="center"/>
              <w:rPr>
                <w:rFonts w:eastAsia="Calibri"/>
                <w:kern w:val="2"/>
              </w:rPr>
            </w:pPr>
            <w:r w:rsidRPr="008E44C2">
              <w:rPr>
                <w:rFonts w:eastAsia="Calibri"/>
                <w:kern w:val="2"/>
              </w:rPr>
              <w:t>36</w:t>
            </w:r>
          </w:p>
        </w:tc>
        <w:tc>
          <w:tcPr>
            <w:tcW w:w="2776" w:type="dxa"/>
            <w:vAlign w:val="center"/>
          </w:tcPr>
          <w:p w14:paraId="1C2D461E" w14:textId="77777777" w:rsidR="008E44C2" w:rsidRPr="008E44C2" w:rsidRDefault="008E44C2" w:rsidP="00D868FA">
            <w:pPr>
              <w:spacing w:line="235" w:lineRule="auto"/>
              <w:jc w:val="center"/>
              <w:rPr>
                <w:rFonts w:eastAsia="Calibri"/>
                <w:kern w:val="2"/>
              </w:rPr>
            </w:pPr>
            <w:r w:rsidRPr="008E44C2">
              <w:rPr>
                <w:rFonts w:eastAsia="Calibri"/>
                <w:kern w:val="2"/>
              </w:rPr>
              <w:t>ШРП № 143</w:t>
            </w:r>
          </w:p>
        </w:tc>
        <w:tc>
          <w:tcPr>
            <w:tcW w:w="2080" w:type="dxa"/>
            <w:vAlign w:val="center"/>
          </w:tcPr>
          <w:p w14:paraId="0FE7A1CE" w14:textId="08413D09" w:rsidR="008E44C2" w:rsidRPr="008E44C2" w:rsidRDefault="008E44C2" w:rsidP="00D868FA">
            <w:pPr>
              <w:spacing w:line="235" w:lineRule="auto"/>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44370918" w14:textId="77777777" w:rsidR="008E44C2" w:rsidRPr="008E44C2" w:rsidRDefault="008E44C2" w:rsidP="00D868FA">
            <w:pPr>
              <w:spacing w:line="235" w:lineRule="auto"/>
              <w:jc w:val="center"/>
              <w:rPr>
                <w:rFonts w:eastAsia="Calibri"/>
                <w:kern w:val="2"/>
              </w:rPr>
            </w:pPr>
            <w:r w:rsidRPr="008E44C2">
              <w:rPr>
                <w:rFonts w:eastAsia="Calibri"/>
                <w:kern w:val="2"/>
              </w:rPr>
              <w:t>ул. Ленина СТО</w:t>
            </w:r>
          </w:p>
        </w:tc>
        <w:tc>
          <w:tcPr>
            <w:tcW w:w="1702" w:type="dxa"/>
            <w:vAlign w:val="center"/>
          </w:tcPr>
          <w:p w14:paraId="0E64AC79" w14:textId="77777777" w:rsidR="008E44C2" w:rsidRPr="008E44C2" w:rsidRDefault="008E44C2" w:rsidP="00D868FA">
            <w:pPr>
              <w:spacing w:line="235" w:lineRule="auto"/>
              <w:jc w:val="center"/>
              <w:rPr>
                <w:rFonts w:eastAsia="Calibri"/>
                <w:kern w:val="2"/>
              </w:rPr>
            </w:pPr>
            <w:r w:rsidRPr="008E44C2">
              <w:rPr>
                <w:rFonts w:eastAsia="Calibri"/>
                <w:kern w:val="2"/>
              </w:rPr>
              <w:t>40</w:t>
            </w:r>
          </w:p>
        </w:tc>
        <w:tc>
          <w:tcPr>
            <w:tcW w:w="1941" w:type="dxa"/>
            <w:vAlign w:val="center"/>
          </w:tcPr>
          <w:p w14:paraId="47394DC3" w14:textId="77777777" w:rsidR="008E44C2" w:rsidRPr="008E44C2" w:rsidRDefault="008E44C2" w:rsidP="00D868FA">
            <w:pPr>
              <w:spacing w:line="235" w:lineRule="auto"/>
              <w:jc w:val="center"/>
              <w:rPr>
                <w:rFonts w:eastAsia="Calibri"/>
                <w:kern w:val="2"/>
              </w:rPr>
            </w:pPr>
            <w:r w:rsidRPr="008E44C2">
              <w:rPr>
                <w:rFonts w:eastAsia="Calibri"/>
                <w:kern w:val="2"/>
              </w:rPr>
              <w:t>30</w:t>
            </w:r>
          </w:p>
        </w:tc>
      </w:tr>
      <w:tr w:rsidR="008E44C2" w:rsidRPr="008E44C2" w14:paraId="6A67DC94" w14:textId="77777777" w:rsidTr="00AB5E3D">
        <w:trPr>
          <w:jc w:val="center"/>
        </w:trPr>
        <w:tc>
          <w:tcPr>
            <w:tcW w:w="562" w:type="dxa"/>
            <w:vAlign w:val="center"/>
          </w:tcPr>
          <w:p w14:paraId="644B2B62" w14:textId="77777777" w:rsidR="008E44C2" w:rsidRPr="008E44C2" w:rsidRDefault="008E44C2" w:rsidP="00D868FA">
            <w:pPr>
              <w:spacing w:line="235" w:lineRule="auto"/>
              <w:jc w:val="center"/>
              <w:rPr>
                <w:rFonts w:eastAsia="Calibri"/>
                <w:kern w:val="2"/>
              </w:rPr>
            </w:pPr>
            <w:r w:rsidRPr="008E44C2">
              <w:rPr>
                <w:rFonts w:eastAsia="Calibri"/>
                <w:kern w:val="2"/>
              </w:rPr>
              <w:t>37</w:t>
            </w:r>
          </w:p>
        </w:tc>
        <w:tc>
          <w:tcPr>
            <w:tcW w:w="2776" w:type="dxa"/>
            <w:vAlign w:val="center"/>
          </w:tcPr>
          <w:p w14:paraId="32CC30D5" w14:textId="77777777" w:rsidR="008E44C2" w:rsidRPr="008E44C2" w:rsidRDefault="008E44C2" w:rsidP="00D868FA">
            <w:pPr>
              <w:spacing w:line="235" w:lineRule="auto"/>
              <w:jc w:val="center"/>
              <w:rPr>
                <w:rFonts w:eastAsia="Calibri"/>
                <w:kern w:val="2"/>
              </w:rPr>
            </w:pPr>
            <w:r w:rsidRPr="008E44C2">
              <w:rPr>
                <w:rFonts w:eastAsia="Calibri"/>
                <w:kern w:val="2"/>
              </w:rPr>
              <w:t>ШРП № 150</w:t>
            </w:r>
          </w:p>
        </w:tc>
        <w:tc>
          <w:tcPr>
            <w:tcW w:w="2080" w:type="dxa"/>
            <w:vAlign w:val="center"/>
          </w:tcPr>
          <w:p w14:paraId="5E7A3A3D" w14:textId="49CF40D6" w:rsidR="008E44C2" w:rsidRPr="008E44C2" w:rsidRDefault="008E44C2" w:rsidP="00D868FA">
            <w:pPr>
              <w:spacing w:line="235" w:lineRule="auto"/>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12190E5B" w14:textId="77777777" w:rsidR="008E44C2" w:rsidRPr="008E44C2" w:rsidRDefault="008E44C2" w:rsidP="00D868FA">
            <w:pPr>
              <w:spacing w:line="235" w:lineRule="auto"/>
              <w:jc w:val="center"/>
              <w:rPr>
                <w:rFonts w:eastAsia="Calibri"/>
                <w:kern w:val="2"/>
              </w:rPr>
            </w:pPr>
            <w:r w:rsidRPr="008E44C2">
              <w:rPr>
                <w:rFonts w:eastAsia="Calibri"/>
                <w:kern w:val="2"/>
              </w:rPr>
              <w:t>ул. Курская</w:t>
            </w:r>
          </w:p>
          <w:p w14:paraId="66486484" w14:textId="648BE407" w:rsidR="008E44C2" w:rsidRPr="008E44C2" w:rsidRDefault="008E44C2" w:rsidP="00D868FA">
            <w:pPr>
              <w:spacing w:line="235" w:lineRule="auto"/>
              <w:jc w:val="center"/>
              <w:rPr>
                <w:rFonts w:eastAsia="Calibri"/>
                <w:kern w:val="2"/>
              </w:rPr>
            </w:pPr>
            <w:r w:rsidRPr="008E44C2">
              <w:rPr>
                <w:rFonts w:eastAsia="Calibri"/>
                <w:kern w:val="2"/>
              </w:rPr>
              <w:t>ООО «</w:t>
            </w:r>
            <w:proofErr w:type="spellStart"/>
            <w:r w:rsidRPr="008E44C2">
              <w:rPr>
                <w:rFonts w:eastAsia="Calibri"/>
                <w:kern w:val="2"/>
              </w:rPr>
              <w:t>Обоян</w:t>
            </w:r>
            <w:r w:rsidR="00D868FA">
              <w:rPr>
                <w:rFonts w:eastAsia="Calibri"/>
                <w:kern w:val="2"/>
              </w:rPr>
              <w:t>ь</w:t>
            </w:r>
            <w:r w:rsidRPr="008E44C2">
              <w:rPr>
                <w:rFonts w:eastAsia="Calibri"/>
                <w:kern w:val="2"/>
              </w:rPr>
              <w:t>хлеб</w:t>
            </w:r>
            <w:proofErr w:type="spellEnd"/>
            <w:r w:rsidR="00F46F98">
              <w:rPr>
                <w:rFonts w:eastAsia="Calibri"/>
                <w:kern w:val="2"/>
              </w:rPr>
              <w:t>+</w:t>
            </w:r>
            <w:r w:rsidRPr="008E44C2">
              <w:rPr>
                <w:rFonts w:eastAsia="Calibri"/>
                <w:kern w:val="2"/>
              </w:rPr>
              <w:t>»</w:t>
            </w:r>
          </w:p>
        </w:tc>
        <w:tc>
          <w:tcPr>
            <w:tcW w:w="1702" w:type="dxa"/>
            <w:vAlign w:val="center"/>
          </w:tcPr>
          <w:p w14:paraId="02450349" w14:textId="77777777" w:rsidR="008E44C2" w:rsidRPr="008E44C2" w:rsidRDefault="008E44C2" w:rsidP="00D868FA">
            <w:pPr>
              <w:spacing w:line="235" w:lineRule="auto"/>
              <w:jc w:val="center"/>
              <w:rPr>
                <w:rFonts w:eastAsia="Calibri"/>
                <w:kern w:val="2"/>
              </w:rPr>
            </w:pPr>
            <w:r w:rsidRPr="008E44C2">
              <w:rPr>
                <w:rFonts w:eastAsia="Calibri"/>
                <w:kern w:val="2"/>
              </w:rPr>
              <w:t>670</w:t>
            </w:r>
          </w:p>
        </w:tc>
        <w:tc>
          <w:tcPr>
            <w:tcW w:w="1941" w:type="dxa"/>
            <w:vAlign w:val="center"/>
          </w:tcPr>
          <w:p w14:paraId="2C9BA724" w14:textId="77777777" w:rsidR="008E44C2" w:rsidRPr="008E44C2" w:rsidRDefault="008E44C2" w:rsidP="00D868FA">
            <w:pPr>
              <w:spacing w:line="235" w:lineRule="auto"/>
              <w:jc w:val="center"/>
              <w:rPr>
                <w:rFonts w:eastAsia="Calibri"/>
                <w:kern w:val="2"/>
              </w:rPr>
            </w:pPr>
            <w:r w:rsidRPr="008E44C2">
              <w:rPr>
                <w:rFonts w:eastAsia="Calibri"/>
                <w:kern w:val="2"/>
              </w:rPr>
              <w:t>520</w:t>
            </w:r>
          </w:p>
        </w:tc>
      </w:tr>
      <w:tr w:rsidR="008E44C2" w:rsidRPr="008E44C2" w14:paraId="272215F1" w14:textId="77777777" w:rsidTr="00AB5E3D">
        <w:trPr>
          <w:jc w:val="center"/>
        </w:trPr>
        <w:tc>
          <w:tcPr>
            <w:tcW w:w="562" w:type="dxa"/>
            <w:vAlign w:val="center"/>
          </w:tcPr>
          <w:p w14:paraId="2D861C11" w14:textId="77777777" w:rsidR="008E44C2" w:rsidRPr="008E44C2" w:rsidRDefault="008E44C2" w:rsidP="00D868FA">
            <w:pPr>
              <w:spacing w:line="235" w:lineRule="auto"/>
              <w:jc w:val="center"/>
              <w:rPr>
                <w:rFonts w:eastAsia="Calibri"/>
                <w:kern w:val="2"/>
              </w:rPr>
            </w:pPr>
            <w:r w:rsidRPr="008E44C2">
              <w:rPr>
                <w:rFonts w:eastAsia="Calibri"/>
                <w:kern w:val="2"/>
              </w:rPr>
              <w:t>38</w:t>
            </w:r>
          </w:p>
        </w:tc>
        <w:tc>
          <w:tcPr>
            <w:tcW w:w="2776" w:type="dxa"/>
            <w:vAlign w:val="center"/>
          </w:tcPr>
          <w:p w14:paraId="0CEF8D26" w14:textId="77777777" w:rsidR="008E44C2" w:rsidRPr="008E44C2" w:rsidRDefault="008E44C2" w:rsidP="00D868FA">
            <w:pPr>
              <w:spacing w:line="235" w:lineRule="auto"/>
              <w:jc w:val="center"/>
              <w:rPr>
                <w:rFonts w:eastAsia="Calibri"/>
                <w:kern w:val="2"/>
              </w:rPr>
            </w:pPr>
            <w:r w:rsidRPr="008E44C2">
              <w:rPr>
                <w:rFonts w:eastAsia="Calibri"/>
                <w:kern w:val="2"/>
              </w:rPr>
              <w:t>ШРП № 153</w:t>
            </w:r>
          </w:p>
        </w:tc>
        <w:tc>
          <w:tcPr>
            <w:tcW w:w="2080" w:type="dxa"/>
            <w:vAlign w:val="center"/>
          </w:tcPr>
          <w:p w14:paraId="5D069D88" w14:textId="157B8B3F" w:rsidR="008E44C2" w:rsidRPr="008E44C2" w:rsidRDefault="008E44C2" w:rsidP="00D868FA">
            <w:pPr>
              <w:spacing w:line="235" w:lineRule="auto"/>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61D6431F" w14:textId="77777777" w:rsidR="008E44C2" w:rsidRPr="008E44C2" w:rsidRDefault="008E44C2" w:rsidP="00D868FA">
            <w:pPr>
              <w:spacing w:line="235" w:lineRule="auto"/>
              <w:jc w:val="center"/>
              <w:rPr>
                <w:rFonts w:eastAsia="Calibri"/>
                <w:kern w:val="2"/>
              </w:rPr>
            </w:pPr>
            <w:r w:rsidRPr="008E44C2">
              <w:rPr>
                <w:rFonts w:eastAsia="Calibri"/>
                <w:kern w:val="2"/>
              </w:rPr>
              <w:t>ул. Ленина, Водоканал</w:t>
            </w:r>
          </w:p>
        </w:tc>
        <w:tc>
          <w:tcPr>
            <w:tcW w:w="1702" w:type="dxa"/>
            <w:vAlign w:val="center"/>
          </w:tcPr>
          <w:p w14:paraId="73D9D87F" w14:textId="77777777" w:rsidR="008E44C2" w:rsidRPr="008E44C2" w:rsidRDefault="008E44C2" w:rsidP="00D868FA">
            <w:pPr>
              <w:spacing w:line="235" w:lineRule="auto"/>
              <w:jc w:val="center"/>
              <w:rPr>
                <w:rFonts w:eastAsia="Calibri"/>
                <w:kern w:val="2"/>
              </w:rPr>
            </w:pPr>
            <w:r w:rsidRPr="008E44C2">
              <w:rPr>
                <w:rFonts w:eastAsia="Calibri"/>
                <w:kern w:val="2"/>
              </w:rPr>
              <w:t>40</w:t>
            </w:r>
          </w:p>
        </w:tc>
        <w:tc>
          <w:tcPr>
            <w:tcW w:w="1941" w:type="dxa"/>
            <w:vAlign w:val="center"/>
          </w:tcPr>
          <w:p w14:paraId="075370FC" w14:textId="77777777" w:rsidR="008E44C2" w:rsidRPr="008E44C2" w:rsidRDefault="008E44C2" w:rsidP="00D868FA">
            <w:pPr>
              <w:spacing w:line="235" w:lineRule="auto"/>
              <w:jc w:val="center"/>
              <w:rPr>
                <w:rFonts w:eastAsia="Calibri"/>
                <w:kern w:val="2"/>
              </w:rPr>
            </w:pPr>
            <w:r w:rsidRPr="008E44C2">
              <w:rPr>
                <w:rFonts w:eastAsia="Calibri"/>
                <w:kern w:val="2"/>
              </w:rPr>
              <w:t>30</w:t>
            </w:r>
          </w:p>
        </w:tc>
      </w:tr>
      <w:tr w:rsidR="008E44C2" w:rsidRPr="008E44C2" w14:paraId="38D2386E" w14:textId="77777777" w:rsidTr="002E79D0">
        <w:trPr>
          <w:trHeight w:val="1479"/>
          <w:jc w:val="center"/>
        </w:trPr>
        <w:tc>
          <w:tcPr>
            <w:tcW w:w="562" w:type="dxa"/>
            <w:vAlign w:val="center"/>
          </w:tcPr>
          <w:p w14:paraId="61B08056" w14:textId="77777777" w:rsidR="008E44C2" w:rsidRPr="008E44C2" w:rsidRDefault="008E44C2" w:rsidP="00D868FA">
            <w:pPr>
              <w:spacing w:line="235" w:lineRule="auto"/>
              <w:jc w:val="center"/>
              <w:rPr>
                <w:rFonts w:eastAsia="Calibri"/>
                <w:kern w:val="2"/>
              </w:rPr>
            </w:pPr>
            <w:r w:rsidRPr="008E44C2">
              <w:rPr>
                <w:rFonts w:eastAsia="Calibri"/>
                <w:kern w:val="2"/>
              </w:rPr>
              <w:t>39</w:t>
            </w:r>
          </w:p>
        </w:tc>
        <w:tc>
          <w:tcPr>
            <w:tcW w:w="2776" w:type="dxa"/>
            <w:vAlign w:val="center"/>
          </w:tcPr>
          <w:p w14:paraId="4B384F83" w14:textId="77777777" w:rsidR="008E44C2" w:rsidRPr="008E44C2" w:rsidRDefault="008E44C2" w:rsidP="00D868FA">
            <w:pPr>
              <w:spacing w:line="235" w:lineRule="auto"/>
              <w:jc w:val="center"/>
              <w:rPr>
                <w:rFonts w:eastAsia="Calibri"/>
                <w:kern w:val="2"/>
              </w:rPr>
            </w:pPr>
            <w:r w:rsidRPr="008E44C2">
              <w:rPr>
                <w:rFonts w:eastAsia="Calibri"/>
                <w:kern w:val="2"/>
              </w:rPr>
              <w:t>ШРП № 167</w:t>
            </w:r>
          </w:p>
        </w:tc>
        <w:tc>
          <w:tcPr>
            <w:tcW w:w="2080" w:type="dxa"/>
            <w:vAlign w:val="center"/>
          </w:tcPr>
          <w:p w14:paraId="4A4F407C" w14:textId="3F99A8FC" w:rsidR="008E44C2" w:rsidRPr="008E44C2" w:rsidRDefault="008E44C2" w:rsidP="00D868FA">
            <w:pPr>
              <w:spacing w:line="235" w:lineRule="auto"/>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5D69C477" w14:textId="77777777" w:rsidR="008E44C2" w:rsidRPr="008E44C2" w:rsidRDefault="008E44C2" w:rsidP="00D868FA">
            <w:pPr>
              <w:spacing w:line="235" w:lineRule="auto"/>
              <w:jc w:val="center"/>
              <w:rPr>
                <w:rFonts w:eastAsia="Calibri"/>
                <w:kern w:val="2"/>
              </w:rPr>
            </w:pPr>
            <w:r w:rsidRPr="008E44C2">
              <w:rPr>
                <w:rFonts w:eastAsia="Calibri"/>
                <w:kern w:val="2"/>
              </w:rPr>
              <w:t>ул. Есенина</w:t>
            </w:r>
          </w:p>
        </w:tc>
        <w:tc>
          <w:tcPr>
            <w:tcW w:w="1702" w:type="dxa"/>
            <w:vAlign w:val="center"/>
          </w:tcPr>
          <w:p w14:paraId="3DA2E6E4" w14:textId="77777777" w:rsidR="008E44C2" w:rsidRPr="008E44C2" w:rsidRDefault="008E44C2" w:rsidP="00D868FA">
            <w:pPr>
              <w:spacing w:line="235" w:lineRule="auto"/>
              <w:jc w:val="center"/>
              <w:rPr>
                <w:rFonts w:eastAsia="Calibri"/>
                <w:kern w:val="2"/>
              </w:rPr>
            </w:pPr>
            <w:r w:rsidRPr="008E44C2">
              <w:rPr>
                <w:rFonts w:eastAsia="Calibri"/>
                <w:kern w:val="2"/>
              </w:rPr>
              <w:t>105</w:t>
            </w:r>
          </w:p>
        </w:tc>
        <w:tc>
          <w:tcPr>
            <w:tcW w:w="1941" w:type="dxa"/>
            <w:vAlign w:val="center"/>
          </w:tcPr>
          <w:p w14:paraId="2D80949E" w14:textId="77777777" w:rsidR="008E44C2" w:rsidRPr="008E44C2" w:rsidRDefault="008E44C2" w:rsidP="00D868FA">
            <w:pPr>
              <w:spacing w:line="235" w:lineRule="auto"/>
              <w:jc w:val="center"/>
              <w:rPr>
                <w:rFonts w:eastAsia="Calibri"/>
                <w:kern w:val="2"/>
              </w:rPr>
            </w:pPr>
            <w:r w:rsidRPr="008E44C2">
              <w:rPr>
                <w:rFonts w:eastAsia="Calibri"/>
                <w:kern w:val="2"/>
              </w:rPr>
              <w:t>70</w:t>
            </w:r>
          </w:p>
        </w:tc>
      </w:tr>
      <w:tr w:rsidR="008E44C2" w:rsidRPr="008E44C2" w14:paraId="40CB4F73" w14:textId="77777777" w:rsidTr="002E79D0">
        <w:trPr>
          <w:trHeight w:val="1527"/>
          <w:jc w:val="center"/>
        </w:trPr>
        <w:tc>
          <w:tcPr>
            <w:tcW w:w="562" w:type="dxa"/>
            <w:vAlign w:val="center"/>
          </w:tcPr>
          <w:p w14:paraId="73CBB54A" w14:textId="77777777" w:rsidR="008E44C2" w:rsidRPr="008E44C2" w:rsidRDefault="008E44C2" w:rsidP="008E44C2">
            <w:pPr>
              <w:jc w:val="center"/>
              <w:rPr>
                <w:rFonts w:eastAsia="Calibri"/>
                <w:kern w:val="2"/>
              </w:rPr>
            </w:pPr>
            <w:r w:rsidRPr="008E44C2">
              <w:rPr>
                <w:rFonts w:eastAsia="Calibri"/>
                <w:kern w:val="2"/>
              </w:rPr>
              <w:t>40</w:t>
            </w:r>
          </w:p>
        </w:tc>
        <w:tc>
          <w:tcPr>
            <w:tcW w:w="2776" w:type="dxa"/>
            <w:vAlign w:val="center"/>
          </w:tcPr>
          <w:p w14:paraId="68F6D636" w14:textId="77777777" w:rsidR="008E44C2" w:rsidRPr="008E44C2" w:rsidRDefault="008E44C2" w:rsidP="008E44C2">
            <w:pPr>
              <w:jc w:val="center"/>
              <w:rPr>
                <w:rFonts w:eastAsia="Calibri"/>
                <w:kern w:val="2"/>
              </w:rPr>
            </w:pPr>
            <w:r w:rsidRPr="008E44C2">
              <w:rPr>
                <w:rFonts w:eastAsia="Calibri"/>
                <w:kern w:val="2"/>
              </w:rPr>
              <w:t>ГРУ № 185</w:t>
            </w:r>
          </w:p>
        </w:tc>
        <w:tc>
          <w:tcPr>
            <w:tcW w:w="2080" w:type="dxa"/>
            <w:vAlign w:val="center"/>
          </w:tcPr>
          <w:p w14:paraId="6084B90C" w14:textId="04F48EC3" w:rsidR="008E44C2" w:rsidRPr="008E44C2" w:rsidRDefault="008E44C2" w:rsidP="008E44C2">
            <w:pPr>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5EBBDC9F" w14:textId="77777777" w:rsidR="008E44C2" w:rsidRPr="008E44C2" w:rsidRDefault="008E44C2" w:rsidP="008E44C2">
            <w:pPr>
              <w:jc w:val="center"/>
              <w:rPr>
                <w:rFonts w:eastAsia="Calibri"/>
                <w:kern w:val="2"/>
              </w:rPr>
            </w:pPr>
            <w:r w:rsidRPr="008E44C2">
              <w:rPr>
                <w:rFonts w:eastAsia="Calibri"/>
                <w:kern w:val="2"/>
              </w:rPr>
              <w:t>ул. 8 Марта «ОКЗ»</w:t>
            </w:r>
          </w:p>
        </w:tc>
        <w:tc>
          <w:tcPr>
            <w:tcW w:w="1702" w:type="dxa"/>
            <w:vAlign w:val="center"/>
          </w:tcPr>
          <w:p w14:paraId="680BA2BD" w14:textId="77777777" w:rsidR="008E44C2" w:rsidRPr="008E44C2" w:rsidRDefault="008E44C2" w:rsidP="008E44C2">
            <w:pPr>
              <w:jc w:val="center"/>
              <w:rPr>
                <w:rFonts w:eastAsia="Calibri"/>
                <w:kern w:val="2"/>
              </w:rPr>
            </w:pPr>
            <w:r w:rsidRPr="008E44C2">
              <w:rPr>
                <w:rFonts w:eastAsia="Calibri"/>
                <w:kern w:val="2"/>
              </w:rPr>
              <w:t>1250</w:t>
            </w:r>
          </w:p>
        </w:tc>
        <w:tc>
          <w:tcPr>
            <w:tcW w:w="1941" w:type="dxa"/>
            <w:vAlign w:val="center"/>
          </w:tcPr>
          <w:p w14:paraId="216F2AD7" w14:textId="77777777" w:rsidR="008E44C2" w:rsidRPr="008E44C2" w:rsidRDefault="008E44C2" w:rsidP="008E44C2">
            <w:pPr>
              <w:jc w:val="center"/>
              <w:rPr>
                <w:rFonts w:eastAsia="Calibri"/>
                <w:kern w:val="2"/>
              </w:rPr>
            </w:pPr>
            <w:r w:rsidRPr="008E44C2">
              <w:rPr>
                <w:rFonts w:eastAsia="Calibri"/>
                <w:kern w:val="2"/>
              </w:rPr>
              <w:t>950</w:t>
            </w:r>
          </w:p>
        </w:tc>
      </w:tr>
      <w:tr w:rsidR="008E44C2" w:rsidRPr="008E44C2" w14:paraId="0CDEF69E" w14:textId="77777777" w:rsidTr="002E79D0">
        <w:trPr>
          <w:trHeight w:val="1702"/>
          <w:jc w:val="center"/>
        </w:trPr>
        <w:tc>
          <w:tcPr>
            <w:tcW w:w="562" w:type="dxa"/>
            <w:vAlign w:val="center"/>
          </w:tcPr>
          <w:p w14:paraId="52B3C458" w14:textId="77777777" w:rsidR="008E44C2" w:rsidRPr="008E44C2" w:rsidRDefault="008E44C2" w:rsidP="008E44C2">
            <w:pPr>
              <w:jc w:val="center"/>
              <w:rPr>
                <w:rFonts w:eastAsia="Calibri"/>
                <w:kern w:val="2"/>
              </w:rPr>
            </w:pPr>
            <w:r w:rsidRPr="008E44C2">
              <w:rPr>
                <w:rFonts w:eastAsia="Calibri"/>
                <w:kern w:val="2"/>
              </w:rPr>
              <w:t>41</w:t>
            </w:r>
          </w:p>
        </w:tc>
        <w:tc>
          <w:tcPr>
            <w:tcW w:w="2776" w:type="dxa"/>
            <w:vAlign w:val="center"/>
          </w:tcPr>
          <w:p w14:paraId="55804E71" w14:textId="77777777" w:rsidR="008E44C2" w:rsidRPr="008E44C2" w:rsidRDefault="008E44C2" w:rsidP="008E44C2">
            <w:pPr>
              <w:jc w:val="center"/>
              <w:rPr>
                <w:rFonts w:eastAsia="Calibri"/>
                <w:kern w:val="2"/>
              </w:rPr>
            </w:pPr>
            <w:r w:rsidRPr="008E44C2">
              <w:rPr>
                <w:rFonts w:eastAsia="Calibri"/>
                <w:kern w:val="2"/>
              </w:rPr>
              <w:t>ШРП № 188</w:t>
            </w:r>
          </w:p>
        </w:tc>
        <w:tc>
          <w:tcPr>
            <w:tcW w:w="2080" w:type="dxa"/>
            <w:vAlign w:val="center"/>
          </w:tcPr>
          <w:p w14:paraId="364E2329" w14:textId="35157FB2" w:rsidR="008E44C2" w:rsidRPr="008E44C2" w:rsidRDefault="008E44C2" w:rsidP="008E44C2">
            <w:pPr>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6EA7BB20" w14:textId="77777777" w:rsidR="008E44C2" w:rsidRPr="008E44C2" w:rsidRDefault="008E44C2" w:rsidP="008E44C2">
            <w:pPr>
              <w:jc w:val="center"/>
              <w:rPr>
                <w:rFonts w:eastAsia="Calibri"/>
                <w:kern w:val="2"/>
              </w:rPr>
            </w:pPr>
            <w:r w:rsidRPr="008E44C2">
              <w:rPr>
                <w:rFonts w:eastAsia="Calibri"/>
                <w:kern w:val="2"/>
              </w:rPr>
              <w:t>ул. Ленина «Технолог»</w:t>
            </w:r>
          </w:p>
        </w:tc>
        <w:tc>
          <w:tcPr>
            <w:tcW w:w="1702" w:type="dxa"/>
            <w:vAlign w:val="center"/>
          </w:tcPr>
          <w:p w14:paraId="33C2B5A9" w14:textId="77777777" w:rsidR="008E44C2" w:rsidRPr="008E44C2" w:rsidRDefault="008E44C2" w:rsidP="008E44C2">
            <w:pPr>
              <w:jc w:val="center"/>
              <w:rPr>
                <w:rFonts w:eastAsia="Calibri"/>
                <w:kern w:val="2"/>
              </w:rPr>
            </w:pPr>
            <w:r w:rsidRPr="008E44C2">
              <w:rPr>
                <w:rFonts w:eastAsia="Calibri"/>
                <w:kern w:val="2"/>
              </w:rPr>
              <w:t>40</w:t>
            </w:r>
          </w:p>
        </w:tc>
        <w:tc>
          <w:tcPr>
            <w:tcW w:w="1941" w:type="dxa"/>
            <w:vAlign w:val="center"/>
          </w:tcPr>
          <w:p w14:paraId="4FBFD1C3" w14:textId="77777777" w:rsidR="008E44C2" w:rsidRPr="008E44C2" w:rsidRDefault="008E44C2" w:rsidP="008E44C2">
            <w:pPr>
              <w:jc w:val="center"/>
              <w:rPr>
                <w:rFonts w:eastAsia="Calibri"/>
                <w:kern w:val="2"/>
              </w:rPr>
            </w:pPr>
            <w:r w:rsidRPr="008E44C2">
              <w:rPr>
                <w:rFonts w:eastAsia="Calibri"/>
                <w:kern w:val="2"/>
              </w:rPr>
              <w:t>30</w:t>
            </w:r>
          </w:p>
        </w:tc>
      </w:tr>
      <w:tr w:rsidR="008E44C2" w:rsidRPr="008E44C2" w14:paraId="73B91CFB" w14:textId="77777777" w:rsidTr="00AB5E3D">
        <w:trPr>
          <w:jc w:val="center"/>
        </w:trPr>
        <w:tc>
          <w:tcPr>
            <w:tcW w:w="562" w:type="dxa"/>
            <w:vAlign w:val="center"/>
          </w:tcPr>
          <w:p w14:paraId="60A7B788" w14:textId="77777777" w:rsidR="008E44C2" w:rsidRPr="008E44C2" w:rsidRDefault="008E44C2" w:rsidP="008E44C2">
            <w:pPr>
              <w:jc w:val="center"/>
              <w:rPr>
                <w:rFonts w:eastAsia="Calibri"/>
                <w:kern w:val="2"/>
              </w:rPr>
            </w:pPr>
            <w:r w:rsidRPr="008E44C2">
              <w:rPr>
                <w:rFonts w:eastAsia="Calibri"/>
                <w:kern w:val="2"/>
              </w:rPr>
              <w:t>42</w:t>
            </w:r>
          </w:p>
        </w:tc>
        <w:tc>
          <w:tcPr>
            <w:tcW w:w="2776" w:type="dxa"/>
            <w:vAlign w:val="center"/>
          </w:tcPr>
          <w:p w14:paraId="1D38B5B9" w14:textId="77777777" w:rsidR="008E44C2" w:rsidRPr="008E44C2" w:rsidRDefault="008E44C2" w:rsidP="008E44C2">
            <w:pPr>
              <w:jc w:val="center"/>
              <w:rPr>
                <w:rFonts w:eastAsia="Calibri"/>
                <w:kern w:val="2"/>
              </w:rPr>
            </w:pPr>
            <w:r w:rsidRPr="008E44C2">
              <w:rPr>
                <w:rFonts w:eastAsia="Calibri"/>
                <w:kern w:val="2"/>
              </w:rPr>
              <w:t>ШРП № 189</w:t>
            </w:r>
          </w:p>
        </w:tc>
        <w:tc>
          <w:tcPr>
            <w:tcW w:w="2080" w:type="dxa"/>
            <w:vAlign w:val="center"/>
          </w:tcPr>
          <w:p w14:paraId="23A04177" w14:textId="14D093A1" w:rsidR="008E44C2" w:rsidRPr="008E44C2" w:rsidRDefault="008E44C2" w:rsidP="008E44C2">
            <w:pPr>
              <w:jc w:val="center"/>
              <w:rPr>
                <w:rFonts w:eastAsia="Calibri"/>
                <w:kern w:val="2"/>
              </w:rPr>
            </w:pPr>
            <w:r w:rsidRPr="008E44C2">
              <w:rPr>
                <w:rFonts w:eastAsia="Calibri"/>
                <w:kern w:val="2"/>
              </w:rPr>
              <w:t xml:space="preserve">Курская область, Обоянский район, муниципальное образование </w:t>
            </w:r>
            <w:r w:rsidR="00D868FA">
              <w:rPr>
                <w:rFonts w:eastAsia="Calibri"/>
                <w:kern w:val="2"/>
              </w:rPr>
              <w:br/>
            </w:r>
            <w:r w:rsidRPr="008E44C2">
              <w:rPr>
                <w:rFonts w:eastAsia="Calibri"/>
                <w:kern w:val="2"/>
              </w:rPr>
              <w:t>«город Обоянь»,</w:t>
            </w:r>
          </w:p>
          <w:p w14:paraId="55FC421A" w14:textId="77777777" w:rsidR="008E44C2" w:rsidRPr="008E44C2" w:rsidRDefault="008E44C2" w:rsidP="008E44C2">
            <w:pPr>
              <w:jc w:val="center"/>
              <w:rPr>
                <w:rFonts w:eastAsia="Calibri"/>
                <w:kern w:val="2"/>
              </w:rPr>
            </w:pPr>
            <w:r w:rsidRPr="008E44C2">
              <w:rPr>
                <w:rFonts w:eastAsia="Calibri"/>
                <w:kern w:val="2"/>
              </w:rPr>
              <w:t>ул. Ленина, Водозабор</w:t>
            </w:r>
          </w:p>
        </w:tc>
        <w:tc>
          <w:tcPr>
            <w:tcW w:w="1702" w:type="dxa"/>
            <w:vAlign w:val="center"/>
          </w:tcPr>
          <w:p w14:paraId="4980D169" w14:textId="77777777" w:rsidR="008E44C2" w:rsidRPr="008E44C2" w:rsidRDefault="008E44C2" w:rsidP="008E44C2">
            <w:pPr>
              <w:jc w:val="center"/>
              <w:rPr>
                <w:rFonts w:eastAsia="Calibri"/>
                <w:kern w:val="2"/>
              </w:rPr>
            </w:pPr>
            <w:r w:rsidRPr="008E44C2">
              <w:rPr>
                <w:rFonts w:eastAsia="Calibri"/>
                <w:kern w:val="2"/>
              </w:rPr>
              <w:t>105</w:t>
            </w:r>
          </w:p>
        </w:tc>
        <w:tc>
          <w:tcPr>
            <w:tcW w:w="1941" w:type="dxa"/>
            <w:vAlign w:val="center"/>
          </w:tcPr>
          <w:p w14:paraId="6DEE8D8C" w14:textId="77777777" w:rsidR="008E44C2" w:rsidRPr="008E44C2" w:rsidRDefault="008E44C2" w:rsidP="008E44C2">
            <w:pPr>
              <w:jc w:val="center"/>
              <w:rPr>
                <w:rFonts w:eastAsia="Calibri"/>
                <w:kern w:val="2"/>
              </w:rPr>
            </w:pPr>
            <w:r w:rsidRPr="008E44C2">
              <w:rPr>
                <w:rFonts w:eastAsia="Calibri"/>
                <w:kern w:val="2"/>
              </w:rPr>
              <w:t>90</w:t>
            </w:r>
          </w:p>
        </w:tc>
      </w:tr>
      <w:tr w:rsidR="008E44C2" w:rsidRPr="008E44C2" w14:paraId="0BD15978" w14:textId="77777777" w:rsidTr="002E79D0">
        <w:trPr>
          <w:trHeight w:val="1436"/>
          <w:jc w:val="center"/>
        </w:trPr>
        <w:tc>
          <w:tcPr>
            <w:tcW w:w="562" w:type="dxa"/>
            <w:vAlign w:val="center"/>
          </w:tcPr>
          <w:p w14:paraId="1F99C365" w14:textId="77777777" w:rsidR="008E44C2" w:rsidRPr="008E44C2" w:rsidRDefault="008E44C2" w:rsidP="008E44C2">
            <w:pPr>
              <w:jc w:val="center"/>
              <w:rPr>
                <w:rFonts w:eastAsia="Calibri"/>
                <w:kern w:val="2"/>
              </w:rPr>
            </w:pPr>
            <w:r w:rsidRPr="008E44C2">
              <w:rPr>
                <w:rFonts w:eastAsia="Calibri"/>
                <w:kern w:val="2"/>
              </w:rPr>
              <w:t>43</w:t>
            </w:r>
          </w:p>
        </w:tc>
        <w:tc>
          <w:tcPr>
            <w:tcW w:w="2776" w:type="dxa"/>
            <w:vAlign w:val="center"/>
          </w:tcPr>
          <w:p w14:paraId="68E9B70E" w14:textId="77777777" w:rsidR="008E44C2" w:rsidRPr="008E44C2" w:rsidRDefault="008E44C2" w:rsidP="008E44C2">
            <w:pPr>
              <w:jc w:val="center"/>
              <w:rPr>
                <w:rFonts w:eastAsia="Calibri"/>
                <w:kern w:val="2"/>
              </w:rPr>
            </w:pPr>
            <w:r w:rsidRPr="008E44C2">
              <w:rPr>
                <w:rFonts w:eastAsia="Calibri"/>
                <w:kern w:val="2"/>
              </w:rPr>
              <w:t>ШРП № 190</w:t>
            </w:r>
          </w:p>
        </w:tc>
        <w:tc>
          <w:tcPr>
            <w:tcW w:w="2080" w:type="dxa"/>
            <w:vAlign w:val="center"/>
          </w:tcPr>
          <w:p w14:paraId="69208B38"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2089DC35" w14:textId="77777777" w:rsidR="008E44C2" w:rsidRPr="008E44C2" w:rsidRDefault="008E44C2" w:rsidP="008E44C2">
            <w:pPr>
              <w:jc w:val="center"/>
              <w:rPr>
                <w:rFonts w:eastAsia="Calibri"/>
                <w:kern w:val="2"/>
              </w:rPr>
            </w:pPr>
            <w:r w:rsidRPr="008E44C2">
              <w:rPr>
                <w:rFonts w:eastAsia="Calibri"/>
                <w:kern w:val="2"/>
              </w:rPr>
              <w:t>п. Северный</w:t>
            </w:r>
          </w:p>
        </w:tc>
        <w:tc>
          <w:tcPr>
            <w:tcW w:w="1702" w:type="dxa"/>
            <w:vAlign w:val="center"/>
          </w:tcPr>
          <w:p w14:paraId="63D19034" w14:textId="77777777" w:rsidR="008E44C2" w:rsidRPr="008E44C2" w:rsidRDefault="008E44C2" w:rsidP="008E44C2">
            <w:pPr>
              <w:jc w:val="center"/>
              <w:rPr>
                <w:rFonts w:eastAsia="Calibri"/>
                <w:kern w:val="2"/>
              </w:rPr>
            </w:pPr>
            <w:r w:rsidRPr="008E44C2">
              <w:rPr>
                <w:rFonts w:eastAsia="Calibri"/>
                <w:kern w:val="2"/>
              </w:rPr>
              <w:t>3160</w:t>
            </w:r>
          </w:p>
        </w:tc>
        <w:tc>
          <w:tcPr>
            <w:tcW w:w="1941" w:type="dxa"/>
            <w:vAlign w:val="center"/>
          </w:tcPr>
          <w:p w14:paraId="79960882" w14:textId="77777777" w:rsidR="008E44C2" w:rsidRPr="008E44C2" w:rsidRDefault="008E44C2" w:rsidP="008E44C2">
            <w:pPr>
              <w:jc w:val="center"/>
              <w:rPr>
                <w:rFonts w:eastAsia="Calibri"/>
                <w:kern w:val="2"/>
              </w:rPr>
            </w:pPr>
            <w:r w:rsidRPr="008E44C2">
              <w:rPr>
                <w:rFonts w:eastAsia="Calibri"/>
                <w:kern w:val="2"/>
              </w:rPr>
              <w:t>2270</w:t>
            </w:r>
          </w:p>
        </w:tc>
      </w:tr>
      <w:tr w:rsidR="008E44C2" w:rsidRPr="008E44C2" w14:paraId="49129FB4" w14:textId="77777777" w:rsidTr="002E79D0">
        <w:trPr>
          <w:trHeight w:val="1684"/>
          <w:jc w:val="center"/>
        </w:trPr>
        <w:tc>
          <w:tcPr>
            <w:tcW w:w="562" w:type="dxa"/>
            <w:vAlign w:val="center"/>
          </w:tcPr>
          <w:p w14:paraId="7961F5FB" w14:textId="77777777" w:rsidR="008E44C2" w:rsidRPr="008E44C2" w:rsidRDefault="008E44C2" w:rsidP="008E44C2">
            <w:pPr>
              <w:jc w:val="center"/>
              <w:rPr>
                <w:rFonts w:eastAsia="Calibri"/>
                <w:kern w:val="2"/>
              </w:rPr>
            </w:pPr>
            <w:r w:rsidRPr="008E44C2">
              <w:rPr>
                <w:rFonts w:eastAsia="Calibri"/>
                <w:kern w:val="2"/>
              </w:rPr>
              <w:t>44</w:t>
            </w:r>
          </w:p>
        </w:tc>
        <w:tc>
          <w:tcPr>
            <w:tcW w:w="2776" w:type="dxa"/>
            <w:vAlign w:val="center"/>
          </w:tcPr>
          <w:p w14:paraId="3E269086" w14:textId="77777777" w:rsidR="008E44C2" w:rsidRPr="008E44C2" w:rsidRDefault="008E44C2" w:rsidP="008E44C2">
            <w:pPr>
              <w:jc w:val="center"/>
              <w:rPr>
                <w:rFonts w:eastAsia="Calibri"/>
                <w:kern w:val="2"/>
              </w:rPr>
            </w:pPr>
            <w:r w:rsidRPr="008E44C2">
              <w:rPr>
                <w:rFonts w:eastAsia="Calibri"/>
                <w:kern w:val="2"/>
              </w:rPr>
              <w:t>ШРП № 195</w:t>
            </w:r>
          </w:p>
        </w:tc>
        <w:tc>
          <w:tcPr>
            <w:tcW w:w="2080" w:type="dxa"/>
            <w:vAlign w:val="center"/>
          </w:tcPr>
          <w:p w14:paraId="688345B6"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0F163994" w14:textId="77777777" w:rsidR="008E44C2" w:rsidRPr="008E44C2" w:rsidRDefault="008E44C2" w:rsidP="008E44C2">
            <w:pPr>
              <w:jc w:val="center"/>
              <w:rPr>
                <w:rFonts w:eastAsia="Calibri"/>
                <w:kern w:val="2"/>
              </w:rPr>
            </w:pPr>
            <w:r w:rsidRPr="008E44C2">
              <w:rPr>
                <w:rFonts w:eastAsia="Calibri"/>
                <w:kern w:val="2"/>
              </w:rPr>
              <w:t>ул. Ленина «</w:t>
            </w:r>
            <w:proofErr w:type="spellStart"/>
            <w:r w:rsidRPr="008E44C2">
              <w:rPr>
                <w:rFonts w:eastAsia="Calibri"/>
                <w:kern w:val="2"/>
              </w:rPr>
              <w:t>Обояньгазстрой</w:t>
            </w:r>
            <w:proofErr w:type="spellEnd"/>
            <w:r w:rsidRPr="008E44C2">
              <w:rPr>
                <w:rFonts w:eastAsia="Calibri"/>
                <w:kern w:val="2"/>
              </w:rPr>
              <w:t>»</w:t>
            </w:r>
          </w:p>
        </w:tc>
        <w:tc>
          <w:tcPr>
            <w:tcW w:w="1702" w:type="dxa"/>
            <w:vAlign w:val="center"/>
          </w:tcPr>
          <w:p w14:paraId="62AB89CD" w14:textId="77777777" w:rsidR="008E44C2" w:rsidRPr="008E44C2" w:rsidRDefault="008E44C2" w:rsidP="008E44C2">
            <w:pPr>
              <w:jc w:val="center"/>
              <w:rPr>
                <w:rFonts w:eastAsia="Calibri"/>
                <w:kern w:val="2"/>
              </w:rPr>
            </w:pPr>
            <w:r w:rsidRPr="008E44C2">
              <w:rPr>
                <w:rFonts w:eastAsia="Calibri"/>
                <w:kern w:val="2"/>
              </w:rPr>
              <w:t>40</w:t>
            </w:r>
          </w:p>
        </w:tc>
        <w:tc>
          <w:tcPr>
            <w:tcW w:w="1941" w:type="dxa"/>
            <w:vAlign w:val="center"/>
          </w:tcPr>
          <w:p w14:paraId="69D26FA9" w14:textId="77777777" w:rsidR="008E44C2" w:rsidRPr="008E44C2" w:rsidRDefault="008E44C2" w:rsidP="008E44C2">
            <w:pPr>
              <w:jc w:val="center"/>
              <w:rPr>
                <w:rFonts w:eastAsia="Calibri"/>
                <w:kern w:val="2"/>
              </w:rPr>
            </w:pPr>
            <w:r w:rsidRPr="008E44C2">
              <w:rPr>
                <w:rFonts w:eastAsia="Calibri"/>
                <w:kern w:val="2"/>
              </w:rPr>
              <w:t>30</w:t>
            </w:r>
          </w:p>
        </w:tc>
      </w:tr>
      <w:tr w:rsidR="002E79D0" w:rsidRPr="008E44C2" w14:paraId="5852E954" w14:textId="77777777" w:rsidTr="00AB5E3D">
        <w:trPr>
          <w:jc w:val="center"/>
        </w:trPr>
        <w:tc>
          <w:tcPr>
            <w:tcW w:w="562" w:type="dxa"/>
            <w:vAlign w:val="center"/>
          </w:tcPr>
          <w:p w14:paraId="7A790F02" w14:textId="486A02D7" w:rsidR="002E79D0" w:rsidRPr="008E44C2" w:rsidRDefault="002E79D0" w:rsidP="008E44C2">
            <w:pPr>
              <w:jc w:val="center"/>
              <w:rPr>
                <w:rFonts w:eastAsia="Calibri"/>
                <w:kern w:val="2"/>
              </w:rPr>
            </w:pPr>
            <w:r>
              <w:rPr>
                <w:rFonts w:eastAsia="Calibri"/>
                <w:kern w:val="2"/>
              </w:rPr>
              <w:lastRenderedPageBreak/>
              <w:t>1</w:t>
            </w:r>
          </w:p>
        </w:tc>
        <w:tc>
          <w:tcPr>
            <w:tcW w:w="2776" w:type="dxa"/>
            <w:vAlign w:val="center"/>
          </w:tcPr>
          <w:p w14:paraId="1141BB49" w14:textId="25FBCFFE" w:rsidR="002E79D0" w:rsidRPr="008E44C2" w:rsidRDefault="002E79D0" w:rsidP="008E44C2">
            <w:pPr>
              <w:jc w:val="center"/>
              <w:rPr>
                <w:rFonts w:eastAsia="Calibri"/>
                <w:kern w:val="2"/>
              </w:rPr>
            </w:pPr>
            <w:r>
              <w:rPr>
                <w:rFonts w:eastAsia="Calibri"/>
                <w:kern w:val="2"/>
              </w:rPr>
              <w:t>2</w:t>
            </w:r>
          </w:p>
        </w:tc>
        <w:tc>
          <w:tcPr>
            <w:tcW w:w="2080" w:type="dxa"/>
            <w:vAlign w:val="center"/>
          </w:tcPr>
          <w:p w14:paraId="21BAA73A" w14:textId="48670D9A" w:rsidR="002E79D0" w:rsidRPr="008E44C2" w:rsidRDefault="002E79D0" w:rsidP="008E44C2">
            <w:pPr>
              <w:jc w:val="center"/>
              <w:rPr>
                <w:rFonts w:eastAsia="Calibri"/>
                <w:kern w:val="2"/>
              </w:rPr>
            </w:pPr>
            <w:r>
              <w:rPr>
                <w:rFonts w:eastAsia="Calibri"/>
                <w:kern w:val="2"/>
              </w:rPr>
              <w:t>3</w:t>
            </w:r>
          </w:p>
        </w:tc>
        <w:tc>
          <w:tcPr>
            <w:tcW w:w="1702" w:type="dxa"/>
            <w:vAlign w:val="center"/>
          </w:tcPr>
          <w:p w14:paraId="10AE2F65" w14:textId="3481ADFA" w:rsidR="002E79D0" w:rsidRPr="008E44C2" w:rsidRDefault="002E79D0" w:rsidP="008E44C2">
            <w:pPr>
              <w:jc w:val="center"/>
              <w:rPr>
                <w:rFonts w:eastAsia="Calibri"/>
                <w:kern w:val="2"/>
              </w:rPr>
            </w:pPr>
            <w:r>
              <w:rPr>
                <w:rFonts w:eastAsia="Calibri"/>
                <w:kern w:val="2"/>
              </w:rPr>
              <w:t>4</w:t>
            </w:r>
          </w:p>
        </w:tc>
        <w:tc>
          <w:tcPr>
            <w:tcW w:w="1941" w:type="dxa"/>
            <w:vAlign w:val="center"/>
          </w:tcPr>
          <w:p w14:paraId="055CE892" w14:textId="6DFC3246" w:rsidR="002E79D0" w:rsidRPr="008E44C2" w:rsidRDefault="002E79D0" w:rsidP="008E44C2">
            <w:pPr>
              <w:jc w:val="center"/>
              <w:rPr>
                <w:rFonts w:eastAsia="Calibri"/>
                <w:kern w:val="2"/>
              </w:rPr>
            </w:pPr>
            <w:r>
              <w:rPr>
                <w:rFonts w:eastAsia="Calibri"/>
                <w:kern w:val="2"/>
              </w:rPr>
              <w:t>5</w:t>
            </w:r>
          </w:p>
        </w:tc>
      </w:tr>
      <w:tr w:rsidR="008E44C2" w:rsidRPr="008E44C2" w14:paraId="6DBEEA07" w14:textId="77777777" w:rsidTr="002E79D0">
        <w:trPr>
          <w:trHeight w:val="1756"/>
          <w:jc w:val="center"/>
        </w:trPr>
        <w:tc>
          <w:tcPr>
            <w:tcW w:w="562" w:type="dxa"/>
            <w:vAlign w:val="center"/>
          </w:tcPr>
          <w:p w14:paraId="6A859926" w14:textId="77777777" w:rsidR="008E44C2" w:rsidRPr="008E44C2" w:rsidRDefault="008E44C2" w:rsidP="008E44C2">
            <w:pPr>
              <w:jc w:val="center"/>
              <w:rPr>
                <w:rFonts w:eastAsia="Calibri"/>
                <w:kern w:val="2"/>
              </w:rPr>
            </w:pPr>
            <w:r w:rsidRPr="008E44C2">
              <w:rPr>
                <w:rFonts w:eastAsia="Calibri"/>
                <w:kern w:val="2"/>
              </w:rPr>
              <w:t>45</w:t>
            </w:r>
          </w:p>
        </w:tc>
        <w:tc>
          <w:tcPr>
            <w:tcW w:w="2776" w:type="dxa"/>
            <w:vAlign w:val="center"/>
          </w:tcPr>
          <w:p w14:paraId="22514210" w14:textId="77777777" w:rsidR="008E44C2" w:rsidRPr="008E44C2" w:rsidRDefault="008E44C2" w:rsidP="008E44C2">
            <w:pPr>
              <w:jc w:val="center"/>
              <w:rPr>
                <w:rFonts w:eastAsia="Calibri"/>
                <w:kern w:val="2"/>
              </w:rPr>
            </w:pPr>
            <w:r w:rsidRPr="008E44C2">
              <w:rPr>
                <w:rFonts w:eastAsia="Calibri"/>
                <w:kern w:val="2"/>
              </w:rPr>
              <w:t>ШРП № 196</w:t>
            </w:r>
          </w:p>
        </w:tc>
        <w:tc>
          <w:tcPr>
            <w:tcW w:w="2080" w:type="dxa"/>
            <w:vAlign w:val="center"/>
          </w:tcPr>
          <w:p w14:paraId="226031F0"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5F687AA9" w14:textId="77777777" w:rsidR="008E44C2" w:rsidRPr="008E44C2" w:rsidRDefault="008E44C2" w:rsidP="008E44C2">
            <w:pPr>
              <w:jc w:val="center"/>
              <w:rPr>
                <w:rFonts w:eastAsia="Calibri"/>
                <w:kern w:val="2"/>
              </w:rPr>
            </w:pPr>
            <w:r w:rsidRPr="008E44C2">
              <w:rPr>
                <w:rFonts w:eastAsia="Calibri"/>
                <w:kern w:val="2"/>
              </w:rPr>
              <w:t>ул. Ленина, магазин «Дельта»</w:t>
            </w:r>
          </w:p>
        </w:tc>
        <w:tc>
          <w:tcPr>
            <w:tcW w:w="1702" w:type="dxa"/>
            <w:vAlign w:val="center"/>
          </w:tcPr>
          <w:p w14:paraId="46368142" w14:textId="77777777" w:rsidR="008E44C2" w:rsidRPr="008E44C2" w:rsidRDefault="008E44C2" w:rsidP="008E44C2">
            <w:pPr>
              <w:jc w:val="center"/>
              <w:rPr>
                <w:rFonts w:eastAsia="Calibri"/>
                <w:kern w:val="2"/>
              </w:rPr>
            </w:pPr>
            <w:r w:rsidRPr="008E44C2">
              <w:rPr>
                <w:rFonts w:eastAsia="Calibri"/>
                <w:kern w:val="2"/>
              </w:rPr>
              <w:t>40</w:t>
            </w:r>
          </w:p>
        </w:tc>
        <w:tc>
          <w:tcPr>
            <w:tcW w:w="1941" w:type="dxa"/>
            <w:vAlign w:val="center"/>
          </w:tcPr>
          <w:p w14:paraId="34098EFA" w14:textId="77777777" w:rsidR="008E44C2" w:rsidRPr="008E44C2" w:rsidRDefault="008E44C2" w:rsidP="008E44C2">
            <w:pPr>
              <w:jc w:val="center"/>
              <w:rPr>
                <w:rFonts w:eastAsia="Calibri"/>
                <w:kern w:val="2"/>
              </w:rPr>
            </w:pPr>
            <w:r w:rsidRPr="008E44C2">
              <w:rPr>
                <w:rFonts w:eastAsia="Calibri"/>
                <w:kern w:val="2"/>
              </w:rPr>
              <w:t>30</w:t>
            </w:r>
          </w:p>
        </w:tc>
      </w:tr>
      <w:tr w:rsidR="008E44C2" w:rsidRPr="008E44C2" w14:paraId="236EE8B8" w14:textId="77777777" w:rsidTr="00D868FA">
        <w:trPr>
          <w:trHeight w:val="1712"/>
          <w:jc w:val="center"/>
        </w:trPr>
        <w:tc>
          <w:tcPr>
            <w:tcW w:w="562" w:type="dxa"/>
            <w:vAlign w:val="center"/>
          </w:tcPr>
          <w:p w14:paraId="50250D3F" w14:textId="77777777" w:rsidR="008E44C2" w:rsidRPr="008E44C2" w:rsidRDefault="008E44C2" w:rsidP="008E44C2">
            <w:pPr>
              <w:jc w:val="center"/>
              <w:rPr>
                <w:rFonts w:eastAsia="Calibri"/>
                <w:kern w:val="2"/>
              </w:rPr>
            </w:pPr>
            <w:r w:rsidRPr="008E44C2">
              <w:rPr>
                <w:rFonts w:eastAsia="Calibri"/>
                <w:kern w:val="2"/>
              </w:rPr>
              <w:t>46</w:t>
            </w:r>
          </w:p>
        </w:tc>
        <w:tc>
          <w:tcPr>
            <w:tcW w:w="2776" w:type="dxa"/>
            <w:vAlign w:val="center"/>
          </w:tcPr>
          <w:p w14:paraId="387A09B9" w14:textId="77777777" w:rsidR="008E44C2" w:rsidRPr="008E44C2" w:rsidRDefault="008E44C2" w:rsidP="008E44C2">
            <w:pPr>
              <w:jc w:val="center"/>
              <w:rPr>
                <w:rFonts w:eastAsia="Calibri"/>
                <w:kern w:val="2"/>
              </w:rPr>
            </w:pPr>
            <w:r w:rsidRPr="008E44C2">
              <w:rPr>
                <w:rFonts w:eastAsia="Calibri"/>
                <w:kern w:val="2"/>
              </w:rPr>
              <w:t>ШРП № 200</w:t>
            </w:r>
          </w:p>
        </w:tc>
        <w:tc>
          <w:tcPr>
            <w:tcW w:w="2080" w:type="dxa"/>
            <w:vAlign w:val="center"/>
          </w:tcPr>
          <w:p w14:paraId="3CD3BDE6"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2228E32B" w14:textId="77777777" w:rsidR="008E44C2" w:rsidRPr="008E44C2" w:rsidRDefault="008E44C2" w:rsidP="008E44C2">
            <w:pPr>
              <w:jc w:val="center"/>
              <w:rPr>
                <w:rFonts w:eastAsia="Calibri"/>
                <w:kern w:val="2"/>
              </w:rPr>
            </w:pPr>
            <w:r w:rsidRPr="008E44C2">
              <w:rPr>
                <w:rFonts w:eastAsia="Calibri"/>
                <w:kern w:val="2"/>
              </w:rPr>
              <w:t>ул. Ленина, ООО «</w:t>
            </w:r>
            <w:proofErr w:type="spellStart"/>
            <w:r w:rsidRPr="008E44C2">
              <w:rPr>
                <w:rFonts w:eastAsia="Calibri"/>
                <w:kern w:val="2"/>
              </w:rPr>
              <w:t>Акватон</w:t>
            </w:r>
            <w:proofErr w:type="spellEnd"/>
            <w:r w:rsidRPr="008E44C2">
              <w:rPr>
                <w:rFonts w:eastAsia="Calibri"/>
                <w:kern w:val="2"/>
              </w:rPr>
              <w:t>»</w:t>
            </w:r>
          </w:p>
        </w:tc>
        <w:tc>
          <w:tcPr>
            <w:tcW w:w="1702" w:type="dxa"/>
            <w:vAlign w:val="center"/>
          </w:tcPr>
          <w:p w14:paraId="159FAE75" w14:textId="77777777" w:rsidR="008E44C2" w:rsidRPr="008E44C2" w:rsidRDefault="008E44C2" w:rsidP="008E44C2">
            <w:pPr>
              <w:jc w:val="center"/>
              <w:rPr>
                <w:rFonts w:eastAsia="Calibri"/>
                <w:kern w:val="2"/>
              </w:rPr>
            </w:pPr>
            <w:r w:rsidRPr="008E44C2">
              <w:rPr>
                <w:rFonts w:eastAsia="Calibri"/>
                <w:kern w:val="2"/>
              </w:rPr>
              <w:t>300</w:t>
            </w:r>
          </w:p>
        </w:tc>
        <w:tc>
          <w:tcPr>
            <w:tcW w:w="1941" w:type="dxa"/>
            <w:vAlign w:val="center"/>
          </w:tcPr>
          <w:p w14:paraId="29F47D12" w14:textId="77777777" w:rsidR="008E44C2" w:rsidRPr="008E44C2" w:rsidRDefault="008E44C2" w:rsidP="008E44C2">
            <w:pPr>
              <w:jc w:val="center"/>
              <w:rPr>
                <w:rFonts w:eastAsia="Calibri"/>
                <w:kern w:val="2"/>
              </w:rPr>
            </w:pPr>
            <w:r w:rsidRPr="008E44C2">
              <w:rPr>
                <w:rFonts w:eastAsia="Calibri"/>
                <w:kern w:val="2"/>
              </w:rPr>
              <w:t>180</w:t>
            </w:r>
          </w:p>
        </w:tc>
      </w:tr>
      <w:tr w:rsidR="008E44C2" w:rsidRPr="008E44C2" w14:paraId="2BEA155C" w14:textId="77777777" w:rsidTr="002E79D0">
        <w:trPr>
          <w:trHeight w:val="1662"/>
          <w:jc w:val="center"/>
        </w:trPr>
        <w:tc>
          <w:tcPr>
            <w:tcW w:w="562" w:type="dxa"/>
            <w:vAlign w:val="center"/>
          </w:tcPr>
          <w:p w14:paraId="70E291C3" w14:textId="77777777" w:rsidR="008E44C2" w:rsidRPr="008E44C2" w:rsidRDefault="008E44C2" w:rsidP="008E44C2">
            <w:pPr>
              <w:jc w:val="center"/>
              <w:rPr>
                <w:rFonts w:eastAsia="Calibri"/>
                <w:kern w:val="2"/>
              </w:rPr>
            </w:pPr>
            <w:r w:rsidRPr="008E44C2">
              <w:rPr>
                <w:rFonts w:eastAsia="Calibri"/>
                <w:kern w:val="2"/>
              </w:rPr>
              <w:t>47</w:t>
            </w:r>
          </w:p>
        </w:tc>
        <w:tc>
          <w:tcPr>
            <w:tcW w:w="2776" w:type="dxa"/>
            <w:vAlign w:val="center"/>
          </w:tcPr>
          <w:p w14:paraId="3EFEEB83" w14:textId="77777777" w:rsidR="008E44C2" w:rsidRPr="008E44C2" w:rsidRDefault="008E44C2" w:rsidP="008E44C2">
            <w:pPr>
              <w:jc w:val="center"/>
              <w:rPr>
                <w:rFonts w:eastAsia="Calibri"/>
                <w:kern w:val="2"/>
              </w:rPr>
            </w:pPr>
            <w:r w:rsidRPr="008E44C2">
              <w:rPr>
                <w:rFonts w:eastAsia="Calibri"/>
                <w:kern w:val="2"/>
              </w:rPr>
              <w:t>ШРП № 204</w:t>
            </w:r>
          </w:p>
        </w:tc>
        <w:tc>
          <w:tcPr>
            <w:tcW w:w="2080" w:type="dxa"/>
            <w:vAlign w:val="center"/>
          </w:tcPr>
          <w:p w14:paraId="549DDC3A"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47167C87" w14:textId="77777777" w:rsidR="008E44C2" w:rsidRPr="008E44C2" w:rsidRDefault="008E44C2" w:rsidP="008E44C2">
            <w:pPr>
              <w:jc w:val="center"/>
              <w:rPr>
                <w:rFonts w:eastAsia="Calibri"/>
                <w:kern w:val="2"/>
              </w:rPr>
            </w:pPr>
            <w:r w:rsidRPr="008E44C2">
              <w:rPr>
                <w:rFonts w:eastAsia="Calibri"/>
                <w:kern w:val="2"/>
              </w:rPr>
              <w:t>ул. Московская, водозабор</w:t>
            </w:r>
          </w:p>
        </w:tc>
        <w:tc>
          <w:tcPr>
            <w:tcW w:w="1702" w:type="dxa"/>
            <w:vAlign w:val="center"/>
          </w:tcPr>
          <w:p w14:paraId="44B4309E" w14:textId="77777777" w:rsidR="008E44C2" w:rsidRPr="008E44C2" w:rsidRDefault="008E44C2" w:rsidP="008E44C2">
            <w:pPr>
              <w:jc w:val="center"/>
              <w:rPr>
                <w:rFonts w:eastAsia="Calibri"/>
                <w:kern w:val="2"/>
              </w:rPr>
            </w:pPr>
            <w:r w:rsidRPr="008E44C2">
              <w:rPr>
                <w:rFonts w:eastAsia="Calibri"/>
                <w:kern w:val="2"/>
              </w:rPr>
              <w:t>15,5</w:t>
            </w:r>
          </w:p>
        </w:tc>
        <w:tc>
          <w:tcPr>
            <w:tcW w:w="1941" w:type="dxa"/>
            <w:vAlign w:val="center"/>
          </w:tcPr>
          <w:p w14:paraId="4FB9F49D" w14:textId="77777777" w:rsidR="008E44C2" w:rsidRPr="008E44C2" w:rsidRDefault="008E44C2" w:rsidP="008E44C2">
            <w:pPr>
              <w:jc w:val="center"/>
              <w:rPr>
                <w:rFonts w:eastAsia="Calibri"/>
                <w:kern w:val="2"/>
              </w:rPr>
            </w:pPr>
            <w:r w:rsidRPr="008E44C2">
              <w:rPr>
                <w:rFonts w:eastAsia="Calibri"/>
                <w:kern w:val="2"/>
              </w:rPr>
              <w:t>13</w:t>
            </w:r>
          </w:p>
        </w:tc>
      </w:tr>
      <w:tr w:rsidR="008E44C2" w:rsidRPr="008E44C2" w14:paraId="7D1C4EDC" w14:textId="77777777" w:rsidTr="002E79D0">
        <w:trPr>
          <w:trHeight w:val="1417"/>
          <w:jc w:val="center"/>
        </w:trPr>
        <w:tc>
          <w:tcPr>
            <w:tcW w:w="562" w:type="dxa"/>
            <w:vAlign w:val="center"/>
          </w:tcPr>
          <w:p w14:paraId="4E423A98" w14:textId="77777777" w:rsidR="008E44C2" w:rsidRPr="008E44C2" w:rsidRDefault="008E44C2" w:rsidP="008E44C2">
            <w:pPr>
              <w:jc w:val="center"/>
              <w:rPr>
                <w:rFonts w:eastAsia="Calibri"/>
                <w:kern w:val="2"/>
              </w:rPr>
            </w:pPr>
            <w:r w:rsidRPr="008E44C2">
              <w:rPr>
                <w:rFonts w:eastAsia="Calibri"/>
                <w:kern w:val="2"/>
              </w:rPr>
              <w:t>48</w:t>
            </w:r>
          </w:p>
        </w:tc>
        <w:tc>
          <w:tcPr>
            <w:tcW w:w="2776" w:type="dxa"/>
            <w:vAlign w:val="center"/>
          </w:tcPr>
          <w:p w14:paraId="5DCEC0B1" w14:textId="77777777" w:rsidR="008E44C2" w:rsidRPr="008E44C2" w:rsidRDefault="008E44C2" w:rsidP="008E44C2">
            <w:pPr>
              <w:jc w:val="center"/>
              <w:rPr>
                <w:rFonts w:eastAsia="Calibri"/>
                <w:kern w:val="2"/>
              </w:rPr>
            </w:pPr>
            <w:r w:rsidRPr="008E44C2">
              <w:rPr>
                <w:rFonts w:eastAsia="Calibri"/>
                <w:kern w:val="2"/>
              </w:rPr>
              <w:t>ШРП № 205</w:t>
            </w:r>
          </w:p>
        </w:tc>
        <w:tc>
          <w:tcPr>
            <w:tcW w:w="2080" w:type="dxa"/>
            <w:vAlign w:val="center"/>
          </w:tcPr>
          <w:p w14:paraId="5FC34095"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60917EC0" w14:textId="77777777" w:rsidR="008E44C2" w:rsidRPr="008E44C2" w:rsidRDefault="008E44C2" w:rsidP="008E44C2">
            <w:pPr>
              <w:jc w:val="center"/>
              <w:rPr>
                <w:rFonts w:eastAsia="Calibri"/>
                <w:kern w:val="2"/>
              </w:rPr>
            </w:pPr>
            <w:r w:rsidRPr="008E44C2">
              <w:rPr>
                <w:rFonts w:eastAsia="Calibri"/>
                <w:kern w:val="2"/>
              </w:rPr>
              <w:t>пер. Мирный</w:t>
            </w:r>
          </w:p>
        </w:tc>
        <w:tc>
          <w:tcPr>
            <w:tcW w:w="1702" w:type="dxa"/>
            <w:vAlign w:val="center"/>
          </w:tcPr>
          <w:p w14:paraId="48B877CC" w14:textId="77777777" w:rsidR="008E44C2" w:rsidRPr="008E44C2" w:rsidRDefault="008E44C2" w:rsidP="008E44C2">
            <w:pPr>
              <w:jc w:val="center"/>
              <w:rPr>
                <w:rFonts w:eastAsia="Calibri"/>
                <w:kern w:val="2"/>
              </w:rPr>
            </w:pPr>
            <w:r w:rsidRPr="008E44C2">
              <w:rPr>
                <w:rFonts w:eastAsia="Calibri"/>
                <w:kern w:val="2"/>
              </w:rPr>
              <w:t>3178</w:t>
            </w:r>
          </w:p>
        </w:tc>
        <w:tc>
          <w:tcPr>
            <w:tcW w:w="1941" w:type="dxa"/>
            <w:vAlign w:val="center"/>
          </w:tcPr>
          <w:p w14:paraId="67D8A419" w14:textId="77777777" w:rsidR="008E44C2" w:rsidRPr="008E44C2" w:rsidRDefault="008E44C2" w:rsidP="008E44C2">
            <w:pPr>
              <w:jc w:val="center"/>
              <w:rPr>
                <w:rFonts w:eastAsia="Calibri"/>
                <w:kern w:val="2"/>
              </w:rPr>
            </w:pPr>
            <w:r w:rsidRPr="008E44C2">
              <w:rPr>
                <w:rFonts w:eastAsia="Calibri"/>
                <w:kern w:val="2"/>
              </w:rPr>
              <w:t>2270</w:t>
            </w:r>
          </w:p>
        </w:tc>
      </w:tr>
      <w:tr w:rsidR="008E44C2" w:rsidRPr="008E44C2" w14:paraId="2C3FF1EA" w14:textId="77777777" w:rsidTr="00AB5E3D">
        <w:trPr>
          <w:jc w:val="center"/>
        </w:trPr>
        <w:tc>
          <w:tcPr>
            <w:tcW w:w="562" w:type="dxa"/>
            <w:vAlign w:val="center"/>
          </w:tcPr>
          <w:p w14:paraId="420A50D2" w14:textId="77777777" w:rsidR="008E44C2" w:rsidRPr="008E44C2" w:rsidRDefault="008E44C2" w:rsidP="008E44C2">
            <w:pPr>
              <w:jc w:val="center"/>
              <w:rPr>
                <w:rFonts w:eastAsia="Calibri"/>
                <w:kern w:val="2"/>
              </w:rPr>
            </w:pPr>
            <w:r w:rsidRPr="008E44C2">
              <w:rPr>
                <w:rFonts w:eastAsia="Calibri"/>
                <w:kern w:val="2"/>
              </w:rPr>
              <w:t>49</w:t>
            </w:r>
          </w:p>
        </w:tc>
        <w:tc>
          <w:tcPr>
            <w:tcW w:w="2776" w:type="dxa"/>
            <w:vAlign w:val="center"/>
          </w:tcPr>
          <w:p w14:paraId="20CB6EB8" w14:textId="77777777" w:rsidR="008E44C2" w:rsidRPr="008E44C2" w:rsidRDefault="008E44C2" w:rsidP="008E44C2">
            <w:pPr>
              <w:jc w:val="center"/>
              <w:rPr>
                <w:rFonts w:eastAsia="Calibri"/>
                <w:kern w:val="2"/>
              </w:rPr>
            </w:pPr>
            <w:r w:rsidRPr="008E44C2">
              <w:rPr>
                <w:rFonts w:eastAsia="Calibri"/>
                <w:kern w:val="2"/>
              </w:rPr>
              <w:t>ШРП № 206</w:t>
            </w:r>
          </w:p>
        </w:tc>
        <w:tc>
          <w:tcPr>
            <w:tcW w:w="2080" w:type="dxa"/>
            <w:vAlign w:val="center"/>
          </w:tcPr>
          <w:p w14:paraId="376347EF"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76CB736A" w14:textId="77777777" w:rsidR="008E44C2" w:rsidRPr="008E44C2" w:rsidRDefault="008E44C2" w:rsidP="008E44C2">
            <w:pPr>
              <w:jc w:val="center"/>
              <w:rPr>
                <w:rFonts w:eastAsia="Calibri"/>
                <w:kern w:val="2"/>
              </w:rPr>
            </w:pPr>
            <w:r w:rsidRPr="008E44C2">
              <w:rPr>
                <w:rFonts w:eastAsia="Calibri"/>
                <w:kern w:val="2"/>
              </w:rPr>
              <w:t xml:space="preserve">ул. </w:t>
            </w:r>
            <w:proofErr w:type="spellStart"/>
            <w:r w:rsidRPr="008E44C2">
              <w:rPr>
                <w:rFonts w:eastAsia="Calibri"/>
                <w:kern w:val="2"/>
              </w:rPr>
              <w:t>Циалковского</w:t>
            </w:r>
            <w:proofErr w:type="spellEnd"/>
          </w:p>
        </w:tc>
        <w:tc>
          <w:tcPr>
            <w:tcW w:w="1702" w:type="dxa"/>
            <w:vAlign w:val="center"/>
          </w:tcPr>
          <w:p w14:paraId="7617904E" w14:textId="77777777" w:rsidR="008E44C2" w:rsidRPr="008E44C2" w:rsidRDefault="008E44C2" w:rsidP="008E44C2">
            <w:pPr>
              <w:jc w:val="center"/>
              <w:rPr>
                <w:rFonts w:eastAsia="Calibri"/>
                <w:kern w:val="2"/>
              </w:rPr>
            </w:pPr>
            <w:r w:rsidRPr="008E44C2">
              <w:rPr>
                <w:rFonts w:eastAsia="Calibri"/>
                <w:kern w:val="2"/>
              </w:rPr>
              <w:t>3178</w:t>
            </w:r>
          </w:p>
        </w:tc>
        <w:tc>
          <w:tcPr>
            <w:tcW w:w="1941" w:type="dxa"/>
            <w:vAlign w:val="center"/>
          </w:tcPr>
          <w:p w14:paraId="010808A2" w14:textId="77777777" w:rsidR="008E44C2" w:rsidRPr="008E44C2" w:rsidRDefault="008E44C2" w:rsidP="008E44C2">
            <w:pPr>
              <w:jc w:val="center"/>
              <w:rPr>
                <w:rFonts w:eastAsia="Calibri"/>
                <w:kern w:val="2"/>
              </w:rPr>
            </w:pPr>
            <w:r w:rsidRPr="008E44C2">
              <w:rPr>
                <w:rFonts w:eastAsia="Calibri"/>
                <w:kern w:val="2"/>
              </w:rPr>
              <w:t>2270</w:t>
            </w:r>
          </w:p>
        </w:tc>
      </w:tr>
      <w:tr w:rsidR="008E44C2" w:rsidRPr="008E44C2" w14:paraId="746D207C" w14:textId="77777777" w:rsidTr="00AB5E3D">
        <w:trPr>
          <w:jc w:val="center"/>
        </w:trPr>
        <w:tc>
          <w:tcPr>
            <w:tcW w:w="562" w:type="dxa"/>
            <w:vAlign w:val="center"/>
          </w:tcPr>
          <w:p w14:paraId="2C30674A" w14:textId="77777777" w:rsidR="008E44C2" w:rsidRPr="008E44C2" w:rsidRDefault="008E44C2" w:rsidP="008E44C2">
            <w:pPr>
              <w:jc w:val="center"/>
              <w:rPr>
                <w:rFonts w:eastAsia="Calibri"/>
                <w:kern w:val="2"/>
              </w:rPr>
            </w:pPr>
            <w:r w:rsidRPr="008E44C2">
              <w:rPr>
                <w:rFonts w:eastAsia="Calibri"/>
                <w:kern w:val="2"/>
              </w:rPr>
              <w:t>50</w:t>
            </w:r>
          </w:p>
        </w:tc>
        <w:tc>
          <w:tcPr>
            <w:tcW w:w="2776" w:type="dxa"/>
            <w:vAlign w:val="center"/>
          </w:tcPr>
          <w:p w14:paraId="57F75996" w14:textId="77777777" w:rsidR="008E44C2" w:rsidRPr="008E44C2" w:rsidRDefault="008E44C2" w:rsidP="008E44C2">
            <w:pPr>
              <w:jc w:val="center"/>
              <w:rPr>
                <w:rFonts w:eastAsia="Calibri"/>
                <w:kern w:val="2"/>
              </w:rPr>
            </w:pPr>
            <w:r w:rsidRPr="008E44C2">
              <w:rPr>
                <w:rFonts w:eastAsia="Calibri"/>
                <w:kern w:val="2"/>
              </w:rPr>
              <w:t>ШРП № 211</w:t>
            </w:r>
          </w:p>
        </w:tc>
        <w:tc>
          <w:tcPr>
            <w:tcW w:w="2080" w:type="dxa"/>
            <w:vAlign w:val="center"/>
          </w:tcPr>
          <w:p w14:paraId="4734AD91"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4AF35C35" w14:textId="77777777" w:rsidR="008E44C2" w:rsidRPr="008E44C2" w:rsidRDefault="008E44C2" w:rsidP="008E44C2">
            <w:pPr>
              <w:jc w:val="center"/>
              <w:rPr>
                <w:rFonts w:eastAsia="Calibri"/>
                <w:kern w:val="2"/>
              </w:rPr>
            </w:pPr>
            <w:r w:rsidRPr="008E44C2">
              <w:rPr>
                <w:rFonts w:eastAsia="Calibri"/>
                <w:kern w:val="2"/>
              </w:rPr>
              <w:t>ул. Ленина, «Магнит»</w:t>
            </w:r>
          </w:p>
        </w:tc>
        <w:tc>
          <w:tcPr>
            <w:tcW w:w="1702" w:type="dxa"/>
            <w:vAlign w:val="center"/>
          </w:tcPr>
          <w:p w14:paraId="7525307F" w14:textId="77777777" w:rsidR="008E44C2" w:rsidRPr="008E44C2" w:rsidRDefault="008E44C2" w:rsidP="008E44C2">
            <w:pPr>
              <w:jc w:val="center"/>
              <w:rPr>
                <w:rFonts w:eastAsia="Calibri"/>
                <w:kern w:val="2"/>
              </w:rPr>
            </w:pPr>
            <w:r w:rsidRPr="008E44C2">
              <w:rPr>
                <w:rFonts w:eastAsia="Calibri"/>
                <w:kern w:val="2"/>
              </w:rPr>
              <w:t>300</w:t>
            </w:r>
          </w:p>
        </w:tc>
        <w:tc>
          <w:tcPr>
            <w:tcW w:w="1941" w:type="dxa"/>
            <w:vAlign w:val="center"/>
          </w:tcPr>
          <w:p w14:paraId="2EC270C6" w14:textId="77777777" w:rsidR="008E44C2" w:rsidRPr="008E44C2" w:rsidRDefault="008E44C2" w:rsidP="008E44C2">
            <w:pPr>
              <w:jc w:val="center"/>
              <w:rPr>
                <w:rFonts w:eastAsia="Calibri"/>
                <w:kern w:val="2"/>
              </w:rPr>
            </w:pPr>
            <w:r w:rsidRPr="008E44C2">
              <w:rPr>
                <w:rFonts w:eastAsia="Calibri"/>
                <w:kern w:val="2"/>
              </w:rPr>
              <w:t>180</w:t>
            </w:r>
          </w:p>
        </w:tc>
      </w:tr>
      <w:tr w:rsidR="008E44C2" w:rsidRPr="008E44C2" w14:paraId="3D7B5A7D" w14:textId="77777777" w:rsidTr="002E79D0">
        <w:trPr>
          <w:trHeight w:val="1509"/>
          <w:jc w:val="center"/>
        </w:trPr>
        <w:tc>
          <w:tcPr>
            <w:tcW w:w="562" w:type="dxa"/>
            <w:vAlign w:val="center"/>
          </w:tcPr>
          <w:p w14:paraId="19843CF8" w14:textId="77777777" w:rsidR="008E44C2" w:rsidRPr="008E44C2" w:rsidRDefault="008E44C2" w:rsidP="008E44C2">
            <w:pPr>
              <w:jc w:val="center"/>
              <w:rPr>
                <w:rFonts w:eastAsia="Calibri"/>
                <w:kern w:val="2"/>
              </w:rPr>
            </w:pPr>
            <w:r w:rsidRPr="008E44C2">
              <w:rPr>
                <w:rFonts w:eastAsia="Calibri"/>
                <w:kern w:val="2"/>
              </w:rPr>
              <w:t>51</w:t>
            </w:r>
          </w:p>
        </w:tc>
        <w:tc>
          <w:tcPr>
            <w:tcW w:w="2776" w:type="dxa"/>
            <w:vAlign w:val="center"/>
          </w:tcPr>
          <w:p w14:paraId="0123BCC1" w14:textId="77777777" w:rsidR="008E44C2" w:rsidRPr="008E44C2" w:rsidRDefault="008E44C2" w:rsidP="008E44C2">
            <w:pPr>
              <w:jc w:val="center"/>
              <w:rPr>
                <w:rFonts w:eastAsia="Calibri"/>
                <w:kern w:val="2"/>
              </w:rPr>
            </w:pPr>
            <w:r w:rsidRPr="008E44C2">
              <w:rPr>
                <w:rFonts w:eastAsia="Calibri"/>
                <w:kern w:val="2"/>
              </w:rPr>
              <w:t>ШРП № 213</w:t>
            </w:r>
          </w:p>
        </w:tc>
        <w:tc>
          <w:tcPr>
            <w:tcW w:w="2080" w:type="dxa"/>
            <w:vAlign w:val="center"/>
          </w:tcPr>
          <w:p w14:paraId="530CF69A"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335D5E85" w14:textId="77777777" w:rsidR="008E44C2" w:rsidRPr="008E44C2" w:rsidRDefault="008E44C2" w:rsidP="008E44C2">
            <w:pPr>
              <w:jc w:val="center"/>
              <w:rPr>
                <w:rFonts w:eastAsia="Calibri"/>
                <w:kern w:val="2"/>
              </w:rPr>
            </w:pPr>
            <w:r w:rsidRPr="008E44C2">
              <w:rPr>
                <w:rFonts w:eastAsia="Calibri"/>
                <w:kern w:val="2"/>
              </w:rPr>
              <w:t>ул. Курская</w:t>
            </w:r>
          </w:p>
        </w:tc>
        <w:tc>
          <w:tcPr>
            <w:tcW w:w="1702" w:type="dxa"/>
            <w:vAlign w:val="center"/>
          </w:tcPr>
          <w:p w14:paraId="1FFFDAD4" w14:textId="77777777" w:rsidR="008E44C2" w:rsidRPr="008E44C2" w:rsidRDefault="008E44C2" w:rsidP="008E44C2">
            <w:pPr>
              <w:jc w:val="center"/>
              <w:rPr>
                <w:rFonts w:eastAsia="Calibri"/>
                <w:kern w:val="2"/>
              </w:rPr>
            </w:pPr>
            <w:r w:rsidRPr="008E44C2">
              <w:rPr>
                <w:rFonts w:eastAsia="Calibri"/>
                <w:kern w:val="2"/>
              </w:rPr>
              <w:t>3178</w:t>
            </w:r>
          </w:p>
        </w:tc>
        <w:tc>
          <w:tcPr>
            <w:tcW w:w="1941" w:type="dxa"/>
            <w:vAlign w:val="center"/>
          </w:tcPr>
          <w:p w14:paraId="357AA792" w14:textId="77777777" w:rsidR="008E44C2" w:rsidRPr="008E44C2" w:rsidRDefault="008E44C2" w:rsidP="008E44C2">
            <w:pPr>
              <w:jc w:val="center"/>
              <w:rPr>
                <w:rFonts w:eastAsia="Calibri"/>
                <w:kern w:val="2"/>
              </w:rPr>
            </w:pPr>
            <w:r w:rsidRPr="008E44C2">
              <w:rPr>
                <w:rFonts w:eastAsia="Calibri"/>
                <w:kern w:val="2"/>
              </w:rPr>
              <w:t>2270</w:t>
            </w:r>
          </w:p>
        </w:tc>
      </w:tr>
      <w:tr w:rsidR="008E44C2" w:rsidRPr="008E44C2" w14:paraId="63D932B8" w14:textId="77777777" w:rsidTr="002E79D0">
        <w:trPr>
          <w:trHeight w:val="1543"/>
          <w:jc w:val="center"/>
        </w:trPr>
        <w:tc>
          <w:tcPr>
            <w:tcW w:w="562" w:type="dxa"/>
            <w:vAlign w:val="center"/>
          </w:tcPr>
          <w:p w14:paraId="404B4E11" w14:textId="77777777" w:rsidR="008E44C2" w:rsidRPr="008E44C2" w:rsidRDefault="008E44C2" w:rsidP="008E44C2">
            <w:pPr>
              <w:jc w:val="center"/>
              <w:rPr>
                <w:rFonts w:eastAsia="Calibri"/>
                <w:kern w:val="2"/>
              </w:rPr>
            </w:pPr>
            <w:r w:rsidRPr="008E44C2">
              <w:rPr>
                <w:rFonts w:eastAsia="Calibri"/>
                <w:kern w:val="2"/>
              </w:rPr>
              <w:t>52</w:t>
            </w:r>
          </w:p>
        </w:tc>
        <w:tc>
          <w:tcPr>
            <w:tcW w:w="2776" w:type="dxa"/>
            <w:vAlign w:val="center"/>
          </w:tcPr>
          <w:p w14:paraId="23FEC828" w14:textId="77777777" w:rsidR="008E44C2" w:rsidRPr="008E44C2" w:rsidRDefault="008E44C2" w:rsidP="008E44C2">
            <w:pPr>
              <w:jc w:val="center"/>
              <w:rPr>
                <w:rFonts w:eastAsia="Calibri"/>
                <w:kern w:val="2"/>
              </w:rPr>
            </w:pPr>
            <w:r w:rsidRPr="008E44C2">
              <w:rPr>
                <w:rFonts w:eastAsia="Calibri"/>
                <w:kern w:val="2"/>
              </w:rPr>
              <w:t>ШРП № 214</w:t>
            </w:r>
          </w:p>
        </w:tc>
        <w:tc>
          <w:tcPr>
            <w:tcW w:w="2080" w:type="dxa"/>
            <w:vAlign w:val="center"/>
          </w:tcPr>
          <w:p w14:paraId="0051622E"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4D30224D" w14:textId="77777777" w:rsidR="008E44C2" w:rsidRPr="008E44C2" w:rsidRDefault="008E44C2" w:rsidP="008E44C2">
            <w:pPr>
              <w:jc w:val="center"/>
              <w:rPr>
                <w:rFonts w:eastAsia="Calibri"/>
                <w:kern w:val="2"/>
              </w:rPr>
            </w:pPr>
            <w:r w:rsidRPr="008E44C2">
              <w:rPr>
                <w:rFonts w:eastAsia="Calibri"/>
                <w:kern w:val="2"/>
              </w:rPr>
              <w:t>ул. Ленина</w:t>
            </w:r>
          </w:p>
        </w:tc>
        <w:tc>
          <w:tcPr>
            <w:tcW w:w="1702" w:type="dxa"/>
            <w:vAlign w:val="center"/>
          </w:tcPr>
          <w:p w14:paraId="4AA0C887" w14:textId="77777777" w:rsidR="008E44C2" w:rsidRPr="008E44C2" w:rsidRDefault="008E44C2" w:rsidP="008E44C2">
            <w:pPr>
              <w:jc w:val="center"/>
              <w:rPr>
                <w:rFonts w:eastAsia="Calibri"/>
                <w:kern w:val="2"/>
              </w:rPr>
            </w:pPr>
            <w:r w:rsidRPr="008E44C2">
              <w:rPr>
                <w:rFonts w:eastAsia="Calibri"/>
                <w:kern w:val="2"/>
              </w:rPr>
              <w:t>170</w:t>
            </w:r>
          </w:p>
        </w:tc>
        <w:tc>
          <w:tcPr>
            <w:tcW w:w="1941" w:type="dxa"/>
            <w:vAlign w:val="center"/>
          </w:tcPr>
          <w:p w14:paraId="1539C221" w14:textId="77777777" w:rsidR="008E44C2" w:rsidRPr="008E44C2" w:rsidRDefault="008E44C2" w:rsidP="008E44C2">
            <w:pPr>
              <w:jc w:val="center"/>
              <w:rPr>
                <w:rFonts w:eastAsia="Calibri"/>
                <w:kern w:val="2"/>
              </w:rPr>
            </w:pPr>
            <w:r w:rsidRPr="008E44C2">
              <w:rPr>
                <w:rFonts w:eastAsia="Calibri"/>
                <w:kern w:val="2"/>
              </w:rPr>
              <w:t>125</w:t>
            </w:r>
          </w:p>
        </w:tc>
      </w:tr>
      <w:tr w:rsidR="008E44C2" w:rsidRPr="008E44C2" w14:paraId="30B4F447" w14:textId="77777777" w:rsidTr="002E79D0">
        <w:trPr>
          <w:trHeight w:val="1420"/>
          <w:jc w:val="center"/>
        </w:trPr>
        <w:tc>
          <w:tcPr>
            <w:tcW w:w="562" w:type="dxa"/>
            <w:vAlign w:val="center"/>
          </w:tcPr>
          <w:p w14:paraId="1E7BA8AB" w14:textId="77777777" w:rsidR="008E44C2" w:rsidRPr="008E44C2" w:rsidRDefault="008E44C2" w:rsidP="008E44C2">
            <w:pPr>
              <w:jc w:val="center"/>
              <w:rPr>
                <w:rFonts w:eastAsia="Calibri"/>
                <w:kern w:val="2"/>
              </w:rPr>
            </w:pPr>
            <w:r w:rsidRPr="008E44C2">
              <w:rPr>
                <w:rFonts w:eastAsia="Calibri"/>
                <w:kern w:val="2"/>
              </w:rPr>
              <w:t>53</w:t>
            </w:r>
          </w:p>
        </w:tc>
        <w:tc>
          <w:tcPr>
            <w:tcW w:w="2776" w:type="dxa"/>
            <w:vAlign w:val="center"/>
          </w:tcPr>
          <w:p w14:paraId="09026A36" w14:textId="77777777" w:rsidR="008E44C2" w:rsidRPr="008E44C2" w:rsidRDefault="008E44C2" w:rsidP="008E44C2">
            <w:pPr>
              <w:jc w:val="center"/>
              <w:rPr>
                <w:rFonts w:eastAsia="Calibri"/>
                <w:kern w:val="2"/>
              </w:rPr>
            </w:pPr>
            <w:r w:rsidRPr="008E44C2">
              <w:rPr>
                <w:rFonts w:eastAsia="Calibri"/>
                <w:kern w:val="2"/>
              </w:rPr>
              <w:t>ШРП № 219</w:t>
            </w:r>
          </w:p>
        </w:tc>
        <w:tc>
          <w:tcPr>
            <w:tcW w:w="2080" w:type="dxa"/>
            <w:vAlign w:val="center"/>
          </w:tcPr>
          <w:p w14:paraId="3CB15509"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7A1815AE" w14:textId="77777777" w:rsidR="008E44C2" w:rsidRPr="008E44C2" w:rsidRDefault="008E44C2" w:rsidP="008E44C2">
            <w:pPr>
              <w:jc w:val="center"/>
              <w:rPr>
                <w:rFonts w:eastAsia="Calibri"/>
                <w:kern w:val="2"/>
              </w:rPr>
            </w:pPr>
            <w:r w:rsidRPr="008E44C2">
              <w:rPr>
                <w:rFonts w:eastAsia="Calibri"/>
                <w:kern w:val="2"/>
              </w:rPr>
              <w:t>ул. Жукова</w:t>
            </w:r>
          </w:p>
        </w:tc>
        <w:tc>
          <w:tcPr>
            <w:tcW w:w="1702" w:type="dxa"/>
            <w:vAlign w:val="center"/>
          </w:tcPr>
          <w:p w14:paraId="0904A522" w14:textId="77777777" w:rsidR="008E44C2" w:rsidRPr="008E44C2" w:rsidRDefault="008E44C2" w:rsidP="008E44C2">
            <w:pPr>
              <w:jc w:val="center"/>
              <w:rPr>
                <w:rFonts w:eastAsia="Calibri"/>
                <w:kern w:val="2"/>
              </w:rPr>
            </w:pPr>
            <w:r w:rsidRPr="008E44C2">
              <w:rPr>
                <w:rFonts w:eastAsia="Calibri"/>
                <w:kern w:val="2"/>
              </w:rPr>
              <w:t>3178</w:t>
            </w:r>
          </w:p>
        </w:tc>
        <w:tc>
          <w:tcPr>
            <w:tcW w:w="1941" w:type="dxa"/>
            <w:vAlign w:val="center"/>
          </w:tcPr>
          <w:p w14:paraId="123FB2A4" w14:textId="77777777" w:rsidR="008E44C2" w:rsidRPr="008E44C2" w:rsidRDefault="008E44C2" w:rsidP="008E44C2">
            <w:pPr>
              <w:jc w:val="center"/>
              <w:rPr>
                <w:rFonts w:eastAsia="Calibri"/>
                <w:kern w:val="2"/>
              </w:rPr>
            </w:pPr>
            <w:r w:rsidRPr="008E44C2">
              <w:rPr>
                <w:rFonts w:eastAsia="Calibri"/>
                <w:kern w:val="2"/>
              </w:rPr>
              <w:t>2270</w:t>
            </w:r>
          </w:p>
        </w:tc>
      </w:tr>
      <w:tr w:rsidR="002E79D0" w:rsidRPr="008E44C2" w14:paraId="43DABA7E" w14:textId="77777777" w:rsidTr="00AB5E3D">
        <w:trPr>
          <w:jc w:val="center"/>
        </w:trPr>
        <w:tc>
          <w:tcPr>
            <w:tcW w:w="562" w:type="dxa"/>
            <w:vAlign w:val="center"/>
          </w:tcPr>
          <w:p w14:paraId="79EC1673" w14:textId="40459FC5" w:rsidR="002E79D0" w:rsidRPr="008E44C2" w:rsidRDefault="002E79D0" w:rsidP="008E44C2">
            <w:pPr>
              <w:jc w:val="center"/>
              <w:rPr>
                <w:rFonts w:eastAsia="Calibri"/>
                <w:kern w:val="2"/>
              </w:rPr>
            </w:pPr>
            <w:r>
              <w:rPr>
                <w:rFonts w:eastAsia="Calibri"/>
                <w:kern w:val="2"/>
              </w:rPr>
              <w:lastRenderedPageBreak/>
              <w:t>1</w:t>
            </w:r>
          </w:p>
        </w:tc>
        <w:tc>
          <w:tcPr>
            <w:tcW w:w="2776" w:type="dxa"/>
            <w:vAlign w:val="center"/>
          </w:tcPr>
          <w:p w14:paraId="71263ED9" w14:textId="4A0F2687" w:rsidR="002E79D0" w:rsidRPr="008E44C2" w:rsidRDefault="002E79D0" w:rsidP="008E44C2">
            <w:pPr>
              <w:jc w:val="center"/>
              <w:rPr>
                <w:rFonts w:eastAsia="Calibri"/>
                <w:kern w:val="2"/>
              </w:rPr>
            </w:pPr>
            <w:r>
              <w:rPr>
                <w:rFonts w:eastAsia="Calibri"/>
                <w:kern w:val="2"/>
              </w:rPr>
              <w:t>2</w:t>
            </w:r>
          </w:p>
        </w:tc>
        <w:tc>
          <w:tcPr>
            <w:tcW w:w="2080" w:type="dxa"/>
            <w:vAlign w:val="center"/>
          </w:tcPr>
          <w:p w14:paraId="6345FB73" w14:textId="4245DA57" w:rsidR="002E79D0" w:rsidRPr="008E44C2" w:rsidRDefault="002E79D0" w:rsidP="008E44C2">
            <w:pPr>
              <w:jc w:val="center"/>
              <w:rPr>
                <w:rFonts w:eastAsia="Calibri"/>
                <w:kern w:val="2"/>
              </w:rPr>
            </w:pPr>
            <w:r>
              <w:rPr>
                <w:rFonts w:eastAsia="Calibri"/>
                <w:kern w:val="2"/>
              </w:rPr>
              <w:t>3</w:t>
            </w:r>
          </w:p>
        </w:tc>
        <w:tc>
          <w:tcPr>
            <w:tcW w:w="1702" w:type="dxa"/>
            <w:vAlign w:val="center"/>
          </w:tcPr>
          <w:p w14:paraId="0ECC44EB" w14:textId="0CD61885" w:rsidR="002E79D0" w:rsidRPr="008E44C2" w:rsidRDefault="002E79D0" w:rsidP="008E44C2">
            <w:pPr>
              <w:jc w:val="center"/>
              <w:rPr>
                <w:rFonts w:eastAsia="Calibri"/>
                <w:kern w:val="2"/>
              </w:rPr>
            </w:pPr>
            <w:r>
              <w:rPr>
                <w:rFonts w:eastAsia="Calibri"/>
                <w:kern w:val="2"/>
              </w:rPr>
              <w:t>4</w:t>
            </w:r>
          </w:p>
        </w:tc>
        <w:tc>
          <w:tcPr>
            <w:tcW w:w="1941" w:type="dxa"/>
            <w:vAlign w:val="center"/>
          </w:tcPr>
          <w:p w14:paraId="4D7CB28D" w14:textId="0C7762C9" w:rsidR="002E79D0" w:rsidRPr="008E44C2" w:rsidRDefault="002E79D0" w:rsidP="008E44C2">
            <w:pPr>
              <w:jc w:val="center"/>
              <w:rPr>
                <w:rFonts w:eastAsia="Calibri"/>
                <w:kern w:val="2"/>
              </w:rPr>
            </w:pPr>
            <w:r>
              <w:rPr>
                <w:rFonts w:eastAsia="Calibri"/>
                <w:kern w:val="2"/>
              </w:rPr>
              <w:t>5</w:t>
            </w:r>
          </w:p>
        </w:tc>
      </w:tr>
      <w:tr w:rsidR="008E44C2" w:rsidRPr="008E44C2" w14:paraId="0FCD5140" w14:textId="77777777" w:rsidTr="00AB5E3D">
        <w:trPr>
          <w:jc w:val="center"/>
        </w:trPr>
        <w:tc>
          <w:tcPr>
            <w:tcW w:w="562" w:type="dxa"/>
            <w:vAlign w:val="center"/>
          </w:tcPr>
          <w:p w14:paraId="290C1233" w14:textId="77777777" w:rsidR="008E44C2" w:rsidRPr="008E44C2" w:rsidRDefault="008E44C2" w:rsidP="008E44C2">
            <w:pPr>
              <w:jc w:val="center"/>
              <w:rPr>
                <w:rFonts w:eastAsia="Calibri"/>
                <w:kern w:val="2"/>
              </w:rPr>
            </w:pPr>
            <w:r w:rsidRPr="008E44C2">
              <w:rPr>
                <w:rFonts w:eastAsia="Calibri"/>
                <w:kern w:val="2"/>
              </w:rPr>
              <w:t>54</w:t>
            </w:r>
          </w:p>
        </w:tc>
        <w:tc>
          <w:tcPr>
            <w:tcW w:w="2776" w:type="dxa"/>
            <w:vAlign w:val="center"/>
          </w:tcPr>
          <w:p w14:paraId="4F22F02A" w14:textId="77777777" w:rsidR="008E44C2" w:rsidRPr="008E44C2" w:rsidRDefault="008E44C2" w:rsidP="008E44C2">
            <w:pPr>
              <w:jc w:val="center"/>
              <w:rPr>
                <w:rFonts w:eastAsia="Calibri"/>
                <w:kern w:val="2"/>
              </w:rPr>
            </w:pPr>
            <w:r w:rsidRPr="008E44C2">
              <w:rPr>
                <w:rFonts w:eastAsia="Calibri"/>
                <w:kern w:val="2"/>
              </w:rPr>
              <w:t>ШРП № 220</w:t>
            </w:r>
          </w:p>
        </w:tc>
        <w:tc>
          <w:tcPr>
            <w:tcW w:w="2080" w:type="dxa"/>
            <w:vAlign w:val="center"/>
          </w:tcPr>
          <w:p w14:paraId="0A645999"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46CDE9FF" w14:textId="77777777" w:rsidR="008E44C2" w:rsidRPr="008E44C2" w:rsidRDefault="008E44C2" w:rsidP="008E44C2">
            <w:pPr>
              <w:jc w:val="center"/>
              <w:rPr>
                <w:rFonts w:eastAsia="Calibri"/>
                <w:kern w:val="2"/>
              </w:rPr>
            </w:pPr>
            <w:r w:rsidRPr="008E44C2">
              <w:rPr>
                <w:rFonts w:eastAsia="Calibri"/>
                <w:kern w:val="2"/>
              </w:rPr>
              <w:t>ул. Ленина</w:t>
            </w:r>
          </w:p>
        </w:tc>
        <w:tc>
          <w:tcPr>
            <w:tcW w:w="1702" w:type="dxa"/>
            <w:vAlign w:val="center"/>
          </w:tcPr>
          <w:p w14:paraId="6496A3F1" w14:textId="77777777" w:rsidR="008E44C2" w:rsidRPr="008E44C2" w:rsidRDefault="008E44C2" w:rsidP="008E44C2">
            <w:pPr>
              <w:jc w:val="center"/>
              <w:rPr>
                <w:rFonts w:eastAsia="Calibri"/>
                <w:kern w:val="2"/>
              </w:rPr>
            </w:pPr>
            <w:r w:rsidRPr="008E44C2">
              <w:rPr>
                <w:rFonts w:eastAsia="Calibri"/>
                <w:kern w:val="2"/>
              </w:rPr>
              <w:t>16240</w:t>
            </w:r>
          </w:p>
        </w:tc>
        <w:tc>
          <w:tcPr>
            <w:tcW w:w="1941" w:type="dxa"/>
            <w:vAlign w:val="center"/>
          </w:tcPr>
          <w:p w14:paraId="021C3942" w14:textId="77777777" w:rsidR="008E44C2" w:rsidRPr="008E44C2" w:rsidRDefault="008E44C2" w:rsidP="008E44C2">
            <w:pPr>
              <w:jc w:val="center"/>
              <w:rPr>
                <w:rFonts w:eastAsia="Calibri"/>
                <w:kern w:val="2"/>
              </w:rPr>
            </w:pPr>
            <w:r w:rsidRPr="008E44C2">
              <w:rPr>
                <w:rFonts w:eastAsia="Calibri"/>
                <w:kern w:val="2"/>
              </w:rPr>
              <w:t>11600</w:t>
            </w:r>
          </w:p>
        </w:tc>
      </w:tr>
      <w:tr w:rsidR="008E44C2" w:rsidRPr="008E44C2" w14:paraId="64ECB647" w14:textId="77777777" w:rsidTr="00AB5E3D">
        <w:trPr>
          <w:jc w:val="center"/>
        </w:trPr>
        <w:tc>
          <w:tcPr>
            <w:tcW w:w="562" w:type="dxa"/>
            <w:vAlign w:val="center"/>
          </w:tcPr>
          <w:p w14:paraId="52B2C78A" w14:textId="77777777" w:rsidR="008E44C2" w:rsidRPr="008E44C2" w:rsidRDefault="008E44C2" w:rsidP="008E44C2">
            <w:pPr>
              <w:jc w:val="center"/>
              <w:rPr>
                <w:rFonts w:eastAsia="Calibri"/>
                <w:kern w:val="2"/>
              </w:rPr>
            </w:pPr>
            <w:r w:rsidRPr="008E44C2">
              <w:rPr>
                <w:rFonts w:eastAsia="Calibri"/>
                <w:kern w:val="2"/>
              </w:rPr>
              <w:t>55</w:t>
            </w:r>
          </w:p>
        </w:tc>
        <w:tc>
          <w:tcPr>
            <w:tcW w:w="2776" w:type="dxa"/>
            <w:vAlign w:val="center"/>
          </w:tcPr>
          <w:p w14:paraId="2F9DC7F5" w14:textId="77777777" w:rsidR="008E44C2" w:rsidRPr="008E44C2" w:rsidRDefault="008E44C2" w:rsidP="008E44C2">
            <w:pPr>
              <w:jc w:val="center"/>
              <w:rPr>
                <w:rFonts w:eastAsia="Calibri"/>
                <w:kern w:val="2"/>
              </w:rPr>
            </w:pPr>
            <w:r w:rsidRPr="008E44C2">
              <w:rPr>
                <w:rFonts w:eastAsia="Calibri"/>
                <w:kern w:val="2"/>
              </w:rPr>
              <w:t>ШРП № 222</w:t>
            </w:r>
          </w:p>
        </w:tc>
        <w:tc>
          <w:tcPr>
            <w:tcW w:w="2080" w:type="dxa"/>
            <w:vAlign w:val="center"/>
          </w:tcPr>
          <w:p w14:paraId="530CDF24"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2FD93974" w14:textId="77777777" w:rsidR="008E44C2" w:rsidRPr="008E44C2" w:rsidRDefault="008E44C2" w:rsidP="008E44C2">
            <w:pPr>
              <w:jc w:val="center"/>
              <w:rPr>
                <w:rFonts w:eastAsia="Calibri"/>
                <w:kern w:val="2"/>
              </w:rPr>
            </w:pPr>
            <w:r w:rsidRPr="008E44C2">
              <w:rPr>
                <w:rFonts w:eastAsia="Calibri"/>
                <w:kern w:val="2"/>
              </w:rPr>
              <w:t>ул. Курская</w:t>
            </w:r>
          </w:p>
        </w:tc>
        <w:tc>
          <w:tcPr>
            <w:tcW w:w="1702" w:type="dxa"/>
            <w:vAlign w:val="center"/>
          </w:tcPr>
          <w:p w14:paraId="3B7DD4A8" w14:textId="77777777" w:rsidR="008E44C2" w:rsidRPr="008E44C2" w:rsidRDefault="008E44C2" w:rsidP="008E44C2">
            <w:pPr>
              <w:jc w:val="center"/>
              <w:rPr>
                <w:rFonts w:eastAsia="Calibri"/>
                <w:kern w:val="2"/>
              </w:rPr>
            </w:pPr>
            <w:r w:rsidRPr="008E44C2">
              <w:rPr>
                <w:rFonts w:eastAsia="Calibri"/>
                <w:kern w:val="2"/>
              </w:rPr>
              <w:t>1816</w:t>
            </w:r>
          </w:p>
        </w:tc>
        <w:tc>
          <w:tcPr>
            <w:tcW w:w="1941" w:type="dxa"/>
            <w:vAlign w:val="center"/>
          </w:tcPr>
          <w:p w14:paraId="65540FBD" w14:textId="77777777" w:rsidR="008E44C2" w:rsidRPr="008E44C2" w:rsidRDefault="008E44C2" w:rsidP="008E44C2">
            <w:pPr>
              <w:jc w:val="center"/>
              <w:rPr>
                <w:rFonts w:eastAsia="Calibri"/>
                <w:kern w:val="2"/>
              </w:rPr>
            </w:pPr>
            <w:r w:rsidRPr="008E44C2">
              <w:rPr>
                <w:rFonts w:eastAsia="Calibri"/>
                <w:kern w:val="2"/>
              </w:rPr>
              <w:t>1360</w:t>
            </w:r>
          </w:p>
        </w:tc>
      </w:tr>
      <w:tr w:rsidR="008E44C2" w:rsidRPr="008E44C2" w14:paraId="092F1B9C" w14:textId="77777777" w:rsidTr="00AB5E3D">
        <w:trPr>
          <w:jc w:val="center"/>
        </w:trPr>
        <w:tc>
          <w:tcPr>
            <w:tcW w:w="562" w:type="dxa"/>
            <w:vAlign w:val="center"/>
          </w:tcPr>
          <w:p w14:paraId="68199BDB" w14:textId="77777777" w:rsidR="008E44C2" w:rsidRPr="008E44C2" w:rsidRDefault="008E44C2" w:rsidP="008E44C2">
            <w:pPr>
              <w:jc w:val="center"/>
              <w:rPr>
                <w:rFonts w:eastAsia="Calibri"/>
                <w:kern w:val="2"/>
              </w:rPr>
            </w:pPr>
            <w:r w:rsidRPr="008E44C2">
              <w:rPr>
                <w:rFonts w:eastAsia="Calibri"/>
                <w:kern w:val="2"/>
              </w:rPr>
              <w:t>56</w:t>
            </w:r>
          </w:p>
        </w:tc>
        <w:tc>
          <w:tcPr>
            <w:tcW w:w="2776" w:type="dxa"/>
            <w:vAlign w:val="center"/>
          </w:tcPr>
          <w:p w14:paraId="397D0723" w14:textId="77777777" w:rsidR="008E44C2" w:rsidRPr="008E44C2" w:rsidRDefault="008E44C2" w:rsidP="008E44C2">
            <w:pPr>
              <w:jc w:val="center"/>
              <w:rPr>
                <w:rFonts w:eastAsia="Calibri"/>
                <w:kern w:val="2"/>
              </w:rPr>
            </w:pPr>
            <w:r w:rsidRPr="008E44C2">
              <w:rPr>
                <w:rFonts w:eastAsia="Calibri"/>
                <w:kern w:val="2"/>
              </w:rPr>
              <w:t>ШРП № 224</w:t>
            </w:r>
          </w:p>
        </w:tc>
        <w:tc>
          <w:tcPr>
            <w:tcW w:w="2080" w:type="dxa"/>
            <w:vAlign w:val="center"/>
          </w:tcPr>
          <w:p w14:paraId="0C8796BF"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48AEC65F" w14:textId="77777777" w:rsidR="008E44C2" w:rsidRPr="008E44C2" w:rsidRDefault="008E44C2" w:rsidP="008E44C2">
            <w:pPr>
              <w:jc w:val="center"/>
              <w:rPr>
                <w:rFonts w:eastAsia="Calibri"/>
                <w:kern w:val="2"/>
              </w:rPr>
            </w:pPr>
            <w:r w:rsidRPr="008E44C2">
              <w:rPr>
                <w:rFonts w:eastAsia="Calibri"/>
                <w:kern w:val="2"/>
              </w:rPr>
              <w:t>ул. Ленина</w:t>
            </w:r>
          </w:p>
        </w:tc>
        <w:tc>
          <w:tcPr>
            <w:tcW w:w="1702" w:type="dxa"/>
            <w:vAlign w:val="center"/>
          </w:tcPr>
          <w:p w14:paraId="73FD120F" w14:textId="77777777" w:rsidR="008E44C2" w:rsidRPr="008E44C2" w:rsidRDefault="008E44C2" w:rsidP="008E44C2">
            <w:pPr>
              <w:jc w:val="center"/>
              <w:rPr>
                <w:rFonts w:eastAsia="Calibri"/>
                <w:kern w:val="2"/>
              </w:rPr>
            </w:pPr>
            <w:r w:rsidRPr="008E44C2">
              <w:rPr>
                <w:rFonts w:eastAsia="Calibri"/>
                <w:kern w:val="2"/>
              </w:rPr>
              <w:t>11</w:t>
            </w:r>
          </w:p>
        </w:tc>
        <w:tc>
          <w:tcPr>
            <w:tcW w:w="1941" w:type="dxa"/>
            <w:vAlign w:val="center"/>
          </w:tcPr>
          <w:p w14:paraId="4EAACAB3" w14:textId="77777777" w:rsidR="008E44C2" w:rsidRPr="008E44C2" w:rsidRDefault="008E44C2" w:rsidP="008E44C2">
            <w:pPr>
              <w:jc w:val="center"/>
              <w:rPr>
                <w:rFonts w:eastAsia="Calibri"/>
                <w:kern w:val="2"/>
              </w:rPr>
            </w:pPr>
            <w:r w:rsidRPr="008E44C2">
              <w:rPr>
                <w:rFonts w:eastAsia="Calibri"/>
                <w:kern w:val="2"/>
              </w:rPr>
              <w:t>9</w:t>
            </w:r>
          </w:p>
        </w:tc>
      </w:tr>
      <w:tr w:rsidR="008E44C2" w:rsidRPr="008E44C2" w14:paraId="7FB8E41D" w14:textId="77777777" w:rsidTr="00AB5E3D">
        <w:trPr>
          <w:jc w:val="center"/>
        </w:trPr>
        <w:tc>
          <w:tcPr>
            <w:tcW w:w="562" w:type="dxa"/>
            <w:vAlign w:val="center"/>
          </w:tcPr>
          <w:p w14:paraId="6F42D655" w14:textId="77777777" w:rsidR="008E44C2" w:rsidRPr="008E44C2" w:rsidRDefault="008E44C2" w:rsidP="008E44C2">
            <w:pPr>
              <w:jc w:val="center"/>
              <w:rPr>
                <w:rFonts w:eastAsia="Calibri"/>
                <w:kern w:val="2"/>
              </w:rPr>
            </w:pPr>
            <w:r w:rsidRPr="008E44C2">
              <w:rPr>
                <w:rFonts w:eastAsia="Calibri"/>
                <w:kern w:val="2"/>
              </w:rPr>
              <w:t>57</w:t>
            </w:r>
          </w:p>
        </w:tc>
        <w:tc>
          <w:tcPr>
            <w:tcW w:w="2776" w:type="dxa"/>
            <w:vAlign w:val="center"/>
          </w:tcPr>
          <w:p w14:paraId="72257097" w14:textId="77777777" w:rsidR="008E44C2" w:rsidRPr="008E44C2" w:rsidRDefault="008E44C2" w:rsidP="008E44C2">
            <w:pPr>
              <w:jc w:val="center"/>
              <w:rPr>
                <w:rFonts w:eastAsia="Calibri"/>
                <w:kern w:val="2"/>
              </w:rPr>
            </w:pPr>
            <w:r w:rsidRPr="008E44C2">
              <w:rPr>
                <w:rFonts w:eastAsia="Calibri"/>
                <w:kern w:val="2"/>
              </w:rPr>
              <w:t>ШРП № 225</w:t>
            </w:r>
          </w:p>
        </w:tc>
        <w:tc>
          <w:tcPr>
            <w:tcW w:w="2080" w:type="dxa"/>
            <w:vAlign w:val="center"/>
          </w:tcPr>
          <w:p w14:paraId="215D387C"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104CA89E" w14:textId="77777777" w:rsidR="008E44C2" w:rsidRPr="008E44C2" w:rsidRDefault="008E44C2" w:rsidP="008E44C2">
            <w:pPr>
              <w:jc w:val="center"/>
              <w:rPr>
                <w:rFonts w:eastAsia="Calibri"/>
                <w:kern w:val="2"/>
              </w:rPr>
            </w:pPr>
            <w:r w:rsidRPr="008E44C2">
              <w:rPr>
                <w:rFonts w:eastAsia="Calibri"/>
                <w:kern w:val="2"/>
              </w:rPr>
              <w:t>ул. Элеваторная</w:t>
            </w:r>
          </w:p>
        </w:tc>
        <w:tc>
          <w:tcPr>
            <w:tcW w:w="1702" w:type="dxa"/>
            <w:vAlign w:val="center"/>
          </w:tcPr>
          <w:p w14:paraId="67ED7862" w14:textId="77777777" w:rsidR="008E44C2" w:rsidRPr="008E44C2" w:rsidRDefault="008E44C2" w:rsidP="008E44C2">
            <w:pPr>
              <w:jc w:val="center"/>
              <w:rPr>
                <w:rFonts w:eastAsia="Calibri"/>
                <w:kern w:val="2"/>
              </w:rPr>
            </w:pPr>
            <w:r w:rsidRPr="008E44C2">
              <w:rPr>
                <w:rFonts w:eastAsia="Calibri"/>
                <w:kern w:val="2"/>
              </w:rPr>
              <w:t>2320</w:t>
            </w:r>
          </w:p>
        </w:tc>
        <w:tc>
          <w:tcPr>
            <w:tcW w:w="1941" w:type="dxa"/>
            <w:vAlign w:val="center"/>
          </w:tcPr>
          <w:p w14:paraId="1C303047" w14:textId="77777777" w:rsidR="008E44C2" w:rsidRPr="008E44C2" w:rsidRDefault="008E44C2" w:rsidP="008E44C2">
            <w:pPr>
              <w:jc w:val="center"/>
              <w:rPr>
                <w:rFonts w:eastAsia="Calibri"/>
                <w:kern w:val="2"/>
              </w:rPr>
            </w:pPr>
            <w:r w:rsidRPr="008E44C2">
              <w:rPr>
                <w:rFonts w:eastAsia="Calibri"/>
                <w:kern w:val="2"/>
              </w:rPr>
              <w:t>1740</w:t>
            </w:r>
          </w:p>
        </w:tc>
      </w:tr>
      <w:tr w:rsidR="008E44C2" w:rsidRPr="008E44C2" w14:paraId="3AB0FABD" w14:textId="77777777" w:rsidTr="00AB5E3D">
        <w:trPr>
          <w:jc w:val="center"/>
        </w:trPr>
        <w:tc>
          <w:tcPr>
            <w:tcW w:w="562" w:type="dxa"/>
            <w:vAlign w:val="center"/>
          </w:tcPr>
          <w:p w14:paraId="731421F2" w14:textId="77777777" w:rsidR="008E44C2" w:rsidRPr="008E44C2" w:rsidRDefault="008E44C2" w:rsidP="008E44C2">
            <w:pPr>
              <w:jc w:val="center"/>
              <w:rPr>
                <w:rFonts w:eastAsia="Calibri"/>
                <w:kern w:val="2"/>
              </w:rPr>
            </w:pPr>
            <w:r w:rsidRPr="008E44C2">
              <w:rPr>
                <w:rFonts w:eastAsia="Calibri"/>
                <w:kern w:val="2"/>
              </w:rPr>
              <w:t>58</w:t>
            </w:r>
          </w:p>
        </w:tc>
        <w:tc>
          <w:tcPr>
            <w:tcW w:w="2776" w:type="dxa"/>
            <w:vAlign w:val="center"/>
          </w:tcPr>
          <w:p w14:paraId="66673307" w14:textId="77777777" w:rsidR="008E44C2" w:rsidRPr="008E44C2" w:rsidRDefault="008E44C2" w:rsidP="008E44C2">
            <w:pPr>
              <w:jc w:val="center"/>
              <w:rPr>
                <w:rFonts w:eastAsia="Calibri"/>
                <w:kern w:val="2"/>
              </w:rPr>
            </w:pPr>
            <w:r w:rsidRPr="008E44C2">
              <w:rPr>
                <w:rFonts w:eastAsia="Calibri"/>
                <w:kern w:val="2"/>
              </w:rPr>
              <w:t>ГРУ № 226</w:t>
            </w:r>
          </w:p>
        </w:tc>
        <w:tc>
          <w:tcPr>
            <w:tcW w:w="2080" w:type="dxa"/>
            <w:vAlign w:val="center"/>
          </w:tcPr>
          <w:p w14:paraId="201D85F6"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27A8EFDB" w14:textId="77777777" w:rsidR="008E44C2" w:rsidRPr="008E44C2" w:rsidRDefault="008E44C2" w:rsidP="008E44C2">
            <w:pPr>
              <w:jc w:val="center"/>
              <w:rPr>
                <w:rFonts w:eastAsia="Calibri"/>
                <w:kern w:val="2"/>
              </w:rPr>
            </w:pPr>
            <w:r w:rsidRPr="008E44C2">
              <w:rPr>
                <w:rFonts w:eastAsia="Calibri"/>
                <w:kern w:val="2"/>
              </w:rPr>
              <w:t>ул. Ленина</w:t>
            </w:r>
          </w:p>
        </w:tc>
        <w:tc>
          <w:tcPr>
            <w:tcW w:w="1702" w:type="dxa"/>
            <w:vAlign w:val="center"/>
          </w:tcPr>
          <w:p w14:paraId="170674F6" w14:textId="77777777" w:rsidR="008E44C2" w:rsidRPr="008E44C2" w:rsidRDefault="008E44C2" w:rsidP="008E44C2">
            <w:pPr>
              <w:jc w:val="center"/>
              <w:rPr>
                <w:rFonts w:eastAsia="Calibri"/>
                <w:kern w:val="2"/>
              </w:rPr>
            </w:pPr>
            <w:r w:rsidRPr="008E44C2">
              <w:rPr>
                <w:rFonts w:eastAsia="Calibri"/>
                <w:kern w:val="2"/>
              </w:rPr>
              <w:t>450</w:t>
            </w:r>
          </w:p>
        </w:tc>
        <w:tc>
          <w:tcPr>
            <w:tcW w:w="1941" w:type="dxa"/>
            <w:vAlign w:val="center"/>
          </w:tcPr>
          <w:p w14:paraId="6DC1B105" w14:textId="77777777" w:rsidR="008E44C2" w:rsidRPr="008E44C2" w:rsidRDefault="008E44C2" w:rsidP="008E44C2">
            <w:pPr>
              <w:jc w:val="center"/>
              <w:rPr>
                <w:rFonts w:eastAsia="Calibri"/>
                <w:kern w:val="2"/>
              </w:rPr>
            </w:pPr>
            <w:r w:rsidRPr="008E44C2">
              <w:rPr>
                <w:rFonts w:eastAsia="Calibri"/>
                <w:kern w:val="2"/>
              </w:rPr>
              <w:t>280</w:t>
            </w:r>
          </w:p>
        </w:tc>
      </w:tr>
      <w:tr w:rsidR="008E44C2" w:rsidRPr="008E44C2" w14:paraId="0D1EB8BD" w14:textId="77777777" w:rsidTr="00AB5E3D">
        <w:trPr>
          <w:jc w:val="center"/>
        </w:trPr>
        <w:tc>
          <w:tcPr>
            <w:tcW w:w="562" w:type="dxa"/>
            <w:vAlign w:val="center"/>
          </w:tcPr>
          <w:p w14:paraId="328FEA1F" w14:textId="77777777" w:rsidR="008E44C2" w:rsidRPr="008E44C2" w:rsidRDefault="008E44C2" w:rsidP="008E44C2">
            <w:pPr>
              <w:jc w:val="center"/>
              <w:rPr>
                <w:rFonts w:eastAsia="Calibri"/>
                <w:kern w:val="2"/>
              </w:rPr>
            </w:pPr>
            <w:r w:rsidRPr="008E44C2">
              <w:rPr>
                <w:rFonts w:eastAsia="Calibri"/>
                <w:kern w:val="2"/>
              </w:rPr>
              <w:t>59</w:t>
            </w:r>
          </w:p>
        </w:tc>
        <w:tc>
          <w:tcPr>
            <w:tcW w:w="2776" w:type="dxa"/>
            <w:vAlign w:val="center"/>
          </w:tcPr>
          <w:p w14:paraId="56156959" w14:textId="77777777" w:rsidR="008E44C2" w:rsidRPr="008E44C2" w:rsidRDefault="008E44C2" w:rsidP="008E44C2">
            <w:pPr>
              <w:jc w:val="center"/>
              <w:rPr>
                <w:rFonts w:eastAsia="Calibri"/>
                <w:kern w:val="2"/>
              </w:rPr>
            </w:pPr>
            <w:r w:rsidRPr="008E44C2">
              <w:rPr>
                <w:rFonts w:eastAsia="Calibri"/>
                <w:kern w:val="2"/>
              </w:rPr>
              <w:t>ГРУ № 227</w:t>
            </w:r>
          </w:p>
        </w:tc>
        <w:tc>
          <w:tcPr>
            <w:tcW w:w="2080" w:type="dxa"/>
            <w:vAlign w:val="center"/>
          </w:tcPr>
          <w:p w14:paraId="0E775D1E"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143BFCF3" w14:textId="77777777" w:rsidR="008E44C2" w:rsidRPr="008E44C2" w:rsidRDefault="008E44C2" w:rsidP="008E44C2">
            <w:pPr>
              <w:jc w:val="center"/>
              <w:rPr>
                <w:rFonts w:eastAsia="Calibri"/>
                <w:kern w:val="2"/>
              </w:rPr>
            </w:pPr>
            <w:r w:rsidRPr="008E44C2">
              <w:rPr>
                <w:rFonts w:eastAsia="Calibri"/>
                <w:kern w:val="2"/>
              </w:rPr>
              <w:t>ул. Жукова</w:t>
            </w:r>
          </w:p>
        </w:tc>
        <w:tc>
          <w:tcPr>
            <w:tcW w:w="1702" w:type="dxa"/>
            <w:vAlign w:val="center"/>
          </w:tcPr>
          <w:p w14:paraId="5C63C0D4" w14:textId="77777777" w:rsidR="008E44C2" w:rsidRPr="008E44C2" w:rsidRDefault="008E44C2" w:rsidP="008E44C2">
            <w:pPr>
              <w:jc w:val="center"/>
              <w:rPr>
                <w:rFonts w:eastAsia="Calibri"/>
                <w:kern w:val="2"/>
              </w:rPr>
            </w:pPr>
            <w:r w:rsidRPr="008E44C2">
              <w:rPr>
                <w:rFonts w:eastAsia="Calibri"/>
                <w:kern w:val="2"/>
              </w:rPr>
              <w:t>300</w:t>
            </w:r>
          </w:p>
        </w:tc>
        <w:tc>
          <w:tcPr>
            <w:tcW w:w="1941" w:type="dxa"/>
            <w:vAlign w:val="center"/>
          </w:tcPr>
          <w:p w14:paraId="79E97AF3" w14:textId="77777777" w:rsidR="008E44C2" w:rsidRPr="008E44C2" w:rsidRDefault="008E44C2" w:rsidP="008E44C2">
            <w:pPr>
              <w:jc w:val="center"/>
              <w:rPr>
                <w:rFonts w:eastAsia="Calibri"/>
                <w:kern w:val="2"/>
              </w:rPr>
            </w:pPr>
            <w:r w:rsidRPr="008E44C2">
              <w:rPr>
                <w:rFonts w:eastAsia="Calibri"/>
                <w:kern w:val="2"/>
              </w:rPr>
              <w:t>180</w:t>
            </w:r>
          </w:p>
        </w:tc>
      </w:tr>
      <w:tr w:rsidR="008E44C2" w:rsidRPr="008E44C2" w14:paraId="2F970ACB" w14:textId="77777777" w:rsidTr="00AB5E3D">
        <w:trPr>
          <w:jc w:val="center"/>
        </w:trPr>
        <w:tc>
          <w:tcPr>
            <w:tcW w:w="562" w:type="dxa"/>
            <w:vAlign w:val="center"/>
          </w:tcPr>
          <w:p w14:paraId="6EA1D2E5" w14:textId="77777777" w:rsidR="008E44C2" w:rsidRPr="008E44C2" w:rsidRDefault="008E44C2" w:rsidP="008E44C2">
            <w:pPr>
              <w:jc w:val="center"/>
              <w:rPr>
                <w:rFonts w:eastAsia="Calibri"/>
                <w:kern w:val="2"/>
              </w:rPr>
            </w:pPr>
            <w:r w:rsidRPr="008E44C2">
              <w:rPr>
                <w:rFonts w:eastAsia="Calibri"/>
                <w:kern w:val="2"/>
              </w:rPr>
              <w:t>60</w:t>
            </w:r>
          </w:p>
        </w:tc>
        <w:tc>
          <w:tcPr>
            <w:tcW w:w="2776" w:type="dxa"/>
            <w:vAlign w:val="center"/>
          </w:tcPr>
          <w:p w14:paraId="512489C9" w14:textId="77777777" w:rsidR="008E44C2" w:rsidRPr="008E44C2" w:rsidRDefault="008E44C2" w:rsidP="008E44C2">
            <w:pPr>
              <w:jc w:val="center"/>
              <w:rPr>
                <w:rFonts w:eastAsia="Calibri"/>
                <w:kern w:val="2"/>
              </w:rPr>
            </w:pPr>
            <w:r w:rsidRPr="008E44C2">
              <w:rPr>
                <w:rFonts w:eastAsia="Calibri"/>
                <w:kern w:val="2"/>
              </w:rPr>
              <w:t>ШРП № 228</w:t>
            </w:r>
          </w:p>
        </w:tc>
        <w:tc>
          <w:tcPr>
            <w:tcW w:w="2080" w:type="dxa"/>
            <w:vAlign w:val="center"/>
          </w:tcPr>
          <w:p w14:paraId="01C6C1C2"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4103EBDE" w14:textId="77777777" w:rsidR="008E44C2" w:rsidRPr="008E44C2" w:rsidRDefault="008E44C2" w:rsidP="008E44C2">
            <w:pPr>
              <w:jc w:val="center"/>
              <w:rPr>
                <w:rFonts w:eastAsia="Calibri"/>
                <w:kern w:val="2"/>
              </w:rPr>
            </w:pPr>
            <w:r w:rsidRPr="008E44C2">
              <w:rPr>
                <w:rFonts w:eastAsia="Calibri"/>
                <w:kern w:val="2"/>
              </w:rPr>
              <w:t>ул. Ленина</w:t>
            </w:r>
          </w:p>
        </w:tc>
        <w:tc>
          <w:tcPr>
            <w:tcW w:w="1702" w:type="dxa"/>
            <w:vAlign w:val="center"/>
          </w:tcPr>
          <w:p w14:paraId="4E7C8CED" w14:textId="77777777" w:rsidR="008E44C2" w:rsidRPr="008E44C2" w:rsidRDefault="008E44C2" w:rsidP="008E44C2">
            <w:pPr>
              <w:jc w:val="center"/>
              <w:rPr>
                <w:rFonts w:eastAsia="Calibri"/>
                <w:kern w:val="2"/>
              </w:rPr>
            </w:pPr>
            <w:r w:rsidRPr="008E44C2">
              <w:rPr>
                <w:rFonts w:eastAsia="Calibri"/>
                <w:kern w:val="2"/>
              </w:rPr>
              <w:t>11</w:t>
            </w:r>
          </w:p>
        </w:tc>
        <w:tc>
          <w:tcPr>
            <w:tcW w:w="1941" w:type="dxa"/>
            <w:vAlign w:val="center"/>
          </w:tcPr>
          <w:p w14:paraId="1B373272" w14:textId="77777777" w:rsidR="008E44C2" w:rsidRPr="008E44C2" w:rsidRDefault="008E44C2" w:rsidP="008E44C2">
            <w:pPr>
              <w:jc w:val="center"/>
              <w:rPr>
                <w:rFonts w:eastAsia="Calibri"/>
                <w:kern w:val="2"/>
              </w:rPr>
            </w:pPr>
            <w:r w:rsidRPr="008E44C2">
              <w:rPr>
                <w:rFonts w:eastAsia="Calibri"/>
                <w:kern w:val="2"/>
              </w:rPr>
              <w:t>9</w:t>
            </w:r>
          </w:p>
        </w:tc>
      </w:tr>
      <w:tr w:rsidR="008E44C2" w:rsidRPr="008E44C2" w14:paraId="54CEF094" w14:textId="77777777" w:rsidTr="00AB5E3D">
        <w:trPr>
          <w:jc w:val="center"/>
        </w:trPr>
        <w:tc>
          <w:tcPr>
            <w:tcW w:w="562" w:type="dxa"/>
            <w:vAlign w:val="center"/>
          </w:tcPr>
          <w:p w14:paraId="5085DD3F" w14:textId="77777777" w:rsidR="008E44C2" w:rsidRPr="008E44C2" w:rsidRDefault="008E44C2" w:rsidP="008E44C2">
            <w:pPr>
              <w:jc w:val="center"/>
              <w:rPr>
                <w:rFonts w:eastAsia="Calibri"/>
                <w:kern w:val="2"/>
              </w:rPr>
            </w:pPr>
            <w:r w:rsidRPr="008E44C2">
              <w:rPr>
                <w:rFonts w:eastAsia="Calibri"/>
                <w:kern w:val="2"/>
              </w:rPr>
              <w:t>61</w:t>
            </w:r>
          </w:p>
        </w:tc>
        <w:tc>
          <w:tcPr>
            <w:tcW w:w="2776" w:type="dxa"/>
            <w:vAlign w:val="center"/>
          </w:tcPr>
          <w:p w14:paraId="3A858903" w14:textId="77777777" w:rsidR="008E44C2" w:rsidRPr="008E44C2" w:rsidRDefault="008E44C2" w:rsidP="008E44C2">
            <w:pPr>
              <w:jc w:val="center"/>
              <w:rPr>
                <w:rFonts w:eastAsia="Calibri"/>
                <w:kern w:val="2"/>
              </w:rPr>
            </w:pPr>
            <w:r w:rsidRPr="008E44C2">
              <w:rPr>
                <w:rFonts w:eastAsia="Calibri"/>
                <w:kern w:val="2"/>
              </w:rPr>
              <w:t>ШРП № 229</w:t>
            </w:r>
          </w:p>
        </w:tc>
        <w:tc>
          <w:tcPr>
            <w:tcW w:w="2080" w:type="dxa"/>
            <w:vAlign w:val="center"/>
          </w:tcPr>
          <w:p w14:paraId="2FE60ABD" w14:textId="77777777" w:rsidR="008E44C2" w:rsidRPr="008E44C2" w:rsidRDefault="008E44C2" w:rsidP="008E44C2">
            <w:pPr>
              <w:jc w:val="center"/>
              <w:rPr>
                <w:rFonts w:eastAsia="Calibri"/>
                <w:kern w:val="2"/>
              </w:rPr>
            </w:pPr>
            <w:r w:rsidRPr="008E44C2">
              <w:rPr>
                <w:rFonts w:eastAsia="Calibri"/>
                <w:kern w:val="2"/>
              </w:rPr>
              <w:t>Курская область, Обоянский район, муниципальное образование «город Обоянь»,</w:t>
            </w:r>
          </w:p>
          <w:p w14:paraId="2736B58D" w14:textId="77777777" w:rsidR="008E44C2" w:rsidRPr="008E44C2" w:rsidRDefault="008E44C2" w:rsidP="008E44C2">
            <w:pPr>
              <w:jc w:val="center"/>
              <w:rPr>
                <w:rFonts w:eastAsia="Calibri"/>
                <w:kern w:val="2"/>
              </w:rPr>
            </w:pPr>
            <w:r w:rsidRPr="008E44C2">
              <w:rPr>
                <w:rFonts w:eastAsia="Calibri"/>
                <w:kern w:val="2"/>
              </w:rPr>
              <w:t>ул. Ленина</w:t>
            </w:r>
          </w:p>
        </w:tc>
        <w:tc>
          <w:tcPr>
            <w:tcW w:w="1702" w:type="dxa"/>
            <w:vAlign w:val="center"/>
          </w:tcPr>
          <w:p w14:paraId="78DFA13C" w14:textId="77777777" w:rsidR="008E44C2" w:rsidRPr="008E44C2" w:rsidRDefault="008E44C2" w:rsidP="008E44C2">
            <w:pPr>
              <w:jc w:val="center"/>
              <w:rPr>
                <w:rFonts w:eastAsia="Calibri"/>
                <w:kern w:val="2"/>
              </w:rPr>
            </w:pPr>
            <w:r w:rsidRPr="008E44C2">
              <w:rPr>
                <w:rFonts w:eastAsia="Calibri"/>
                <w:kern w:val="2"/>
              </w:rPr>
              <w:t>11</w:t>
            </w:r>
          </w:p>
        </w:tc>
        <w:tc>
          <w:tcPr>
            <w:tcW w:w="1941" w:type="dxa"/>
            <w:vAlign w:val="center"/>
          </w:tcPr>
          <w:p w14:paraId="363971C9" w14:textId="77777777" w:rsidR="008E44C2" w:rsidRPr="008E44C2" w:rsidRDefault="008E44C2" w:rsidP="008E44C2">
            <w:pPr>
              <w:jc w:val="center"/>
              <w:rPr>
                <w:rFonts w:eastAsia="Calibri"/>
                <w:kern w:val="2"/>
              </w:rPr>
            </w:pPr>
            <w:r w:rsidRPr="008E44C2">
              <w:rPr>
                <w:rFonts w:eastAsia="Calibri"/>
                <w:kern w:val="2"/>
              </w:rPr>
              <w:t>9</w:t>
            </w:r>
          </w:p>
        </w:tc>
      </w:tr>
    </w:tbl>
    <w:p w14:paraId="21F03F53" w14:textId="77777777" w:rsidR="008E44C2" w:rsidRPr="008E44C2" w:rsidRDefault="008E44C2" w:rsidP="008E44C2">
      <w:pPr>
        <w:spacing w:after="0" w:line="240" w:lineRule="auto"/>
        <w:jc w:val="right"/>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w:t>
      </w:r>
    </w:p>
    <w:p w14:paraId="18BA19AA" w14:textId="16023BCE"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первом подраздела 1.7.5 «Электроснабжение» слова «филиала ОАО «МРСК Центр» ОАО «Курскэнерго» заменить словами «филиала ПАО «</w:t>
      </w:r>
      <w:proofErr w:type="spellStart"/>
      <w:r w:rsidRPr="008E44C2">
        <w:rPr>
          <w:rFonts w:ascii="Times New Roman" w:eastAsia="Calibri" w:hAnsi="Times New Roman" w:cs="Times New Roman"/>
          <w:kern w:val="2"/>
          <w:sz w:val="28"/>
          <w:szCs w:val="28"/>
        </w:rPr>
        <w:t>Россети</w:t>
      </w:r>
      <w:proofErr w:type="spellEnd"/>
      <w:r w:rsidRPr="008E44C2">
        <w:rPr>
          <w:rFonts w:ascii="Times New Roman" w:eastAsia="Calibri" w:hAnsi="Times New Roman" w:cs="Times New Roman"/>
          <w:kern w:val="2"/>
          <w:sz w:val="28"/>
          <w:szCs w:val="28"/>
        </w:rPr>
        <w:t xml:space="preserve"> Центр»</w:t>
      </w:r>
      <w:r w:rsidR="00D868FA">
        <w:rPr>
          <w:rFonts w:ascii="Times New Roman" w:eastAsia="Calibri" w:hAnsi="Times New Roman" w:cs="Times New Roman"/>
          <w:kern w:val="2"/>
          <w:sz w:val="28"/>
          <w:szCs w:val="28"/>
        </w:rPr>
        <w:t xml:space="preserve"> – </w:t>
      </w:r>
      <w:r w:rsidRPr="008E44C2">
        <w:rPr>
          <w:rFonts w:ascii="Times New Roman" w:eastAsia="Calibri" w:hAnsi="Times New Roman" w:cs="Times New Roman"/>
          <w:kern w:val="2"/>
          <w:sz w:val="28"/>
          <w:szCs w:val="28"/>
        </w:rPr>
        <w:t>«Курскэнерго»;</w:t>
      </w:r>
    </w:p>
    <w:p w14:paraId="36773F50" w14:textId="65079ECD"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графе «Балансовая принадлежность» таблицы 43 «Данные по подстанциям города Обоянь (центры питания 35-110 кВ)» слова «филиал ОАО МРСК Центра-«Курскэнерго»</w:t>
      </w:r>
      <w:r w:rsidRPr="008E44C2">
        <w:t xml:space="preserve"> </w:t>
      </w:r>
      <w:r w:rsidRPr="008E44C2">
        <w:rPr>
          <w:rFonts w:ascii="Times New Roman" w:eastAsia="Calibri" w:hAnsi="Times New Roman" w:cs="Times New Roman"/>
          <w:kern w:val="2"/>
          <w:sz w:val="28"/>
          <w:szCs w:val="28"/>
        </w:rPr>
        <w:t>заменить словами «филиала ПАО «</w:t>
      </w:r>
      <w:proofErr w:type="spellStart"/>
      <w:r w:rsidRPr="008E44C2">
        <w:rPr>
          <w:rFonts w:ascii="Times New Roman" w:eastAsia="Calibri" w:hAnsi="Times New Roman" w:cs="Times New Roman"/>
          <w:kern w:val="2"/>
          <w:sz w:val="28"/>
          <w:szCs w:val="28"/>
        </w:rPr>
        <w:t>Россети</w:t>
      </w:r>
      <w:proofErr w:type="spellEnd"/>
      <w:r w:rsidRPr="008E44C2">
        <w:rPr>
          <w:rFonts w:ascii="Times New Roman" w:eastAsia="Calibri" w:hAnsi="Times New Roman" w:cs="Times New Roman"/>
          <w:kern w:val="2"/>
          <w:sz w:val="28"/>
          <w:szCs w:val="28"/>
        </w:rPr>
        <w:t xml:space="preserve"> Центр» </w:t>
      </w:r>
      <w:r w:rsidR="00D868FA">
        <w:rPr>
          <w:rFonts w:ascii="Times New Roman" w:eastAsia="Calibri" w:hAnsi="Times New Roman" w:cs="Times New Roman"/>
          <w:kern w:val="2"/>
          <w:sz w:val="28"/>
          <w:szCs w:val="28"/>
        </w:rPr>
        <w:t>–</w:t>
      </w:r>
      <w:r w:rsidRPr="008E44C2">
        <w:rPr>
          <w:rFonts w:ascii="Times New Roman" w:eastAsia="Calibri" w:hAnsi="Times New Roman" w:cs="Times New Roman"/>
          <w:kern w:val="2"/>
          <w:sz w:val="28"/>
          <w:szCs w:val="28"/>
        </w:rPr>
        <w:t xml:space="preserve"> «Курскэнерго»;</w:t>
      </w:r>
    </w:p>
    <w:p w14:paraId="17C4AE84" w14:textId="77777777" w:rsidR="008E44C2" w:rsidRPr="008E44C2" w:rsidRDefault="008E44C2" w:rsidP="008E44C2">
      <w:pPr>
        <w:spacing w:after="0" w:line="240" w:lineRule="auto"/>
        <w:ind w:firstLine="709"/>
        <w:jc w:val="both"/>
        <w:rPr>
          <w:rFonts w:ascii="Times New Roman" w:eastAsia="Times New Roman" w:hAnsi="Times New Roman" w:cs="Times New Roman"/>
          <w:kern w:val="2"/>
          <w:sz w:val="28"/>
          <w:szCs w:val="28"/>
          <w:lang w:eastAsia="ru-RU"/>
        </w:rPr>
      </w:pPr>
      <w:r w:rsidRPr="008E44C2">
        <w:rPr>
          <w:rFonts w:ascii="Times New Roman" w:eastAsia="Times New Roman" w:hAnsi="Times New Roman" w:cs="Times New Roman"/>
          <w:kern w:val="2"/>
          <w:sz w:val="28"/>
          <w:szCs w:val="28"/>
          <w:lang w:eastAsia="ru-RU"/>
        </w:rPr>
        <w:lastRenderedPageBreak/>
        <w:t>подраздел 1.7.6 «Связь. Радиовещание. Телевидение»</w:t>
      </w:r>
      <w:r w:rsidRPr="008E44C2">
        <w:rPr>
          <w:rFonts w:ascii="Times New Roman" w:eastAsia="Calibri" w:hAnsi="Times New Roman" w:cs="Times New Roman"/>
          <w:kern w:val="2"/>
          <w:sz w:val="24"/>
          <w:szCs w:val="24"/>
        </w:rPr>
        <w:t xml:space="preserve"> </w:t>
      </w:r>
      <w:r w:rsidRPr="008E44C2">
        <w:rPr>
          <w:rFonts w:ascii="Times New Roman" w:eastAsia="Times New Roman" w:hAnsi="Times New Roman" w:cs="Times New Roman"/>
          <w:kern w:val="2"/>
          <w:sz w:val="28"/>
          <w:szCs w:val="28"/>
          <w:lang w:eastAsia="ru-RU"/>
        </w:rPr>
        <w:t xml:space="preserve">изложить в следующей редакции: </w:t>
      </w:r>
    </w:p>
    <w:p w14:paraId="6F67B83F" w14:textId="77777777" w:rsidR="008E44C2" w:rsidRPr="008E44C2" w:rsidRDefault="008E44C2" w:rsidP="008E44C2">
      <w:pPr>
        <w:spacing w:after="0" w:line="240" w:lineRule="auto"/>
        <w:ind w:firstLine="709"/>
        <w:jc w:val="both"/>
        <w:rPr>
          <w:rFonts w:ascii="Times New Roman" w:eastAsia="Times New Roman" w:hAnsi="Times New Roman" w:cs="Times New Roman"/>
          <w:kern w:val="2"/>
          <w:sz w:val="28"/>
          <w:szCs w:val="28"/>
          <w:lang w:eastAsia="ru-RU"/>
        </w:rPr>
      </w:pPr>
    </w:p>
    <w:p w14:paraId="79142EDC" w14:textId="77777777" w:rsidR="008E44C2" w:rsidRPr="008E44C2" w:rsidRDefault="008E44C2" w:rsidP="00D96656">
      <w:pPr>
        <w:widowControl w:val="0"/>
        <w:suppressAutoHyphens/>
        <w:spacing w:after="0" w:line="240" w:lineRule="auto"/>
        <w:ind w:firstLine="709"/>
        <w:rPr>
          <w:rFonts w:ascii="Times New Roman" w:eastAsia="Times New Roman" w:hAnsi="Times New Roman" w:cs="Times New Roman"/>
          <w:b/>
          <w:bCs/>
          <w:kern w:val="2"/>
          <w:sz w:val="28"/>
          <w:szCs w:val="28"/>
          <w:lang w:eastAsia="ru-RU"/>
        </w:rPr>
      </w:pPr>
      <w:r w:rsidRPr="008E44C2">
        <w:rPr>
          <w:rFonts w:ascii="Times New Roman" w:eastAsia="Times New Roman" w:hAnsi="Times New Roman" w:cs="Times New Roman"/>
          <w:bCs/>
          <w:kern w:val="2"/>
          <w:sz w:val="28"/>
          <w:szCs w:val="28"/>
          <w:lang w:eastAsia="ru-RU"/>
        </w:rPr>
        <w:t>«</w:t>
      </w:r>
      <w:r w:rsidRPr="008E44C2">
        <w:rPr>
          <w:rFonts w:ascii="Times New Roman" w:eastAsia="Times New Roman" w:hAnsi="Times New Roman" w:cs="Times New Roman"/>
          <w:b/>
          <w:bCs/>
          <w:kern w:val="2"/>
          <w:sz w:val="28"/>
          <w:szCs w:val="28"/>
          <w:lang w:eastAsia="ru-RU"/>
        </w:rPr>
        <w:t>1.7.6. Связь. Радиовещание. Телевидение</w:t>
      </w:r>
    </w:p>
    <w:p w14:paraId="1656B65F" w14:textId="77777777" w:rsidR="008E44C2" w:rsidRPr="008E44C2" w:rsidRDefault="008E44C2" w:rsidP="008E44C2">
      <w:pPr>
        <w:widowControl w:val="0"/>
        <w:suppressAutoHyphens/>
        <w:spacing w:after="0" w:line="240" w:lineRule="auto"/>
        <w:ind w:firstLine="709"/>
        <w:jc w:val="center"/>
        <w:rPr>
          <w:rFonts w:ascii="Times New Roman" w:eastAsia="Times New Roman" w:hAnsi="Times New Roman" w:cs="Times New Roman"/>
          <w:b/>
          <w:bCs/>
          <w:kern w:val="2"/>
          <w:sz w:val="28"/>
          <w:szCs w:val="28"/>
          <w:lang w:eastAsia="ru-RU"/>
        </w:rPr>
      </w:pPr>
    </w:p>
    <w:p w14:paraId="179F0526" w14:textId="77777777" w:rsidR="008E44C2" w:rsidRDefault="008E44C2" w:rsidP="002E79D0">
      <w:pPr>
        <w:widowControl w:val="0"/>
        <w:suppressAutoHyphens/>
        <w:spacing w:after="0" w:line="240" w:lineRule="auto"/>
        <w:ind w:firstLine="709"/>
        <w:rPr>
          <w:rFonts w:ascii="Times New Roman" w:eastAsia="Times New Roman" w:hAnsi="Times New Roman" w:cs="Times New Roman"/>
          <w:b/>
          <w:bCs/>
          <w:kern w:val="2"/>
          <w:sz w:val="28"/>
          <w:szCs w:val="28"/>
          <w:lang w:eastAsia="ru-RU"/>
        </w:rPr>
      </w:pPr>
      <w:r w:rsidRPr="008E44C2">
        <w:rPr>
          <w:rFonts w:ascii="Times New Roman" w:eastAsia="Times New Roman" w:hAnsi="Times New Roman" w:cs="Times New Roman"/>
          <w:b/>
          <w:bCs/>
          <w:kern w:val="2"/>
          <w:sz w:val="28"/>
          <w:szCs w:val="28"/>
          <w:lang w:eastAsia="ru-RU"/>
        </w:rPr>
        <w:t>Телефонная связь</w:t>
      </w:r>
    </w:p>
    <w:p w14:paraId="30EE6875" w14:textId="77777777" w:rsidR="00D868FA" w:rsidRPr="008E44C2" w:rsidRDefault="00D868FA" w:rsidP="00D868FA">
      <w:pPr>
        <w:widowControl w:val="0"/>
        <w:suppressAutoHyphens/>
        <w:spacing w:after="0" w:line="240" w:lineRule="auto"/>
        <w:ind w:firstLine="709"/>
        <w:jc w:val="center"/>
        <w:rPr>
          <w:rFonts w:ascii="Times New Roman" w:eastAsia="Times New Roman" w:hAnsi="Times New Roman" w:cs="Times New Roman"/>
          <w:b/>
          <w:bCs/>
          <w:kern w:val="2"/>
          <w:sz w:val="28"/>
          <w:szCs w:val="28"/>
          <w:lang w:eastAsia="ru-RU"/>
        </w:rPr>
      </w:pPr>
    </w:p>
    <w:p w14:paraId="4A9543D8"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 xml:space="preserve">Компанией, предоставляющей услуги проводной местной и внутризоновой телефонной связи, является Курский филиал ПАО «Ростелеком». </w:t>
      </w:r>
    </w:p>
    <w:p w14:paraId="5B58826B"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Телефонизировано муниципальное образование «город Обоянь» Обоянского района Курской области от районного узла связи.</w:t>
      </w:r>
    </w:p>
    <w:p w14:paraId="6D90319D" w14:textId="77777777" w:rsid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Услуги мобильной связи представляются следующими операторами: Курский филиал ПАО «ВымпелКом» (</w:t>
      </w:r>
      <w:proofErr w:type="spellStart"/>
      <w:r w:rsidRPr="008E44C2">
        <w:rPr>
          <w:rFonts w:ascii="Times New Roman" w:eastAsia="Times New Roman" w:hAnsi="Times New Roman" w:cs="Times New Roman"/>
          <w:bCs/>
          <w:kern w:val="2"/>
          <w:sz w:val="28"/>
          <w:szCs w:val="28"/>
          <w:lang w:eastAsia="ru-RU"/>
        </w:rPr>
        <w:t>БиЛайн</w:t>
      </w:r>
      <w:proofErr w:type="spellEnd"/>
      <w:r w:rsidRPr="008E44C2">
        <w:rPr>
          <w:rFonts w:ascii="Times New Roman" w:eastAsia="Times New Roman" w:hAnsi="Times New Roman" w:cs="Times New Roman"/>
          <w:bCs/>
          <w:kern w:val="2"/>
          <w:sz w:val="28"/>
          <w:szCs w:val="28"/>
          <w:lang w:eastAsia="ru-RU"/>
        </w:rPr>
        <w:t>), Курский филиал ООО «МТС», Курский филиал ЗАО «</w:t>
      </w:r>
      <w:proofErr w:type="spellStart"/>
      <w:r w:rsidRPr="008E44C2">
        <w:rPr>
          <w:rFonts w:ascii="Times New Roman" w:eastAsia="Times New Roman" w:hAnsi="Times New Roman" w:cs="Times New Roman"/>
          <w:bCs/>
          <w:kern w:val="2"/>
          <w:sz w:val="28"/>
          <w:szCs w:val="28"/>
          <w:lang w:eastAsia="ru-RU"/>
        </w:rPr>
        <w:t>Мегакон</w:t>
      </w:r>
      <w:proofErr w:type="spellEnd"/>
      <w:r w:rsidRPr="008E44C2">
        <w:rPr>
          <w:rFonts w:ascii="Times New Roman" w:eastAsia="Times New Roman" w:hAnsi="Times New Roman" w:cs="Times New Roman"/>
          <w:bCs/>
          <w:kern w:val="2"/>
          <w:sz w:val="28"/>
          <w:szCs w:val="28"/>
          <w:lang w:eastAsia="ru-RU"/>
        </w:rPr>
        <w:t>» (Мегафон) и Курский филиал ООО «Т2 Мобайл» (Теле-2).</w:t>
      </w:r>
    </w:p>
    <w:p w14:paraId="21DB9151" w14:textId="77777777" w:rsidR="00350655" w:rsidRPr="008E44C2" w:rsidRDefault="00350655"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p>
    <w:p w14:paraId="4FCC3FB5" w14:textId="77777777" w:rsidR="008E44C2" w:rsidRDefault="008E44C2" w:rsidP="002E79D0">
      <w:pPr>
        <w:widowControl w:val="0"/>
        <w:suppressAutoHyphens/>
        <w:spacing w:after="0" w:line="240" w:lineRule="auto"/>
        <w:ind w:firstLine="709"/>
        <w:rPr>
          <w:rFonts w:ascii="Times New Roman" w:eastAsia="Times New Roman" w:hAnsi="Times New Roman" w:cs="Times New Roman"/>
          <w:b/>
          <w:bCs/>
          <w:kern w:val="2"/>
          <w:sz w:val="28"/>
          <w:szCs w:val="28"/>
          <w:lang w:eastAsia="ru-RU"/>
        </w:rPr>
      </w:pPr>
      <w:r w:rsidRPr="008E44C2">
        <w:rPr>
          <w:rFonts w:ascii="Times New Roman" w:eastAsia="Times New Roman" w:hAnsi="Times New Roman" w:cs="Times New Roman"/>
          <w:b/>
          <w:bCs/>
          <w:kern w:val="2"/>
          <w:sz w:val="28"/>
          <w:szCs w:val="28"/>
          <w:lang w:eastAsia="ru-RU"/>
        </w:rPr>
        <w:t>Телевидение, радиовещание</w:t>
      </w:r>
    </w:p>
    <w:p w14:paraId="042B46E9" w14:textId="77777777" w:rsidR="00350655" w:rsidRPr="008E44C2" w:rsidRDefault="00350655" w:rsidP="008E44C2">
      <w:pPr>
        <w:widowControl w:val="0"/>
        <w:suppressAutoHyphens/>
        <w:spacing w:after="0" w:line="240" w:lineRule="auto"/>
        <w:ind w:firstLine="709"/>
        <w:jc w:val="both"/>
        <w:rPr>
          <w:rFonts w:ascii="Times New Roman" w:eastAsia="Times New Roman" w:hAnsi="Times New Roman" w:cs="Times New Roman"/>
          <w:b/>
          <w:bCs/>
          <w:kern w:val="2"/>
          <w:sz w:val="28"/>
          <w:szCs w:val="28"/>
          <w:lang w:eastAsia="ru-RU"/>
        </w:rPr>
      </w:pPr>
    </w:p>
    <w:p w14:paraId="69B4DD57" w14:textId="62D13729"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Телевизионное вещание осуществляется по цифровым эфирным сигналам.</w:t>
      </w:r>
    </w:p>
    <w:p w14:paraId="5A9C4399"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Цифровое эфирное вещание представлено двадцатью теле- и тремя радиоканалами:</w:t>
      </w:r>
    </w:p>
    <w:p w14:paraId="37DA1B20" w14:textId="590CA2AC" w:rsidR="008E44C2" w:rsidRPr="008E44C2" w:rsidRDefault="002E79D0"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т</w:t>
      </w:r>
      <w:r w:rsidR="008E44C2" w:rsidRPr="008E44C2">
        <w:rPr>
          <w:rFonts w:ascii="Times New Roman" w:eastAsia="Times New Roman" w:hAnsi="Times New Roman" w:cs="Times New Roman"/>
          <w:bCs/>
          <w:kern w:val="2"/>
          <w:sz w:val="28"/>
          <w:szCs w:val="28"/>
          <w:lang w:eastAsia="ru-RU"/>
        </w:rPr>
        <w:t>елеканалы: «Первый канал», «Россия 1», «НТВ», «Культура», «Петербург – 5 канал», «Спорт», «24 часа», «Детско-юношеский телевизионный канал» и другие;</w:t>
      </w:r>
    </w:p>
    <w:p w14:paraId="454F6C99" w14:textId="530175D2" w:rsidR="008E44C2" w:rsidRPr="008E44C2" w:rsidRDefault="002E79D0"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р</w:t>
      </w:r>
      <w:r w:rsidR="008E44C2" w:rsidRPr="008E44C2">
        <w:rPr>
          <w:rFonts w:ascii="Times New Roman" w:eastAsia="Times New Roman" w:hAnsi="Times New Roman" w:cs="Times New Roman"/>
          <w:bCs/>
          <w:kern w:val="2"/>
          <w:sz w:val="28"/>
          <w:szCs w:val="28"/>
          <w:lang w:eastAsia="ru-RU"/>
        </w:rPr>
        <w:t>адиоканалы: «Вести FM», «Маяк», «Радио России».</w:t>
      </w:r>
    </w:p>
    <w:p w14:paraId="1305F87C"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Проводное радиовещание отсутствует.</w:t>
      </w:r>
    </w:p>
    <w:p w14:paraId="671A6AC9" w14:textId="041158CA" w:rsid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 xml:space="preserve">Для расширения приема каналов телевещания население муниципального образования использует спутниковое телевидение. Охват населения телевизионным вещанием </w:t>
      </w:r>
      <w:r w:rsidR="002E79D0">
        <w:rPr>
          <w:rFonts w:ascii="Times New Roman" w:eastAsia="Times New Roman" w:hAnsi="Times New Roman" w:cs="Times New Roman"/>
          <w:bCs/>
          <w:kern w:val="2"/>
          <w:sz w:val="28"/>
          <w:szCs w:val="28"/>
          <w:lang w:eastAsia="ru-RU"/>
        </w:rPr>
        <w:t xml:space="preserve">составляет </w:t>
      </w:r>
      <w:r w:rsidRPr="008E44C2">
        <w:rPr>
          <w:rFonts w:ascii="Times New Roman" w:eastAsia="Times New Roman" w:hAnsi="Times New Roman" w:cs="Times New Roman"/>
          <w:bCs/>
          <w:kern w:val="2"/>
          <w:sz w:val="28"/>
          <w:szCs w:val="28"/>
          <w:lang w:eastAsia="ru-RU"/>
        </w:rPr>
        <w:t>100 %.</w:t>
      </w:r>
    </w:p>
    <w:p w14:paraId="7D96E8A8" w14:textId="77777777" w:rsidR="00350655" w:rsidRPr="008E44C2" w:rsidRDefault="00350655"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p>
    <w:p w14:paraId="7B7F94A1" w14:textId="77777777" w:rsidR="008E44C2" w:rsidRDefault="008E44C2" w:rsidP="009F3D93">
      <w:pPr>
        <w:widowControl w:val="0"/>
        <w:suppressAutoHyphens/>
        <w:spacing w:after="0" w:line="240" w:lineRule="auto"/>
        <w:jc w:val="center"/>
        <w:rPr>
          <w:rFonts w:ascii="Times New Roman" w:eastAsia="Times New Roman" w:hAnsi="Times New Roman" w:cs="Times New Roman"/>
          <w:b/>
          <w:bCs/>
          <w:kern w:val="2"/>
          <w:sz w:val="28"/>
          <w:szCs w:val="28"/>
          <w:lang w:eastAsia="ru-RU"/>
        </w:rPr>
      </w:pPr>
      <w:r w:rsidRPr="008E44C2">
        <w:rPr>
          <w:rFonts w:ascii="Times New Roman" w:eastAsia="Times New Roman" w:hAnsi="Times New Roman" w:cs="Times New Roman"/>
          <w:b/>
          <w:bCs/>
          <w:kern w:val="2"/>
          <w:sz w:val="28"/>
          <w:szCs w:val="28"/>
          <w:lang w:eastAsia="ru-RU"/>
        </w:rPr>
        <w:t>Проектные предложения</w:t>
      </w:r>
    </w:p>
    <w:p w14:paraId="3F9A0E37" w14:textId="77777777" w:rsidR="00350655" w:rsidRPr="008E44C2" w:rsidRDefault="00350655" w:rsidP="008E44C2">
      <w:pPr>
        <w:widowControl w:val="0"/>
        <w:suppressAutoHyphens/>
        <w:spacing w:after="0" w:line="240" w:lineRule="auto"/>
        <w:ind w:firstLine="709"/>
        <w:jc w:val="both"/>
        <w:rPr>
          <w:rFonts w:ascii="Times New Roman" w:eastAsia="Times New Roman" w:hAnsi="Times New Roman" w:cs="Times New Roman"/>
          <w:b/>
          <w:bCs/>
          <w:kern w:val="2"/>
          <w:sz w:val="28"/>
          <w:szCs w:val="28"/>
          <w:lang w:eastAsia="ru-RU"/>
        </w:rPr>
      </w:pPr>
    </w:p>
    <w:p w14:paraId="6875EF1A"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Для развития системы телефонной связи Генеральным планом на расчетный срок предусматривается:</w:t>
      </w:r>
    </w:p>
    <w:p w14:paraId="0F62BA26"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переход на цифровые АТС, обновление технической базы;</w:t>
      </w:r>
    </w:p>
    <w:p w14:paraId="598C0764"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проведение мероприятий по организации качественной мобильной связи покрытия территории поселения;</w:t>
      </w:r>
    </w:p>
    <w:p w14:paraId="6C045B05"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проведение интернета к общественно-деловой застройке и к индивидуальным домовладениям;</w:t>
      </w:r>
    </w:p>
    <w:p w14:paraId="7E24CAE5" w14:textId="77777777" w:rsid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прокладка дополнительных слаботочных сетей к местам застройки жилищного фонда.»;</w:t>
      </w:r>
    </w:p>
    <w:p w14:paraId="7F6719AA" w14:textId="77777777" w:rsidR="002E79D0" w:rsidRPr="008E44C2" w:rsidRDefault="002E79D0"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p>
    <w:p w14:paraId="6488AB99"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lastRenderedPageBreak/>
        <w:t>в подразделе 1.8 «Зеленый фонд города»:</w:t>
      </w:r>
    </w:p>
    <w:p w14:paraId="6A2C08E3"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подраздел «Зеленые насаждения общего пользования» исключить;</w:t>
      </w:r>
    </w:p>
    <w:p w14:paraId="365DD36B"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подраздел «Зеленое пригородное кольцо» исключить;</w:t>
      </w:r>
    </w:p>
    <w:p w14:paraId="48847960" w14:textId="78671DAF"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подразделе 1.9 «Санитарная очистка территории»</w:t>
      </w:r>
      <w:r w:rsidR="002E79D0">
        <w:rPr>
          <w:rFonts w:ascii="Times New Roman" w:eastAsia="Times New Roman" w:hAnsi="Times New Roman" w:cs="Times New Roman"/>
          <w:bCs/>
          <w:kern w:val="2"/>
          <w:sz w:val="28"/>
          <w:szCs w:val="28"/>
          <w:lang w:eastAsia="ru-RU"/>
        </w:rPr>
        <w:t>:</w:t>
      </w:r>
    </w:p>
    <w:p w14:paraId="1D3138FC"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абзац первый исключить;</w:t>
      </w:r>
    </w:p>
    <w:p w14:paraId="0463DE9D"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абзац второй изложить в следующей редакции:</w:t>
      </w:r>
    </w:p>
    <w:p w14:paraId="065FCFF5"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bookmarkStart w:id="29" w:name="_Hlk153359223"/>
      <w:r w:rsidRPr="008E44C2">
        <w:rPr>
          <w:rFonts w:ascii="Times New Roman" w:eastAsia="Times New Roman" w:hAnsi="Times New Roman" w:cs="Times New Roman"/>
          <w:bCs/>
          <w:kern w:val="2"/>
          <w:sz w:val="28"/>
          <w:szCs w:val="28"/>
          <w:lang w:eastAsia="ru-RU"/>
        </w:rPr>
        <w:t>«На территории муниципального образования «город Обоянь» Обоянского района Курской области вывоз твердых коммунальных отходов (далее – ТКО) осуществляется на полигон ТКО ООО «</w:t>
      </w:r>
      <w:proofErr w:type="spellStart"/>
      <w:r w:rsidRPr="008E44C2">
        <w:rPr>
          <w:rFonts w:ascii="Times New Roman" w:eastAsia="Times New Roman" w:hAnsi="Times New Roman" w:cs="Times New Roman"/>
          <w:bCs/>
          <w:kern w:val="2"/>
          <w:sz w:val="28"/>
          <w:szCs w:val="28"/>
          <w:lang w:eastAsia="ru-RU"/>
        </w:rPr>
        <w:t>Экопол</w:t>
      </w:r>
      <w:proofErr w:type="spellEnd"/>
      <w:r w:rsidRPr="008E44C2">
        <w:rPr>
          <w:rFonts w:ascii="Times New Roman" w:eastAsia="Times New Roman" w:hAnsi="Times New Roman" w:cs="Times New Roman"/>
          <w:bCs/>
          <w:kern w:val="2"/>
          <w:sz w:val="28"/>
          <w:szCs w:val="28"/>
          <w:lang w:eastAsia="ru-RU"/>
        </w:rPr>
        <w:t>» в муниципальное образование «Большедолженковский сельсовет» Октябрьского района Курской области.»;</w:t>
      </w:r>
      <w:bookmarkEnd w:id="29"/>
    </w:p>
    <w:p w14:paraId="24B98FD8"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абзац третий исключить;</w:t>
      </w:r>
    </w:p>
    <w:p w14:paraId="7DD020E4"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абзаце четвертом аббревиатуру «ТБО» заменить аббревиатурой «ТКО»;</w:t>
      </w:r>
    </w:p>
    <w:p w14:paraId="348AB959"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абзаце шестом аббревиатуру «ТБО» заменить аббревиатурой «ТКО»;</w:t>
      </w:r>
    </w:p>
    <w:p w14:paraId="48F5622C"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таблицу 45 «Структура накопления твердых бытовых отходов по города Обоянь» исключить;</w:t>
      </w:r>
    </w:p>
    <w:p w14:paraId="08C41FD5"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подразделе 1.10 «Санитарно-экологическое состояние окружающей среды»:</w:t>
      </w:r>
    </w:p>
    <w:p w14:paraId="6705ECCB"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абзаце первом слова «проектных решений» заменить словами «решений Генерального плана»;</w:t>
      </w:r>
    </w:p>
    <w:p w14:paraId="695A0D59"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абзаце первом после таблицы 47 «Выбросы в атмосферу загрязняющих веществ по городам Курской области (т)» подраздела 1.10.1 «Атмосферный воздух» слова «ГН 2.1.6.1983-05 «Предельно допустимые концентрации (ПДК) загрязняющих веществ в атмосферном воздухе населенных мест» заменить словами «СанПиН 1.2.3685-21 «Гигиенические нормативы и требования к обеспечению безопасности и (или) безвредности для человека факторов среды обитания»;</w:t>
      </w:r>
    </w:p>
    <w:p w14:paraId="3EBEF4DC"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подразделе 1.10.2 «Поверхностные воды»:</w:t>
      </w:r>
    </w:p>
    <w:p w14:paraId="3EC47A7B"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абзацы третий - пятый исключить;</w:t>
      </w:r>
    </w:p>
    <w:p w14:paraId="129BA35E"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таблицу 48 «Динамика неудовлетворительных проб водопроводной воды по городу Обоянь (ЦГСЭН) за 2003-2007 годы» исключить;</w:t>
      </w:r>
    </w:p>
    <w:p w14:paraId="77D70917"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подразделе 1.10.3 «Почвы»:</w:t>
      </w:r>
    </w:p>
    <w:p w14:paraId="0F849D30"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абзаце первом слово «бытовых» заменить словом «коммунальных»;</w:t>
      </w:r>
    </w:p>
    <w:p w14:paraId="6D8EE837" w14:textId="7CB1144E"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таблиц</w:t>
      </w:r>
      <w:r w:rsidR="002E79D0">
        <w:rPr>
          <w:rFonts w:ascii="Times New Roman" w:eastAsia="Times New Roman" w:hAnsi="Times New Roman" w:cs="Times New Roman"/>
          <w:bCs/>
          <w:kern w:val="2"/>
          <w:sz w:val="28"/>
          <w:szCs w:val="28"/>
          <w:lang w:eastAsia="ru-RU"/>
        </w:rPr>
        <w:t>е</w:t>
      </w:r>
      <w:r w:rsidRPr="008E44C2">
        <w:rPr>
          <w:rFonts w:ascii="Times New Roman" w:eastAsia="Times New Roman" w:hAnsi="Times New Roman" w:cs="Times New Roman"/>
          <w:bCs/>
          <w:kern w:val="2"/>
          <w:sz w:val="28"/>
          <w:szCs w:val="28"/>
          <w:lang w:eastAsia="ru-RU"/>
        </w:rPr>
        <w:t xml:space="preserve"> 49 «Перечень основных предприятий-загрязнителей почвы нефтью и нефтепродуктами в города Обоянь»:</w:t>
      </w:r>
    </w:p>
    <w:p w14:paraId="1E6F8583" w14:textId="20D1DA9D" w:rsidR="008E44C2" w:rsidRPr="008E44C2" w:rsidRDefault="008E44C2" w:rsidP="00C2764E">
      <w:pPr>
        <w:widowControl w:val="0"/>
        <w:suppressAutoHyphens/>
        <w:spacing w:after="0" w:line="240" w:lineRule="auto"/>
        <w:ind w:firstLine="708"/>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w:t>
      </w:r>
      <w:r w:rsidR="002E79D0">
        <w:rPr>
          <w:rFonts w:ascii="Times New Roman" w:eastAsia="Times New Roman" w:hAnsi="Times New Roman" w:cs="Times New Roman"/>
          <w:bCs/>
          <w:kern w:val="2"/>
          <w:sz w:val="28"/>
          <w:szCs w:val="28"/>
          <w:lang w:eastAsia="ru-RU"/>
        </w:rPr>
        <w:t xml:space="preserve"> графе «Наименование предприятия»</w:t>
      </w:r>
      <w:r w:rsidRPr="008E44C2">
        <w:rPr>
          <w:rFonts w:ascii="Times New Roman" w:eastAsia="Times New Roman" w:hAnsi="Times New Roman" w:cs="Times New Roman"/>
          <w:bCs/>
          <w:kern w:val="2"/>
          <w:sz w:val="28"/>
          <w:szCs w:val="28"/>
          <w:lang w:eastAsia="ru-RU"/>
        </w:rPr>
        <w:t xml:space="preserve"> пункт</w:t>
      </w:r>
      <w:r w:rsidR="00094CEB">
        <w:rPr>
          <w:rFonts w:ascii="Times New Roman" w:eastAsia="Times New Roman" w:hAnsi="Times New Roman" w:cs="Times New Roman"/>
          <w:bCs/>
          <w:kern w:val="2"/>
          <w:sz w:val="28"/>
          <w:szCs w:val="28"/>
          <w:lang w:eastAsia="ru-RU"/>
        </w:rPr>
        <w:t>а</w:t>
      </w:r>
      <w:r w:rsidRPr="008E44C2">
        <w:rPr>
          <w:rFonts w:ascii="Times New Roman" w:eastAsia="Times New Roman" w:hAnsi="Times New Roman" w:cs="Times New Roman"/>
          <w:bCs/>
          <w:kern w:val="2"/>
          <w:sz w:val="28"/>
          <w:szCs w:val="28"/>
          <w:lang w:eastAsia="ru-RU"/>
        </w:rPr>
        <w:t xml:space="preserve"> 1 слова </w:t>
      </w:r>
      <w:r w:rsidR="00094CEB">
        <w:rPr>
          <w:rFonts w:ascii="Times New Roman" w:eastAsia="Times New Roman" w:hAnsi="Times New Roman" w:cs="Times New Roman"/>
          <w:bCs/>
          <w:kern w:val="2"/>
          <w:sz w:val="28"/>
          <w:szCs w:val="28"/>
          <w:lang w:eastAsia="ru-RU"/>
        </w:rPr>
        <w:br/>
      </w:r>
      <w:r w:rsidRPr="008E44C2">
        <w:rPr>
          <w:rFonts w:ascii="Times New Roman" w:eastAsia="Times New Roman" w:hAnsi="Times New Roman" w:cs="Times New Roman"/>
          <w:bCs/>
          <w:kern w:val="2"/>
          <w:sz w:val="28"/>
          <w:szCs w:val="28"/>
          <w:lang w:eastAsia="ru-RU"/>
        </w:rPr>
        <w:t>«ЗАО «Медвенское ДЭП» заменить словами «АО «Медвенское ДЭП»;</w:t>
      </w:r>
    </w:p>
    <w:p w14:paraId="3761AC10"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пункт 2 исключить;</w:t>
      </w:r>
    </w:p>
    <w:p w14:paraId="3912A181"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абзаце втором после таблицы 49 «Перечень основных предприятий-загрязнителей почвы нефтью и нефтепродуктами в города Обоянь» слова «(СанПиН 2.1.7.1287-03)» исключить;</w:t>
      </w:r>
    </w:p>
    <w:p w14:paraId="1ACA947A"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подразделе 1.10.4 «Радиационная обстановка»:</w:t>
      </w:r>
    </w:p>
    <w:p w14:paraId="68AED227"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абзац первый исключить;</w:t>
      </w:r>
    </w:p>
    <w:p w14:paraId="15C10719"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lastRenderedPageBreak/>
        <w:t>в абзаце втором аббревиатуру «АЭС» заменить словами «атомной электростанции (далее – АЭС)»;</w:t>
      </w:r>
    </w:p>
    <w:p w14:paraId="293A1743" w14:textId="77777777"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в абзаце третьем слова «ГУ «Курский ЦГМС-Р» заменить словами «ФГБУ «Центрально-Черноземное УГМС»;</w:t>
      </w:r>
    </w:p>
    <w:p w14:paraId="349B1C43" w14:textId="66F52088" w:rsidR="008E44C2" w:rsidRPr="008E44C2" w:rsidRDefault="008E44C2" w:rsidP="008E44C2">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 xml:space="preserve">в абзаце втором после таблицы 51 «Суммарная бета-активность атмосферных выпадений, Бк/(м2 x сутки) за 2007 года» подраздела «Атмосферные выпадения» слова «НРБ-99 и закона РФ «О радиационной безопасности населения» заменить словами «Федерального закона </w:t>
      </w:r>
      <w:r w:rsidR="00BE157C">
        <w:rPr>
          <w:rFonts w:ascii="Times New Roman" w:eastAsia="Times New Roman" w:hAnsi="Times New Roman" w:cs="Times New Roman"/>
          <w:bCs/>
          <w:kern w:val="2"/>
          <w:sz w:val="28"/>
          <w:szCs w:val="28"/>
          <w:lang w:eastAsia="ru-RU"/>
        </w:rPr>
        <w:br/>
      </w:r>
      <w:r w:rsidRPr="008E44C2">
        <w:rPr>
          <w:rFonts w:ascii="Times New Roman" w:eastAsia="Times New Roman" w:hAnsi="Times New Roman" w:cs="Times New Roman"/>
          <w:bCs/>
          <w:kern w:val="2"/>
          <w:sz w:val="28"/>
          <w:szCs w:val="28"/>
          <w:lang w:eastAsia="ru-RU"/>
        </w:rPr>
        <w:t>от 9 января 1996 года № 3-ФЗ «О радиационной безопасности населения»;</w:t>
      </w:r>
    </w:p>
    <w:p w14:paraId="3D9815A6"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1.11 «Зоны с особыми условиями использования территорий»:</w:t>
      </w:r>
    </w:p>
    <w:p w14:paraId="0E835CF2" w14:textId="77777777" w:rsid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подраздел </w:t>
      </w:r>
      <w:bookmarkStart w:id="30" w:name="_Hlk126145962"/>
      <w:r w:rsidRPr="008E44C2">
        <w:rPr>
          <w:rFonts w:ascii="Times New Roman" w:eastAsia="Calibri" w:hAnsi="Times New Roman" w:cs="Times New Roman"/>
          <w:kern w:val="2"/>
          <w:sz w:val="28"/>
          <w:szCs w:val="28"/>
        </w:rPr>
        <w:t>1.11.1 «Зоны охраны памятников истории и культуры» изложить в следующей редакции:</w:t>
      </w:r>
    </w:p>
    <w:p w14:paraId="17288D39" w14:textId="77777777" w:rsidR="00BE157C" w:rsidRPr="008E44C2" w:rsidRDefault="00BE157C" w:rsidP="008E44C2">
      <w:pPr>
        <w:spacing w:after="0" w:line="240" w:lineRule="auto"/>
        <w:ind w:firstLine="709"/>
        <w:jc w:val="both"/>
        <w:rPr>
          <w:rFonts w:ascii="Times New Roman" w:eastAsia="Calibri" w:hAnsi="Times New Roman" w:cs="Times New Roman"/>
          <w:kern w:val="2"/>
          <w:sz w:val="28"/>
          <w:szCs w:val="28"/>
        </w:rPr>
      </w:pPr>
    </w:p>
    <w:p w14:paraId="60916902" w14:textId="2DBC71E9" w:rsidR="008E44C2" w:rsidRPr="008E44C2" w:rsidRDefault="008E44C2" w:rsidP="00BE157C">
      <w:pPr>
        <w:spacing w:after="0" w:line="240" w:lineRule="auto"/>
        <w:ind w:firstLine="709"/>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w:t>
      </w:r>
      <w:r w:rsidRPr="008E44C2">
        <w:rPr>
          <w:rFonts w:ascii="Times New Roman" w:eastAsia="Calibri" w:hAnsi="Times New Roman" w:cs="Times New Roman"/>
          <w:b/>
          <w:kern w:val="2"/>
          <w:sz w:val="28"/>
          <w:szCs w:val="28"/>
        </w:rPr>
        <w:t>1.11.1</w:t>
      </w:r>
      <w:r w:rsidR="00094CEB">
        <w:rPr>
          <w:rFonts w:ascii="Times New Roman" w:eastAsia="Calibri" w:hAnsi="Times New Roman" w:cs="Times New Roman"/>
          <w:b/>
          <w:kern w:val="2"/>
          <w:sz w:val="28"/>
          <w:szCs w:val="28"/>
        </w:rPr>
        <w:t>.</w:t>
      </w:r>
      <w:r w:rsidRPr="008E44C2">
        <w:rPr>
          <w:rFonts w:ascii="Times New Roman" w:eastAsia="Calibri" w:hAnsi="Times New Roman" w:cs="Times New Roman"/>
          <w:b/>
          <w:kern w:val="2"/>
          <w:sz w:val="28"/>
          <w:szCs w:val="28"/>
        </w:rPr>
        <w:t> Зоны охраны объектов культурного наследия</w:t>
      </w:r>
      <w:bookmarkEnd w:id="30"/>
    </w:p>
    <w:p w14:paraId="45765B4D" w14:textId="77777777" w:rsidR="008E44C2" w:rsidRPr="008E44C2" w:rsidRDefault="008E44C2" w:rsidP="008E44C2">
      <w:pPr>
        <w:spacing w:after="0" w:line="240" w:lineRule="auto"/>
        <w:jc w:val="center"/>
        <w:rPr>
          <w:rFonts w:ascii="Times New Roman" w:eastAsia="Calibri" w:hAnsi="Times New Roman" w:cs="Times New Roman"/>
          <w:kern w:val="2"/>
          <w:sz w:val="28"/>
          <w:szCs w:val="28"/>
        </w:rPr>
      </w:pPr>
    </w:p>
    <w:p w14:paraId="68997030" w14:textId="55DA5314"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Объекты культурного наследия, находящиеся на государственной охране и расположенные на территории муниципального образования «город Обоянь» Обоянского района Курской области, представлены в таблице 52.</w:t>
      </w:r>
    </w:p>
    <w:p w14:paraId="6171CBC2" w14:textId="77777777" w:rsidR="008E44C2" w:rsidRDefault="008E44C2" w:rsidP="008E44C2">
      <w:pPr>
        <w:spacing w:after="0" w:line="240" w:lineRule="auto"/>
        <w:ind w:firstLine="709"/>
        <w:jc w:val="both"/>
        <w:rPr>
          <w:rFonts w:ascii="Times New Roman" w:eastAsia="Calibri" w:hAnsi="Times New Roman" w:cs="Times New Roman"/>
          <w:sz w:val="28"/>
          <w:szCs w:val="28"/>
        </w:rPr>
      </w:pPr>
    </w:p>
    <w:p w14:paraId="51DFB945" w14:textId="77777777" w:rsidR="00BE157C" w:rsidRPr="008E44C2" w:rsidRDefault="00BE157C" w:rsidP="008E44C2">
      <w:pPr>
        <w:spacing w:after="0" w:line="240" w:lineRule="auto"/>
        <w:ind w:firstLine="709"/>
        <w:jc w:val="both"/>
        <w:rPr>
          <w:rFonts w:ascii="Times New Roman" w:eastAsia="Calibri" w:hAnsi="Times New Roman" w:cs="Times New Roman"/>
          <w:sz w:val="28"/>
          <w:szCs w:val="28"/>
        </w:rPr>
      </w:pPr>
    </w:p>
    <w:p w14:paraId="65A2C803" w14:textId="77777777" w:rsidR="008E44C2" w:rsidRPr="008E44C2" w:rsidRDefault="008E44C2" w:rsidP="008E44C2">
      <w:pPr>
        <w:spacing w:after="0" w:line="256" w:lineRule="auto"/>
        <w:jc w:val="both"/>
        <w:rPr>
          <w:rFonts w:ascii="Times New Roman" w:eastAsia="Times New Roman" w:hAnsi="Times New Roman" w:cs="Times New Roman"/>
          <w:b/>
          <w:bCs/>
          <w:sz w:val="28"/>
          <w:szCs w:val="24"/>
          <w:lang w:eastAsia="ru-RU"/>
        </w:rPr>
      </w:pPr>
      <w:r w:rsidRPr="008E44C2">
        <w:rPr>
          <w:rFonts w:ascii="Times New Roman" w:eastAsia="Times New Roman" w:hAnsi="Times New Roman" w:cs="Times New Roman"/>
          <w:b/>
          <w:bCs/>
          <w:sz w:val="28"/>
          <w:szCs w:val="24"/>
          <w:lang w:eastAsia="ru-RU"/>
        </w:rPr>
        <w:t>Таблица 52. Объекты культурного наследия</w:t>
      </w:r>
      <w:r w:rsidRPr="008E44C2">
        <w:rPr>
          <w:rFonts w:ascii="Calibri" w:eastAsia="Calibri" w:hAnsi="Calibri" w:cs="Times New Roman"/>
          <w:b/>
          <w:bCs/>
        </w:rPr>
        <w:t xml:space="preserve"> </w:t>
      </w:r>
      <w:r w:rsidRPr="008E44C2">
        <w:rPr>
          <w:rFonts w:ascii="Times New Roman" w:eastAsia="Times New Roman" w:hAnsi="Times New Roman" w:cs="Times New Roman"/>
          <w:b/>
          <w:bCs/>
          <w:sz w:val="28"/>
          <w:szCs w:val="24"/>
          <w:lang w:eastAsia="ru-RU"/>
        </w:rPr>
        <w:t>муниципального образования «город Обоянь» Обоянского района Курской области</w:t>
      </w:r>
    </w:p>
    <w:p w14:paraId="30E00291" w14:textId="77777777" w:rsidR="008E44C2" w:rsidRPr="008E44C2" w:rsidRDefault="008E44C2" w:rsidP="008E44C2">
      <w:pPr>
        <w:spacing w:after="0" w:line="256" w:lineRule="auto"/>
        <w:jc w:val="both"/>
        <w:rPr>
          <w:rFonts w:ascii="Times New Roman" w:eastAsia="Times New Roman" w:hAnsi="Times New Roman" w:cs="Times New Roman"/>
          <w:b/>
          <w:bCs/>
          <w:sz w:val="28"/>
          <w:szCs w:val="24"/>
          <w:lang w:eastAsia="ru-RU"/>
        </w:rPr>
      </w:pPr>
    </w:p>
    <w:tbl>
      <w:tblPr>
        <w:tblW w:w="50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66"/>
        <w:gridCol w:w="1559"/>
        <w:gridCol w:w="1840"/>
        <w:gridCol w:w="138"/>
        <w:gridCol w:w="13"/>
        <w:gridCol w:w="1674"/>
        <w:gridCol w:w="1704"/>
        <w:gridCol w:w="18"/>
        <w:gridCol w:w="1698"/>
      </w:tblGrid>
      <w:tr w:rsidR="008E44C2" w:rsidRPr="008E44C2" w14:paraId="6C58DD2D"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hideMark/>
          </w:tcPr>
          <w:p w14:paraId="5720D9D7" w14:textId="77EE4BBB" w:rsidR="008E44C2" w:rsidRPr="00094CEB" w:rsidRDefault="008E44C2" w:rsidP="00094CEB">
            <w:pPr>
              <w:keepNext/>
              <w:widowControl w:val="0"/>
              <w:spacing w:after="0" w:line="235" w:lineRule="auto"/>
              <w:jc w:val="center"/>
              <w:rPr>
                <w:rFonts w:ascii="Times New Roman" w:eastAsia="Calibri" w:hAnsi="Times New Roman" w:cs="Times New Roman"/>
                <w:b/>
                <w:bCs/>
                <w:kern w:val="2"/>
                <w:sz w:val="19"/>
                <w:szCs w:val="19"/>
              </w:rPr>
            </w:pPr>
            <w:r w:rsidRPr="00094CEB">
              <w:rPr>
                <w:rFonts w:ascii="Times New Roman" w:eastAsia="Calibri" w:hAnsi="Times New Roman" w:cs="Times New Roman"/>
                <w:b/>
                <w:bCs/>
                <w:kern w:val="2"/>
                <w:sz w:val="19"/>
                <w:szCs w:val="19"/>
              </w:rPr>
              <w:t>№</w:t>
            </w:r>
            <w:r w:rsidR="00094CEB" w:rsidRPr="00094CEB">
              <w:rPr>
                <w:rFonts w:ascii="Times New Roman" w:eastAsia="Calibri" w:hAnsi="Times New Roman" w:cs="Times New Roman"/>
                <w:b/>
                <w:bCs/>
                <w:kern w:val="2"/>
                <w:sz w:val="19"/>
                <w:szCs w:val="19"/>
              </w:rPr>
              <w:t xml:space="preserve"> </w:t>
            </w:r>
            <w:r w:rsidRPr="00094CEB">
              <w:rPr>
                <w:rFonts w:ascii="Times New Roman" w:eastAsia="Calibri" w:hAnsi="Times New Roman" w:cs="Times New Roman"/>
                <w:b/>
                <w:bCs/>
                <w:kern w:val="2"/>
                <w:sz w:val="19"/>
                <w:szCs w:val="19"/>
              </w:rPr>
              <w:t>п/п</w:t>
            </w:r>
          </w:p>
        </w:tc>
        <w:tc>
          <w:tcPr>
            <w:tcW w:w="846" w:type="pct"/>
            <w:tcBorders>
              <w:top w:val="single" w:sz="4" w:space="0" w:color="000000"/>
              <w:left w:val="single" w:sz="4" w:space="0" w:color="000000"/>
              <w:bottom w:val="single" w:sz="4" w:space="0" w:color="000000"/>
              <w:right w:val="single" w:sz="4" w:space="0" w:color="000000"/>
            </w:tcBorders>
            <w:vAlign w:val="center"/>
            <w:hideMark/>
          </w:tcPr>
          <w:p w14:paraId="2251F927" w14:textId="77777777" w:rsidR="008E44C2" w:rsidRPr="00094CEB" w:rsidRDefault="008E44C2" w:rsidP="00697857">
            <w:pPr>
              <w:spacing w:after="0" w:line="235" w:lineRule="auto"/>
              <w:jc w:val="center"/>
              <w:rPr>
                <w:rFonts w:ascii="Times New Roman" w:eastAsia="Times New Roman" w:hAnsi="Times New Roman" w:cs="Times New Roman"/>
                <w:b/>
                <w:bCs/>
                <w:sz w:val="19"/>
                <w:szCs w:val="19"/>
                <w:lang w:eastAsia="ru-RU"/>
              </w:rPr>
            </w:pPr>
            <w:r w:rsidRPr="00094CEB">
              <w:rPr>
                <w:rFonts w:ascii="Times New Roman" w:eastAsia="Times New Roman" w:hAnsi="Times New Roman" w:cs="Times New Roman"/>
                <w:b/>
                <w:bCs/>
                <w:sz w:val="19"/>
                <w:szCs w:val="19"/>
                <w:lang w:eastAsia="ru-RU"/>
              </w:rPr>
              <w:t>Наименование объекта культурного наследия</w:t>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3DD02429" w14:textId="77777777" w:rsidR="008E44C2" w:rsidRPr="00094CEB" w:rsidRDefault="008E44C2" w:rsidP="00697857">
            <w:pPr>
              <w:spacing w:after="0" w:line="235" w:lineRule="auto"/>
              <w:jc w:val="center"/>
              <w:rPr>
                <w:rFonts w:ascii="Times New Roman" w:eastAsia="Times New Roman" w:hAnsi="Times New Roman" w:cs="Times New Roman"/>
                <w:b/>
                <w:bCs/>
                <w:sz w:val="19"/>
                <w:szCs w:val="19"/>
                <w:lang w:eastAsia="ru-RU"/>
              </w:rPr>
            </w:pPr>
            <w:r w:rsidRPr="00094CEB">
              <w:rPr>
                <w:rFonts w:ascii="Times New Roman" w:eastAsia="Times New Roman" w:hAnsi="Times New Roman" w:cs="Times New Roman"/>
                <w:b/>
                <w:bCs/>
                <w:sz w:val="19"/>
                <w:szCs w:val="19"/>
                <w:lang w:eastAsia="ru-RU"/>
              </w:rPr>
              <w:t>Наименование и реквизиты нормативно-правового акта органа государственной власти о постановке объекта культурного наследия на государственную охрану</w:t>
            </w:r>
          </w:p>
        </w:tc>
        <w:tc>
          <w:tcPr>
            <w:tcW w:w="991" w:type="pct"/>
            <w:gridSpan w:val="3"/>
            <w:tcBorders>
              <w:top w:val="single" w:sz="4" w:space="0" w:color="000000"/>
              <w:left w:val="single" w:sz="4" w:space="0" w:color="000000"/>
              <w:bottom w:val="single" w:sz="4" w:space="0" w:color="000000"/>
              <w:right w:val="single" w:sz="4" w:space="0" w:color="000000"/>
            </w:tcBorders>
            <w:vAlign w:val="center"/>
            <w:hideMark/>
          </w:tcPr>
          <w:p w14:paraId="75080E4F" w14:textId="77777777" w:rsidR="008E44C2" w:rsidRPr="00094CEB" w:rsidRDefault="008E44C2" w:rsidP="00697857">
            <w:pPr>
              <w:spacing w:after="0" w:line="235" w:lineRule="auto"/>
              <w:jc w:val="center"/>
              <w:rPr>
                <w:rFonts w:ascii="Times New Roman" w:eastAsia="Times New Roman" w:hAnsi="Times New Roman" w:cs="Times New Roman"/>
                <w:b/>
                <w:bCs/>
                <w:sz w:val="19"/>
                <w:szCs w:val="19"/>
                <w:lang w:eastAsia="ru-RU"/>
              </w:rPr>
            </w:pPr>
            <w:r w:rsidRPr="00094CEB">
              <w:rPr>
                <w:rFonts w:ascii="Times New Roman" w:eastAsia="Times New Roman" w:hAnsi="Times New Roman" w:cs="Times New Roman"/>
                <w:b/>
                <w:bCs/>
                <w:sz w:val="19"/>
                <w:szCs w:val="19"/>
                <w:lang w:eastAsia="ru-RU"/>
              </w:rPr>
              <w:t>Местонахождение объекта культурного наследия</w:t>
            </w:r>
          </w:p>
        </w:tc>
        <w:tc>
          <w:tcPr>
            <w:tcW w:w="935" w:type="pct"/>
            <w:gridSpan w:val="2"/>
            <w:tcBorders>
              <w:top w:val="single" w:sz="4" w:space="0" w:color="000000"/>
              <w:left w:val="single" w:sz="4" w:space="0" w:color="000000"/>
              <w:bottom w:val="single" w:sz="4" w:space="0" w:color="000000"/>
              <w:right w:val="single" w:sz="4" w:space="0" w:color="auto"/>
            </w:tcBorders>
            <w:vAlign w:val="center"/>
            <w:hideMark/>
          </w:tcPr>
          <w:p w14:paraId="5119EF99" w14:textId="77777777" w:rsidR="008E44C2" w:rsidRPr="00094CEB" w:rsidRDefault="008E44C2" w:rsidP="00697857">
            <w:pPr>
              <w:spacing w:after="0" w:line="235" w:lineRule="auto"/>
              <w:jc w:val="center"/>
              <w:rPr>
                <w:rFonts w:ascii="Times New Roman" w:eastAsia="Times New Roman" w:hAnsi="Times New Roman" w:cs="Times New Roman"/>
                <w:b/>
                <w:bCs/>
                <w:sz w:val="19"/>
                <w:szCs w:val="19"/>
                <w:lang w:eastAsia="ru-RU"/>
              </w:rPr>
            </w:pPr>
            <w:r w:rsidRPr="00094CEB">
              <w:rPr>
                <w:rFonts w:ascii="Times New Roman" w:eastAsia="Times New Roman" w:hAnsi="Times New Roman" w:cs="Times New Roman"/>
                <w:b/>
                <w:bCs/>
                <w:sz w:val="19"/>
                <w:szCs w:val="19"/>
                <w:lang w:eastAsia="ru-RU"/>
              </w:rPr>
              <w:t xml:space="preserve">Наименование и реквизиты нормативно-правового акта органа государственной власти об утверждении границ территории объекта культурного наследия </w:t>
            </w:r>
          </w:p>
        </w:tc>
        <w:tc>
          <w:tcPr>
            <w:tcW w:w="922" w:type="pct"/>
            <w:tcBorders>
              <w:top w:val="single" w:sz="4" w:space="0" w:color="000000"/>
              <w:left w:val="single" w:sz="4" w:space="0" w:color="000000"/>
              <w:bottom w:val="single" w:sz="4" w:space="0" w:color="000000"/>
              <w:right w:val="single" w:sz="4" w:space="0" w:color="auto"/>
            </w:tcBorders>
            <w:vAlign w:val="center"/>
          </w:tcPr>
          <w:p w14:paraId="6B09A702" w14:textId="77777777" w:rsidR="008E44C2" w:rsidRPr="00094CEB" w:rsidRDefault="008E44C2" w:rsidP="00697857">
            <w:pPr>
              <w:spacing w:after="0" w:line="235" w:lineRule="auto"/>
              <w:jc w:val="center"/>
              <w:rPr>
                <w:rFonts w:ascii="Times New Roman" w:eastAsia="Times New Roman" w:hAnsi="Times New Roman" w:cs="Times New Roman"/>
                <w:b/>
                <w:bCs/>
                <w:sz w:val="19"/>
                <w:szCs w:val="19"/>
                <w:lang w:eastAsia="ru-RU"/>
              </w:rPr>
            </w:pPr>
            <w:r w:rsidRPr="00094CEB">
              <w:rPr>
                <w:rFonts w:ascii="Times New Roman" w:eastAsia="Times New Roman" w:hAnsi="Times New Roman" w:cs="Times New Roman"/>
                <w:b/>
                <w:bCs/>
                <w:sz w:val="19"/>
                <w:szCs w:val="19"/>
                <w:lang w:eastAsia="ru-RU"/>
              </w:rPr>
              <w:t xml:space="preserve">Наименование и реквизиты нормативно-правового акта органа государственной власти об утверждении зон охраны объекта культурного наследия </w:t>
            </w:r>
          </w:p>
        </w:tc>
      </w:tr>
      <w:tr w:rsidR="008E44C2" w:rsidRPr="008E44C2" w14:paraId="6F200197" w14:textId="77777777" w:rsidTr="00094CEB">
        <w:trPr>
          <w:jc w:val="center"/>
        </w:trPr>
        <w:tc>
          <w:tcPr>
            <w:tcW w:w="5000" w:type="pct"/>
            <w:gridSpan w:val="9"/>
            <w:tcBorders>
              <w:top w:val="single" w:sz="4" w:space="0" w:color="000000"/>
              <w:left w:val="single" w:sz="4" w:space="0" w:color="000000"/>
              <w:bottom w:val="single" w:sz="4" w:space="0" w:color="000000"/>
              <w:right w:val="single" w:sz="4" w:space="0" w:color="auto"/>
            </w:tcBorders>
            <w:vAlign w:val="center"/>
            <w:hideMark/>
          </w:tcPr>
          <w:p w14:paraId="282A0574" w14:textId="77777777" w:rsidR="008E44C2" w:rsidRPr="00BE157C" w:rsidRDefault="008E44C2" w:rsidP="00697857">
            <w:pPr>
              <w:keepNext/>
              <w:widowControl w:val="0"/>
              <w:spacing w:after="0" w:line="235" w:lineRule="auto"/>
              <w:jc w:val="center"/>
              <w:rPr>
                <w:rFonts w:ascii="Times New Roman" w:eastAsia="Calibri" w:hAnsi="Times New Roman" w:cs="Times New Roman"/>
                <w:b/>
                <w:kern w:val="2"/>
                <w:sz w:val="20"/>
                <w:szCs w:val="20"/>
              </w:rPr>
            </w:pPr>
            <w:r w:rsidRPr="00BE157C">
              <w:rPr>
                <w:rFonts w:ascii="Times New Roman" w:eastAsia="Calibri" w:hAnsi="Times New Roman" w:cs="Times New Roman"/>
                <w:b/>
                <w:kern w:val="2"/>
                <w:sz w:val="20"/>
                <w:szCs w:val="20"/>
              </w:rPr>
              <w:t>Объекты культурного наследия регионального значения</w:t>
            </w:r>
          </w:p>
        </w:tc>
      </w:tr>
      <w:tr w:rsidR="00BE157C" w:rsidRPr="008E44C2" w14:paraId="4B7CD10F" w14:textId="12385158" w:rsidTr="00094CEB">
        <w:trPr>
          <w:jc w:val="center"/>
        </w:trPr>
        <w:tc>
          <w:tcPr>
            <w:tcW w:w="307" w:type="pct"/>
            <w:tcBorders>
              <w:top w:val="single" w:sz="4" w:space="0" w:color="000000"/>
              <w:left w:val="single" w:sz="4" w:space="0" w:color="000000"/>
              <w:bottom w:val="single" w:sz="4" w:space="0" w:color="000000"/>
              <w:right w:val="single" w:sz="4" w:space="0" w:color="auto"/>
            </w:tcBorders>
            <w:vAlign w:val="center"/>
          </w:tcPr>
          <w:p w14:paraId="5E750CE7" w14:textId="1C0B1949" w:rsidR="00BE157C" w:rsidRPr="00BE157C" w:rsidRDefault="00BE157C" w:rsidP="00697857">
            <w:pPr>
              <w:keepNext/>
              <w:widowControl w:val="0"/>
              <w:spacing w:after="0" w:line="235" w:lineRule="auto"/>
              <w:jc w:val="center"/>
              <w:rPr>
                <w:rFonts w:ascii="Times New Roman" w:eastAsia="Calibri" w:hAnsi="Times New Roman" w:cs="Times New Roman"/>
                <w:bCs/>
                <w:kern w:val="2"/>
                <w:sz w:val="20"/>
                <w:szCs w:val="20"/>
              </w:rPr>
            </w:pPr>
            <w:r w:rsidRPr="00BE157C">
              <w:rPr>
                <w:rFonts w:ascii="Times New Roman" w:eastAsia="Calibri" w:hAnsi="Times New Roman" w:cs="Times New Roman"/>
                <w:bCs/>
                <w:kern w:val="2"/>
                <w:sz w:val="20"/>
                <w:szCs w:val="20"/>
              </w:rPr>
              <w:t>1</w:t>
            </w:r>
          </w:p>
        </w:tc>
        <w:tc>
          <w:tcPr>
            <w:tcW w:w="846" w:type="pct"/>
            <w:tcBorders>
              <w:top w:val="single" w:sz="4" w:space="0" w:color="000000"/>
              <w:left w:val="single" w:sz="4" w:space="0" w:color="000000"/>
              <w:bottom w:val="single" w:sz="4" w:space="0" w:color="000000"/>
              <w:right w:val="single" w:sz="4" w:space="0" w:color="auto"/>
            </w:tcBorders>
            <w:vAlign w:val="center"/>
          </w:tcPr>
          <w:p w14:paraId="2D3D74B2" w14:textId="70D5D83D" w:rsidR="00BE157C" w:rsidRPr="00BE157C" w:rsidRDefault="00BE157C" w:rsidP="00697857">
            <w:pPr>
              <w:keepNext/>
              <w:widowControl w:val="0"/>
              <w:spacing w:after="0" w:line="235" w:lineRule="auto"/>
              <w:jc w:val="center"/>
              <w:rPr>
                <w:rFonts w:ascii="Times New Roman" w:eastAsia="Calibri" w:hAnsi="Times New Roman" w:cs="Times New Roman"/>
                <w:bCs/>
                <w:kern w:val="2"/>
                <w:sz w:val="20"/>
                <w:szCs w:val="20"/>
              </w:rPr>
            </w:pPr>
            <w:r w:rsidRPr="00BE157C">
              <w:rPr>
                <w:rFonts w:ascii="Times New Roman" w:eastAsia="Calibri" w:hAnsi="Times New Roman" w:cs="Times New Roman"/>
                <w:bCs/>
                <w:kern w:val="2"/>
                <w:sz w:val="20"/>
                <w:szCs w:val="20"/>
              </w:rPr>
              <w:t>2</w:t>
            </w:r>
          </w:p>
        </w:tc>
        <w:tc>
          <w:tcPr>
            <w:tcW w:w="1074" w:type="pct"/>
            <w:gridSpan w:val="2"/>
            <w:tcBorders>
              <w:top w:val="single" w:sz="4" w:space="0" w:color="000000"/>
              <w:left w:val="single" w:sz="4" w:space="0" w:color="000000"/>
              <w:bottom w:val="single" w:sz="4" w:space="0" w:color="000000"/>
              <w:right w:val="single" w:sz="4" w:space="0" w:color="auto"/>
            </w:tcBorders>
            <w:vAlign w:val="center"/>
          </w:tcPr>
          <w:p w14:paraId="7EC650B5" w14:textId="56D58A61" w:rsidR="00BE157C" w:rsidRPr="00BE157C" w:rsidRDefault="00BE157C" w:rsidP="00697857">
            <w:pPr>
              <w:keepNext/>
              <w:widowControl w:val="0"/>
              <w:spacing w:after="0" w:line="235" w:lineRule="auto"/>
              <w:jc w:val="center"/>
              <w:rPr>
                <w:rFonts w:ascii="Times New Roman" w:eastAsia="Calibri" w:hAnsi="Times New Roman" w:cs="Times New Roman"/>
                <w:bCs/>
                <w:kern w:val="2"/>
                <w:sz w:val="20"/>
                <w:szCs w:val="20"/>
              </w:rPr>
            </w:pPr>
            <w:r w:rsidRPr="00BE157C">
              <w:rPr>
                <w:rFonts w:ascii="Times New Roman" w:eastAsia="Calibri" w:hAnsi="Times New Roman" w:cs="Times New Roman"/>
                <w:bCs/>
                <w:kern w:val="2"/>
                <w:sz w:val="20"/>
                <w:szCs w:val="20"/>
              </w:rPr>
              <w:t>3</w:t>
            </w:r>
          </w:p>
        </w:tc>
        <w:tc>
          <w:tcPr>
            <w:tcW w:w="916" w:type="pct"/>
            <w:gridSpan w:val="2"/>
            <w:tcBorders>
              <w:top w:val="single" w:sz="4" w:space="0" w:color="000000"/>
              <w:left w:val="single" w:sz="4" w:space="0" w:color="000000"/>
              <w:bottom w:val="single" w:sz="4" w:space="0" w:color="000000"/>
              <w:right w:val="single" w:sz="4" w:space="0" w:color="auto"/>
            </w:tcBorders>
            <w:vAlign w:val="center"/>
          </w:tcPr>
          <w:p w14:paraId="7F0B1274" w14:textId="592A8C92" w:rsidR="00BE157C" w:rsidRPr="00BE157C" w:rsidRDefault="00BE157C" w:rsidP="00697857">
            <w:pPr>
              <w:keepNext/>
              <w:widowControl w:val="0"/>
              <w:spacing w:after="0" w:line="235" w:lineRule="auto"/>
              <w:jc w:val="center"/>
              <w:rPr>
                <w:rFonts w:ascii="Times New Roman" w:eastAsia="Calibri" w:hAnsi="Times New Roman" w:cs="Times New Roman"/>
                <w:bCs/>
                <w:kern w:val="2"/>
                <w:sz w:val="20"/>
                <w:szCs w:val="20"/>
              </w:rPr>
            </w:pPr>
            <w:r w:rsidRPr="00BE157C">
              <w:rPr>
                <w:rFonts w:ascii="Times New Roman" w:eastAsia="Calibri" w:hAnsi="Times New Roman" w:cs="Times New Roman"/>
                <w:bCs/>
                <w:kern w:val="2"/>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5733B7A9" w14:textId="3544C945" w:rsidR="00BE157C" w:rsidRPr="00BE157C" w:rsidRDefault="00BE157C" w:rsidP="00697857">
            <w:pPr>
              <w:keepNext/>
              <w:widowControl w:val="0"/>
              <w:spacing w:after="0" w:line="235" w:lineRule="auto"/>
              <w:jc w:val="center"/>
              <w:rPr>
                <w:rFonts w:ascii="Times New Roman" w:eastAsia="Calibri" w:hAnsi="Times New Roman" w:cs="Times New Roman"/>
                <w:bCs/>
                <w:kern w:val="2"/>
                <w:sz w:val="20"/>
                <w:szCs w:val="20"/>
              </w:rPr>
            </w:pPr>
            <w:r w:rsidRPr="00BE157C">
              <w:rPr>
                <w:rFonts w:ascii="Times New Roman" w:eastAsia="Calibri" w:hAnsi="Times New Roman" w:cs="Times New Roman"/>
                <w:bCs/>
                <w:kern w:val="2"/>
                <w:sz w:val="20"/>
                <w:szCs w:val="20"/>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5954F2C" w14:textId="2AEA20ED" w:rsidR="00BE157C" w:rsidRPr="00BE157C" w:rsidRDefault="00BE157C" w:rsidP="00697857">
            <w:pPr>
              <w:keepNext/>
              <w:widowControl w:val="0"/>
              <w:spacing w:after="0" w:line="235" w:lineRule="auto"/>
              <w:jc w:val="center"/>
              <w:rPr>
                <w:rFonts w:ascii="Times New Roman" w:eastAsia="Calibri" w:hAnsi="Times New Roman" w:cs="Times New Roman"/>
                <w:bCs/>
                <w:kern w:val="2"/>
                <w:sz w:val="20"/>
                <w:szCs w:val="20"/>
              </w:rPr>
            </w:pPr>
            <w:r w:rsidRPr="00BE157C">
              <w:rPr>
                <w:rFonts w:ascii="Times New Roman" w:eastAsia="Calibri" w:hAnsi="Times New Roman" w:cs="Times New Roman"/>
                <w:bCs/>
                <w:kern w:val="2"/>
                <w:sz w:val="20"/>
                <w:szCs w:val="20"/>
              </w:rPr>
              <w:t>6</w:t>
            </w:r>
          </w:p>
        </w:tc>
      </w:tr>
      <w:tr w:rsidR="008E44C2" w:rsidRPr="008E44C2" w14:paraId="1BF2F2C0" w14:textId="77777777" w:rsidTr="00094CEB">
        <w:trPr>
          <w:jc w:val="center"/>
        </w:trPr>
        <w:tc>
          <w:tcPr>
            <w:tcW w:w="307" w:type="pct"/>
            <w:tcBorders>
              <w:top w:val="single" w:sz="4" w:space="0" w:color="000000"/>
              <w:left w:val="single" w:sz="4" w:space="0" w:color="000000"/>
              <w:bottom w:val="single" w:sz="4" w:space="0" w:color="000000"/>
              <w:right w:val="single" w:sz="4" w:space="0" w:color="auto"/>
            </w:tcBorders>
            <w:vAlign w:val="center"/>
          </w:tcPr>
          <w:p w14:paraId="39E9DE84"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auto"/>
              <w:bottom w:val="single" w:sz="4" w:space="0" w:color="000000"/>
              <w:right w:val="single" w:sz="4" w:space="0" w:color="auto"/>
            </w:tcBorders>
            <w:vAlign w:val="center"/>
            <w:hideMark/>
          </w:tcPr>
          <w:p w14:paraId="5C0A2DB7"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«Братская могила воинов Советской Армии, погибших в период Великой Отечественной войны. Захоронено </w:t>
            </w:r>
          </w:p>
          <w:p w14:paraId="50A4D84F" w14:textId="505C2513" w:rsidR="008E44C2" w:rsidRPr="008E44C2" w:rsidRDefault="008E44C2" w:rsidP="00094CEB">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Calibri" w:hAnsi="Times New Roman" w:cs="Times New Roman"/>
                <w:sz w:val="20"/>
                <w:szCs w:val="20"/>
              </w:rPr>
              <w:t xml:space="preserve">211 человек, установлено фамилий на 63 </w:t>
            </w:r>
          </w:p>
        </w:tc>
        <w:tc>
          <w:tcPr>
            <w:tcW w:w="1081" w:type="pct"/>
            <w:gridSpan w:val="3"/>
            <w:tcBorders>
              <w:top w:val="single" w:sz="4" w:space="0" w:color="auto"/>
              <w:left w:val="single" w:sz="4" w:space="0" w:color="auto"/>
              <w:bottom w:val="single" w:sz="4" w:space="0" w:color="000000"/>
              <w:right w:val="single" w:sz="4" w:space="0" w:color="auto"/>
            </w:tcBorders>
            <w:vAlign w:val="center"/>
            <w:hideMark/>
          </w:tcPr>
          <w:p w14:paraId="5F0B3400"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Решение исполнительного комитета Курского областного Совета народных депутатов </w:t>
            </w:r>
          </w:p>
          <w:p w14:paraId="4BD6D404"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14.06.1979 г. </w:t>
            </w:r>
          </w:p>
          <w:p w14:paraId="0B908C80"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382</w:t>
            </w:r>
          </w:p>
          <w:p w14:paraId="436AC552" w14:textId="77777777" w:rsidR="008E44C2" w:rsidRPr="008E44C2" w:rsidRDefault="008E44C2" w:rsidP="00697857">
            <w:pPr>
              <w:spacing w:after="0" w:line="235" w:lineRule="auto"/>
              <w:jc w:val="center"/>
              <w:rPr>
                <w:rFonts w:ascii="Times New Roman" w:eastAsia="Times New Roman" w:hAnsi="Times New Roman" w:cs="Times New Roman"/>
                <w:b/>
                <w:bCs/>
                <w:sz w:val="20"/>
                <w:szCs w:val="20"/>
                <w:lang w:eastAsia="ru-RU"/>
              </w:rPr>
            </w:pPr>
            <w:r w:rsidRPr="008E44C2">
              <w:rPr>
                <w:rFonts w:ascii="Times New Roman" w:eastAsia="Calibri" w:hAnsi="Times New Roman" w:cs="Times New Roman"/>
                <w:sz w:val="20"/>
                <w:szCs w:val="20"/>
              </w:rPr>
              <w:t>Рег. № 461510374110005</w:t>
            </w:r>
          </w:p>
        </w:tc>
        <w:tc>
          <w:tcPr>
            <w:tcW w:w="909" w:type="pct"/>
            <w:tcBorders>
              <w:top w:val="single" w:sz="4" w:space="0" w:color="000000"/>
              <w:left w:val="single" w:sz="4" w:space="0" w:color="auto"/>
              <w:bottom w:val="single" w:sz="4" w:space="0" w:color="000000"/>
              <w:right w:val="single" w:sz="4" w:space="0" w:color="auto"/>
            </w:tcBorders>
            <w:vAlign w:val="center"/>
            <w:hideMark/>
          </w:tcPr>
          <w:p w14:paraId="7220A4D1"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695FD172" w14:textId="1C3FC89A"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Calibri" w:hAnsi="Times New Roman" w:cs="Times New Roman"/>
                <w:sz w:val="20"/>
                <w:szCs w:val="20"/>
              </w:rPr>
              <w:t>ул. Мирная, 50, западнее МБОУ </w:t>
            </w:r>
            <w:r w:rsidR="00094CEB">
              <w:rPr>
                <w:rFonts w:ascii="Times New Roman" w:eastAsia="Calibri" w:hAnsi="Times New Roman" w:cs="Times New Roman"/>
                <w:sz w:val="20"/>
                <w:szCs w:val="20"/>
              </w:rPr>
              <w:br/>
            </w:r>
            <w:r w:rsidRPr="008E44C2">
              <w:rPr>
                <w:rFonts w:ascii="Times New Roman" w:eastAsia="Calibri" w:hAnsi="Times New Roman" w:cs="Times New Roman"/>
                <w:sz w:val="20"/>
                <w:szCs w:val="20"/>
              </w:rPr>
              <w:t>«Обоянская СОШ № 3»</w:t>
            </w:r>
          </w:p>
        </w:tc>
        <w:tc>
          <w:tcPr>
            <w:tcW w:w="925" w:type="pct"/>
            <w:tcBorders>
              <w:top w:val="single" w:sz="4" w:space="0" w:color="000000"/>
              <w:left w:val="single" w:sz="4" w:space="0" w:color="auto"/>
              <w:bottom w:val="single" w:sz="4" w:space="0" w:color="000000"/>
              <w:right w:val="single" w:sz="4" w:space="0" w:color="auto"/>
            </w:tcBorders>
            <w:vAlign w:val="center"/>
            <w:hideMark/>
          </w:tcPr>
          <w:p w14:paraId="1BF2F56E"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52BE4FD5"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07.04.2022 </w:t>
            </w:r>
          </w:p>
          <w:p w14:paraId="6A09742B"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05.4-08/349</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7BA9501"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094CEB" w:rsidRPr="008E44C2" w14:paraId="4C359F92"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325F2983" w14:textId="40378A77" w:rsidR="00094CEB" w:rsidRPr="008E44C2" w:rsidRDefault="00094CEB" w:rsidP="00094CEB">
            <w:pPr>
              <w:spacing w:after="0" w:line="235" w:lineRule="auto"/>
              <w:ind w:left="283" w:hanging="261"/>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07C866F4" w14:textId="2DC7DCAF" w:rsidR="00094CEB" w:rsidRPr="008E44C2" w:rsidRDefault="00094CEB" w:rsidP="00094CEB">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E224262" w14:textId="6769FD2A" w:rsidR="00094CEB" w:rsidRPr="008E44C2" w:rsidRDefault="00094CEB" w:rsidP="00094CEB">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735975BA" w14:textId="68221B0F" w:rsidR="00094CEB" w:rsidRPr="008E44C2" w:rsidRDefault="00094CEB" w:rsidP="00094CEB">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4A064F64" w14:textId="7F74F060" w:rsidR="00094CEB" w:rsidRPr="008E44C2" w:rsidRDefault="00094CEB" w:rsidP="00094CEB">
            <w:pPr>
              <w:spacing w:after="0" w:line="235"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6F207BAD" w14:textId="4436A296" w:rsidR="00094CEB" w:rsidRPr="008E44C2" w:rsidRDefault="00094CEB" w:rsidP="00094CEB">
            <w:pPr>
              <w:spacing w:after="0" w:line="235"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094CEB" w:rsidRPr="008E44C2" w14:paraId="749A1FFE"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E7B0624" w14:textId="77777777" w:rsidR="00094CEB" w:rsidRDefault="00094CEB" w:rsidP="00094CEB">
            <w:pPr>
              <w:spacing w:after="0" w:line="235" w:lineRule="auto"/>
              <w:ind w:left="283"/>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75EA6F58" w14:textId="77777777" w:rsidR="00094CEB" w:rsidRPr="008E44C2" w:rsidRDefault="00094CEB" w:rsidP="00094CEB">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человека. Скульптура установлена в 1963 году», </w:t>
            </w:r>
          </w:p>
          <w:p w14:paraId="40A76546" w14:textId="3DBE80B3" w:rsidR="00094CEB" w:rsidRDefault="00094CEB" w:rsidP="00094CEB">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1941–1945 гг., 1963 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0E5123B" w14:textId="77777777" w:rsidR="00094CEB" w:rsidRDefault="00094CEB" w:rsidP="00094CEB">
            <w:pPr>
              <w:spacing w:after="0" w:line="235" w:lineRule="auto"/>
              <w:jc w:val="center"/>
              <w:rPr>
                <w:rFonts w:ascii="Times New Roman" w:eastAsia="Calibri" w:hAnsi="Times New Roman" w:cs="Times New Roman"/>
                <w:sz w:val="20"/>
                <w:szCs w:val="20"/>
              </w:rPr>
            </w:pPr>
          </w:p>
        </w:tc>
        <w:tc>
          <w:tcPr>
            <w:tcW w:w="909" w:type="pct"/>
            <w:tcBorders>
              <w:top w:val="single" w:sz="4" w:space="0" w:color="000000"/>
              <w:left w:val="single" w:sz="4" w:space="0" w:color="000000"/>
              <w:bottom w:val="single" w:sz="4" w:space="0" w:color="000000"/>
              <w:right w:val="single" w:sz="4" w:space="0" w:color="000000"/>
            </w:tcBorders>
            <w:vAlign w:val="center"/>
          </w:tcPr>
          <w:p w14:paraId="1EF95F8A" w14:textId="77777777" w:rsidR="00094CEB" w:rsidRDefault="00094CEB" w:rsidP="00094CEB">
            <w:pPr>
              <w:spacing w:after="0" w:line="235" w:lineRule="auto"/>
              <w:jc w:val="center"/>
              <w:rPr>
                <w:rFonts w:ascii="Times New Roman" w:eastAsia="Calibri" w:hAnsi="Times New Roman" w:cs="Times New Roman"/>
                <w:sz w:val="20"/>
                <w:szCs w:val="20"/>
              </w:rPr>
            </w:pPr>
          </w:p>
        </w:tc>
        <w:tc>
          <w:tcPr>
            <w:tcW w:w="925" w:type="pct"/>
            <w:tcBorders>
              <w:top w:val="single" w:sz="4" w:space="0" w:color="000000"/>
              <w:left w:val="single" w:sz="4" w:space="0" w:color="000000"/>
              <w:bottom w:val="single" w:sz="4" w:space="0" w:color="000000"/>
              <w:right w:val="single" w:sz="4" w:space="0" w:color="auto"/>
            </w:tcBorders>
            <w:vAlign w:val="center"/>
          </w:tcPr>
          <w:p w14:paraId="5FD2FF95" w14:textId="77777777" w:rsidR="00094CEB" w:rsidRDefault="00094CEB" w:rsidP="00094CEB">
            <w:pPr>
              <w:spacing w:after="0" w:line="235" w:lineRule="auto"/>
              <w:jc w:val="center"/>
              <w:rPr>
                <w:rFonts w:ascii="Times New Roman" w:eastAsia="Times New Roman" w:hAnsi="Times New Roman" w:cs="Times New Roman"/>
                <w:sz w:val="20"/>
                <w:szCs w:val="20"/>
                <w:lang w:eastAsia="ru-RU"/>
              </w:rPr>
            </w:pP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CA3D7C9" w14:textId="77777777" w:rsidR="00094CEB" w:rsidRDefault="00094CEB" w:rsidP="00094CEB">
            <w:pPr>
              <w:spacing w:after="0" w:line="235" w:lineRule="auto"/>
              <w:jc w:val="center"/>
              <w:rPr>
                <w:rFonts w:ascii="Times New Roman" w:eastAsia="Times New Roman" w:hAnsi="Times New Roman" w:cs="Times New Roman"/>
                <w:sz w:val="20"/>
                <w:szCs w:val="20"/>
                <w:lang w:eastAsia="ru-RU"/>
              </w:rPr>
            </w:pPr>
          </w:p>
        </w:tc>
      </w:tr>
      <w:tr w:rsidR="008E44C2" w:rsidRPr="008E44C2" w14:paraId="72730F1D"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25769BE"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7E808E7D"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«Место расстрела большевиков деникинцами в 1919 году», 1919 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4E743E7"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Решение исполнительного комитета Курского областного Совета народных депутатов </w:t>
            </w:r>
          </w:p>
          <w:p w14:paraId="5724BD5F"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14.06.1979 г. № 382</w:t>
            </w:r>
          </w:p>
          <w:p w14:paraId="3781D827"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461711276000005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0B4E2690"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502A2659"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Луначарского, квартал № 87</w:t>
            </w:r>
          </w:p>
        </w:tc>
        <w:tc>
          <w:tcPr>
            <w:tcW w:w="925" w:type="pct"/>
            <w:tcBorders>
              <w:top w:val="single" w:sz="4" w:space="0" w:color="000000"/>
              <w:left w:val="single" w:sz="4" w:space="0" w:color="000000"/>
              <w:bottom w:val="single" w:sz="4" w:space="0" w:color="000000"/>
              <w:right w:val="single" w:sz="4" w:space="0" w:color="auto"/>
            </w:tcBorders>
            <w:vAlign w:val="center"/>
          </w:tcPr>
          <w:p w14:paraId="7C0DFB78"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3F753450"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07.04.2022 </w:t>
            </w:r>
          </w:p>
          <w:p w14:paraId="0E64B583"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05.4-08/350</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8940AE7"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21672B2C"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317CB83"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02E743B9"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«Братская могила юных партизан: Холявина, Долженкова и Звягинцева, казненных </w:t>
            </w:r>
            <w:proofErr w:type="spellStart"/>
            <w:r w:rsidRPr="008E44C2">
              <w:rPr>
                <w:rFonts w:ascii="Times New Roman" w:eastAsia="Calibri" w:hAnsi="Times New Roman" w:cs="Times New Roman"/>
                <w:sz w:val="20"/>
                <w:szCs w:val="20"/>
              </w:rPr>
              <w:t>немецко</w:t>
            </w:r>
            <w:proofErr w:type="spellEnd"/>
            <w:r w:rsidRPr="008E44C2">
              <w:rPr>
                <w:rFonts w:ascii="Times New Roman" w:eastAsia="Calibri" w:hAnsi="Times New Roman" w:cs="Times New Roman"/>
                <w:sz w:val="20"/>
                <w:szCs w:val="20"/>
              </w:rPr>
              <w:t>–фашистскими захватчиками в 1942 году. У могилы установлен обелиск», 1942 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D1DCF98"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Решение исполнительного комитета Курского областного Совета народных депутатов </w:t>
            </w:r>
          </w:p>
          <w:p w14:paraId="7BB1EDAF"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14.06.1979 г. № 382</w:t>
            </w:r>
          </w:p>
          <w:p w14:paraId="73F83FE4"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461510373580005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15B80EA2"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5116199E"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(городское кладбище)</w:t>
            </w:r>
          </w:p>
        </w:tc>
        <w:tc>
          <w:tcPr>
            <w:tcW w:w="925" w:type="pct"/>
            <w:tcBorders>
              <w:top w:val="single" w:sz="4" w:space="0" w:color="000000"/>
              <w:left w:val="single" w:sz="4" w:space="0" w:color="000000"/>
              <w:bottom w:val="single" w:sz="4" w:space="0" w:color="000000"/>
              <w:right w:val="single" w:sz="4" w:space="0" w:color="auto"/>
            </w:tcBorders>
            <w:vAlign w:val="center"/>
          </w:tcPr>
          <w:p w14:paraId="57E1A826"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06FCAD46"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07.04.2022 </w:t>
            </w:r>
          </w:p>
          <w:p w14:paraId="26900663"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05.4-08/351</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E51C107"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4ECF5FF"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0DEFF3C1"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966F281"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«Братская могила воинов Советской Армии, погибших в феврале 1943 года. Захоронено 318 человек, установлено фамилий на 129 человек. Скульптурная группа установлена в 1966 году», 1943 г., 1966 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D720BF8"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Решение исполнительного комитета Курского областного Совета народных депутатов </w:t>
            </w:r>
          </w:p>
          <w:p w14:paraId="6B41D90C"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14.06.1979 г. № 382</w:t>
            </w:r>
          </w:p>
          <w:p w14:paraId="583084CA"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461510373870005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586314B8"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6C1EC0CA"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(парк Юных пионеров)</w:t>
            </w:r>
          </w:p>
        </w:tc>
        <w:tc>
          <w:tcPr>
            <w:tcW w:w="925" w:type="pct"/>
            <w:tcBorders>
              <w:top w:val="single" w:sz="4" w:space="0" w:color="000000"/>
              <w:left w:val="single" w:sz="4" w:space="0" w:color="000000"/>
              <w:bottom w:val="single" w:sz="4" w:space="0" w:color="000000"/>
              <w:right w:val="single" w:sz="4" w:space="0" w:color="auto"/>
            </w:tcBorders>
            <w:vAlign w:val="center"/>
          </w:tcPr>
          <w:p w14:paraId="72D6FF70"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3D1267D8"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07.04.2022 </w:t>
            </w:r>
          </w:p>
          <w:p w14:paraId="0626A290"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05.4-08/352</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33720AB"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65867979"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1A6021D"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8AC0180"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«Самолет, установленный в честь советских летчиков, погибших в боях с фашистскими захватчиками», </w:t>
            </w:r>
          </w:p>
          <w:p w14:paraId="29C28C14"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1941 – 1945 гг.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784A96B"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Решение исполнительного комитета Курского областного Совета народных депутатов </w:t>
            </w:r>
          </w:p>
          <w:p w14:paraId="276432A8"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15.03.1990 г. № 77 </w:t>
            </w:r>
          </w:p>
          <w:p w14:paraId="49F82721"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461610560320005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5001FD7F"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7766C92D"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ул. Курская, </w:t>
            </w:r>
          </w:p>
          <w:p w14:paraId="3D40AD99"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квартал № 9</w:t>
            </w:r>
          </w:p>
        </w:tc>
        <w:tc>
          <w:tcPr>
            <w:tcW w:w="925" w:type="pct"/>
            <w:tcBorders>
              <w:top w:val="single" w:sz="4" w:space="0" w:color="000000"/>
              <w:left w:val="single" w:sz="4" w:space="0" w:color="000000"/>
              <w:bottom w:val="single" w:sz="4" w:space="0" w:color="000000"/>
              <w:right w:val="single" w:sz="4" w:space="0" w:color="auto"/>
            </w:tcBorders>
            <w:vAlign w:val="center"/>
          </w:tcPr>
          <w:p w14:paraId="75508FEF"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2EAEBD5C"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21.11.2022 </w:t>
            </w:r>
          </w:p>
          <w:p w14:paraId="00A33DE1"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05.4-08/1255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18990D8"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5CF271D9"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2EEF57A"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544C3BA9"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«Присутственные места, Дом Земской управы», </w:t>
            </w:r>
          </w:p>
          <w:p w14:paraId="0B99A36E" w14:textId="4288D93F"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869C31C" w14:textId="729E4EEB" w:rsidR="008E44C2" w:rsidRPr="008E44C2" w:rsidRDefault="008E44C2" w:rsidP="00094CEB">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tc>
        <w:tc>
          <w:tcPr>
            <w:tcW w:w="909" w:type="pct"/>
            <w:tcBorders>
              <w:top w:val="single" w:sz="4" w:space="0" w:color="000000"/>
              <w:left w:val="single" w:sz="4" w:space="0" w:color="000000"/>
              <w:bottom w:val="single" w:sz="4" w:space="0" w:color="000000"/>
              <w:right w:val="single" w:sz="4" w:space="0" w:color="000000"/>
            </w:tcBorders>
            <w:vAlign w:val="center"/>
          </w:tcPr>
          <w:p w14:paraId="3FB818EF" w14:textId="70C5E2E5" w:rsidR="008E44C2" w:rsidRPr="008E44C2" w:rsidRDefault="008E44C2" w:rsidP="00094CEB">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w:t>
            </w:r>
          </w:p>
        </w:tc>
        <w:tc>
          <w:tcPr>
            <w:tcW w:w="925" w:type="pct"/>
            <w:tcBorders>
              <w:top w:val="single" w:sz="4" w:space="0" w:color="000000"/>
              <w:left w:val="single" w:sz="4" w:space="0" w:color="000000"/>
              <w:bottom w:val="single" w:sz="4" w:space="0" w:color="000000"/>
              <w:right w:val="single" w:sz="4" w:space="0" w:color="auto"/>
            </w:tcBorders>
            <w:vAlign w:val="center"/>
          </w:tcPr>
          <w:p w14:paraId="14A15B06" w14:textId="1F57BD57" w:rsidR="00094CEB" w:rsidRPr="008E44C2" w:rsidRDefault="008E44C2" w:rsidP="00094CEB">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w:t>
            </w:r>
          </w:p>
          <w:p w14:paraId="2D2A5581" w14:textId="16622A29"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C1F043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094CEB" w:rsidRPr="008E44C2" w14:paraId="5D88E4BD"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BC97BF9" w14:textId="67BC000D" w:rsidR="00094CEB" w:rsidRPr="008E44C2" w:rsidRDefault="00094CEB" w:rsidP="00094CEB">
            <w:pPr>
              <w:spacing w:after="0" w:line="240" w:lineRule="auto"/>
              <w:ind w:left="283" w:hanging="261"/>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5BA5D8FF" w14:textId="325AD7F4" w:rsidR="00094CEB" w:rsidRPr="008E44C2" w:rsidRDefault="00094CEB" w:rsidP="00094CE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4828ACD" w14:textId="621B6E53" w:rsidR="00094CEB" w:rsidRPr="008E44C2" w:rsidRDefault="00094CEB" w:rsidP="00094CE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1F139DFC" w14:textId="51645951" w:rsidR="00094CEB" w:rsidRPr="008E44C2" w:rsidRDefault="00094CEB" w:rsidP="00094CE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4EA09946" w14:textId="11C3593C" w:rsidR="00094CEB" w:rsidRPr="008E44C2" w:rsidRDefault="00094CEB" w:rsidP="00094CE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224EC46" w14:textId="0E43205A" w:rsidR="00094CEB" w:rsidRPr="008E44C2" w:rsidRDefault="00094CEB" w:rsidP="00094CE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094CEB" w:rsidRPr="008E44C2" w14:paraId="47110E89"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AC061B5" w14:textId="77777777" w:rsidR="00094CEB" w:rsidRPr="008E44C2" w:rsidRDefault="00094CEB" w:rsidP="00094CEB">
            <w:pPr>
              <w:spacing w:after="0" w:line="240" w:lineRule="auto"/>
              <w:ind w:left="283"/>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1712B6D" w14:textId="1703110B" w:rsidR="00094CEB" w:rsidRPr="008E44C2" w:rsidRDefault="00094CEB" w:rsidP="00094CEB">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рубеж XVIII-XIX вв.; 1909 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025CF0D" w14:textId="77777777" w:rsidR="00094CEB" w:rsidRPr="008E44C2" w:rsidRDefault="00094CEB" w:rsidP="00094CEB">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05.04.2022 </w:t>
            </w:r>
          </w:p>
          <w:p w14:paraId="6584FB4A" w14:textId="77777777" w:rsidR="00094CEB" w:rsidRPr="008E44C2" w:rsidRDefault="00094CEB" w:rsidP="00094CEB">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05.4-08/324</w:t>
            </w:r>
          </w:p>
          <w:p w14:paraId="4D9BEA29" w14:textId="39A9305B" w:rsidR="00094CEB" w:rsidRPr="008E44C2" w:rsidRDefault="00094CEB" w:rsidP="00094CEB">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462211364300005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0FB84903" w14:textId="77777777" w:rsidR="00094CEB" w:rsidRPr="008E44C2" w:rsidRDefault="00094CEB" w:rsidP="00094CEB">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«город Обоянь»,</w:t>
            </w:r>
            <w:r w:rsidRPr="008E44C2">
              <w:t xml:space="preserve"> </w:t>
            </w:r>
            <w:r w:rsidRPr="008E44C2">
              <w:rPr>
                <w:rFonts w:ascii="Times New Roman" w:eastAsia="Calibri" w:hAnsi="Times New Roman" w:cs="Times New Roman"/>
                <w:sz w:val="20"/>
                <w:szCs w:val="20"/>
              </w:rPr>
              <w:t xml:space="preserve">ул. Шмидта, </w:t>
            </w:r>
          </w:p>
          <w:p w14:paraId="71730082" w14:textId="2BD5AC64" w:rsidR="00094CEB" w:rsidRPr="008E44C2" w:rsidRDefault="00094CEB" w:rsidP="00094CEB">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 6</w:t>
            </w:r>
          </w:p>
        </w:tc>
        <w:tc>
          <w:tcPr>
            <w:tcW w:w="925" w:type="pct"/>
            <w:tcBorders>
              <w:top w:val="single" w:sz="4" w:space="0" w:color="000000"/>
              <w:left w:val="single" w:sz="4" w:space="0" w:color="000000"/>
              <w:bottom w:val="single" w:sz="4" w:space="0" w:color="000000"/>
              <w:right w:val="single" w:sz="4" w:space="0" w:color="auto"/>
            </w:tcBorders>
            <w:vAlign w:val="center"/>
          </w:tcPr>
          <w:p w14:paraId="04077E10" w14:textId="77777777" w:rsidR="00094CEB" w:rsidRPr="008E44C2" w:rsidRDefault="00094CEB" w:rsidP="00094CEB">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наследия Курской области </w:t>
            </w:r>
          </w:p>
          <w:p w14:paraId="2E7BDBEB" w14:textId="77777777" w:rsidR="00094CEB" w:rsidRPr="008E44C2" w:rsidRDefault="00094CEB" w:rsidP="00094CEB">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05.04.2022 </w:t>
            </w:r>
          </w:p>
          <w:p w14:paraId="63E75E5B" w14:textId="60B0915F" w:rsidR="00094CEB" w:rsidRPr="008E44C2" w:rsidRDefault="00094CEB" w:rsidP="00094CEB">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05.4-08/324</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E1BAEE3" w14:textId="77777777" w:rsidR="00094CEB" w:rsidRPr="008E44C2" w:rsidRDefault="00094CEB" w:rsidP="00094CEB">
            <w:pPr>
              <w:spacing w:after="0" w:line="240" w:lineRule="auto"/>
              <w:jc w:val="center"/>
              <w:rPr>
                <w:rFonts w:ascii="Times New Roman" w:eastAsia="Times New Roman" w:hAnsi="Times New Roman" w:cs="Times New Roman"/>
                <w:sz w:val="20"/>
                <w:szCs w:val="20"/>
                <w:lang w:eastAsia="ru-RU"/>
              </w:rPr>
            </w:pPr>
          </w:p>
        </w:tc>
      </w:tr>
      <w:tr w:rsidR="008E44C2" w:rsidRPr="008E44C2" w14:paraId="67237777"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C067BEE"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7FCD3B17"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«Ансамбль Знаменского монастыря», XIX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F60D531"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40DFB21C"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15.01.2021</w:t>
            </w:r>
          </w:p>
          <w:p w14:paraId="60C0B902"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01.1-08/24</w:t>
            </w:r>
          </w:p>
          <w:p w14:paraId="5C865D96"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462121342410005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29C137DC"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ул. Жукова, д. 2, д. 4, д. 4 а</w:t>
            </w:r>
          </w:p>
        </w:tc>
        <w:tc>
          <w:tcPr>
            <w:tcW w:w="925" w:type="pct"/>
            <w:tcBorders>
              <w:top w:val="single" w:sz="4" w:space="0" w:color="000000"/>
              <w:left w:val="single" w:sz="4" w:space="0" w:color="000000"/>
              <w:bottom w:val="single" w:sz="4" w:space="0" w:color="000000"/>
              <w:right w:val="single" w:sz="4" w:space="0" w:color="auto"/>
            </w:tcBorders>
            <w:vAlign w:val="center"/>
          </w:tcPr>
          <w:p w14:paraId="7488A9C4"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39E5C2E8"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15.01.2021</w:t>
            </w:r>
          </w:p>
          <w:p w14:paraId="3E731E1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01.1-08/24</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61572496"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094CEB" w:rsidRPr="008E44C2" w14:paraId="496756DD" w14:textId="77777777" w:rsidTr="008E2664">
        <w:trPr>
          <w:trHeight w:val="4571"/>
          <w:jc w:val="center"/>
        </w:trPr>
        <w:tc>
          <w:tcPr>
            <w:tcW w:w="307" w:type="pct"/>
            <w:tcBorders>
              <w:top w:val="single" w:sz="4" w:space="0" w:color="000000"/>
              <w:left w:val="single" w:sz="4" w:space="0" w:color="000000"/>
              <w:right w:val="single" w:sz="4" w:space="0" w:color="000000"/>
            </w:tcBorders>
            <w:vAlign w:val="center"/>
          </w:tcPr>
          <w:p w14:paraId="56AAFC6D" w14:textId="77777777" w:rsidR="00094CEB" w:rsidRPr="008E44C2" w:rsidRDefault="00094CEB"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right w:val="single" w:sz="4" w:space="0" w:color="000000"/>
            </w:tcBorders>
            <w:vAlign w:val="center"/>
          </w:tcPr>
          <w:p w14:paraId="690EF91E"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«Келейный, настоятельский и братский корпус, со Святыми вратами и Спасской церковью», 1829 г., 1835–1851 гг., 1869 г., входящий в состав объекта культурного наследия </w:t>
            </w:r>
          </w:p>
          <w:p w14:paraId="78A2C686" w14:textId="7E77E483" w:rsidR="00094CEB" w:rsidRPr="008E44C2" w:rsidRDefault="00094CEB"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регионального значения «Ансамбль Знаменского монастыря», XIX в.</w:t>
            </w:r>
          </w:p>
        </w:tc>
        <w:tc>
          <w:tcPr>
            <w:tcW w:w="1081" w:type="pct"/>
            <w:gridSpan w:val="3"/>
            <w:tcBorders>
              <w:top w:val="single" w:sz="4" w:space="0" w:color="000000"/>
              <w:left w:val="single" w:sz="4" w:space="0" w:color="000000"/>
              <w:right w:val="single" w:sz="4" w:space="0" w:color="000000"/>
            </w:tcBorders>
            <w:vAlign w:val="center"/>
          </w:tcPr>
          <w:p w14:paraId="17A6F639"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7B409FC7"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15.01.2021</w:t>
            </w:r>
          </w:p>
          <w:p w14:paraId="793E8289"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01.1-08/24</w:t>
            </w:r>
          </w:p>
          <w:p w14:paraId="6E22BBAD"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462111342410025</w:t>
            </w:r>
          </w:p>
        </w:tc>
        <w:tc>
          <w:tcPr>
            <w:tcW w:w="909" w:type="pct"/>
            <w:tcBorders>
              <w:top w:val="single" w:sz="4" w:space="0" w:color="000000"/>
              <w:left w:val="single" w:sz="4" w:space="0" w:color="000000"/>
              <w:right w:val="single" w:sz="4" w:space="0" w:color="000000"/>
            </w:tcBorders>
            <w:vAlign w:val="center"/>
          </w:tcPr>
          <w:p w14:paraId="4586CA11"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ул. Жукова, д. 2</w:t>
            </w:r>
          </w:p>
        </w:tc>
        <w:tc>
          <w:tcPr>
            <w:tcW w:w="925" w:type="pct"/>
            <w:tcBorders>
              <w:top w:val="single" w:sz="4" w:space="0" w:color="000000"/>
              <w:left w:val="single" w:sz="4" w:space="0" w:color="000000"/>
              <w:right w:val="single" w:sz="4" w:space="0" w:color="auto"/>
            </w:tcBorders>
            <w:vAlign w:val="center"/>
          </w:tcPr>
          <w:p w14:paraId="5F02CF82" w14:textId="77777777" w:rsidR="00094CEB" w:rsidRPr="008E44C2" w:rsidRDefault="00094CEB"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09DF8632" w14:textId="77777777" w:rsidR="00094CEB" w:rsidRPr="008E44C2" w:rsidRDefault="00094CEB"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15.01.2021</w:t>
            </w:r>
          </w:p>
          <w:p w14:paraId="5F2BE914" w14:textId="77777777" w:rsidR="00094CEB" w:rsidRPr="008E44C2" w:rsidRDefault="00094CEB"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01.1-08/24</w:t>
            </w:r>
          </w:p>
        </w:tc>
        <w:tc>
          <w:tcPr>
            <w:tcW w:w="932" w:type="pct"/>
            <w:gridSpan w:val="2"/>
            <w:tcBorders>
              <w:top w:val="single" w:sz="4" w:space="0" w:color="000000"/>
              <w:left w:val="single" w:sz="4" w:space="0" w:color="000000"/>
              <w:right w:val="single" w:sz="4" w:space="0" w:color="auto"/>
            </w:tcBorders>
            <w:vAlign w:val="center"/>
          </w:tcPr>
          <w:p w14:paraId="329997F5" w14:textId="77777777" w:rsidR="00094CEB" w:rsidRPr="008E44C2" w:rsidRDefault="00094CEB"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535AB23C"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C7C335B"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3CAE014"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«Келейный братский корпус с трапезной», конец 1880–х гг., входящий в состав объекта культурного наследия регионального значения «Ансамбль Знаменского монастыря», XIX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9035E0B"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113BB2BA"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15.01.2021</w:t>
            </w:r>
          </w:p>
          <w:p w14:paraId="3A443E3F"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01.1-08/24</w:t>
            </w:r>
          </w:p>
          <w:p w14:paraId="6714C4F6"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462111342410035</w:t>
            </w:r>
          </w:p>
        </w:tc>
        <w:tc>
          <w:tcPr>
            <w:tcW w:w="909" w:type="pct"/>
            <w:tcBorders>
              <w:top w:val="single" w:sz="4" w:space="0" w:color="000000"/>
              <w:left w:val="single" w:sz="4" w:space="0" w:color="000000"/>
              <w:bottom w:val="single" w:sz="4" w:space="0" w:color="000000"/>
              <w:right w:val="single" w:sz="4" w:space="0" w:color="000000"/>
            </w:tcBorders>
            <w:vAlign w:val="center"/>
          </w:tcPr>
          <w:p w14:paraId="22D4F58C"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Жукова, д. 2</w:t>
            </w:r>
          </w:p>
        </w:tc>
        <w:tc>
          <w:tcPr>
            <w:tcW w:w="925" w:type="pct"/>
            <w:tcBorders>
              <w:top w:val="single" w:sz="4" w:space="0" w:color="000000"/>
              <w:left w:val="single" w:sz="4" w:space="0" w:color="000000"/>
              <w:bottom w:val="single" w:sz="4" w:space="0" w:color="000000"/>
              <w:right w:val="single" w:sz="4" w:space="0" w:color="auto"/>
            </w:tcBorders>
            <w:vAlign w:val="center"/>
          </w:tcPr>
          <w:p w14:paraId="5EDCD014"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58276F66"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15.01.2021</w:t>
            </w:r>
          </w:p>
          <w:p w14:paraId="7BE9779D"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01.1-08/24</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69EC0E4"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1A0B8EBA"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974859B"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6367508"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«Духовное училище», конец 1840–х – начало 1850–х гг., входящий в состав объекта культурного наследия регионального значения «Ансамбль Знаменского монастыря», XIX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234990F"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46E0B688"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15.01.2021</w:t>
            </w:r>
          </w:p>
          <w:p w14:paraId="35C75054"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01.1-08/24</w:t>
            </w:r>
          </w:p>
          <w:p w14:paraId="3A6186F3"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462111342410015</w:t>
            </w:r>
          </w:p>
        </w:tc>
        <w:tc>
          <w:tcPr>
            <w:tcW w:w="909" w:type="pct"/>
            <w:tcBorders>
              <w:top w:val="single" w:sz="4" w:space="0" w:color="000000"/>
              <w:left w:val="single" w:sz="4" w:space="0" w:color="000000"/>
              <w:bottom w:val="single" w:sz="4" w:space="0" w:color="000000"/>
              <w:right w:val="single" w:sz="4" w:space="0" w:color="000000"/>
            </w:tcBorders>
            <w:vAlign w:val="center"/>
          </w:tcPr>
          <w:p w14:paraId="4A82E959"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Жукова, д. 4 а</w:t>
            </w:r>
          </w:p>
        </w:tc>
        <w:tc>
          <w:tcPr>
            <w:tcW w:w="925" w:type="pct"/>
            <w:tcBorders>
              <w:top w:val="single" w:sz="4" w:space="0" w:color="000000"/>
              <w:left w:val="single" w:sz="4" w:space="0" w:color="000000"/>
              <w:bottom w:val="single" w:sz="4" w:space="0" w:color="000000"/>
              <w:right w:val="single" w:sz="4" w:space="0" w:color="auto"/>
            </w:tcBorders>
            <w:vAlign w:val="center"/>
          </w:tcPr>
          <w:p w14:paraId="1B3EE9B4"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57986738"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15.01.2021</w:t>
            </w:r>
          </w:p>
          <w:p w14:paraId="0CBCBE77"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01.1-08/24</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FE39D05"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094CEB" w:rsidRPr="008E44C2" w14:paraId="6A714D65"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8251B0C" w14:textId="17B30498" w:rsidR="00094CEB" w:rsidRPr="008E44C2" w:rsidRDefault="00094CEB" w:rsidP="00094CEB">
            <w:pPr>
              <w:spacing w:after="0" w:line="235"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328B537B" w14:textId="49C3FA15" w:rsidR="00094CEB" w:rsidRPr="008E44C2" w:rsidRDefault="00094CEB" w:rsidP="00094CEB">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60E7166" w14:textId="7E5DE0AD" w:rsidR="00094CEB" w:rsidRPr="008E44C2" w:rsidRDefault="00094CEB" w:rsidP="00094CEB">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1321161F" w14:textId="72814002" w:rsidR="00094CEB" w:rsidRPr="008E44C2" w:rsidRDefault="00094CEB" w:rsidP="00094CEB">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775A6259" w14:textId="638193F8" w:rsidR="00094CEB" w:rsidRPr="008E44C2" w:rsidRDefault="00094CEB" w:rsidP="00094CEB">
            <w:pPr>
              <w:spacing w:after="0" w:line="235"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617BEE49" w14:textId="7D168C0C" w:rsidR="00094CEB" w:rsidRPr="008E44C2" w:rsidRDefault="00094CEB" w:rsidP="00094CEB">
            <w:pPr>
              <w:spacing w:after="0" w:line="235"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8E44C2" w:rsidRPr="008E44C2" w14:paraId="51CD1ACF"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86F3B1B"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E3B43DC"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«Жилой флигель Духовного училища», конец 1880–х гг., входящий в состав объекта культурного наследия регионального значения «Ансамбль Знаменского монастыря», XIX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2A752F1"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1825E9DB"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15.01.2021</w:t>
            </w:r>
          </w:p>
          <w:p w14:paraId="0189253E"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01.1-08/24</w:t>
            </w:r>
          </w:p>
          <w:p w14:paraId="05667539"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462111342410045</w:t>
            </w:r>
          </w:p>
        </w:tc>
        <w:tc>
          <w:tcPr>
            <w:tcW w:w="909" w:type="pct"/>
            <w:tcBorders>
              <w:top w:val="single" w:sz="4" w:space="0" w:color="000000"/>
              <w:left w:val="single" w:sz="4" w:space="0" w:color="000000"/>
              <w:bottom w:val="single" w:sz="4" w:space="0" w:color="000000"/>
              <w:right w:val="single" w:sz="4" w:space="0" w:color="000000"/>
            </w:tcBorders>
            <w:vAlign w:val="center"/>
          </w:tcPr>
          <w:p w14:paraId="46ABB9F0"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ул. Жукова, д. 4 </w:t>
            </w:r>
          </w:p>
        </w:tc>
        <w:tc>
          <w:tcPr>
            <w:tcW w:w="925" w:type="pct"/>
            <w:tcBorders>
              <w:top w:val="single" w:sz="4" w:space="0" w:color="000000"/>
              <w:left w:val="single" w:sz="4" w:space="0" w:color="000000"/>
              <w:bottom w:val="single" w:sz="4" w:space="0" w:color="000000"/>
              <w:right w:val="single" w:sz="4" w:space="0" w:color="auto"/>
            </w:tcBorders>
            <w:vAlign w:val="center"/>
          </w:tcPr>
          <w:p w14:paraId="4509144C"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085C759D"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15.01.2021</w:t>
            </w:r>
          </w:p>
          <w:p w14:paraId="5E18BEE2"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01.1-08/24</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65FBC70"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558BB2D" w14:textId="77777777" w:rsidTr="00094CEB">
        <w:trPr>
          <w:trHeight w:val="2327"/>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48A566F"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0A22B4FF"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«Ансамбль Земской женской гимназии», последняя четверть XIX века</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08657DA"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управления Администрации Курской области по охране объектов культурного наследия </w:t>
            </w:r>
          </w:p>
          <w:p w14:paraId="6CE52F64"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20.07.2020</w:t>
            </w:r>
          </w:p>
          <w:p w14:paraId="2F58106E"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135-п</w:t>
            </w:r>
          </w:p>
          <w:p w14:paraId="607B2499"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462121364040005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6F37FD36"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Жукова, д. 39</w:t>
            </w:r>
          </w:p>
        </w:tc>
        <w:tc>
          <w:tcPr>
            <w:tcW w:w="925" w:type="pct"/>
            <w:tcBorders>
              <w:top w:val="single" w:sz="4" w:space="0" w:color="000000"/>
              <w:left w:val="single" w:sz="4" w:space="0" w:color="000000"/>
              <w:bottom w:val="single" w:sz="4" w:space="0" w:color="000000"/>
              <w:right w:val="single" w:sz="4" w:space="0" w:color="auto"/>
            </w:tcBorders>
            <w:vAlign w:val="center"/>
          </w:tcPr>
          <w:p w14:paraId="51F9F594"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Приказ управления Администрации Курской области по охране объектов культурного наследия от 20.07.2020</w:t>
            </w:r>
          </w:p>
          <w:p w14:paraId="7D4F1D6E"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135-п</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5F291007"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3B558F9E" w14:textId="77777777" w:rsidTr="00094CEB">
        <w:trPr>
          <w:trHeight w:val="4188"/>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81196FE"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55DA92D2"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«Главный учебный корпус», последняя четверть XIX в., входящий в состав объекта культурного наследия регионального значения «Ансамбль Земской женской гимназии», последняя четверть XIX века</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3D3F6891"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управления Администрации Курской области по охране объектов культурного наследия </w:t>
            </w:r>
          </w:p>
          <w:p w14:paraId="449B5A31"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20.07.2020</w:t>
            </w:r>
          </w:p>
          <w:p w14:paraId="16DFE9A3"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135-п</w:t>
            </w:r>
          </w:p>
          <w:p w14:paraId="2712D1E8"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462111364040025</w:t>
            </w:r>
          </w:p>
        </w:tc>
        <w:tc>
          <w:tcPr>
            <w:tcW w:w="909" w:type="pct"/>
            <w:tcBorders>
              <w:top w:val="single" w:sz="4" w:space="0" w:color="000000"/>
              <w:left w:val="single" w:sz="4" w:space="0" w:color="000000"/>
              <w:bottom w:val="single" w:sz="4" w:space="0" w:color="000000"/>
              <w:right w:val="single" w:sz="4" w:space="0" w:color="000000"/>
            </w:tcBorders>
            <w:vAlign w:val="center"/>
          </w:tcPr>
          <w:p w14:paraId="180B73E5"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Жукова, д. 39</w:t>
            </w:r>
          </w:p>
        </w:tc>
        <w:tc>
          <w:tcPr>
            <w:tcW w:w="925" w:type="pct"/>
            <w:tcBorders>
              <w:top w:val="single" w:sz="4" w:space="0" w:color="000000"/>
              <w:left w:val="single" w:sz="4" w:space="0" w:color="000000"/>
              <w:bottom w:val="single" w:sz="4" w:space="0" w:color="000000"/>
              <w:right w:val="single" w:sz="4" w:space="0" w:color="auto"/>
            </w:tcBorders>
            <w:vAlign w:val="center"/>
          </w:tcPr>
          <w:p w14:paraId="0A69DE07"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Приказ управления Администрации Курской области по охране объектов культурного наследия от 20.07.2020</w:t>
            </w:r>
          </w:p>
          <w:p w14:paraId="1A77711C"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135-п</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33B0C58"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6C473084"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C737FC8"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55F9FE43"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«Учебный корпус», последняя четверть </w:t>
            </w:r>
          </w:p>
          <w:p w14:paraId="729C2BAD"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XIX в., входящий в состав объекта культурного наследия регионального значения «Ансамбль Земской женской гимназии», последняя четверть XIX века</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C4475CB"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управления Администрации Курской области по охране объектов культурного наследия </w:t>
            </w:r>
          </w:p>
          <w:p w14:paraId="1967E6F5"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20.07.2020</w:t>
            </w:r>
          </w:p>
          <w:p w14:paraId="4214025F"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135-п</w:t>
            </w:r>
          </w:p>
          <w:p w14:paraId="14ABC74A"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462111364040035</w:t>
            </w:r>
          </w:p>
        </w:tc>
        <w:tc>
          <w:tcPr>
            <w:tcW w:w="909" w:type="pct"/>
            <w:tcBorders>
              <w:top w:val="single" w:sz="4" w:space="0" w:color="000000"/>
              <w:left w:val="single" w:sz="4" w:space="0" w:color="000000"/>
              <w:bottom w:val="single" w:sz="4" w:space="0" w:color="000000"/>
              <w:right w:val="single" w:sz="4" w:space="0" w:color="000000"/>
            </w:tcBorders>
            <w:vAlign w:val="center"/>
          </w:tcPr>
          <w:p w14:paraId="1D090E05"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Жукова, д. 39</w:t>
            </w:r>
          </w:p>
        </w:tc>
        <w:tc>
          <w:tcPr>
            <w:tcW w:w="925" w:type="pct"/>
            <w:tcBorders>
              <w:top w:val="single" w:sz="4" w:space="0" w:color="000000"/>
              <w:left w:val="single" w:sz="4" w:space="0" w:color="000000"/>
              <w:bottom w:val="single" w:sz="4" w:space="0" w:color="000000"/>
              <w:right w:val="single" w:sz="4" w:space="0" w:color="auto"/>
            </w:tcBorders>
            <w:vAlign w:val="center"/>
          </w:tcPr>
          <w:p w14:paraId="7F6B88C4"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Приказ управления Администрации Курской области по охране объектов культурного наследия от 20.07.2020</w:t>
            </w:r>
          </w:p>
          <w:p w14:paraId="5B6AB4D2"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135-п</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7A7D29A"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094CEB" w:rsidRPr="008E44C2" w14:paraId="221238F2"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DCCF724" w14:textId="070A063D" w:rsidR="00094CEB" w:rsidRPr="008E44C2" w:rsidRDefault="00094CEB" w:rsidP="00094CEB">
            <w:pPr>
              <w:spacing w:after="0" w:line="235"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4B31FC04" w14:textId="269E11ED" w:rsidR="00094CEB" w:rsidRPr="008E44C2" w:rsidRDefault="00094CEB" w:rsidP="00094CEB">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79DFA6C" w14:textId="19227AAE" w:rsidR="00094CEB" w:rsidRPr="008E44C2" w:rsidRDefault="00094CEB" w:rsidP="00094CEB">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629CDA53" w14:textId="5AC926EC" w:rsidR="00094CEB" w:rsidRPr="008E44C2" w:rsidRDefault="00094CEB" w:rsidP="00094CEB">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36707ADE" w14:textId="71E71109" w:rsidR="00094CEB" w:rsidRPr="008E44C2" w:rsidRDefault="00094CEB" w:rsidP="00094CEB">
            <w:pPr>
              <w:spacing w:after="0" w:line="235"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42672E3" w14:textId="4885764A" w:rsidR="00094CEB" w:rsidRPr="008E44C2" w:rsidRDefault="00094CEB" w:rsidP="00094CEB">
            <w:pPr>
              <w:spacing w:after="0" w:line="235"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8E44C2" w:rsidRPr="008E44C2" w14:paraId="52E35A7E"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021D183D"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1379F5F"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«Ворота», последняя четверть XIX в., входящий в состав объекта культурного наследия регионального значения «Ансамбль Земской женской гимназии», последняя четверть XIX века</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3DE9D6BB"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управления Администрации Курской области по охране объектов культурного наследия </w:t>
            </w:r>
          </w:p>
          <w:p w14:paraId="4EDF9EE5"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20.07.2020</w:t>
            </w:r>
          </w:p>
          <w:p w14:paraId="73DFA4A9"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135-п</w:t>
            </w:r>
          </w:p>
          <w:p w14:paraId="65BCCFB1"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462111364040015</w:t>
            </w:r>
          </w:p>
        </w:tc>
        <w:tc>
          <w:tcPr>
            <w:tcW w:w="909" w:type="pct"/>
            <w:tcBorders>
              <w:top w:val="single" w:sz="4" w:space="0" w:color="000000"/>
              <w:left w:val="single" w:sz="4" w:space="0" w:color="000000"/>
              <w:bottom w:val="single" w:sz="4" w:space="0" w:color="000000"/>
              <w:right w:val="single" w:sz="4" w:space="0" w:color="000000"/>
            </w:tcBorders>
            <w:vAlign w:val="center"/>
          </w:tcPr>
          <w:p w14:paraId="1778B383"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Жукова, д. 39</w:t>
            </w:r>
          </w:p>
        </w:tc>
        <w:tc>
          <w:tcPr>
            <w:tcW w:w="925" w:type="pct"/>
            <w:tcBorders>
              <w:top w:val="single" w:sz="4" w:space="0" w:color="000000"/>
              <w:left w:val="single" w:sz="4" w:space="0" w:color="000000"/>
              <w:bottom w:val="single" w:sz="4" w:space="0" w:color="000000"/>
              <w:right w:val="single" w:sz="4" w:space="0" w:color="auto"/>
            </w:tcBorders>
            <w:vAlign w:val="center"/>
          </w:tcPr>
          <w:p w14:paraId="0C8B65E2"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Приказ управления Администрации Курской области по охране объектов культурного наследия от 20.07.2020</w:t>
            </w:r>
          </w:p>
          <w:p w14:paraId="5AD058E8"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135-п</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5EF92E7"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5094103A"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71384EA"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2DEE97D"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«Дом купцов Абакумовых», </w:t>
            </w:r>
          </w:p>
          <w:p w14:paraId="7CB02A36"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кон. XIX – нач. 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D50569A"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5E170485"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04.04.2023 </w:t>
            </w:r>
          </w:p>
          <w:p w14:paraId="34155376"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05.3-08/303</w:t>
            </w:r>
          </w:p>
          <w:p w14:paraId="312F93FC"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462311381610005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094CF448"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Ленина, д. 19</w:t>
            </w:r>
          </w:p>
        </w:tc>
        <w:tc>
          <w:tcPr>
            <w:tcW w:w="925" w:type="pct"/>
            <w:tcBorders>
              <w:top w:val="single" w:sz="4" w:space="0" w:color="000000"/>
              <w:left w:val="single" w:sz="4" w:space="0" w:color="000000"/>
              <w:bottom w:val="single" w:sz="4" w:space="0" w:color="000000"/>
              <w:right w:val="single" w:sz="4" w:space="0" w:color="auto"/>
            </w:tcBorders>
            <w:vAlign w:val="center"/>
          </w:tcPr>
          <w:p w14:paraId="68441771"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1744271D"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04.04.2023 </w:t>
            </w:r>
          </w:p>
          <w:p w14:paraId="2C9D4DF1"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05.3-08/303</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9C3D831"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Постановление Правительства </w:t>
            </w:r>
          </w:p>
          <w:p w14:paraId="594987C5"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Курской области</w:t>
            </w:r>
          </w:p>
          <w:p w14:paraId="74EA84B4"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02.08.2023</w:t>
            </w:r>
          </w:p>
          <w:p w14:paraId="63F1DC0F"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858-пп</w:t>
            </w:r>
          </w:p>
        </w:tc>
      </w:tr>
      <w:tr w:rsidR="008E44C2" w:rsidRPr="008E44C2" w14:paraId="372BA09A"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B3F66AC"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A52BA04"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«Дом купцов </w:t>
            </w:r>
            <w:proofErr w:type="spellStart"/>
            <w:r w:rsidRPr="008E44C2">
              <w:rPr>
                <w:rFonts w:ascii="Times New Roman" w:eastAsia="Calibri" w:hAnsi="Times New Roman" w:cs="Times New Roman"/>
                <w:sz w:val="20"/>
                <w:szCs w:val="20"/>
              </w:rPr>
              <w:t>Немченковых</w:t>
            </w:r>
            <w:proofErr w:type="spellEnd"/>
            <w:r w:rsidRPr="008E44C2">
              <w:rPr>
                <w:rFonts w:ascii="Times New Roman" w:eastAsia="Calibri" w:hAnsi="Times New Roman" w:cs="Times New Roman"/>
                <w:sz w:val="20"/>
                <w:szCs w:val="20"/>
              </w:rPr>
              <w:t xml:space="preserve">», </w:t>
            </w:r>
          </w:p>
          <w:p w14:paraId="42B6E3A6"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кон. XIX – нач. 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D4839FB"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56E55ADA"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04.04.2023 </w:t>
            </w:r>
          </w:p>
          <w:p w14:paraId="37DB4306"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05.3-08/305</w:t>
            </w:r>
          </w:p>
          <w:p w14:paraId="71A7113F"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462311381620005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314D9673"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Ленина, д. 19Б (лит. В)</w:t>
            </w:r>
          </w:p>
        </w:tc>
        <w:tc>
          <w:tcPr>
            <w:tcW w:w="925" w:type="pct"/>
            <w:tcBorders>
              <w:top w:val="single" w:sz="4" w:space="0" w:color="000000"/>
              <w:left w:val="single" w:sz="4" w:space="0" w:color="000000"/>
              <w:bottom w:val="single" w:sz="4" w:space="0" w:color="000000"/>
              <w:right w:val="single" w:sz="4" w:space="0" w:color="auto"/>
            </w:tcBorders>
            <w:vAlign w:val="center"/>
          </w:tcPr>
          <w:p w14:paraId="0891774C"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4F9A56F4"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04.04.2023 </w:t>
            </w:r>
          </w:p>
          <w:p w14:paraId="6F06BF41"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05.3-08/305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0E4210A"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Постановление Правительства </w:t>
            </w:r>
          </w:p>
          <w:p w14:paraId="7AD4635B"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Курской области</w:t>
            </w:r>
          </w:p>
          <w:p w14:paraId="40F49B76"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02.08.2023</w:t>
            </w:r>
          </w:p>
          <w:p w14:paraId="02FCCC05"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858-пп</w:t>
            </w:r>
          </w:p>
        </w:tc>
      </w:tr>
      <w:tr w:rsidR="008E44C2" w:rsidRPr="008E44C2" w14:paraId="17B35265"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FBD040C"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1511182"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«Дом купцов </w:t>
            </w:r>
            <w:proofErr w:type="spellStart"/>
            <w:r w:rsidRPr="008E44C2">
              <w:rPr>
                <w:rFonts w:ascii="Times New Roman" w:eastAsia="Calibri" w:hAnsi="Times New Roman" w:cs="Times New Roman"/>
                <w:sz w:val="20"/>
                <w:szCs w:val="20"/>
              </w:rPr>
              <w:t>Немченковых</w:t>
            </w:r>
            <w:proofErr w:type="spellEnd"/>
            <w:r w:rsidRPr="008E44C2">
              <w:rPr>
                <w:rFonts w:ascii="Times New Roman" w:eastAsia="Calibri" w:hAnsi="Times New Roman" w:cs="Times New Roman"/>
                <w:sz w:val="20"/>
                <w:szCs w:val="20"/>
              </w:rPr>
              <w:t xml:space="preserve">», </w:t>
            </w:r>
          </w:p>
          <w:p w14:paraId="0E197734"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кон. XIX – нач. 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1FECA9B"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26AF3F14"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04.04.2023 </w:t>
            </w:r>
          </w:p>
          <w:p w14:paraId="2C13A089"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05.3-08/307</w:t>
            </w:r>
          </w:p>
          <w:p w14:paraId="08027014"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462311381630005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60926D9B"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p>
          <w:p w14:paraId="6C83B1F1"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ул. Свердлова, </w:t>
            </w:r>
          </w:p>
          <w:p w14:paraId="134E5434"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 4</w:t>
            </w:r>
          </w:p>
        </w:tc>
        <w:tc>
          <w:tcPr>
            <w:tcW w:w="925" w:type="pct"/>
            <w:tcBorders>
              <w:top w:val="single" w:sz="4" w:space="0" w:color="000000"/>
              <w:left w:val="single" w:sz="4" w:space="0" w:color="000000"/>
              <w:bottom w:val="single" w:sz="4" w:space="0" w:color="000000"/>
              <w:right w:val="single" w:sz="4" w:space="0" w:color="auto"/>
            </w:tcBorders>
            <w:vAlign w:val="center"/>
          </w:tcPr>
          <w:p w14:paraId="3F0106D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25711A10"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04.04.2023 </w:t>
            </w:r>
          </w:p>
          <w:p w14:paraId="7F01A01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05.3-08/307</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C688399"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Постановление Правительства </w:t>
            </w:r>
          </w:p>
          <w:p w14:paraId="508D8994"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Курской области</w:t>
            </w:r>
          </w:p>
          <w:p w14:paraId="60E3DC7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02.08.2023</w:t>
            </w:r>
          </w:p>
          <w:p w14:paraId="208E8C91"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858-пп</w:t>
            </w:r>
          </w:p>
        </w:tc>
      </w:tr>
      <w:tr w:rsidR="008E44C2" w:rsidRPr="008E44C2" w14:paraId="33DF1879"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56CBD9D"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7B31078"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«Доходный дом купцов Абакумовых», </w:t>
            </w:r>
          </w:p>
          <w:p w14:paraId="3B8B9CAB"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2–я половина XIX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6061420"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управления Администрации Курской области по охране объектов культурного наследия </w:t>
            </w:r>
          </w:p>
          <w:p w14:paraId="623EFED1"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01.10.2020</w:t>
            </w:r>
          </w:p>
          <w:p w14:paraId="25C2870C"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216-п</w:t>
            </w:r>
          </w:p>
          <w:p w14:paraId="32C39926"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462111342550005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14D70CB7"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Ленина, д. 23</w:t>
            </w:r>
          </w:p>
        </w:tc>
        <w:tc>
          <w:tcPr>
            <w:tcW w:w="925" w:type="pct"/>
            <w:tcBorders>
              <w:top w:val="single" w:sz="4" w:space="0" w:color="000000"/>
              <w:left w:val="single" w:sz="4" w:space="0" w:color="000000"/>
              <w:bottom w:val="single" w:sz="4" w:space="0" w:color="000000"/>
              <w:right w:val="single" w:sz="4" w:space="0" w:color="auto"/>
            </w:tcBorders>
            <w:vAlign w:val="center"/>
          </w:tcPr>
          <w:p w14:paraId="190F8E04"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Приказ управления Администрации Курской области по охране объектов культурного наследия от 01.10.2020</w:t>
            </w:r>
          </w:p>
          <w:p w14:paraId="04C7F883"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216-п</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69570E4"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Постановление Правительства </w:t>
            </w:r>
          </w:p>
          <w:p w14:paraId="2E189041"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Курской области</w:t>
            </w:r>
          </w:p>
          <w:p w14:paraId="7F62D4A4"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02.08.2023</w:t>
            </w:r>
          </w:p>
          <w:p w14:paraId="0D849F47"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858-пп</w:t>
            </w:r>
          </w:p>
        </w:tc>
      </w:tr>
      <w:tr w:rsidR="008E44C2" w:rsidRPr="008E44C2" w14:paraId="7DBE693F"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0BA9DD8"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24630AC"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«Доходный дом купца В.Я. Абакумова», </w:t>
            </w:r>
          </w:p>
          <w:p w14:paraId="39C62215"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кон. XIX – нач. 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116532E"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5081AD21"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04.04.2023 </w:t>
            </w:r>
          </w:p>
          <w:p w14:paraId="19DBA548"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05.3-08/301</w:t>
            </w:r>
          </w:p>
          <w:p w14:paraId="1A607561"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462311381600005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0183C2E3"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Ленина, д. 27</w:t>
            </w:r>
          </w:p>
        </w:tc>
        <w:tc>
          <w:tcPr>
            <w:tcW w:w="925" w:type="pct"/>
            <w:tcBorders>
              <w:top w:val="single" w:sz="4" w:space="0" w:color="000000"/>
              <w:left w:val="single" w:sz="4" w:space="0" w:color="000000"/>
              <w:bottom w:val="single" w:sz="4" w:space="0" w:color="000000"/>
              <w:right w:val="single" w:sz="4" w:space="0" w:color="auto"/>
            </w:tcBorders>
            <w:vAlign w:val="center"/>
          </w:tcPr>
          <w:p w14:paraId="36D83E3B"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20D82704"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04.04.2023 </w:t>
            </w:r>
          </w:p>
          <w:p w14:paraId="1F5D91A2"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05.3-08/301</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63A8AAC6"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Постановление Правительства </w:t>
            </w:r>
          </w:p>
          <w:p w14:paraId="58AC4D3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Курской области</w:t>
            </w:r>
          </w:p>
          <w:p w14:paraId="651BF8CC"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02.08.2023</w:t>
            </w:r>
          </w:p>
          <w:p w14:paraId="7D248991"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858-пп</w:t>
            </w:r>
          </w:p>
        </w:tc>
      </w:tr>
      <w:tr w:rsidR="00094CEB" w:rsidRPr="008E44C2" w14:paraId="177674B0"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3E08B4C2" w14:textId="36673252" w:rsidR="00094CEB" w:rsidRPr="008E44C2" w:rsidRDefault="00094CEB" w:rsidP="00094CEB">
            <w:pPr>
              <w:spacing w:after="0" w:line="240" w:lineRule="auto"/>
              <w:ind w:left="283" w:hanging="40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6F0B515D" w14:textId="300237FA" w:rsidR="00094CEB" w:rsidRPr="008E44C2" w:rsidRDefault="00094CEB" w:rsidP="0069785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03D434A" w14:textId="602A3089" w:rsidR="00094CEB" w:rsidRPr="008E44C2" w:rsidRDefault="00094CEB" w:rsidP="0069785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694B33F0" w14:textId="4D94D2E2" w:rsidR="00094CEB" w:rsidRPr="008E44C2" w:rsidRDefault="00094CEB" w:rsidP="0069785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05147806" w14:textId="616AFD25" w:rsidR="00094CEB" w:rsidRPr="008E44C2" w:rsidRDefault="00094CEB" w:rsidP="0069785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D4D3EFD" w14:textId="607E547F" w:rsidR="00094CEB" w:rsidRPr="008E44C2" w:rsidRDefault="00094CEB" w:rsidP="0069785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8E44C2" w:rsidRPr="008E44C2" w14:paraId="0011B9CC"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0CD8938B"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BA1067F"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«Ансамбль Земской больницы», последняя четверть XIX в. – </w:t>
            </w:r>
          </w:p>
          <w:p w14:paraId="1B832F86"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начало ХХ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12C2E50D"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59D9CE21"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30.11.2022 </w:t>
            </w:r>
          </w:p>
          <w:p w14:paraId="13C5C0DA"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05.4-08/1314</w:t>
            </w:r>
          </w:p>
          <w:p w14:paraId="24841E26"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462221364030005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7B855F0F"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ул. Луначарского, </w:t>
            </w:r>
          </w:p>
          <w:p w14:paraId="469CB8B0"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 77</w:t>
            </w:r>
          </w:p>
        </w:tc>
        <w:tc>
          <w:tcPr>
            <w:tcW w:w="925" w:type="pct"/>
            <w:tcBorders>
              <w:top w:val="single" w:sz="4" w:space="0" w:color="000000"/>
              <w:left w:val="single" w:sz="4" w:space="0" w:color="000000"/>
              <w:bottom w:val="single" w:sz="4" w:space="0" w:color="000000"/>
              <w:right w:val="single" w:sz="4" w:space="0" w:color="auto"/>
            </w:tcBorders>
            <w:vAlign w:val="center"/>
          </w:tcPr>
          <w:p w14:paraId="056603B2"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35A86947"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30.11.2022 </w:t>
            </w:r>
          </w:p>
          <w:p w14:paraId="18DBA9AE"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05.4-08/1314</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E09265E"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094CEB" w:rsidRPr="008E44C2" w14:paraId="23996DEC" w14:textId="77777777" w:rsidTr="00FB4EC9">
        <w:trPr>
          <w:trHeight w:val="4322"/>
          <w:jc w:val="center"/>
        </w:trPr>
        <w:tc>
          <w:tcPr>
            <w:tcW w:w="307" w:type="pct"/>
            <w:tcBorders>
              <w:top w:val="single" w:sz="4" w:space="0" w:color="000000"/>
              <w:left w:val="single" w:sz="4" w:space="0" w:color="000000"/>
              <w:right w:val="single" w:sz="4" w:space="0" w:color="000000"/>
            </w:tcBorders>
            <w:vAlign w:val="center"/>
          </w:tcPr>
          <w:p w14:paraId="43116BD3" w14:textId="77777777" w:rsidR="00094CEB" w:rsidRPr="008E44C2" w:rsidRDefault="00094CEB"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right w:val="single" w:sz="4" w:space="0" w:color="000000"/>
            </w:tcBorders>
            <w:vAlign w:val="center"/>
          </w:tcPr>
          <w:p w14:paraId="0E6257A5"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«Главный корпус»,</w:t>
            </w:r>
          </w:p>
          <w:p w14:paraId="6DC91BD2"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последняя четверть </w:t>
            </w:r>
          </w:p>
          <w:p w14:paraId="573D410C"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XIX в., входящий </w:t>
            </w:r>
          </w:p>
          <w:p w14:paraId="7B606FBB"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в состав объекта культурного </w:t>
            </w:r>
          </w:p>
          <w:p w14:paraId="3DAB5B02" w14:textId="77777777" w:rsidR="00094CEB" w:rsidRPr="008E44C2" w:rsidRDefault="00094CEB"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наследия регионального значения «Ансамбль Земской больницы», последняя четверть XIX в. – </w:t>
            </w:r>
          </w:p>
          <w:p w14:paraId="54170214" w14:textId="71CF4227" w:rsidR="00094CEB" w:rsidRPr="008E44C2" w:rsidRDefault="00094CEB"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начало ХХ в.</w:t>
            </w:r>
          </w:p>
        </w:tc>
        <w:tc>
          <w:tcPr>
            <w:tcW w:w="1081" w:type="pct"/>
            <w:gridSpan w:val="3"/>
            <w:tcBorders>
              <w:top w:val="single" w:sz="4" w:space="0" w:color="000000"/>
              <w:left w:val="single" w:sz="4" w:space="0" w:color="000000"/>
              <w:right w:val="single" w:sz="4" w:space="0" w:color="000000"/>
            </w:tcBorders>
            <w:vAlign w:val="center"/>
          </w:tcPr>
          <w:p w14:paraId="11B78984"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49235509"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30.11.2022 </w:t>
            </w:r>
          </w:p>
          <w:p w14:paraId="6B820A11"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05.4-08/1314</w:t>
            </w:r>
          </w:p>
          <w:p w14:paraId="76C9192C" w14:textId="29721E45" w:rsidR="00094CEB" w:rsidRPr="008E44C2" w:rsidRDefault="00094CEB"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462211364030015</w:t>
            </w:r>
          </w:p>
        </w:tc>
        <w:tc>
          <w:tcPr>
            <w:tcW w:w="909" w:type="pct"/>
            <w:tcBorders>
              <w:top w:val="single" w:sz="4" w:space="0" w:color="000000"/>
              <w:left w:val="single" w:sz="4" w:space="0" w:color="000000"/>
              <w:right w:val="single" w:sz="4" w:space="0" w:color="000000"/>
            </w:tcBorders>
            <w:vAlign w:val="center"/>
          </w:tcPr>
          <w:p w14:paraId="1BD79583"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ул. Луначарского, </w:t>
            </w:r>
          </w:p>
          <w:p w14:paraId="388F850D" w14:textId="77777777" w:rsidR="00094CEB" w:rsidRPr="008E44C2" w:rsidRDefault="00094CEB"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 77</w:t>
            </w:r>
          </w:p>
        </w:tc>
        <w:tc>
          <w:tcPr>
            <w:tcW w:w="925" w:type="pct"/>
            <w:tcBorders>
              <w:top w:val="single" w:sz="4" w:space="0" w:color="000000"/>
              <w:left w:val="single" w:sz="4" w:space="0" w:color="000000"/>
              <w:right w:val="single" w:sz="4" w:space="0" w:color="auto"/>
            </w:tcBorders>
            <w:vAlign w:val="center"/>
          </w:tcPr>
          <w:p w14:paraId="74F021FB" w14:textId="77777777" w:rsidR="00094CEB" w:rsidRPr="008E44C2" w:rsidRDefault="00094CEB"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3B54875B" w14:textId="77777777" w:rsidR="00094CEB" w:rsidRPr="008E44C2" w:rsidRDefault="00094CEB"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30.11.2022 </w:t>
            </w:r>
          </w:p>
          <w:p w14:paraId="34D97A90" w14:textId="77777777" w:rsidR="00094CEB" w:rsidRPr="008E44C2" w:rsidRDefault="00094CEB"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05.4-08/1314</w:t>
            </w:r>
          </w:p>
        </w:tc>
        <w:tc>
          <w:tcPr>
            <w:tcW w:w="932" w:type="pct"/>
            <w:gridSpan w:val="2"/>
            <w:tcBorders>
              <w:top w:val="single" w:sz="4" w:space="0" w:color="000000"/>
              <w:left w:val="single" w:sz="4" w:space="0" w:color="000000"/>
              <w:right w:val="single" w:sz="4" w:space="0" w:color="auto"/>
            </w:tcBorders>
            <w:vAlign w:val="center"/>
          </w:tcPr>
          <w:p w14:paraId="163FAB40" w14:textId="77777777" w:rsidR="00094CEB" w:rsidRPr="008E44C2" w:rsidRDefault="00094CEB"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36AF9E98"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01ACF00"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F840BCB"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«Заразное отделение», 1904 г., входящий </w:t>
            </w:r>
          </w:p>
          <w:p w14:paraId="77C52796"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в состав объекта культурного наследия регионального значения «Ансамбль Земской больницы», последняя четверть XIX в. – </w:t>
            </w:r>
          </w:p>
          <w:p w14:paraId="618C9236"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начало ХХ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8D21109"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5DE463EE"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30.11.2022 </w:t>
            </w:r>
          </w:p>
          <w:p w14:paraId="1DDA7D40"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05.4-08/1314</w:t>
            </w:r>
          </w:p>
          <w:p w14:paraId="6203C748"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462211364030025</w:t>
            </w:r>
          </w:p>
        </w:tc>
        <w:tc>
          <w:tcPr>
            <w:tcW w:w="909" w:type="pct"/>
            <w:tcBorders>
              <w:top w:val="single" w:sz="4" w:space="0" w:color="000000"/>
              <w:left w:val="single" w:sz="4" w:space="0" w:color="000000"/>
              <w:bottom w:val="single" w:sz="4" w:space="0" w:color="000000"/>
              <w:right w:val="single" w:sz="4" w:space="0" w:color="000000"/>
            </w:tcBorders>
            <w:vAlign w:val="center"/>
          </w:tcPr>
          <w:p w14:paraId="4600F67D"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ул. Луначарского, </w:t>
            </w:r>
          </w:p>
          <w:p w14:paraId="2DFCF161"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 77</w:t>
            </w:r>
          </w:p>
        </w:tc>
        <w:tc>
          <w:tcPr>
            <w:tcW w:w="925" w:type="pct"/>
            <w:tcBorders>
              <w:top w:val="single" w:sz="4" w:space="0" w:color="000000"/>
              <w:left w:val="single" w:sz="4" w:space="0" w:color="000000"/>
              <w:bottom w:val="single" w:sz="4" w:space="0" w:color="000000"/>
              <w:right w:val="single" w:sz="4" w:space="0" w:color="auto"/>
            </w:tcBorders>
            <w:vAlign w:val="center"/>
          </w:tcPr>
          <w:p w14:paraId="5BC4D327"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28E572DC"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30.11.2022 </w:t>
            </w:r>
          </w:p>
          <w:p w14:paraId="057426C9"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05.4-08/1314</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54009DB9"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01157D03"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0A6405A3"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A38FE94"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«Аптека и квартиры врачей», 1914 г., входящий </w:t>
            </w:r>
          </w:p>
          <w:p w14:paraId="378B4EBB"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в состав объекта культурного наследия регионального значения «Ансамбль Земской больницы», последняя четверть XIX в. – </w:t>
            </w:r>
          </w:p>
          <w:p w14:paraId="7658230A"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начало ХХ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E451EEF"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2CC08AAC"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30.11.2022 </w:t>
            </w:r>
          </w:p>
          <w:p w14:paraId="7194A5C6"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05.4-08/1314</w:t>
            </w:r>
          </w:p>
          <w:p w14:paraId="6EA88D18"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462211364030035</w:t>
            </w:r>
          </w:p>
        </w:tc>
        <w:tc>
          <w:tcPr>
            <w:tcW w:w="909" w:type="pct"/>
            <w:tcBorders>
              <w:top w:val="single" w:sz="4" w:space="0" w:color="000000"/>
              <w:left w:val="single" w:sz="4" w:space="0" w:color="000000"/>
              <w:bottom w:val="single" w:sz="4" w:space="0" w:color="000000"/>
              <w:right w:val="single" w:sz="4" w:space="0" w:color="000000"/>
            </w:tcBorders>
            <w:vAlign w:val="center"/>
          </w:tcPr>
          <w:p w14:paraId="5339CEC6"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ул. Луначарского, </w:t>
            </w:r>
          </w:p>
          <w:p w14:paraId="6BBE61E9"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 77</w:t>
            </w:r>
          </w:p>
        </w:tc>
        <w:tc>
          <w:tcPr>
            <w:tcW w:w="925" w:type="pct"/>
            <w:tcBorders>
              <w:top w:val="single" w:sz="4" w:space="0" w:color="000000"/>
              <w:left w:val="single" w:sz="4" w:space="0" w:color="000000"/>
              <w:bottom w:val="single" w:sz="4" w:space="0" w:color="000000"/>
              <w:right w:val="single" w:sz="4" w:space="0" w:color="auto"/>
            </w:tcBorders>
            <w:vAlign w:val="center"/>
          </w:tcPr>
          <w:p w14:paraId="01BF1BA3"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1B93F696"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30.11.2022 </w:t>
            </w:r>
          </w:p>
          <w:p w14:paraId="16679F14"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05.4-08/1314</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04E90CB"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FE1623" w:rsidRPr="008E44C2" w14:paraId="616CB5B3"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788622E" w14:textId="228383E6" w:rsidR="00FE1623" w:rsidRPr="008E44C2" w:rsidRDefault="00FE1623" w:rsidP="00FE1623">
            <w:pPr>
              <w:spacing w:after="0" w:line="228"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362B51CF" w14:textId="2A67C94D" w:rsidR="00FE1623" w:rsidRPr="008E44C2" w:rsidRDefault="00FE1623" w:rsidP="00FE1623">
            <w:pPr>
              <w:spacing w:after="0" w:line="228"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36EE3689" w14:textId="6AA25208" w:rsidR="00FE1623" w:rsidRPr="008E44C2" w:rsidRDefault="00FE1623" w:rsidP="00FE1623">
            <w:pPr>
              <w:spacing w:after="0" w:line="228"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6BAEF26B" w14:textId="7031EC8C" w:rsidR="00FE1623" w:rsidRPr="008E44C2" w:rsidRDefault="00FE1623" w:rsidP="00FE1623">
            <w:pPr>
              <w:spacing w:after="0" w:line="228"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3196EC1B" w14:textId="464CA96D" w:rsidR="00FE1623" w:rsidRPr="008E44C2" w:rsidRDefault="00FE1623" w:rsidP="00FE1623">
            <w:pPr>
              <w:spacing w:after="0" w:line="228"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5EC9DC1" w14:textId="060C8A1A" w:rsidR="00FE1623" w:rsidRPr="008E44C2" w:rsidRDefault="00FE1623" w:rsidP="00FE1623">
            <w:pPr>
              <w:spacing w:after="0" w:line="228"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8E44C2" w:rsidRPr="008E44C2" w14:paraId="473D03E4"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30699796" w14:textId="77777777" w:rsidR="008E44C2" w:rsidRPr="008E44C2" w:rsidRDefault="008E44C2" w:rsidP="00FE1623">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5DE91182"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«Часовня-покойницкая», 1913 г., входящий </w:t>
            </w:r>
          </w:p>
          <w:p w14:paraId="5151A086"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в состав объекта культурного наследия регионального значения «Ансамбль Земской больницы», последняя четверть XIX в. – </w:t>
            </w:r>
          </w:p>
          <w:p w14:paraId="4388133D"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начало ХХ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656EDD7"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5FEF3369"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02.05.2023 </w:t>
            </w:r>
          </w:p>
          <w:p w14:paraId="769428F8"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05.3-08/352</w:t>
            </w:r>
          </w:p>
          <w:p w14:paraId="2CF4AC87"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культурного наследия Курской области </w:t>
            </w:r>
          </w:p>
          <w:p w14:paraId="418B8964"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02.05.2023 </w:t>
            </w:r>
          </w:p>
          <w:p w14:paraId="21228CB5"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05.3-08/353</w:t>
            </w:r>
          </w:p>
          <w:p w14:paraId="457CCB41"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462311364030045</w:t>
            </w:r>
          </w:p>
        </w:tc>
        <w:tc>
          <w:tcPr>
            <w:tcW w:w="909" w:type="pct"/>
            <w:tcBorders>
              <w:top w:val="single" w:sz="4" w:space="0" w:color="000000"/>
              <w:left w:val="single" w:sz="4" w:space="0" w:color="000000"/>
              <w:bottom w:val="single" w:sz="4" w:space="0" w:color="000000"/>
              <w:right w:val="single" w:sz="4" w:space="0" w:color="000000"/>
            </w:tcBorders>
            <w:vAlign w:val="center"/>
          </w:tcPr>
          <w:p w14:paraId="5F8E4BBC"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ул. Луначарского, </w:t>
            </w:r>
          </w:p>
          <w:p w14:paraId="70FC644E"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 77</w:t>
            </w:r>
          </w:p>
        </w:tc>
        <w:tc>
          <w:tcPr>
            <w:tcW w:w="925" w:type="pct"/>
            <w:tcBorders>
              <w:top w:val="single" w:sz="4" w:space="0" w:color="000000"/>
              <w:left w:val="single" w:sz="4" w:space="0" w:color="000000"/>
              <w:bottom w:val="single" w:sz="4" w:space="0" w:color="000000"/>
              <w:right w:val="single" w:sz="4" w:space="0" w:color="auto"/>
            </w:tcBorders>
            <w:vAlign w:val="center"/>
          </w:tcPr>
          <w:p w14:paraId="1DA0EB97"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417ABF05"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от 02.05.2023 </w:t>
            </w:r>
          </w:p>
          <w:p w14:paraId="1CFF0161"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05.3-08/352</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DE4A28D"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320E629"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0ACB27A9" w14:textId="77777777" w:rsidR="008E44C2" w:rsidRPr="008E44C2" w:rsidRDefault="008E44C2" w:rsidP="00FE1623">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EBD2C1A"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«Церковь Смоленской Божьей Матери», 1790 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A51B3A5"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Постановление Губернатора Курской области </w:t>
            </w:r>
          </w:p>
          <w:p w14:paraId="1B657E63"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от 30.10.1998 г. № 566 </w:t>
            </w:r>
          </w:p>
          <w:p w14:paraId="1FAE4D58"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461610564100005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7CD9F757"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3–го Интернационала, д. 18</w:t>
            </w:r>
          </w:p>
        </w:tc>
        <w:tc>
          <w:tcPr>
            <w:tcW w:w="925" w:type="pct"/>
            <w:tcBorders>
              <w:top w:val="single" w:sz="4" w:space="0" w:color="000000"/>
              <w:left w:val="single" w:sz="4" w:space="0" w:color="000000"/>
              <w:bottom w:val="single" w:sz="4" w:space="0" w:color="000000"/>
              <w:right w:val="single" w:sz="4" w:space="0" w:color="auto"/>
            </w:tcBorders>
            <w:vAlign w:val="center"/>
          </w:tcPr>
          <w:p w14:paraId="50F2C4A8"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Приказ Министерства по государственной охране объектов культурного наследия Курской области</w:t>
            </w:r>
          </w:p>
          <w:p w14:paraId="0C6F4B35"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29.05.2024</w:t>
            </w:r>
          </w:p>
          <w:p w14:paraId="24A4F27E"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05.3-08/79</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66F79520"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223FEED" w14:textId="77777777" w:rsidTr="00FE1623">
        <w:trPr>
          <w:trHeight w:val="2079"/>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602A7E32" w14:textId="77777777" w:rsidR="008E44C2" w:rsidRPr="008E44C2" w:rsidRDefault="008E44C2" w:rsidP="00FE1623">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5938330F"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«Церковь Троицкая», 1890 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C0B99B1"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Постановление Губернатора Курской области </w:t>
            </w:r>
          </w:p>
          <w:p w14:paraId="441413EF"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30.10.1998 г. № 566</w:t>
            </w:r>
          </w:p>
          <w:p w14:paraId="514DA299"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461610563660005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2A639B34"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Ленина, д. 19А</w:t>
            </w:r>
          </w:p>
        </w:tc>
        <w:tc>
          <w:tcPr>
            <w:tcW w:w="925" w:type="pct"/>
            <w:tcBorders>
              <w:top w:val="single" w:sz="4" w:space="0" w:color="000000"/>
              <w:left w:val="single" w:sz="4" w:space="0" w:color="000000"/>
              <w:bottom w:val="single" w:sz="4" w:space="0" w:color="000000"/>
              <w:right w:val="single" w:sz="4" w:space="0" w:color="auto"/>
            </w:tcBorders>
            <w:vAlign w:val="center"/>
          </w:tcPr>
          <w:p w14:paraId="4A45E8A4"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Приказ управления Администрации Курской области по охране объектов культурного наследия от 27.03.2020</w:t>
            </w:r>
          </w:p>
          <w:p w14:paraId="76FAB1BE"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45-п</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A81C1E2"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Постановление Правительства </w:t>
            </w:r>
          </w:p>
          <w:p w14:paraId="2EF7B852"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Курской области</w:t>
            </w:r>
          </w:p>
          <w:p w14:paraId="7066E49F"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02.08.2023</w:t>
            </w:r>
          </w:p>
          <w:p w14:paraId="365DA8DD"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858-пп</w:t>
            </w:r>
          </w:p>
        </w:tc>
      </w:tr>
      <w:tr w:rsidR="008E44C2" w:rsidRPr="008E44C2" w14:paraId="1B7308B3" w14:textId="77777777" w:rsidTr="00FE1623">
        <w:trPr>
          <w:trHeight w:val="1758"/>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9F79F5D" w14:textId="77777777" w:rsidR="008E44C2" w:rsidRPr="008E44C2" w:rsidRDefault="008E44C2" w:rsidP="00FE1623">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BA9A7C0"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«Собор св. Александра Невского», 1907 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695390F"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Постановление Губернатора Курской области </w:t>
            </w:r>
          </w:p>
          <w:p w14:paraId="45BAB2CA"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30.10.1998 г. № 566</w:t>
            </w:r>
          </w:p>
          <w:p w14:paraId="2669CE05"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461510396760005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4411591A"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Луначарского</w:t>
            </w:r>
          </w:p>
        </w:tc>
        <w:tc>
          <w:tcPr>
            <w:tcW w:w="925" w:type="pct"/>
            <w:tcBorders>
              <w:top w:val="single" w:sz="4" w:space="0" w:color="000000"/>
              <w:left w:val="single" w:sz="4" w:space="0" w:color="000000"/>
              <w:bottom w:val="single" w:sz="4" w:space="0" w:color="000000"/>
              <w:right w:val="single" w:sz="4" w:space="0" w:color="auto"/>
            </w:tcBorders>
            <w:vAlign w:val="center"/>
          </w:tcPr>
          <w:p w14:paraId="689418A1"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Приказ Министерства по государственной охране объектов культурного наследия Курской области</w:t>
            </w:r>
          </w:p>
          <w:p w14:paraId="1481BEB2"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29.05.2024</w:t>
            </w:r>
          </w:p>
          <w:p w14:paraId="507D5CD9"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05.3-08/71</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45FD4C9"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0FAFC48" w14:textId="77777777" w:rsidTr="00FE1623">
        <w:trPr>
          <w:trHeight w:val="1788"/>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721813D" w14:textId="77777777" w:rsidR="008E44C2" w:rsidRPr="008E44C2" w:rsidRDefault="008E44C2" w:rsidP="00FE1623">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B67BC34"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«Церковь Ильинская», 1898 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5ABF5D3"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Постановление Губернатора Курской области </w:t>
            </w:r>
          </w:p>
          <w:p w14:paraId="11027ED1"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30.10.1998 г. № 566</w:t>
            </w:r>
          </w:p>
          <w:p w14:paraId="27C7BF44"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461610563690005</w:t>
            </w:r>
          </w:p>
        </w:tc>
        <w:tc>
          <w:tcPr>
            <w:tcW w:w="909" w:type="pct"/>
            <w:tcBorders>
              <w:top w:val="single" w:sz="4" w:space="0" w:color="000000"/>
              <w:left w:val="single" w:sz="4" w:space="0" w:color="000000"/>
              <w:bottom w:val="single" w:sz="4" w:space="0" w:color="000000"/>
              <w:right w:val="single" w:sz="4" w:space="0" w:color="000000"/>
            </w:tcBorders>
            <w:vAlign w:val="center"/>
          </w:tcPr>
          <w:p w14:paraId="3501550B"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Московская, д. 13</w:t>
            </w:r>
          </w:p>
        </w:tc>
        <w:tc>
          <w:tcPr>
            <w:tcW w:w="925" w:type="pct"/>
            <w:tcBorders>
              <w:top w:val="single" w:sz="4" w:space="0" w:color="000000"/>
              <w:left w:val="single" w:sz="4" w:space="0" w:color="000000"/>
              <w:bottom w:val="single" w:sz="4" w:space="0" w:color="000000"/>
              <w:right w:val="single" w:sz="4" w:space="0" w:color="auto"/>
            </w:tcBorders>
            <w:vAlign w:val="center"/>
          </w:tcPr>
          <w:p w14:paraId="0F284976"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Приказ Министерства по государственной охране объектов культурного наследия Курской области</w:t>
            </w:r>
          </w:p>
          <w:p w14:paraId="1796EBC4"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29.05.2024</w:t>
            </w:r>
          </w:p>
          <w:p w14:paraId="13DF8503"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05.3-08/75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0FE9085"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B56386B" w14:textId="77777777" w:rsidTr="00094CEB">
        <w:trPr>
          <w:jc w:val="center"/>
        </w:trPr>
        <w:tc>
          <w:tcPr>
            <w:tcW w:w="5000" w:type="pct"/>
            <w:gridSpan w:val="9"/>
            <w:tcBorders>
              <w:top w:val="single" w:sz="4" w:space="0" w:color="000000"/>
              <w:left w:val="single" w:sz="4" w:space="0" w:color="000000"/>
              <w:bottom w:val="single" w:sz="4" w:space="0" w:color="000000"/>
              <w:right w:val="single" w:sz="4" w:space="0" w:color="auto"/>
            </w:tcBorders>
            <w:vAlign w:val="center"/>
          </w:tcPr>
          <w:p w14:paraId="77AD384F" w14:textId="77777777" w:rsidR="008E44C2" w:rsidRPr="008E44C2" w:rsidRDefault="008E44C2" w:rsidP="00FE1623">
            <w:pPr>
              <w:spacing w:after="0" w:line="228" w:lineRule="auto"/>
              <w:jc w:val="center"/>
              <w:rPr>
                <w:rFonts w:ascii="Times New Roman" w:eastAsia="Times New Roman" w:hAnsi="Times New Roman" w:cs="Times New Roman"/>
                <w:b/>
                <w:bCs/>
                <w:sz w:val="20"/>
                <w:szCs w:val="20"/>
                <w:lang w:eastAsia="ru-RU"/>
              </w:rPr>
            </w:pPr>
            <w:r w:rsidRPr="008E44C2">
              <w:rPr>
                <w:rFonts w:ascii="Times New Roman" w:eastAsia="Times New Roman" w:hAnsi="Times New Roman" w:cs="Times New Roman"/>
                <w:b/>
                <w:bCs/>
                <w:sz w:val="20"/>
                <w:szCs w:val="20"/>
                <w:lang w:eastAsia="ru-RU"/>
              </w:rPr>
              <w:t>Объекты культурного наследия местного значения</w:t>
            </w:r>
          </w:p>
        </w:tc>
      </w:tr>
      <w:tr w:rsidR="008E44C2" w:rsidRPr="008E44C2" w14:paraId="691CF329"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5BF3551" w14:textId="77777777" w:rsidR="008E44C2" w:rsidRPr="008E44C2" w:rsidRDefault="008E44C2" w:rsidP="00FE1623">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536D331A"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купца</w:t>
            </w:r>
          </w:p>
          <w:p w14:paraId="1F4E3BA6"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В.Т. Бочарова»,</w:t>
            </w:r>
          </w:p>
          <w:p w14:paraId="1753028F"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2–я половина XIX века</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695E4B7"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Приказ комитета по охране объектов культурного наследия Курской области</w:t>
            </w:r>
          </w:p>
          <w:p w14:paraId="1F74263C"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13.07.2021</w:t>
            </w:r>
          </w:p>
          <w:p w14:paraId="45EB98E6"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01.1-08/251</w:t>
            </w:r>
          </w:p>
          <w:p w14:paraId="7A5585DE"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462111342230004</w:t>
            </w:r>
          </w:p>
        </w:tc>
        <w:tc>
          <w:tcPr>
            <w:tcW w:w="909" w:type="pct"/>
            <w:tcBorders>
              <w:top w:val="single" w:sz="4" w:space="0" w:color="000000"/>
              <w:left w:val="single" w:sz="4" w:space="0" w:color="000000"/>
              <w:bottom w:val="single" w:sz="4" w:space="0" w:color="000000"/>
              <w:right w:val="single" w:sz="4" w:space="0" w:color="000000"/>
            </w:tcBorders>
            <w:vAlign w:val="center"/>
          </w:tcPr>
          <w:p w14:paraId="3DFD9F71" w14:textId="77777777" w:rsidR="008E44C2" w:rsidRPr="008E44C2" w:rsidRDefault="008E44C2" w:rsidP="00FE1623">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Ленина, д. 41</w:t>
            </w:r>
          </w:p>
        </w:tc>
        <w:tc>
          <w:tcPr>
            <w:tcW w:w="925" w:type="pct"/>
            <w:tcBorders>
              <w:top w:val="single" w:sz="4" w:space="0" w:color="000000"/>
              <w:left w:val="single" w:sz="4" w:space="0" w:color="000000"/>
              <w:bottom w:val="single" w:sz="4" w:space="0" w:color="000000"/>
              <w:right w:val="single" w:sz="4" w:space="0" w:color="auto"/>
            </w:tcBorders>
            <w:vAlign w:val="center"/>
          </w:tcPr>
          <w:p w14:paraId="45DA8D63"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Приказ комитета по охране объектов культурного наследия Курской области</w:t>
            </w:r>
          </w:p>
          <w:p w14:paraId="6C6EF8E9"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13.07.2021</w:t>
            </w:r>
          </w:p>
          <w:p w14:paraId="784FFCB3"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01.1-08/251</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F9E5B2F" w14:textId="77777777" w:rsidR="008E44C2" w:rsidRPr="008E44C2" w:rsidRDefault="008E44C2" w:rsidP="00FE1623">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FE1623" w:rsidRPr="008E44C2" w14:paraId="4EC34502"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7328D58" w14:textId="343B4F8B" w:rsidR="00FE1623" w:rsidRPr="008E44C2" w:rsidRDefault="00FE1623" w:rsidP="00FE1623">
            <w:pPr>
              <w:spacing w:after="0" w:line="240"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7965346B" w14:textId="62675DF6" w:rsidR="00FE1623" w:rsidRPr="008E44C2" w:rsidRDefault="00FE1623" w:rsidP="0069785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3A98E9B4" w14:textId="328C97BC" w:rsidR="00FE1623" w:rsidRPr="008E44C2" w:rsidRDefault="00FE1623" w:rsidP="0069785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174A698C" w14:textId="56A5DA51" w:rsidR="00FE1623" w:rsidRPr="008E44C2" w:rsidRDefault="00FE1623" w:rsidP="0069785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1CBFDA75" w14:textId="33B53928"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72C6FA2" w14:textId="4A5E844E"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8E44C2" w:rsidRPr="008E44C2" w14:paraId="21A55B63"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6A96AFA"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7C79AEB1"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w:t>
            </w:r>
          </w:p>
          <w:p w14:paraId="632FAD24"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2–я половина XIX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37122D33"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Приказ комитета по охране объектов культурного наследия Курской области</w:t>
            </w:r>
          </w:p>
          <w:p w14:paraId="4F5CBF50"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13.07.2021</w:t>
            </w:r>
          </w:p>
          <w:p w14:paraId="34244C56"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01.1-08/254</w:t>
            </w:r>
          </w:p>
          <w:p w14:paraId="6F9144C6"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462111342220004</w:t>
            </w:r>
          </w:p>
        </w:tc>
        <w:tc>
          <w:tcPr>
            <w:tcW w:w="909" w:type="pct"/>
            <w:tcBorders>
              <w:top w:val="single" w:sz="4" w:space="0" w:color="000000"/>
              <w:left w:val="single" w:sz="4" w:space="0" w:color="000000"/>
              <w:bottom w:val="single" w:sz="4" w:space="0" w:color="000000"/>
              <w:right w:val="single" w:sz="4" w:space="0" w:color="000000"/>
            </w:tcBorders>
            <w:vAlign w:val="center"/>
          </w:tcPr>
          <w:p w14:paraId="33084F59"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 ул. Свердлова, д. 1</w:t>
            </w:r>
          </w:p>
        </w:tc>
        <w:tc>
          <w:tcPr>
            <w:tcW w:w="925" w:type="pct"/>
            <w:tcBorders>
              <w:top w:val="single" w:sz="4" w:space="0" w:color="000000"/>
              <w:left w:val="single" w:sz="4" w:space="0" w:color="000000"/>
              <w:bottom w:val="single" w:sz="4" w:space="0" w:color="000000"/>
              <w:right w:val="single" w:sz="4" w:space="0" w:color="auto"/>
            </w:tcBorders>
            <w:vAlign w:val="center"/>
          </w:tcPr>
          <w:p w14:paraId="60D8E711"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Приказ комитета по охране объектов культурного наследия Курской области</w:t>
            </w:r>
          </w:p>
          <w:p w14:paraId="7C2559EE"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13.07.2021</w:t>
            </w:r>
          </w:p>
          <w:p w14:paraId="3FF7E8BC"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01.1-08/254</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4A85615"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Постановление Правительства </w:t>
            </w:r>
          </w:p>
          <w:p w14:paraId="68FB18A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Курской области</w:t>
            </w:r>
          </w:p>
          <w:p w14:paraId="03EE95C5"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02.08.2023</w:t>
            </w:r>
          </w:p>
          <w:p w14:paraId="72F44FC6"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858-пп</w:t>
            </w:r>
          </w:p>
        </w:tc>
      </w:tr>
      <w:tr w:rsidR="00FE1623" w:rsidRPr="008E44C2" w14:paraId="2D83ACAE" w14:textId="77777777" w:rsidTr="000F6A37">
        <w:trPr>
          <w:trHeight w:val="2070"/>
          <w:jc w:val="center"/>
        </w:trPr>
        <w:tc>
          <w:tcPr>
            <w:tcW w:w="307" w:type="pct"/>
            <w:tcBorders>
              <w:top w:val="single" w:sz="4" w:space="0" w:color="000000"/>
              <w:left w:val="single" w:sz="4" w:space="0" w:color="000000"/>
              <w:right w:val="single" w:sz="4" w:space="0" w:color="000000"/>
            </w:tcBorders>
            <w:vAlign w:val="center"/>
          </w:tcPr>
          <w:p w14:paraId="5FAFB390" w14:textId="77777777" w:rsidR="00FE1623" w:rsidRPr="008E44C2" w:rsidRDefault="00FE1623"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right w:val="single" w:sz="4" w:space="0" w:color="000000"/>
            </w:tcBorders>
            <w:vAlign w:val="center"/>
          </w:tcPr>
          <w:p w14:paraId="728889E7"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купчихи</w:t>
            </w:r>
          </w:p>
          <w:p w14:paraId="5BEF63A6"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Е.Д. Малышевой»,</w:t>
            </w:r>
          </w:p>
          <w:p w14:paraId="7EBFE748" w14:textId="09CECA19"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рубеж XIX–XX вв.</w:t>
            </w:r>
          </w:p>
        </w:tc>
        <w:tc>
          <w:tcPr>
            <w:tcW w:w="1081" w:type="pct"/>
            <w:gridSpan w:val="3"/>
            <w:tcBorders>
              <w:top w:val="single" w:sz="4" w:space="0" w:color="000000"/>
              <w:left w:val="single" w:sz="4" w:space="0" w:color="000000"/>
              <w:right w:val="single" w:sz="4" w:space="0" w:color="000000"/>
            </w:tcBorders>
            <w:vAlign w:val="center"/>
          </w:tcPr>
          <w:p w14:paraId="452B8DFB"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Приказ комитета по охране объектов </w:t>
            </w:r>
          </w:p>
          <w:p w14:paraId="32F2ACCD"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культурного наследия Курской области</w:t>
            </w:r>
          </w:p>
          <w:p w14:paraId="22DC0D6A"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от 13.07.2021</w:t>
            </w:r>
          </w:p>
          <w:p w14:paraId="6EFB6649"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01.1-08/255</w:t>
            </w:r>
          </w:p>
          <w:p w14:paraId="5140A54D" w14:textId="3D8FE300"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Рег. № 462111342200004</w:t>
            </w:r>
          </w:p>
        </w:tc>
        <w:tc>
          <w:tcPr>
            <w:tcW w:w="909" w:type="pct"/>
            <w:tcBorders>
              <w:top w:val="single" w:sz="4" w:space="0" w:color="000000"/>
              <w:left w:val="single" w:sz="4" w:space="0" w:color="000000"/>
              <w:right w:val="single" w:sz="4" w:space="0" w:color="000000"/>
            </w:tcBorders>
            <w:vAlign w:val="center"/>
          </w:tcPr>
          <w:p w14:paraId="43F987EB"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w:t>
            </w:r>
          </w:p>
          <w:p w14:paraId="56E020B4"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муниципальное образование «город Обоянь», ул. 1 Мая,</w:t>
            </w:r>
          </w:p>
          <w:p w14:paraId="32E7BA40" w14:textId="6F538D8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 26</w:t>
            </w:r>
          </w:p>
        </w:tc>
        <w:tc>
          <w:tcPr>
            <w:tcW w:w="925" w:type="pct"/>
            <w:tcBorders>
              <w:top w:val="single" w:sz="4" w:space="0" w:color="000000"/>
              <w:left w:val="single" w:sz="4" w:space="0" w:color="000000"/>
              <w:right w:val="single" w:sz="4" w:space="0" w:color="auto"/>
            </w:tcBorders>
            <w:vAlign w:val="center"/>
          </w:tcPr>
          <w:p w14:paraId="41ED1C83" w14:textId="77777777"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xml:space="preserve">Приказ комитета по охране объектов </w:t>
            </w:r>
          </w:p>
          <w:p w14:paraId="406BAEC6" w14:textId="77777777"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культурного наследия Курской области</w:t>
            </w:r>
          </w:p>
          <w:p w14:paraId="7E1CABF5" w14:textId="77777777"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от 13.07.2021</w:t>
            </w:r>
          </w:p>
          <w:p w14:paraId="2F58AA96" w14:textId="2CFDC187"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 01.1-08/255</w:t>
            </w:r>
          </w:p>
        </w:tc>
        <w:tc>
          <w:tcPr>
            <w:tcW w:w="932" w:type="pct"/>
            <w:gridSpan w:val="2"/>
            <w:tcBorders>
              <w:top w:val="single" w:sz="4" w:space="0" w:color="000000"/>
              <w:left w:val="single" w:sz="4" w:space="0" w:color="000000"/>
              <w:right w:val="single" w:sz="4" w:space="0" w:color="auto"/>
            </w:tcBorders>
            <w:vAlign w:val="center"/>
          </w:tcPr>
          <w:p w14:paraId="77951641" w14:textId="77777777"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064EA2EF" w14:textId="77777777" w:rsidTr="00094CEB">
        <w:trPr>
          <w:jc w:val="center"/>
        </w:trPr>
        <w:tc>
          <w:tcPr>
            <w:tcW w:w="5000" w:type="pct"/>
            <w:gridSpan w:val="9"/>
            <w:tcBorders>
              <w:top w:val="single" w:sz="4" w:space="0" w:color="000000"/>
              <w:left w:val="single" w:sz="4" w:space="0" w:color="000000"/>
              <w:bottom w:val="single" w:sz="4" w:space="0" w:color="000000"/>
              <w:right w:val="single" w:sz="4" w:space="0" w:color="auto"/>
            </w:tcBorders>
            <w:vAlign w:val="center"/>
          </w:tcPr>
          <w:p w14:paraId="2F846CCC" w14:textId="77777777" w:rsidR="008E44C2" w:rsidRPr="008E44C2" w:rsidRDefault="008E44C2" w:rsidP="00697857">
            <w:pPr>
              <w:spacing w:after="0" w:line="240" w:lineRule="auto"/>
              <w:jc w:val="center"/>
              <w:rPr>
                <w:rFonts w:ascii="Times New Roman" w:eastAsia="Times New Roman" w:hAnsi="Times New Roman" w:cs="Times New Roman"/>
                <w:b/>
                <w:bCs/>
                <w:sz w:val="20"/>
                <w:szCs w:val="20"/>
                <w:lang w:eastAsia="ru-RU"/>
              </w:rPr>
            </w:pPr>
            <w:r w:rsidRPr="008E44C2">
              <w:rPr>
                <w:rFonts w:ascii="Times New Roman" w:eastAsia="Times New Roman" w:hAnsi="Times New Roman" w:cs="Times New Roman"/>
                <w:b/>
                <w:bCs/>
                <w:sz w:val="20"/>
                <w:szCs w:val="20"/>
                <w:lang w:eastAsia="ru-RU"/>
              </w:rPr>
              <w:t>Выявленные объекты археологического наследия</w:t>
            </w:r>
          </w:p>
        </w:tc>
      </w:tr>
      <w:tr w:rsidR="008E44C2" w:rsidRPr="008E44C2" w14:paraId="63A08F5C"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1CD4F9E"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0C741AFF"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«Исторический культурный слой г. Обоянь», XVII–XIX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D3C5DC2"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Приказ управления Администрации Курской области по охране объектов культурного наследия от 21.09.2020 № 205-п</w:t>
            </w:r>
          </w:p>
        </w:tc>
        <w:tc>
          <w:tcPr>
            <w:tcW w:w="909" w:type="pct"/>
            <w:tcBorders>
              <w:top w:val="single" w:sz="4" w:space="0" w:color="000000"/>
              <w:left w:val="single" w:sz="4" w:space="0" w:color="000000"/>
              <w:bottom w:val="single" w:sz="4" w:space="0" w:color="000000"/>
              <w:right w:val="single" w:sz="4" w:space="0" w:color="000000"/>
            </w:tcBorders>
            <w:vAlign w:val="center"/>
          </w:tcPr>
          <w:p w14:paraId="6FE5D35C"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p>
        </w:tc>
        <w:tc>
          <w:tcPr>
            <w:tcW w:w="925" w:type="pct"/>
            <w:tcBorders>
              <w:top w:val="single" w:sz="4" w:space="0" w:color="000000"/>
              <w:left w:val="single" w:sz="4" w:space="0" w:color="000000"/>
              <w:bottom w:val="single" w:sz="4" w:space="0" w:color="000000"/>
              <w:right w:val="single" w:sz="4" w:space="0" w:color="auto"/>
            </w:tcBorders>
            <w:vAlign w:val="center"/>
          </w:tcPr>
          <w:p w14:paraId="5EEA623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60C794B3"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5FB56AAD" w14:textId="77777777" w:rsidTr="00094CEB">
        <w:trPr>
          <w:jc w:val="center"/>
        </w:trPr>
        <w:tc>
          <w:tcPr>
            <w:tcW w:w="5000" w:type="pct"/>
            <w:gridSpan w:val="9"/>
            <w:tcBorders>
              <w:top w:val="single" w:sz="4" w:space="0" w:color="000000"/>
              <w:left w:val="single" w:sz="4" w:space="0" w:color="000000"/>
              <w:bottom w:val="single" w:sz="4" w:space="0" w:color="000000"/>
              <w:right w:val="single" w:sz="4" w:space="0" w:color="auto"/>
            </w:tcBorders>
            <w:vAlign w:val="center"/>
          </w:tcPr>
          <w:p w14:paraId="21A8B1B0" w14:textId="77777777" w:rsidR="008E44C2" w:rsidRPr="008E44C2" w:rsidRDefault="008E44C2" w:rsidP="00697857">
            <w:pPr>
              <w:spacing w:after="0" w:line="240" w:lineRule="auto"/>
              <w:jc w:val="center"/>
              <w:rPr>
                <w:rFonts w:ascii="Times New Roman" w:eastAsia="Times New Roman" w:hAnsi="Times New Roman" w:cs="Times New Roman"/>
                <w:b/>
                <w:bCs/>
                <w:sz w:val="20"/>
                <w:szCs w:val="20"/>
                <w:lang w:eastAsia="ru-RU"/>
              </w:rPr>
            </w:pPr>
            <w:r w:rsidRPr="008E44C2">
              <w:rPr>
                <w:rFonts w:ascii="Times New Roman" w:eastAsia="Times New Roman" w:hAnsi="Times New Roman" w:cs="Times New Roman"/>
                <w:b/>
                <w:bCs/>
                <w:sz w:val="20"/>
                <w:szCs w:val="20"/>
                <w:lang w:eastAsia="ru-RU"/>
              </w:rPr>
              <w:t>Объекты культурного наследия, относящиеся к списку выявленных</w:t>
            </w:r>
          </w:p>
        </w:tc>
      </w:tr>
      <w:tr w:rsidR="008E44C2" w:rsidRPr="008E44C2" w14:paraId="68302D1E" w14:textId="77777777" w:rsidTr="00094CEB">
        <w:trPr>
          <w:jc w:val="center"/>
        </w:trPr>
        <w:tc>
          <w:tcPr>
            <w:tcW w:w="5000" w:type="pct"/>
            <w:gridSpan w:val="9"/>
            <w:tcBorders>
              <w:top w:val="single" w:sz="4" w:space="0" w:color="000000"/>
              <w:left w:val="single" w:sz="4" w:space="0" w:color="000000"/>
              <w:bottom w:val="single" w:sz="4" w:space="0" w:color="000000"/>
              <w:right w:val="single" w:sz="4" w:space="0" w:color="auto"/>
            </w:tcBorders>
            <w:vAlign w:val="center"/>
          </w:tcPr>
          <w:p w14:paraId="4DCA6276" w14:textId="77777777" w:rsidR="008E44C2" w:rsidRPr="008E44C2" w:rsidRDefault="008E44C2" w:rsidP="00697857">
            <w:pPr>
              <w:spacing w:after="0" w:line="240" w:lineRule="auto"/>
              <w:jc w:val="center"/>
              <w:rPr>
                <w:rFonts w:ascii="Times New Roman" w:eastAsia="Times New Roman" w:hAnsi="Times New Roman" w:cs="Times New Roman"/>
                <w:b/>
                <w:bCs/>
                <w:sz w:val="20"/>
                <w:szCs w:val="20"/>
                <w:lang w:eastAsia="ru-RU"/>
              </w:rPr>
            </w:pPr>
            <w:r w:rsidRPr="008E44C2">
              <w:rPr>
                <w:rFonts w:ascii="Times New Roman" w:eastAsia="Times New Roman" w:hAnsi="Times New Roman" w:cs="Times New Roman"/>
                <w:b/>
                <w:bCs/>
                <w:sz w:val="20"/>
                <w:szCs w:val="20"/>
                <w:lang w:eastAsia="ru-RU"/>
              </w:rPr>
              <w:t>Памятники истории</w:t>
            </w:r>
          </w:p>
        </w:tc>
      </w:tr>
      <w:tr w:rsidR="008E44C2" w:rsidRPr="008E44C2" w14:paraId="5CE815C4" w14:textId="77777777" w:rsidTr="00FE1623">
        <w:trPr>
          <w:trHeight w:val="1918"/>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B3FD974"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7B85ECC9"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в котором жил кавалер трех степеней Ордена Славы           П.И. Арнаутов, 1950-1970 гг.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BD9DD52"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500C67D5"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ул. Красноармейская, 10</w:t>
            </w:r>
          </w:p>
        </w:tc>
        <w:tc>
          <w:tcPr>
            <w:tcW w:w="925" w:type="pct"/>
            <w:tcBorders>
              <w:top w:val="single" w:sz="4" w:space="0" w:color="000000"/>
              <w:left w:val="single" w:sz="4" w:space="0" w:color="000000"/>
              <w:bottom w:val="single" w:sz="4" w:space="0" w:color="000000"/>
              <w:right w:val="single" w:sz="4" w:space="0" w:color="auto"/>
            </w:tcBorders>
            <w:vAlign w:val="center"/>
          </w:tcPr>
          <w:p w14:paraId="06F83671"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B4D3B47"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69A6BA1" w14:textId="77777777" w:rsidTr="00FE1623">
        <w:trPr>
          <w:trHeight w:val="1760"/>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E97ED86"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580080B"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в котором жил писатель М.И. Козловский</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BC16A16"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160F8A8A"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ул. Ленина, 73</w:t>
            </w:r>
          </w:p>
        </w:tc>
        <w:tc>
          <w:tcPr>
            <w:tcW w:w="925" w:type="pct"/>
            <w:tcBorders>
              <w:top w:val="single" w:sz="4" w:space="0" w:color="000000"/>
              <w:left w:val="single" w:sz="4" w:space="0" w:color="000000"/>
              <w:bottom w:val="single" w:sz="4" w:space="0" w:color="000000"/>
              <w:right w:val="single" w:sz="4" w:space="0" w:color="auto"/>
            </w:tcBorders>
            <w:vAlign w:val="center"/>
          </w:tcPr>
          <w:p w14:paraId="6D427A9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A66D8D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68FE10D0" w14:textId="77777777" w:rsidTr="00FE1623">
        <w:trPr>
          <w:trHeight w:val="3824"/>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D1FD50F"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93D648F"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Здание ж/д станции, где работал телеграфист А.Ф. </w:t>
            </w:r>
            <w:proofErr w:type="spellStart"/>
            <w:r w:rsidRPr="008E44C2">
              <w:rPr>
                <w:rFonts w:ascii="Times New Roman" w:eastAsia="Calibri" w:hAnsi="Times New Roman" w:cs="Times New Roman"/>
                <w:sz w:val="20"/>
                <w:szCs w:val="20"/>
              </w:rPr>
              <w:t>Непиющий</w:t>
            </w:r>
            <w:proofErr w:type="spellEnd"/>
            <w:r w:rsidRPr="008E44C2">
              <w:rPr>
                <w:rFonts w:ascii="Times New Roman" w:eastAsia="Calibri" w:hAnsi="Times New Roman" w:cs="Times New Roman"/>
                <w:sz w:val="20"/>
                <w:szCs w:val="20"/>
              </w:rPr>
              <w:t xml:space="preserve">, организатор первого марксистского кружка, уездный комиссар просвещения, делегат Х съезда </w:t>
            </w:r>
            <w:proofErr w:type="spellStart"/>
            <w:r w:rsidRPr="008E44C2">
              <w:rPr>
                <w:rFonts w:ascii="Times New Roman" w:eastAsia="Calibri" w:hAnsi="Times New Roman" w:cs="Times New Roman"/>
                <w:sz w:val="20"/>
                <w:szCs w:val="20"/>
              </w:rPr>
              <w:t>РКПб</w:t>
            </w:r>
            <w:proofErr w:type="spellEnd"/>
            <w:r w:rsidRPr="008E44C2">
              <w:rPr>
                <w:rFonts w:ascii="Times New Roman" w:eastAsia="Calibri" w:hAnsi="Times New Roman" w:cs="Times New Roman"/>
                <w:sz w:val="20"/>
                <w:szCs w:val="20"/>
              </w:rPr>
              <w:t>, 1905-1907 гг.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347A010"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6DD43EAE"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ж/д станция</w:t>
            </w:r>
          </w:p>
        </w:tc>
        <w:tc>
          <w:tcPr>
            <w:tcW w:w="925" w:type="pct"/>
            <w:tcBorders>
              <w:top w:val="single" w:sz="4" w:space="0" w:color="000000"/>
              <w:left w:val="single" w:sz="4" w:space="0" w:color="000000"/>
              <w:bottom w:val="single" w:sz="4" w:space="0" w:color="000000"/>
              <w:right w:val="single" w:sz="4" w:space="0" w:color="auto"/>
            </w:tcBorders>
            <w:vAlign w:val="center"/>
          </w:tcPr>
          <w:p w14:paraId="02759440"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3C5092E"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FE1623" w:rsidRPr="008E44C2" w14:paraId="6D9AE428"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C9060CC" w14:textId="39AE2047" w:rsidR="00FE1623" w:rsidRPr="008E44C2" w:rsidRDefault="00FE1623" w:rsidP="00FE1623">
            <w:pPr>
              <w:spacing w:after="0" w:line="240"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59DE589C" w14:textId="68190CEC" w:rsidR="00FE1623" w:rsidRPr="008E44C2" w:rsidRDefault="00FE1623" w:rsidP="00FE162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41FA4518" w14:textId="24119E5D" w:rsidR="00FE1623" w:rsidRPr="008E44C2" w:rsidRDefault="00FE1623" w:rsidP="00FE162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39397D31" w14:textId="52F52D73" w:rsidR="00FE1623" w:rsidRPr="008E44C2" w:rsidRDefault="00FE1623" w:rsidP="00FE162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6D84819C" w14:textId="22DD828D" w:rsidR="00FE1623" w:rsidRPr="008E44C2" w:rsidRDefault="00FE1623" w:rsidP="00FE162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F6D4273" w14:textId="26E612AC" w:rsidR="00FE1623" w:rsidRPr="008E44C2" w:rsidRDefault="00FE1623" w:rsidP="00FE162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8E44C2" w:rsidRPr="008E44C2" w14:paraId="565343D0"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5D7EA14"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773BFE65"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Могила дворянина Б.Г. Гамалея, </w:t>
            </w:r>
          </w:p>
          <w:p w14:paraId="539B4FB8"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1906 г.</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84E1665"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36BDDE49"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гражданское кладбище</w:t>
            </w:r>
          </w:p>
        </w:tc>
        <w:tc>
          <w:tcPr>
            <w:tcW w:w="925" w:type="pct"/>
            <w:tcBorders>
              <w:top w:val="single" w:sz="4" w:space="0" w:color="000000"/>
              <w:left w:val="single" w:sz="4" w:space="0" w:color="000000"/>
              <w:bottom w:val="single" w:sz="4" w:space="0" w:color="000000"/>
              <w:right w:val="single" w:sz="4" w:space="0" w:color="auto"/>
            </w:tcBorders>
            <w:vAlign w:val="center"/>
          </w:tcPr>
          <w:p w14:paraId="2D0555D6"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0BAB8E0"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FE1623" w:rsidRPr="008E44C2" w14:paraId="6385D10B" w14:textId="77777777" w:rsidTr="00FE1623">
        <w:trPr>
          <w:trHeight w:val="1469"/>
          <w:jc w:val="center"/>
        </w:trPr>
        <w:tc>
          <w:tcPr>
            <w:tcW w:w="307" w:type="pct"/>
            <w:tcBorders>
              <w:top w:val="single" w:sz="4" w:space="0" w:color="000000"/>
              <w:left w:val="single" w:sz="4" w:space="0" w:color="000000"/>
              <w:right w:val="single" w:sz="4" w:space="0" w:color="000000"/>
            </w:tcBorders>
            <w:vAlign w:val="center"/>
          </w:tcPr>
          <w:p w14:paraId="535D659E" w14:textId="77777777" w:rsidR="00FE1623" w:rsidRPr="008E44C2" w:rsidRDefault="00FE1623"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right w:val="single" w:sz="4" w:space="0" w:color="000000"/>
            </w:tcBorders>
            <w:vAlign w:val="center"/>
          </w:tcPr>
          <w:p w14:paraId="5FF56813"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Могила Героя Советского </w:t>
            </w:r>
          </w:p>
          <w:p w14:paraId="41103D2F" w14:textId="64A6969D"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Союза Н.С. </w:t>
            </w:r>
            <w:proofErr w:type="spellStart"/>
            <w:r w:rsidRPr="008E44C2">
              <w:rPr>
                <w:rFonts w:ascii="Times New Roman" w:eastAsia="Calibri" w:hAnsi="Times New Roman" w:cs="Times New Roman"/>
                <w:sz w:val="20"/>
                <w:szCs w:val="20"/>
              </w:rPr>
              <w:t>Шенцова</w:t>
            </w:r>
            <w:proofErr w:type="spellEnd"/>
            <w:r w:rsidRPr="008E44C2">
              <w:rPr>
                <w:rFonts w:ascii="Times New Roman" w:eastAsia="Calibri" w:hAnsi="Times New Roman" w:cs="Times New Roman"/>
                <w:sz w:val="20"/>
                <w:szCs w:val="20"/>
              </w:rPr>
              <w:t>, 1978 г.</w:t>
            </w:r>
          </w:p>
        </w:tc>
        <w:tc>
          <w:tcPr>
            <w:tcW w:w="1081" w:type="pct"/>
            <w:gridSpan w:val="3"/>
            <w:tcBorders>
              <w:top w:val="single" w:sz="4" w:space="0" w:color="000000"/>
              <w:left w:val="single" w:sz="4" w:space="0" w:color="000000"/>
              <w:right w:val="single" w:sz="4" w:space="0" w:color="000000"/>
            </w:tcBorders>
            <w:vAlign w:val="center"/>
          </w:tcPr>
          <w:p w14:paraId="2708054C"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right w:val="single" w:sz="4" w:space="0" w:color="000000"/>
            </w:tcBorders>
            <w:vAlign w:val="center"/>
          </w:tcPr>
          <w:p w14:paraId="1982ECA9"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w:t>
            </w:r>
          </w:p>
          <w:p w14:paraId="79C00A8D" w14:textId="4EBDD4DA"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гражданское кладбище</w:t>
            </w:r>
          </w:p>
        </w:tc>
        <w:tc>
          <w:tcPr>
            <w:tcW w:w="925" w:type="pct"/>
            <w:tcBorders>
              <w:top w:val="single" w:sz="4" w:space="0" w:color="000000"/>
              <w:left w:val="single" w:sz="4" w:space="0" w:color="000000"/>
              <w:right w:val="single" w:sz="4" w:space="0" w:color="auto"/>
            </w:tcBorders>
            <w:vAlign w:val="center"/>
          </w:tcPr>
          <w:p w14:paraId="5761AA2C" w14:textId="77777777"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right w:val="single" w:sz="4" w:space="0" w:color="auto"/>
            </w:tcBorders>
            <w:vAlign w:val="center"/>
          </w:tcPr>
          <w:p w14:paraId="58CA4A00" w14:textId="77777777"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27B545E0"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FB1742E"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75C2D2BD" w14:textId="77777777" w:rsidR="008E44C2" w:rsidRPr="008E44C2" w:rsidRDefault="008E44C2" w:rsidP="00697857">
            <w:pPr>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Могила Героя Социалистического Труда А.И. </w:t>
            </w:r>
            <w:proofErr w:type="spellStart"/>
            <w:r w:rsidRPr="008E44C2">
              <w:rPr>
                <w:rFonts w:ascii="Times New Roman" w:eastAsia="Calibri" w:hAnsi="Times New Roman" w:cs="Times New Roman"/>
                <w:sz w:val="20"/>
                <w:szCs w:val="20"/>
              </w:rPr>
              <w:t>Пыхтиной</w:t>
            </w:r>
            <w:proofErr w:type="spellEnd"/>
            <w:r w:rsidRPr="008E44C2">
              <w:rPr>
                <w:rFonts w:ascii="Times New Roman" w:eastAsia="Calibri" w:hAnsi="Times New Roman" w:cs="Times New Roman"/>
                <w:sz w:val="20"/>
                <w:szCs w:val="20"/>
              </w:rPr>
              <w:t>, 1976 г.</w:t>
            </w:r>
          </w:p>
          <w:p w14:paraId="4E1B882F" w14:textId="77777777" w:rsidR="008E44C2" w:rsidRPr="008E44C2" w:rsidRDefault="008E44C2" w:rsidP="00697857">
            <w:pPr>
              <w:spacing w:after="0" w:line="240" w:lineRule="auto"/>
              <w:jc w:val="center"/>
              <w:rPr>
                <w:rFonts w:ascii="Times New Roman" w:eastAsia="Calibri" w:hAnsi="Times New Roman" w:cs="Times New Roman"/>
                <w:sz w:val="20"/>
                <w:szCs w:val="20"/>
              </w:rPr>
            </w:pP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11443FBB"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024D9572"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гражданское кладбище</w:t>
            </w:r>
          </w:p>
        </w:tc>
        <w:tc>
          <w:tcPr>
            <w:tcW w:w="925" w:type="pct"/>
            <w:tcBorders>
              <w:top w:val="single" w:sz="4" w:space="0" w:color="000000"/>
              <w:left w:val="single" w:sz="4" w:space="0" w:color="000000"/>
              <w:bottom w:val="single" w:sz="4" w:space="0" w:color="000000"/>
              <w:right w:val="single" w:sz="4" w:space="0" w:color="auto"/>
            </w:tcBorders>
            <w:vAlign w:val="center"/>
          </w:tcPr>
          <w:p w14:paraId="756AE5D7"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100687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5601F63C" w14:textId="77777777" w:rsidTr="00094CEB">
        <w:trPr>
          <w:jc w:val="center"/>
        </w:trPr>
        <w:tc>
          <w:tcPr>
            <w:tcW w:w="5000" w:type="pct"/>
            <w:gridSpan w:val="9"/>
            <w:tcBorders>
              <w:top w:val="single" w:sz="4" w:space="0" w:color="000000"/>
              <w:left w:val="single" w:sz="4" w:space="0" w:color="000000"/>
              <w:bottom w:val="single" w:sz="4" w:space="0" w:color="000000"/>
              <w:right w:val="single" w:sz="4" w:space="0" w:color="auto"/>
            </w:tcBorders>
            <w:vAlign w:val="center"/>
          </w:tcPr>
          <w:p w14:paraId="70465A45" w14:textId="77777777" w:rsidR="008E44C2" w:rsidRPr="008E44C2" w:rsidRDefault="008E44C2" w:rsidP="00697857">
            <w:pPr>
              <w:spacing w:after="0" w:line="240" w:lineRule="auto"/>
              <w:jc w:val="center"/>
              <w:rPr>
                <w:rFonts w:ascii="Times New Roman" w:eastAsia="Times New Roman" w:hAnsi="Times New Roman" w:cs="Times New Roman"/>
                <w:b/>
                <w:bCs/>
                <w:sz w:val="20"/>
                <w:szCs w:val="20"/>
                <w:lang w:eastAsia="ru-RU"/>
              </w:rPr>
            </w:pPr>
            <w:r w:rsidRPr="008E44C2">
              <w:rPr>
                <w:rFonts w:ascii="Times New Roman" w:eastAsia="Times New Roman" w:hAnsi="Times New Roman" w:cs="Times New Roman"/>
                <w:b/>
                <w:bCs/>
                <w:sz w:val="20"/>
                <w:szCs w:val="20"/>
                <w:lang w:eastAsia="ru-RU"/>
              </w:rPr>
              <w:t>Памятники архитектуры</w:t>
            </w:r>
          </w:p>
        </w:tc>
      </w:tr>
      <w:tr w:rsidR="008E44C2" w:rsidRPr="008E44C2" w14:paraId="39FE68C1"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4504EAA"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7E694B1"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3E32856"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5C8F4382"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ул. 25 лет Октября, 10</w:t>
            </w:r>
          </w:p>
        </w:tc>
        <w:tc>
          <w:tcPr>
            <w:tcW w:w="925" w:type="pct"/>
            <w:tcBorders>
              <w:top w:val="single" w:sz="4" w:space="0" w:color="000000"/>
              <w:left w:val="single" w:sz="4" w:space="0" w:color="000000"/>
              <w:bottom w:val="single" w:sz="4" w:space="0" w:color="000000"/>
              <w:right w:val="single" w:sz="4" w:space="0" w:color="auto"/>
            </w:tcBorders>
            <w:vAlign w:val="center"/>
          </w:tcPr>
          <w:p w14:paraId="7F1DAB03"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0369BA9"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28DC19B1" w14:textId="77777777" w:rsidTr="00FE1623">
        <w:trPr>
          <w:trHeight w:val="1580"/>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0057D17"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1D9CD86A"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Здание лабаза,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5271421"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673C039D"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ул. 25 лет Октября, 33</w:t>
            </w:r>
          </w:p>
        </w:tc>
        <w:tc>
          <w:tcPr>
            <w:tcW w:w="925" w:type="pct"/>
            <w:tcBorders>
              <w:top w:val="single" w:sz="4" w:space="0" w:color="000000"/>
              <w:left w:val="single" w:sz="4" w:space="0" w:color="000000"/>
              <w:bottom w:val="single" w:sz="4" w:space="0" w:color="000000"/>
              <w:right w:val="single" w:sz="4" w:space="0" w:color="auto"/>
            </w:tcBorders>
            <w:vAlign w:val="center"/>
          </w:tcPr>
          <w:p w14:paraId="04637EC6"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8031225"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2E91F8D1" w14:textId="77777777" w:rsidTr="00FE1623">
        <w:trPr>
          <w:trHeight w:val="1720"/>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ED265B5"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08949265"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46C0E4AA"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71111B88"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ул. 25 лет Октября, 20</w:t>
            </w:r>
          </w:p>
        </w:tc>
        <w:tc>
          <w:tcPr>
            <w:tcW w:w="925" w:type="pct"/>
            <w:tcBorders>
              <w:top w:val="single" w:sz="4" w:space="0" w:color="000000"/>
              <w:left w:val="single" w:sz="4" w:space="0" w:color="000000"/>
              <w:bottom w:val="single" w:sz="4" w:space="0" w:color="000000"/>
              <w:right w:val="single" w:sz="4" w:space="0" w:color="auto"/>
            </w:tcBorders>
            <w:vAlign w:val="center"/>
          </w:tcPr>
          <w:p w14:paraId="385A1F13"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46700AE"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582CAF8C" w14:textId="77777777" w:rsidTr="00FE1623">
        <w:trPr>
          <w:trHeight w:val="1563"/>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31032917"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14C35EA"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43BD34B0"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4C9B263E"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r w:rsidRPr="008E44C2">
              <w:rPr>
                <w:rFonts w:ascii="Times New Roman" w:eastAsia="Calibri" w:hAnsi="Times New Roman" w:cs="Times New Roman"/>
                <w:sz w:val="20"/>
                <w:szCs w:val="20"/>
              </w:rPr>
              <w:t>ул. 25 лет Октября, 46</w:t>
            </w:r>
          </w:p>
        </w:tc>
        <w:tc>
          <w:tcPr>
            <w:tcW w:w="925" w:type="pct"/>
            <w:tcBorders>
              <w:top w:val="single" w:sz="4" w:space="0" w:color="000000"/>
              <w:left w:val="single" w:sz="4" w:space="0" w:color="000000"/>
              <w:bottom w:val="single" w:sz="4" w:space="0" w:color="000000"/>
              <w:right w:val="single" w:sz="4" w:space="0" w:color="auto"/>
            </w:tcBorders>
            <w:vAlign w:val="center"/>
          </w:tcPr>
          <w:p w14:paraId="7716FE59"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82896C4"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587DC9BD"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5577F9A"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8C70672"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Дом купца </w:t>
            </w:r>
            <w:proofErr w:type="spellStart"/>
            <w:r w:rsidRPr="008E44C2">
              <w:rPr>
                <w:rFonts w:ascii="Times New Roman" w:eastAsia="Calibri" w:hAnsi="Times New Roman" w:cs="Times New Roman"/>
                <w:sz w:val="20"/>
                <w:szCs w:val="20"/>
              </w:rPr>
              <w:t>Разинькова</w:t>
            </w:r>
            <w:proofErr w:type="spellEnd"/>
            <w:r w:rsidRPr="008E44C2">
              <w:rPr>
                <w:rFonts w:ascii="Times New Roman" w:eastAsia="Calibri" w:hAnsi="Times New Roman" w:cs="Times New Roman"/>
                <w:sz w:val="20"/>
                <w:szCs w:val="20"/>
              </w:rPr>
              <w:t>,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164F128B"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72870AC7" w14:textId="1EC64941"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w:t>
            </w:r>
          </w:p>
        </w:tc>
        <w:tc>
          <w:tcPr>
            <w:tcW w:w="925" w:type="pct"/>
            <w:tcBorders>
              <w:top w:val="single" w:sz="4" w:space="0" w:color="000000"/>
              <w:left w:val="single" w:sz="4" w:space="0" w:color="000000"/>
              <w:bottom w:val="single" w:sz="4" w:space="0" w:color="000000"/>
              <w:right w:val="single" w:sz="4" w:space="0" w:color="auto"/>
            </w:tcBorders>
            <w:vAlign w:val="center"/>
          </w:tcPr>
          <w:p w14:paraId="41B55B8B"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6585C906"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FE1623" w:rsidRPr="008E44C2" w14:paraId="7726027B"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AF50CF9" w14:textId="4DB6A953" w:rsidR="00FE1623" w:rsidRPr="008E44C2" w:rsidRDefault="00FE1623" w:rsidP="00FE1623">
            <w:pPr>
              <w:spacing w:after="0" w:line="240"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45FF6ACC" w14:textId="738AC10C" w:rsidR="00FE1623" w:rsidRPr="008E44C2" w:rsidRDefault="00FE1623" w:rsidP="00FE162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2B0F2BE" w14:textId="2D1CD8C7" w:rsidR="00FE1623" w:rsidRPr="008E44C2" w:rsidRDefault="00FE1623" w:rsidP="00FE162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095D4CAD" w14:textId="46B52807" w:rsidR="00FE1623" w:rsidRPr="008E44C2" w:rsidRDefault="00FE1623" w:rsidP="00FE162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5B5340D1" w14:textId="2ECD774D" w:rsidR="00FE1623" w:rsidRPr="008E44C2" w:rsidRDefault="00FE1623" w:rsidP="00FE162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3EA8611" w14:textId="1B6687E3" w:rsidR="00FE1623" w:rsidRPr="008E44C2" w:rsidRDefault="00FE1623" w:rsidP="00FE162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FE1623" w:rsidRPr="008E44C2" w14:paraId="4C4B2152"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69E8FDBA" w14:textId="77777777" w:rsidR="00FE1623" w:rsidRPr="008E44C2" w:rsidRDefault="00FE1623"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A5AAE40" w14:textId="77777777" w:rsidR="00FE1623" w:rsidRPr="008E44C2" w:rsidRDefault="00FE1623" w:rsidP="00697857">
            <w:pPr>
              <w:spacing w:after="0" w:line="240" w:lineRule="auto"/>
              <w:jc w:val="center"/>
              <w:rPr>
                <w:rFonts w:ascii="Times New Roman" w:eastAsia="Calibri" w:hAnsi="Times New Roman" w:cs="Times New Roman"/>
                <w:sz w:val="20"/>
                <w:szCs w:val="20"/>
              </w:rPr>
            </w:pP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3DB9361" w14:textId="77777777" w:rsidR="00FE1623" w:rsidRPr="008E44C2" w:rsidRDefault="00FE1623" w:rsidP="00697857">
            <w:pPr>
              <w:spacing w:after="0" w:line="240" w:lineRule="auto"/>
              <w:jc w:val="center"/>
              <w:rPr>
                <w:rFonts w:ascii="Times New Roman" w:eastAsia="Calibri" w:hAnsi="Times New Roman" w:cs="Times New Roman"/>
                <w:sz w:val="20"/>
                <w:szCs w:val="20"/>
              </w:rPr>
            </w:pPr>
          </w:p>
        </w:tc>
        <w:tc>
          <w:tcPr>
            <w:tcW w:w="909" w:type="pct"/>
            <w:tcBorders>
              <w:top w:val="single" w:sz="4" w:space="0" w:color="000000"/>
              <w:left w:val="single" w:sz="4" w:space="0" w:color="000000"/>
              <w:bottom w:val="single" w:sz="4" w:space="0" w:color="000000"/>
              <w:right w:val="single" w:sz="4" w:space="0" w:color="000000"/>
            </w:tcBorders>
            <w:vAlign w:val="center"/>
          </w:tcPr>
          <w:p w14:paraId="49B1F10A" w14:textId="37F5046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образование «город Обоянь»,</w:t>
            </w:r>
            <w:r w:rsidRPr="008E44C2">
              <w:t xml:space="preserve"> </w:t>
            </w:r>
            <w:r w:rsidRPr="008E44C2">
              <w:rPr>
                <w:rFonts w:ascii="Times New Roman" w:eastAsia="Calibri" w:hAnsi="Times New Roman" w:cs="Times New Roman"/>
                <w:sz w:val="20"/>
                <w:szCs w:val="20"/>
              </w:rPr>
              <w:t>ул. </w:t>
            </w:r>
            <w:r>
              <w:rPr>
                <w:rFonts w:ascii="Times New Roman" w:eastAsia="Calibri" w:hAnsi="Times New Roman" w:cs="Times New Roman"/>
                <w:sz w:val="20"/>
                <w:szCs w:val="20"/>
              </w:rPr>
              <w:br/>
            </w:r>
            <w:r w:rsidRPr="008E44C2">
              <w:rPr>
                <w:rFonts w:ascii="Times New Roman" w:eastAsia="Calibri" w:hAnsi="Times New Roman" w:cs="Times New Roman"/>
                <w:sz w:val="20"/>
                <w:szCs w:val="20"/>
              </w:rPr>
              <w:t>Дзержинского, 11</w:t>
            </w:r>
          </w:p>
        </w:tc>
        <w:tc>
          <w:tcPr>
            <w:tcW w:w="925" w:type="pct"/>
            <w:tcBorders>
              <w:top w:val="single" w:sz="4" w:space="0" w:color="000000"/>
              <w:left w:val="single" w:sz="4" w:space="0" w:color="000000"/>
              <w:bottom w:val="single" w:sz="4" w:space="0" w:color="000000"/>
              <w:right w:val="single" w:sz="4" w:space="0" w:color="auto"/>
            </w:tcBorders>
            <w:vAlign w:val="center"/>
          </w:tcPr>
          <w:p w14:paraId="4A78EFC3" w14:textId="77777777"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C92F198" w14:textId="77777777"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p>
        </w:tc>
      </w:tr>
      <w:tr w:rsidR="00FE1623" w:rsidRPr="008E44C2" w14:paraId="4BF971D5" w14:textId="77777777" w:rsidTr="000E4ED5">
        <w:trPr>
          <w:trHeight w:val="2046"/>
          <w:jc w:val="center"/>
        </w:trPr>
        <w:tc>
          <w:tcPr>
            <w:tcW w:w="307" w:type="pct"/>
            <w:tcBorders>
              <w:top w:val="single" w:sz="4" w:space="0" w:color="000000"/>
              <w:left w:val="single" w:sz="4" w:space="0" w:color="000000"/>
              <w:right w:val="single" w:sz="4" w:space="0" w:color="000000"/>
            </w:tcBorders>
            <w:vAlign w:val="center"/>
          </w:tcPr>
          <w:p w14:paraId="6CB13A57" w14:textId="77777777" w:rsidR="00FE1623" w:rsidRPr="008E44C2" w:rsidRDefault="00FE1623"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right w:val="single" w:sz="4" w:space="0" w:color="000000"/>
            </w:tcBorders>
            <w:vAlign w:val="center"/>
          </w:tcPr>
          <w:p w14:paraId="6617FDE9"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учителей Федюшиных, XIX-XX вв.</w:t>
            </w:r>
          </w:p>
        </w:tc>
        <w:tc>
          <w:tcPr>
            <w:tcW w:w="1081" w:type="pct"/>
            <w:gridSpan w:val="3"/>
            <w:tcBorders>
              <w:top w:val="single" w:sz="4" w:space="0" w:color="000000"/>
              <w:left w:val="single" w:sz="4" w:space="0" w:color="000000"/>
              <w:right w:val="single" w:sz="4" w:space="0" w:color="000000"/>
            </w:tcBorders>
            <w:vAlign w:val="center"/>
          </w:tcPr>
          <w:p w14:paraId="4174B979" w14:textId="77777777"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right w:val="single" w:sz="4" w:space="0" w:color="000000"/>
            </w:tcBorders>
            <w:vAlign w:val="center"/>
          </w:tcPr>
          <w:p w14:paraId="35FC2B07" w14:textId="089333F9" w:rsidR="00FE1623" w:rsidRPr="008E44C2" w:rsidRDefault="00FE1623"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w:t>
            </w:r>
          </w:p>
          <w:p w14:paraId="76C8CF52" w14:textId="77777777" w:rsidR="00FE1623" w:rsidRPr="008E44C2" w:rsidRDefault="00FE1623" w:rsidP="00697857">
            <w:pPr>
              <w:spacing w:after="0" w:line="235" w:lineRule="auto"/>
              <w:jc w:val="center"/>
            </w:pPr>
            <w:r w:rsidRPr="008E44C2">
              <w:rPr>
                <w:rFonts w:ascii="Times New Roman" w:eastAsia="Calibri" w:hAnsi="Times New Roman" w:cs="Times New Roman"/>
                <w:sz w:val="20"/>
                <w:szCs w:val="20"/>
              </w:rPr>
              <w:t>образование «город Обоянь»,</w:t>
            </w:r>
            <w:r w:rsidRPr="008E44C2">
              <w:t xml:space="preserve"> </w:t>
            </w:r>
          </w:p>
          <w:p w14:paraId="260B7DBE" w14:textId="10C66BFC" w:rsidR="00FE1623" w:rsidRPr="008E44C2" w:rsidRDefault="00FE1623"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Дзержинского, 19</w:t>
            </w:r>
          </w:p>
        </w:tc>
        <w:tc>
          <w:tcPr>
            <w:tcW w:w="925" w:type="pct"/>
            <w:tcBorders>
              <w:top w:val="single" w:sz="4" w:space="0" w:color="000000"/>
              <w:left w:val="single" w:sz="4" w:space="0" w:color="000000"/>
              <w:right w:val="single" w:sz="4" w:space="0" w:color="auto"/>
            </w:tcBorders>
            <w:vAlign w:val="center"/>
          </w:tcPr>
          <w:p w14:paraId="21E39F78" w14:textId="77777777"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right w:val="single" w:sz="4" w:space="0" w:color="auto"/>
            </w:tcBorders>
            <w:vAlign w:val="center"/>
          </w:tcPr>
          <w:p w14:paraId="34696FF9" w14:textId="77777777" w:rsidR="00FE1623" w:rsidRPr="008E44C2" w:rsidRDefault="00FE1623"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6F03D273"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3B90D212"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DD7C046"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Токарева,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18F81F10"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01CC764B" w14:textId="77777777" w:rsidR="008E44C2" w:rsidRPr="008E44C2" w:rsidRDefault="008E44C2" w:rsidP="00697857">
            <w:pPr>
              <w:spacing w:after="0" w:line="235" w:lineRule="auto"/>
              <w:jc w:val="cente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p>
          <w:p w14:paraId="1BE2C7AE"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Дзержинского, 21</w:t>
            </w:r>
          </w:p>
        </w:tc>
        <w:tc>
          <w:tcPr>
            <w:tcW w:w="925" w:type="pct"/>
            <w:tcBorders>
              <w:top w:val="single" w:sz="4" w:space="0" w:color="000000"/>
              <w:left w:val="single" w:sz="4" w:space="0" w:color="000000"/>
              <w:bottom w:val="single" w:sz="4" w:space="0" w:color="000000"/>
              <w:right w:val="single" w:sz="4" w:space="0" w:color="auto"/>
            </w:tcBorders>
            <w:vAlign w:val="center"/>
          </w:tcPr>
          <w:p w14:paraId="66132D09"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8B3A669"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4A30476"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00AD6A7C"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17DACF52"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кондитера Зубкова,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40504013"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61B70296" w14:textId="77777777" w:rsidR="008E44C2" w:rsidRPr="008E44C2" w:rsidRDefault="008E44C2" w:rsidP="00697857">
            <w:pPr>
              <w:spacing w:after="0" w:line="235" w:lineRule="auto"/>
              <w:jc w:val="cente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p>
          <w:p w14:paraId="44EB2961"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Дзержинского, 25</w:t>
            </w:r>
          </w:p>
        </w:tc>
        <w:tc>
          <w:tcPr>
            <w:tcW w:w="925" w:type="pct"/>
            <w:tcBorders>
              <w:top w:val="single" w:sz="4" w:space="0" w:color="000000"/>
              <w:left w:val="single" w:sz="4" w:space="0" w:color="000000"/>
              <w:bottom w:val="single" w:sz="4" w:space="0" w:color="000000"/>
              <w:right w:val="single" w:sz="4" w:space="0" w:color="auto"/>
            </w:tcBorders>
            <w:vAlign w:val="center"/>
          </w:tcPr>
          <w:p w14:paraId="0C9F55DE"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57ADE124"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002AD02D"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3CEEE94D"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478FEEC"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архитектора»,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0D8764F"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2B3F6E9F" w14:textId="77777777" w:rsidR="008E44C2" w:rsidRPr="008E44C2" w:rsidRDefault="008E44C2" w:rsidP="00697857">
            <w:pPr>
              <w:spacing w:after="0" w:line="235" w:lineRule="auto"/>
              <w:jc w:val="cente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p>
          <w:p w14:paraId="3B838CE6"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Дзержинского, 31</w:t>
            </w:r>
          </w:p>
        </w:tc>
        <w:tc>
          <w:tcPr>
            <w:tcW w:w="925" w:type="pct"/>
            <w:tcBorders>
              <w:top w:val="single" w:sz="4" w:space="0" w:color="000000"/>
              <w:left w:val="single" w:sz="4" w:space="0" w:color="000000"/>
              <w:bottom w:val="single" w:sz="4" w:space="0" w:color="000000"/>
              <w:right w:val="single" w:sz="4" w:space="0" w:color="auto"/>
            </w:tcBorders>
            <w:vAlign w:val="center"/>
          </w:tcPr>
          <w:p w14:paraId="40C123CE"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C875DEB"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678D113B"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0580EC9F"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E0251ED"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A0DC1DA"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7CD2D090" w14:textId="77777777" w:rsidR="008E44C2" w:rsidRPr="008E44C2" w:rsidRDefault="008E44C2" w:rsidP="00697857">
            <w:pPr>
              <w:spacing w:after="0" w:line="235" w:lineRule="auto"/>
              <w:jc w:val="cente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p>
          <w:p w14:paraId="3E9814A1"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Дзержинского, 37</w:t>
            </w:r>
          </w:p>
        </w:tc>
        <w:tc>
          <w:tcPr>
            <w:tcW w:w="925" w:type="pct"/>
            <w:tcBorders>
              <w:top w:val="single" w:sz="4" w:space="0" w:color="000000"/>
              <w:left w:val="single" w:sz="4" w:space="0" w:color="000000"/>
              <w:bottom w:val="single" w:sz="4" w:space="0" w:color="000000"/>
              <w:right w:val="single" w:sz="4" w:space="0" w:color="auto"/>
            </w:tcBorders>
            <w:vAlign w:val="center"/>
          </w:tcPr>
          <w:p w14:paraId="6B5C491D"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E6DDB90"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36AC3F9"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9DAF02F"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F3CF631"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0BD9BB3"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350B236E" w14:textId="77777777" w:rsidR="008E44C2" w:rsidRPr="008E44C2" w:rsidRDefault="008E44C2" w:rsidP="00697857">
            <w:pPr>
              <w:spacing w:after="0" w:line="235" w:lineRule="auto"/>
              <w:jc w:val="cente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p>
          <w:p w14:paraId="075B011D"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Дзержинского, 42</w:t>
            </w:r>
          </w:p>
        </w:tc>
        <w:tc>
          <w:tcPr>
            <w:tcW w:w="925" w:type="pct"/>
            <w:tcBorders>
              <w:top w:val="single" w:sz="4" w:space="0" w:color="000000"/>
              <w:left w:val="single" w:sz="4" w:space="0" w:color="000000"/>
              <w:bottom w:val="single" w:sz="4" w:space="0" w:color="000000"/>
              <w:right w:val="single" w:sz="4" w:space="0" w:color="auto"/>
            </w:tcBorders>
            <w:vAlign w:val="center"/>
          </w:tcPr>
          <w:p w14:paraId="49467A52"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FCF6BE4"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2F1C0C4D"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1ECFF7F"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C129563"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Здание почты,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FF9C051"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2B5094AC" w14:textId="7A8A2E10" w:rsidR="008E44C2" w:rsidRPr="008E44C2" w:rsidRDefault="008E44C2" w:rsidP="00FE1623">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w:t>
            </w:r>
          </w:p>
        </w:tc>
        <w:tc>
          <w:tcPr>
            <w:tcW w:w="925" w:type="pct"/>
            <w:tcBorders>
              <w:top w:val="single" w:sz="4" w:space="0" w:color="000000"/>
              <w:left w:val="single" w:sz="4" w:space="0" w:color="000000"/>
              <w:bottom w:val="single" w:sz="4" w:space="0" w:color="000000"/>
              <w:right w:val="single" w:sz="4" w:space="0" w:color="auto"/>
            </w:tcBorders>
            <w:vAlign w:val="center"/>
          </w:tcPr>
          <w:p w14:paraId="4D645304"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CD193B3"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FE1623" w:rsidRPr="008E44C2" w14:paraId="29766099"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D58812E" w14:textId="1D7D76D2" w:rsidR="00FE1623" w:rsidRPr="008E44C2" w:rsidRDefault="00FE1623" w:rsidP="00FE1623">
            <w:pPr>
              <w:spacing w:after="0" w:line="235" w:lineRule="auto"/>
              <w:ind w:left="284" w:hanging="284"/>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37608047" w14:textId="7144276F" w:rsidR="00FE1623" w:rsidRPr="008E44C2" w:rsidRDefault="00FE1623" w:rsidP="00FE1623">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C25F0F9" w14:textId="5EA9C2A9" w:rsidR="00FE1623" w:rsidRPr="008E44C2" w:rsidRDefault="00FE1623" w:rsidP="00FE1623">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269A3762" w14:textId="319DB89E" w:rsidR="00FE1623" w:rsidRPr="008E44C2" w:rsidRDefault="00FE1623" w:rsidP="00FE1623">
            <w:pPr>
              <w:spacing w:after="0" w:line="235"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054B638D" w14:textId="0AC05C78" w:rsidR="00FE1623" w:rsidRPr="008E44C2" w:rsidRDefault="00FE1623" w:rsidP="00FE1623">
            <w:pPr>
              <w:spacing w:after="0" w:line="235"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836CD7F" w14:textId="10A81D9F" w:rsidR="00FE1623" w:rsidRPr="008E44C2" w:rsidRDefault="00FE1623" w:rsidP="00FE1623">
            <w:pPr>
              <w:spacing w:after="0" w:line="235"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FE1623" w:rsidRPr="008E44C2" w14:paraId="69D83430"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BB21BAD" w14:textId="77777777" w:rsidR="00FE1623" w:rsidRPr="008E44C2" w:rsidRDefault="00FE1623"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0ADCA0B4" w14:textId="77777777" w:rsidR="00FE1623" w:rsidRPr="008E44C2" w:rsidRDefault="00FE1623" w:rsidP="00697857">
            <w:pPr>
              <w:spacing w:after="0" w:line="235" w:lineRule="auto"/>
              <w:jc w:val="center"/>
              <w:rPr>
                <w:rFonts w:ascii="Times New Roman" w:eastAsia="Calibri" w:hAnsi="Times New Roman" w:cs="Times New Roman"/>
                <w:sz w:val="20"/>
                <w:szCs w:val="20"/>
              </w:rPr>
            </w:pP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4D0DDF99" w14:textId="77777777" w:rsidR="00FE1623" w:rsidRPr="008E44C2" w:rsidRDefault="00FE1623" w:rsidP="00697857">
            <w:pPr>
              <w:spacing w:after="0" w:line="235" w:lineRule="auto"/>
              <w:jc w:val="center"/>
              <w:rPr>
                <w:rFonts w:ascii="Times New Roman" w:eastAsia="Calibri" w:hAnsi="Times New Roman" w:cs="Times New Roman"/>
                <w:sz w:val="20"/>
                <w:szCs w:val="20"/>
              </w:rPr>
            </w:pPr>
          </w:p>
        </w:tc>
        <w:tc>
          <w:tcPr>
            <w:tcW w:w="909" w:type="pct"/>
            <w:tcBorders>
              <w:top w:val="single" w:sz="4" w:space="0" w:color="000000"/>
              <w:left w:val="single" w:sz="4" w:space="0" w:color="000000"/>
              <w:bottom w:val="single" w:sz="4" w:space="0" w:color="000000"/>
              <w:right w:val="single" w:sz="4" w:space="0" w:color="000000"/>
            </w:tcBorders>
            <w:vAlign w:val="center"/>
          </w:tcPr>
          <w:p w14:paraId="0EA5A10B" w14:textId="77777777" w:rsidR="00FE1623" w:rsidRPr="008E44C2" w:rsidRDefault="00FE1623" w:rsidP="00FE1623">
            <w:pPr>
              <w:spacing w:after="0" w:line="235" w:lineRule="auto"/>
              <w:jc w:val="center"/>
            </w:pPr>
            <w:r w:rsidRPr="008E44C2">
              <w:rPr>
                <w:rFonts w:ascii="Times New Roman" w:eastAsia="Calibri" w:hAnsi="Times New Roman" w:cs="Times New Roman"/>
                <w:sz w:val="20"/>
                <w:szCs w:val="20"/>
              </w:rPr>
              <w:t>муниципальное образование «город Обоянь»,</w:t>
            </w:r>
            <w:r w:rsidRPr="008E44C2">
              <w:t xml:space="preserve"> </w:t>
            </w:r>
          </w:p>
          <w:p w14:paraId="2847D1FE" w14:textId="031FEB15" w:rsidR="00FE1623" w:rsidRPr="008E44C2" w:rsidRDefault="00FE1623" w:rsidP="00FE1623">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Дзержинского, 43</w:t>
            </w:r>
          </w:p>
        </w:tc>
        <w:tc>
          <w:tcPr>
            <w:tcW w:w="925" w:type="pct"/>
            <w:tcBorders>
              <w:top w:val="single" w:sz="4" w:space="0" w:color="000000"/>
              <w:left w:val="single" w:sz="4" w:space="0" w:color="000000"/>
              <w:bottom w:val="single" w:sz="4" w:space="0" w:color="000000"/>
              <w:right w:val="single" w:sz="4" w:space="0" w:color="auto"/>
            </w:tcBorders>
            <w:vAlign w:val="center"/>
          </w:tcPr>
          <w:p w14:paraId="664FB5D8" w14:textId="77777777" w:rsidR="00FE1623" w:rsidRPr="008E44C2" w:rsidRDefault="00FE1623" w:rsidP="00697857">
            <w:pPr>
              <w:spacing w:after="0" w:line="235" w:lineRule="auto"/>
              <w:jc w:val="center"/>
              <w:rPr>
                <w:rFonts w:ascii="Times New Roman" w:eastAsia="Times New Roman" w:hAnsi="Times New Roman" w:cs="Times New Roman"/>
                <w:sz w:val="20"/>
                <w:szCs w:val="20"/>
                <w:lang w:eastAsia="ru-RU"/>
              </w:rPr>
            </w:pP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AFFFEA1" w14:textId="77777777" w:rsidR="00FE1623" w:rsidRPr="008E44C2" w:rsidRDefault="00FE1623" w:rsidP="00697857">
            <w:pPr>
              <w:spacing w:after="0" w:line="235" w:lineRule="auto"/>
              <w:jc w:val="center"/>
              <w:rPr>
                <w:rFonts w:ascii="Times New Roman" w:eastAsia="Times New Roman" w:hAnsi="Times New Roman" w:cs="Times New Roman"/>
                <w:sz w:val="20"/>
                <w:szCs w:val="20"/>
                <w:lang w:eastAsia="ru-RU"/>
              </w:rPr>
            </w:pPr>
          </w:p>
        </w:tc>
      </w:tr>
      <w:tr w:rsidR="00FE1623" w:rsidRPr="008E44C2" w14:paraId="673E7C42" w14:textId="77777777" w:rsidTr="00AB54BE">
        <w:trPr>
          <w:trHeight w:val="2477"/>
          <w:jc w:val="center"/>
        </w:trPr>
        <w:tc>
          <w:tcPr>
            <w:tcW w:w="307" w:type="pct"/>
            <w:tcBorders>
              <w:top w:val="single" w:sz="4" w:space="0" w:color="000000"/>
              <w:left w:val="single" w:sz="4" w:space="0" w:color="000000"/>
              <w:right w:val="single" w:sz="4" w:space="0" w:color="000000"/>
            </w:tcBorders>
            <w:vAlign w:val="center"/>
          </w:tcPr>
          <w:p w14:paraId="6210AA61" w14:textId="77777777" w:rsidR="00FE1623" w:rsidRPr="008E44C2" w:rsidRDefault="00FE1623"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right w:val="single" w:sz="4" w:space="0" w:color="000000"/>
            </w:tcBorders>
            <w:vAlign w:val="center"/>
          </w:tcPr>
          <w:p w14:paraId="34654539" w14:textId="22C8FD4D" w:rsidR="00FE1623" w:rsidRPr="008E44C2" w:rsidRDefault="00FE1623"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Дом </w:t>
            </w:r>
            <w:proofErr w:type="spellStart"/>
            <w:r w:rsidRPr="008E44C2">
              <w:rPr>
                <w:rFonts w:ascii="Times New Roman" w:eastAsia="Calibri" w:hAnsi="Times New Roman" w:cs="Times New Roman"/>
                <w:sz w:val="20"/>
                <w:szCs w:val="20"/>
              </w:rPr>
              <w:t>Чебанова</w:t>
            </w:r>
            <w:proofErr w:type="spellEnd"/>
            <w:r w:rsidRPr="008E44C2">
              <w:rPr>
                <w:rFonts w:ascii="Times New Roman" w:eastAsia="Calibri" w:hAnsi="Times New Roman" w:cs="Times New Roman"/>
                <w:sz w:val="20"/>
                <w:szCs w:val="20"/>
              </w:rPr>
              <w:t>, XIX-XX вв.</w:t>
            </w:r>
          </w:p>
        </w:tc>
        <w:tc>
          <w:tcPr>
            <w:tcW w:w="1081" w:type="pct"/>
            <w:gridSpan w:val="3"/>
            <w:tcBorders>
              <w:top w:val="single" w:sz="4" w:space="0" w:color="000000"/>
              <w:left w:val="single" w:sz="4" w:space="0" w:color="000000"/>
              <w:right w:val="single" w:sz="4" w:space="0" w:color="000000"/>
            </w:tcBorders>
            <w:vAlign w:val="center"/>
          </w:tcPr>
          <w:p w14:paraId="2C1D6A75" w14:textId="77777777" w:rsidR="00FE1623" w:rsidRPr="008E44C2" w:rsidRDefault="00FE1623"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right w:val="single" w:sz="4" w:space="0" w:color="000000"/>
            </w:tcBorders>
            <w:vAlign w:val="center"/>
          </w:tcPr>
          <w:p w14:paraId="03D37D67" w14:textId="77777777" w:rsidR="00FE1623" w:rsidRPr="008E44C2" w:rsidRDefault="00FE1623"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w:t>
            </w:r>
          </w:p>
          <w:p w14:paraId="637E92EF" w14:textId="77777777" w:rsidR="00FE1623" w:rsidRPr="008E44C2" w:rsidRDefault="00FE1623" w:rsidP="00697857">
            <w:pPr>
              <w:spacing w:after="0" w:line="235" w:lineRule="auto"/>
              <w:jc w:val="center"/>
            </w:pPr>
            <w:r w:rsidRPr="008E44C2">
              <w:rPr>
                <w:rFonts w:ascii="Times New Roman" w:eastAsia="Calibri" w:hAnsi="Times New Roman" w:cs="Times New Roman"/>
                <w:sz w:val="20"/>
                <w:szCs w:val="20"/>
              </w:rPr>
              <w:t>муниципальное образование «город Обоянь»,</w:t>
            </w:r>
            <w:r w:rsidRPr="008E44C2">
              <w:t xml:space="preserve"> </w:t>
            </w:r>
          </w:p>
          <w:p w14:paraId="09D7D5B6" w14:textId="77777777" w:rsidR="00FE1623" w:rsidRPr="008E44C2" w:rsidRDefault="00FE1623"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Кооперативная, 8</w:t>
            </w:r>
          </w:p>
          <w:p w14:paraId="40DB8966" w14:textId="382E5666" w:rsidR="00FE1623" w:rsidRPr="008E44C2" w:rsidRDefault="00FE1623"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(Кооперативный переулок)</w:t>
            </w:r>
          </w:p>
        </w:tc>
        <w:tc>
          <w:tcPr>
            <w:tcW w:w="925" w:type="pct"/>
            <w:tcBorders>
              <w:top w:val="single" w:sz="4" w:space="0" w:color="000000"/>
              <w:left w:val="single" w:sz="4" w:space="0" w:color="000000"/>
              <w:right w:val="single" w:sz="4" w:space="0" w:color="auto"/>
            </w:tcBorders>
            <w:vAlign w:val="center"/>
          </w:tcPr>
          <w:p w14:paraId="4132F741" w14:textId="77777777" w:rsidR="00FE1623" w:rsidRPr="008E44C2" w:rsidRDefault="00FE1623"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right w:val="single" w:sz="4" w:space="0" w:color="auto"/>
            </w:tcBorders>
            <w:vAlign w:val="center"/>
          </w:tcPr>
          <w:p w14:paraId="5B44535A" w14:textId="77777777" w:rsidR="00FE1623" w:rsidRPr="008E44C2" w:rsidRDefault="00FE1623"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6081B4B1"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6331E4A3"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0C1D3A4D"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Мельница </w:t>
            </w:r>
            <w:proofErr w:type="spellStart"/>
            <w:r w:rsidRPr="008E44C2">
              <w:rPr>
                <w:rFonts w:ascii="Times New Roman" w:eastAsia="Calibri" w:hAnsi="Times New Roman" w:cs="Times New Roman"/>
                <w:sz w:val="20"/>
                <w:szCs w:val="20"/>
              </w:rPr>
              <w:t>Чебанова</w:t>
            </w:r>
            <w:proofErr w:type="spellEnd"/>
            <w:r w:rsidRPr="008E44C2">
              <w:rPr>
                <w:rFonts w:ascii="Times New Roman" w:eastAsia="Calibri" w:hAnsi="Times New Roman" w:cs="Times New Roman"/>
                <w:sz w:val="20"/>
                <w:szCs w:val="20"/>
              </w:rPr>
              <w:t>,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85263D4"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6BCC9D45" w14:textId="77777777" w:rsidR="008E44C2" w:rsidRPr="008E44C2" w:rsidRDefault="008E44C2" w:rsidP="00697857">
            <w:pPr>
              <w:spacing w:after="0" w:line="235" w:lineRule="auto"/>
              <w:jc w:val="cente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p>
          <w:p w14:paraId="23BA576E"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Кооперативная, 8-а</w:t>
            </w:r>
          </w:p>
          <w:p w14:paraId="3EB8D813"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(Кооперативный переулок)</w:t>
            </w:r>
          </w:p>
        </w:tc>
        <w:tc>
          <w:tcPr>
            <w:tcW w:w="925" w:type="pct"/>
            <w:tcBorders>
              <w:top w:val="single" w:sz="4" w:space="0" w:color="000000"/>
              <w:left w:val="single" w:sz="4" w:space="0" w:color="000000"/>
              <w:bottom w:val="single" w:sz="4" w:space="0" w:color="000000"/>
              <w:right w:val="single" w:sz="4" w:space="0" w:color="auto"/>
            </w:tcBorders>
            <w:vAlign w:val="center"/>
          </w:tcPr>
          <w:p w14:paraId="544624D2"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1FF76EA"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21F4B55C"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6AFDC14A"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3ED2FAB"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XIX-XX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D4A694B"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0AB6489A" w14:textId="77777777" w:rsidR="008E44C2" w:rsidRPr="008E44C2" w:rsidRDefault="008E44C2" w:rsidP="00697857">
            <w:pPr>
              <w:spacing w:after="0" w:line="235" w:lineRule="auto"/>
              <w:jc w:val="cente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p>
          <w:p w14:paraId="0E0BF412"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Красноармейская, 37</w:t>
            </w:r>
          </w:p>
        </w:tc>
        <w:tc>
          <w:tcPr>
            <w:tcW w:w="925" w:type="pct"/>
            <w:tcBorders>
              <w:top w:val="single" w:sz="4" w:space="0" w:color="000000"/>
              <w:left w:val="single" w:sz="4" w:space="0" w:color="000000"/>
              <w:bottom w:val="single" w:sz="4" w:space="0" w:color="000000"/>
              <w:right w:val="single" w:sz="4" w:space="0" w:color="auto"/>
            </w:tcBorders>
            <w:vAlign w:val="center"/>
          </w:tcPr>
          <w:p w14:paraId="7B9F0BE2"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F97E9E5"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73607D95" w14:textId="77777777" w:rsidTr="009F3D93">
        <w:trPr>
          <w:trHeight w:val="2171"/>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3DE429E"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0AE8A14" w14:textId="77777777" w:rsidR="008E44C2" w:rsidRPr="008E44C2" w:rsidRDefault="008E44C2" w:rsidP="00697857">
            <w:pPr>
              <w:spacing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XIX-XX вв.</w:t>
            </w:r>
          </w:p>
          <w:p w14:paraId="02F40393" w14:textId="77777777" w:rsidR="008E44C2" w:rsidRPr="008E44C2" w:rsidRDefault="008E44C2" w:rsidP="00697857">
            <w:pPr>
              <w:spacing w:after="0" w:line="235" w:lineRule="auto"/>
              <w:jc w:val="center"/>
              <w:rPr>
                <w:rFonts w:ascii="Times New Roman" w:eastAsia="Calibri" w:hAnsi="Times New Roman" w:cs="Times New Roman"/>
                <w:sz w:val="20"/>
                <w:szCs w:val="20"/>
              </w:rPr>
            </w:pP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639DDDD"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550161B8" w14:textId="77777777" w:rsidR="008E44C2" w:rsidRPr="008E44C2" w:rsidRDefault="008E44C2" w:rsidP="00697857">
            <w:pPr>
              <w:spacing w:after="0" w:line="235" w:lineRule="auto"/>
              <w:jc w:val="cente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p>
          <w:p w14:paraId="310EB90B"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Красноармейская, 41</w:t>
            </w:r>
          </w:p>
        </w:tc>
        <w:tc>
          <w:tcPr>
            <w:tcW w:w="925" w:type="pct"/>
            <w:tcBorders>
              <w:top w:val="single" w:sz="4" w:space="0" w:color="000000"/>
              <w:left w:val="single" w:sz="4" w:space="0" w:color="000000"/>
              <w:bottom w:val="single" w:sz="4" w:space="0" w:color="000000"/>
              <w:right w:val="single" w:sz="4" w:space="0" w:color="auto"/>
            </w:tcBorders>
            <w:vAlign w:val="center"/>
          </w:tcPr>
          <w:p w14:paraId="1CDDB5BD"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091C5DE"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602D5C78" w14:textId="77777777" w:rsidTr="009F3D93">
        <w:trPr>
          <w:trHeight w:val="1690"/>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7BEB637"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A612F60" w14:textId="77777777" w:rsidR="008E44C2" w:rsidRPr="008E44C2" w:rsidRDefault="008E44C2" w:rsidP="00697857">
            <w:pPr>
              <w:spacing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D635616"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36EA4629" w14:textId="77777777" w:rsidR="008E44C2" w:rsidRPr="008E44C2" w:rsidRDefault="008E44C2" w:rsidP="00697857">
            <w:pPr>
              <w:spacing w:after="0" w:line="235" w:lineRule="auto"/>
              <w:jc w:val="center"/>
            </w:pPr>
            <w:r w:rsidRPr="008E44C2">
              <w:rPr>
                <w:rFonts w:ascii="Times New Roman" w:eastAsia="Calibri" w:hAnsi="Times New Roman" w:cs="Times New Roman"/>
                <w:sz w:val="20"/>
                <w:szCs w:val="20"/>
              </w:rPr>
              <w:t>Курская область, Обоянский район, муниципальное образование «город Обоянь»,</w:t>
            </w:r>
            <w:r w:rsidRPr="008E44C2">
              <w:t xml:space="preserve"> </w:t>
            </w:r>
          </w:p>
          <w:p w14:paraId="54926743"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11</w:t>
            </w:r>
          </w:p>
        </w:tc>
        <w:tc>
          <w:tcPr>
            <w:tcW w:w="925" w:type="pct"/>
            <w:tcBorders>
              <w:top w:val="single" w:sz="4" w:space="0" w:color="000000"/>
              <w:left w:val="single" w:sz="4" w:space="0" w:color="000000"/>
              <w:bottom w:val="single" w:sz="4" w:space="0" w:color="000000"/>
              <w:right w:val="single" w:sz="4" w:space="0" w:color="auto"/>
            </w:tcBorders>
            <w:vAlign w:val="center"/>
          </w:tcPr>
          <w:p w14:paraId="0F90636A"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1428677"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77744E5C" w14:textId="77777777" w:rsidTr="00094CEB">
        <w:trPr>
          <w:trHeight w:val="1811"/>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7414E3F" w14:textId="77777777" w:rsidR="008E44C2" w:rsidRPr="008E44C2" w:rsidRDefault="008E44C2" w:rsidP="00697857">
            <w:pPr>
              <w:numPr>
                <w:ilvl w:val="0"/>
                <w:numId w:val="2"/>
              </w:numPr>
              <w:spacing w:after="0" w:line="235"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F639AE2" w14:textId="77777777" w:rsidR="008E44C2" w:rsidRPr="008E44C2" w:rsidRDefault="008E44C2" w:rsidP="00697857">
            <w:pPr>
              <w:spacing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1B399B55"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0C08CD72"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48BE3F6B" w14:textId="77777777" w:rsidR="008E44C2" w:rsidRPr="008E44C2" w:rsidRDefault="008E44C2" w:rsidP="00697857">
            <w:pPr>
              <w:spacing w:after="0" w:line="235"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13</w:t>
            </w:r>
          </w:p>
        </w:tc>
        <w:tc>
          <w:tcPr>
            <w:tcW w:w="925" w:type="pct"/>
            <w:tcBorders>
              <w:top w:val="single" w:sz="4" w:space="0" w:color="000000"/>
              <w:left w:val="single" w:sz="4" w:space="0" w:color="000000"/>
              <w:bottom w:val="single" w:sz="4" w:space="0" w:color="000000"/>
              <w:right w:val="single" w:sz="4" w:space="0" w:color="auto"/>
            </w:tcBorders>
            <w:vAlign w:val="center"/>
          </w:tcPr>
          <w:p w14:paraId="4593BDC5"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FE3F67F" w14:textId="77777777" w:rsidR="008E44C2" w:rsidRPr="008E44C2" w:rsidRDefault="008E44C2" w:rsidP="00697857">
            <w:pPr>
              <w:spacing w:after="0" w:line="235"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FE1623" w:rsidRPr="009F3D93" w14:paraId="15698D68" w14:textId="77777777" w:rsidTr="00FE1623">
        <w:trPr>
          <w:trHeight w:val="70"/>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C7C29BF" w14:textId="5E4277F9" w:rsidR="00FE1623" w:rsidRPr="00365054" w:rsidRDefault="00365054" w:rsidP="009F3D93">
            <w:pPr>
              <w:spacing w:after="0" w:line="235" w:lineRule="auto"/>
              <w:ind w:left="284" w:hanging="284"/>
              <w:jc w:val="center"/>
              <w:rPr>
                <w:rFonts w:ascii="Times New Roman" w:eastAsia="Calibri" w:hAnsi="Times New Roman" w:cs="Times New Roman"/>
                <w:kern w:val="2"/>
                <w:sz w:val="20"/>
                <w:szCs w:val="20"/>
                <w:lang w:val="en-US"/>
              </w:rPr>
            </w:pPr>
            <w:r>
              <w:rPr>
                <w:rFonts w:ascii="Times New Roman" w:eastAsia="Calibri" w:hAnsi="Times New Roman" w:cs="Times New Roman"/>
                <w:kern w:val="2"/>
                <w:sz w:val="20"/>
                <w:szCs w:val="20"/>
                <w:lang w:val="en-US"/>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225A7DB3" w14:textId="37017D0D" w:rsidR="00FE1623" w:rsidRPr="00365054" w:rsidRDefault="00365054" w:rsidP="009F3D93">
            <w:pPr>
              <w:spacing w:after="0" w:line="235" w:lineRule="auto"/>
              <w:ind w:left="284" w:hanging="284"/>
              <w:jc w:val="center"/>
              <w:rPr>
                <w:rFonts w:ascii="Times New Roman" w:eastAsia="Calibri" w:hAnsi="Times New Roman" w:cs="Times New Roman"/>
                <w:kern w:val="2"/>
                <w:sz w:val="20"/>
                <w:szCs w:val="20"/>
                <w:lang w:val="en-US"/>
              </w:rPr>
            </w:pPr>
            <w:r>
              <w:rPr>
                <w:rFonts w:ascii="Times New Roman" w:eastAsia="Calibri" w:hAnsi="Times New Roman" w:cs="Times New Roman"/>
                <w:kern w:val="2"/>
                <w:sz w:val="20"/>
                <w:szCs w:val="20"/>
                <w:lang w:val="en-US"/>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494F26E" w14:textId="4F271D49" w:rsidR="00FE1623" w:rsidRPr="00365054" w:rsidRDefault="00365054" w:rsidP="009F3D93">
            <w:pPr>
              <w:spacing w:after="0" w:line="235" w:lineRule="auto"/>
              <w:ind w:left="284" w:hanging="284"/>
              <w:jc w:val="center"/>
              <w:rPr>
                <w:rFonts w:ascii="Times New Roman" w:eastAsia="Calibri" w:hAnsi="Times New Roman" w:cs="Times New Roman"/>
                <w:kern w:val="2"/>
                <w:sz w:val="20"/>
                <w:szCs w:val="20"/>
                <w:lang w:val="en-US"/>
              </w:rPr>
            </w:pPr>
            <w:r>
              <w:rPr>
                <w:rFonts w:ascii="Times New Roman" w:eastAsia="Calibri" w:hAnsi="Times New Roman" w:cs="Times New Roman"/>
                <w:kern w:val="2"/>
                <w:sz w:val="20"/>
                <w:szCs w:val="20"/>
                <w:lang w:val="en-US"/>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6125147D" w14:textId="2A9B50E3" w:rsidR="00FE1623" w:rsidRPr="00365054" w:rsidRDefault="00365054" w:rsidP="009F3D93">
            <w:pPr>
              <w:spacing w:after="0" w:line="235" w:lineRule="auto"/>
              <w:ind w:left="284" w:hanging="284"/>
              <w:jc w:val="center"/>
              <w:rPr>
                <w:rFonts w:ascii="Times New Roman" w:eastAsia="Calibri" w:hAnsi="Times New Roman" w:cs="Times New Roman"/>
                <w:kern w:val="2"/>
                <w:sz w:val="20"/>
                <w:szCs w:val="20"/>
                <w:lang w:val="en-US"/>
              </w:rPr>
            </w:pPr>
            <w:r>
              <w:rPr>
                <w:rFonts w:ascii="Times New Roman" w:eastAsia="Calibri" w:hAnsi="Times New Roman" w:cs="Times New Roman"/>
                <w:kern w:val="2"/>
                <w:sz w:val="20"/>
                <w:szCs w:val="20"/>
                <w:lang w:val="en-US"/>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668FF7E5" w14:textId="237AE65D" w:rsidR="00FE1623" w:rsidRPr="00365054" w:rsidRDefault="00365054" w:rsidP="009F3D93">
            <w:pPr>
              <w:spacing w:after="0" w:line="235" w:lineRule="auto"/>
              <w:ind w:left="284" w:hanging="284"/>
              <w:jc w:val="center"/>
              <w:rPr>
                <w:rFonts w:ascii="Times New Roman" w:eastAsia="Calibri" w:hAnsi="Times New Roman" w:cs="Times New Roman"/>
                <w:kern w:val="2"/>
                <w:sz w:val="20"/>
                <w:szCs w:val="20"/>
                <w:lang w:val="en-US"/>
              </w:rPr>
            </w:pPr>
            <w:r>
              <w:rPr>
                <w:rFonts w:ascii="Times New Roman" w:eastAsia="Calibri" w:hAnsi="Times New Roman" w:cs="Times New Roman"/>
                <w:kern w:val="2"/>
                <w:sz w:val="20"/>
                <w:szCs w:val="20"/>
                <w:lang w:val="en-US"/>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C25E907" w14:textId="3CE445B8" w:rsidR="00FE1623" w:rsidRPr="00365054" w:rsidRDefault="00365054" w:rsidP="009F3D93">
            <w:pPr>
              <w:spacing w:after="0" w:line="235" w:lineRule="auto"/>
              <w:ind w:left="284" w:hanging="284"/>
              <w:jc w:val="center"/>
              <w:rPr>
                <w:rFonts w:ascii="Times New Roman" w:eastAsia="Calibri" w:hAnsi="Times New Roman" w:cs="Times New Roman"/>
                <w:kern w:val="2"/>
                <w:sz w:val="20"/>
                <w:szCs w:val="20"/>
                <w:lang w:val="en-US"/>
              </w:rPr>
            </w:pPr>
            <w:r>
              <w:rPr>
                <w:rFonts w:ascii="Times New Roman" w:eastAsia="Calibri" w:hAnsi="Times New Roman" w:cs="Times New Roman"/>
                <w:kern w:val="2"/>
                <w:sz w:val="20"/>
                <w:szCs w:val="20"/>
                <w:lang w:val="en-US"/>
              </w:rPr>
              <w:t>6</w:t>
            </w:r>
          </w:p>
        </w:tc>
      </w:tr>
      <w:tr w:rsidR="008E44C2" w:rsidRPr="00172DBE" w14:paraId="63E1CA24" w14:textId="77777777" w:rsidTr="00094CEB">
        <w:trPr>
          <w:trHeight w:val="1749"/>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3EF12A9" w14:textId="77777777" w:rsidR="008E44C2" w:rsidRPr="00365054" w:rsidRDefault="008E44C2" w:rsidP="00365054">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5ABC552" w14:textId="77777777" w:rsidR="008E44C2" w:rsidRPr="00365054" w:rsidRDefault="008E44C2" w:rsidP="00365054">
            <w:pPr>
              <w:spacing w:line="228" w:lineRule="auto"/>
              <w:jc w:val="center"/>
              <w:rPr>
                <w:rFonts w:ascii="Times New Roman" w:eastAsia="Calibri" w:hAnsi="Times New Roman" w:cs="Times New Roman"/>
                <w:sz w:val="20"/>
                <w:szCs w:val="20"/>
              </w:rPr>
            </w:pPr>
            <w:r w:rsidRPr="00365054">
              <w:rPr>
                <w:rFonts w:ascii="Times New Roman" w:eastAsia="Calibri" w:hAnsi="Times New Roman" w:cs="Times New Roman"/>
                <w:sz w:val="20"/>
                <w:szCs w:val="20"/>
              </w:rPr>
              <w:t>Здание кожевенных складов,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9BDB227" w14:textId="77777777" w:rsidR="008E44C2" w:rsidRPr="00365054" w:rsidRDefault="008E44C2" w:rsidP="00365054">
            <w:pPr>
              <w:spacing w:after="0" w:line="228" w:lineRule="auto"/>
              <w:jc w:val="center"/>
              <w:rPr>
                <w:rFonts w:ascii="Times New Roman" w:eastAsia="Calibri" w:hAnsi="Times New Roman" w:cs="Times New Roman"/>
                <w:sz w:val="20"/>
                <w:szCs w:val="20"/>
              </w:rPr>
            </w:pPr>
            <w:r w:rsidRPr="00365054">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2D687A6E" w14:textId="77777777" w:rsidR="008E44C2" w:rsidRPr="00365054" w:rsidRDefault="008E44C2" w:rsidP="00365054">
            <w:pPr>
              <w:spacing w:after="0" w:line="228" w:lineRule="auto"/>
              <w:jc w:val="center"/>
              <w:rPr>
                <w:rFonts w:ascii="Times New Roman" w:eastAsia="Calibri" w:hAnsi="Times New Roman" w:cs="Times New Roman"/>
                <w:sz w:val="20"/>
                <w:szCs w:val="20"/>
              </w:rPr>
            </w:pPr>
            <w:r w:rsidRPr="00365054">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1C2D95E5" w14:textId="77777777" w:rsidR="008E44C2" w:rsidRPr="00365054" w:rsidRDefault="008E44C2" w:rsidP="00365054">
            <w:pPr>
              <w:spacing w:after="0" w:line="228" w:lineRule="auto"/>
              <w:jc w:val="center"/>
              <w:rPr>
                <w:rFonts w:ascii="Times New Roman" w:eastAsia="Calibri" w:hAnsi="Times New Roman" w:cs="Times New Roman"/>
                <w:sz w:val="20"/>
                <w:szCs w:val="20"/>
              </w:rPr>
            </w:pPr>
            <w:r w:rsidRPr="00365054">
              <w:rPr>
                <w:rFonts w:ascii="Times New Roman" w:eastAsia="Calibri" w:hAnsi="Times New Roman" w:cs="Times New Roman"/>
                <w:sz w:val="20"/>
                <w:szCs w:val="20"/>
              </w:rPr>
              <w:t>ул. Ленина, 14</w:t>
            </w:r>
          </w:p>
        </w:tc>
        <w:tc>
          <w:tcPr>
            <w:tcW w:w="925" w:type="pct"/>
            <w:tcBorders>
              <w:top w:val="single" w:sz="4" w:space="0" w:color="000000"/>
              <w:left w:val="single" w:sz="4" w:space="0" w:color="000000"/>
              <w:bottom w:val="single" w:sz="4" w:space="0" w:color="000000"/>
              <w:right w:val="single" w:sz="4" w:space="0" w:color="auto"/>
            </w:tcBorders>
            <w:vAlign w:val="center"/>
          </w:tcPr>
          <w:p w14:paraId="1BDC340E" w14:textId="77777777" w:rsidR="008E44C2" w:rsidRPr="00365054" w:rsidRDefault="008E44C2" w:rsidP="00365054">
            <w:pPr>
              <w:spacing w:after="0" w:line="228" w:lineRule="auto"/>
              <w:jc w:val="center"/>
              <w:rPr>
                <w:rFonts w:ascii="Times New Roman" w:eastAsia="Times New Roman" w:hAnsi="Times New Roman" w:cs="Times New Roman"/>
                <w:sz w:val="20"/>
                <w:szCs w:val="20"/>
                <w:lang w:eastAsia="ru-RU"/>
              </w:rPr>
            </w:pPr>
            <w:r w:rsidRPr="00365054">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69C5C9F6" w14:textId="77777777" w:rsidR="008E44C2" w:rsidRPr="00365054" w:rsidRDefault="008E44C2" w:rsidP="00697857">
            <w:pPr>
              <w:spacing w:after="0" w:line="235" w:lineRule="auto"/>
              <w:jc w:val="center"/>
              <w:rPr>
                <w:rFonts w:ascii="Times New Roman" w:eastAsia="Times New Roman" w:hAnsi="Times New Roman" w:cs="Times New Roman"/>
                <w:sz w:val="20"/>
                <w:szCs w:val="20"/>
                <w:lang w:eastAsia="ru-RU"/>
              </w:rPr>
            </w:pPr>
            <w:r w:rsidRPr="00365054">
              <w:rPr>
                <w:rFonts w:ascii="Times New Roman" w:eastAsia="Times New Roman" w:hAnsi="Times New Roman" w:cs="Times New Roman"/>
                <w:sz w:val="20"/>
                <w:szCs w:val="20"/>
                <w:lang w:eastAsia="ru-RU"/>
              </w:rPr>
              <w:t>-</w:t>
            </w:r>
          </w:p>
        </w:tc>
      </w:tr>
      <w:tr w:rsidR="00365054" w:rsidRPr="008E44C2" w14:paraId="11F65F31" w14:textId="77777777" w:rsidTr="00AB1296">
        <w:trPr>
          <w:trHeight w:val="1600"/>
          <w:jc w:val="center"/>
        </w:trPr>
        <w:tc>
          <w:tcPr>
            <w:tcW w:w="307" w:type="pct"/>
            <w:tcBorders>
              <w:top w:val="single" w:sz="4" w:space="0" w:color="000000"/>
              <w:left w:val="single" w:sz="4" w:space="0" w:color="000000"/>
              <w:right w:val="single" w:sz="4" w:space="0" w:color="000000"/>
            </w:tcBorders>
            <w:vAlign w:val="center"/>
          </w:tcPr>
          <w:p w14:paraId="3767A070" w14:textId="77777777" w:rsidR="00365054" w:rsidRPr="008E44C2" w:rsidRDefault="00365054" w:rsidP="00365054">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right w:val="single" w:sz="4" w:space="0" w:color="000000"/>
            </w:tcBorders>
            <w:vAlign w:val="center"/>
          </w:tcPr>
          <w:p w14:paraId="7072D888" w14:textId="77777777" w:rsidR="00365054" w:rsidRPr="008E44C2" w:rsidRDefault="00365054" w:rsidP="00365054">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с лавкой</w:t>
            </w:r>
            <w:r>
              <w:rPr>
                <w:rFonts w:ascii="Times New Roman" w:eastAsia="Calibri" w:hAnsi="Times New Roman" w:cs="Times New Roman"/>
                <w:sz w:val="20"/>
                <w:szCs w:val="20"/>
              </w:rPr>
              <w:t>, кон</w:t>
            </w:r>
            <w:r w:rsidRPr="008E44C2">
              <w:rPr>
                <w:rFonts w:ascii="Times New Roman" w:eastAsia="Calibri" w:hAnsi="Times New Roman" w:cs="Times New Roman"/>
                <w:sz w:val="20"/>
                <w:szCs w:val="20"/>
              </w:rPr>
              <w:t>. XIX -</w:t>
            </w:r>
          </w:p>
          <w:p w14:paraId="1D82AFF2" w14:textId="00E9CA7A" w:rsidR="00365054" w:rsidRPr="008E44C2" w:rsidRDefault="00365054" w:rsidP="00365054">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нач. ХХ вв.</w:t>
            </w:r>
          </w:p>
        </w:tc>
        <w:tc>
          <w:tcPr>
            <w:tcW w:w="1081" w:type="pct"/>
            <w:gridSpan w:val="3"/>
            <w:tcBorders>
              <w:top w:val="single" w:sz="4" w:space="0" w:color="000000"/>
              <w:left w:val="single" w:sz="4" w:space="0" w:color="000000"/>
              <w:right w:val="single" w:sz="4" w:space="0" w:color="000000"/>
            </w:tcBorders>
            <w:vAlign w:val="center"/>
          </w:tcPr>
          <w:p w14:paraId="39A4A6CA" w14:textId="77777777" w:rsidR="00365054" w:rsidRPr="008E44C2" w:rsidRDefault="00365054" w:rsidP="00365054">
            <w:pPr>
              <w:spacing w:after="0" w:line="228" w:lineRule="auto"/>
              <w:jc w:val="center"/>
              <w:rPr>
                <w:rFonts w:ascii="Times New Roman" w:eastAsia="Calibri" w:hAnsi="Times New Roman" w:cs="Times New Roman"/>
                <w:sz w:val="20"/>
                <w:szCs w:val="20"/>
              </w:rPr>
            </w:pPr>
          </w:p>
        </w:tc>
        <w:tc>
          <w:tcPr>
            <w:tcW w:w="909" w:type="pct"/>
            <w:tcBorders>
              <w:top w:val="single" w:sz="4" w:space="0" w:color="000000"/>
              <w:left w:val="single" w:sz="4" w:space="0" w:color="000000"/>
              <w:right w:val="single" w:sz="4" w:space="0" w:color="000000"/>
            </w:tcBorders>
            <w:vAlign w:val="center"/>
          </w:tcPr>
          <w:p w14:paraId="23008DD0" w14:textId="77777777" w:rsidR="00365054" w:rsidRPr="008E44C2" w:rsidRDefault="00365054"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Курская область</w:t>
            </w:r>
            <w:r>
              <w:rPr>
                <w:rFonts w:ascii="Times New Roman" w:eastAsia="Calibri" w:hAnsi="Times New Roman" w:cs="Times New Roman"/>
                <w:sz w:val="20"/>
                <w:szCs w:val="20"/>
              </w:rPr>
              <w:t xml:space="preserve">, Обоянский </w:t>
            </w:r>
          </w:p>
          <w:p w14:paraId="674D1DE1" w14:textId="77777777" w:rsidR="00365054" w:rsidRPr="008E44C2" w:rsidRDefault="00365054"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район, муниципальное образование «город Обоянь», </w:t>
            </w:r>
          </w:p>
          <w:p w14:paraId="7C9F5EFB" w14:textId="14803F38" w:rsidR="00365054" w:rsidRPr="008E44C2" w:rsidRDefault="00365054"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31</w:t>
            </w:r>
          </w:p>
        </w:tc>
        <w:tc>
          <w:tcPr>
            <w:tcW w:w="925" w:type="pct"/>
            <w:tcBorders>
              <w:top w:val="single" w:sz="4" w:space="0" w:color="000000"/>
              <w:left w:val="single" w:sz="4" w:space="0" w:color="000000"/>
              <w:right w:val="single" w:sz="4" w:space="0" w:color="auto"/>
            </w:tcBorders>
            <w:vAlign w:val="center"/>
          </w:tcPr>
          <w:p w14:paraId="090BCDF4" w14:textId="77777777" w:rsidR="00365054" w:rsidRPr="008E44C2" w:rsidRDefault="00365054" w:rsidP="00365054">
            <w:pPr>
              <w:spacing w:after="0" w:line="228" w:lineRule="auto"/>
              <w:jc w:val="center"/>
              <w:rPr>
                <w:rFonts w:ascii="Times New Roman" w:eastAsia="Times New Roman" w:hAnsi="Times New Roman" w:cs="Times New Roman"/>
                <w:sz w:val="20"/>
                <w:szCs w:val="20"/>
                <w:lang w:eastAsia="ru-RU"/>
              </w:rPr>
            </w:pPr>
          </w:p>
        </w:tc>
        <w:tc>
          <w:tcPr>
            <w:tcW w:w="932" w:type="pct"/>
            <w:gridSpan w:val="2"/>
            <w:tcBorders>
              <w:top w:val="single" w:sz="4" w:space="0" w:color="000000"/>
              <w:left w:val="single" w:sz="4" w:space="0" w:color="000000"/>
              <w:right w:val="single" w:sz="4" w:space="0" w:color="auto"/>
            </w:tcBorders>
            <w:vAlign w:val="center"/>
          </w:tcPr>
          <w:p w14:paraId="24E8CC67" w14:textId="77777777" w:rsidR="00365054" w:rsidRPr="008E44C2" w:rsidRDefault="00365054" w:rsidP="00697857">
            <w:pPr>
              <w:spacing w:after="0" w:line="235" w:lineRule="auto"/>
              <w:jc w:val="center"/>
              <w:rPr>
                <w:rFonts w:ascii="Times New Roman" w:eastAsia="Times New Roman" w:hAnsi="Times New Roman" w:cs="Times New Roman"/>
                <w:sz w:val="20"/>
                <w:szCs w:val="20"/>
                <w:lang w:eastAsia="ru-RU"/>
              </w:rPr>
            </w:pPr>
          </w:p>
        </w:tc>
      </w:tr>
      <w:tr w:rsidR="008E44C2" w:rsidRPr="008E44C2" w14:paraId="214FAF5C"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49CC8CC" w14:textId="77777777" w:rsidR="008E44C2" w:rsidRPr="008E44C2" w:rsidRDefault="008E44C2" w:rsidP="00365054">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DCFF707" w14:textId="77777777" w:rsidR="008E44C2" w:rsidRPr="008E44C2" w:rsidRDefault="008E44C2" w:rsidP="00365054">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с лавкой,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1E4494DF"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480FF3DF"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270B8915"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35</w:t>
            </w:r>
          </w:p>
        </w:tc>
        <w:tc>
          <w:tcPr>
            <w:tcW w:w="925" w:type="pct"/>
            <w:tcBorders>
              <w:top w:val="single" w:sz="4" w:space="0" w:color="000000"/>
              <w:left w:val="single" w:sz="4" w:space="0" w:color="000000"/>
              <w:bottom w:val="single" w:sz="4" w:space="0" w:color="000000"/>
              <w:right w:val="single" w:sz="4" w:space="0" w:color="auto"/>
            </w:tcBorders>
            <w:vAlign w:val="center"/>
          </w:tcPr>
          <w:p w14:paraId="0096A0A8" w14:textId="77777777" w:rsidR="008E44C2" w:rsidRPr="008E44C2" w:rsidRDefault="008E44C2" w:rsidP="00365054">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D9DFF16"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398E3280"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09071C87" w14:textId="77777777" w:rsidR="008E44C2" w:rsidRPr="008E44C2" w:rsidRDefault="008E44C2" w:rsidP="00365054">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70DE166F" w14:textId="77777777" w:rsidR="008E44C2" w:rsidRPr="008E44C2" w:rsidRDefault="008E44C2" w:rsidP="00365054">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с лавкой,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130F890A"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5609054B"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331D0515"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36</w:t>
            </w:r>
          </w:p>
        </w:tc>
        <w:tc>
          <w:tcPr>
            <w:tcW w:w="925" w:type="pct"/>
            <w:tcBorders>
              <w:top w:val="single" w:sz="4" w:space="0" w:color="000000"/>
              <w:left w:val="single" w:sz="4" w:space="0" w:color="000000"/>
              <w:bottom w:val="single" w:sz="4" w:space="0" w:color="000000"/>
              <w:right w:val="single" w:sz="4" w:space="0" w:color="auto"/>
            </w:tcBorders>
            <w:vAlign w:val="center"/>
          </w:tcPr>
          <w:p w14:paraId="7B58D39D" w14:textId="77777777" w:rsidR="008E44C2" w:rsidRPr="008E44C2" w:rsidRDefault="008E44C2" w:rsidP="00365054">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9BB17D6"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1588A80"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F343676" w14:textId="77777777" w:rsidR="008E44C2" w:rsidRPr="008E44C2" w:rsidRDefault="008E44C2" w:rsidP="00365054">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11A1E2A" w14:textId="77777777" w:rsidR="008E44C2" w:rsidRPr="008E44C2" w:rsidRDefault="008E44C2" w:rsidP="00365054">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2040E2B"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00A06A75"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2520AE06"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39</w:t>
            </w:r>
          </w:p>
        </w:tc>
        <w:tc>
          <w:tcPr>
            <w:tcW w:w="925" w:type="pct"/>
            <w:tcBorders>
              <w:top w:val="single" w:sz="4" w:space="0" w:color="000000"/>
              <w:left w:val="single" w:sz="4" w:space="0" w:color="000000"/>
              <w:bottom w:val="single" w:sz="4" w:space="0" w:color="000000"/>
              <w:right w:val="single" w:sz="4" w:space="0" w:color="auto"/>
            </w:tcBorders>
            <w:vAlign w:val="center"/>
          </w:tcPr>
          <w:p w14:paraId="71C0D366" w14:textId="77777777" w:rsidR="008E44C2" w:rsidRPr="008E44C2" w:rsidRDefault="008E44C2" w:rsidP="00365054">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D7AF6BE"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2A81E1A6"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CC6222B" w14:textId="77777777" w:rsidR="008E44C2" w:rsidRPr="008E44C2" w:rsidRDefault="008E44C2" w:rsidP="00365054">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5819CB5F" w14:textId="77777777" w:rsidR="008E44C2" w:rsidRPr="008E44C2" w:rsidRDefault="008E44C2" w:rsidP="00365054">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09BF02C"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2959C112"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73509764"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42</w:t>
            </w:r>
          </w:p>
        </w:tc>
        <w:tc>
          <w:tcPr>
            <w:tcW w:w="925" w:type="pct"/>
            <w:tcBorders>
              <w:top w:val="single" w:sz="4" w:space="0" w:color="000000"/>
              <w:left w:val="single" w:sz="4" w:space="0" w:color="000000"/>
              <w:bottom w:val="single" w:sz="4" w:space="0" w:color="000000"/>
              <w:right w:val="single" w:sz="4" w:space="0" w:color="auto"/>
            </w:tcBorders>
            <w:vAlign w:val="center"/>
          </w:tcPr>
          <w:p w14:paraId="75CCDEF2" w14:textId="77777777" w:rsidR="008E44C2" w:rsidRPr="008E44C2" w:rsidRDefault="008E44C2" w:rsidP="00365054">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F91E16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5B3A042D"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3BA68FB" w14:textId="77777777" w:rsidR="008E44C2" w:rsidRPr="008E44C2" w:rsidRDefault="008E44C2" w:rsidP="00365054">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15A508F" w14:textId="77777777" w:rsidR="008E44C2" w:rsidRPr="008E44C2" w:rsidRDefault="008E44C2" w:rsidP="00365054">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0D13C96"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260E4100"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0BE0763E"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47</w:t>
            </w:r>
          </w:p>
        </w:tc>
        <w:tc>
          <w:tcPr>
            <w:tcW w:w="925" w:type="pct"/>
            <w:tcBorders>
              <w:top w:val="single" w:sz="4" w:space="0" w:color="000000"/>
              <w:left w:val="single" w:sz="4" w:space="0" w:color="000000"/>
              <w:bottom w:val="single" w:sz="4" w:space="0" w:color="000000"/>
              <w:right w:val="single" w:sz="4" w:space="0" w:color="auto"/>
            </w:tcBorders>
            <w:vAlign w:val="center"/>
          </w:tcPr>
          <w:p w14:paraId="3D24E8D0" w14:textId="77777777" w:rsidR="008E44C2" w:rsidRPr="008E44C2" w:rsidRDefault="008E44C2" w:rsidP="00365054">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C04478F"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3CE1FAE3"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BBF1A46" w14:textId="77777777" w:rsidR="008E44C2" w:rsidRPr="008E44C2" w:rsidRDefault="008E44C2" w:rsidP="00365054">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D5FC6CC" w14:textId="77777777" w:rsidR="008E44C2" w:rsidRPr="008E44C2" w:rsidRDefault="008E44C2" w:rsidP="00365054">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E5A5201"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1A08DEA9"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6152BB41"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52</w:t>
            </w:r>
          </w:p>
        </w:tc>
        <w:tc>
          <w:tcPr>
            <w:tcW w:w="925" w:type="pct"/>
            <w:tcBorders>
              <w:top w:val="single" w:sz="4" w:space="0" w:color="000000"/>
              <w:left w:val="single" w:sz="4" w:space="0" w:color="000000"/>
              <w:bottom w:val="single" w:sz="4" w:space="0" w:color="000000"/>
              <w:right w:val="single" w:sz="4" w:space="0" w:color="auto"/>
            </w:tcBorders>
            <w:vAlign w:val="center"/>
          </w:tcPr>
          <w:p w14:paraId="3DE69FDA" w14:textId="77777777" w:rsidR="008E44C2" w:rsidRPr="008E44C2" w:rsidRDefault="008E44C2" w:rsidP="00365054">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538F55F8"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3BAF6992"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462B09B" w14:textId="77777777" w:rsidR="008E44C2" w:rsidRPr="008E44C2" w:rsidRDefault="008E44C2" w:rsidP="00365054">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191DF17E" w14:textId="77777777" w:rsidR="008E44C2" w:rsidRPr="008E44C2" w:rsidRDefault="008E44C2" w:rsidP="00365054">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CC637AE"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4B52DDEF"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4518FDDA" w14:textId="77777777" w:rsidR="008E44C2" w:rsidRPr="008E44C2" w:rsidRDefault="008E44C2" w:rsidP="00365054">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58</w:t>
            </w:r>
          </w:p>
        </w:tc>
        <w:tc>
          <w:tcPr>
            <w:tcW w:w="925" w:type="pct"/>
            <w:tcBorders>
              <w:top w:val="single" w:sz="4" w:space="0" w:color="000000"/>
              <w:left w:val="single" w:sz="4" w:space="0" w:color="000000"/>
              <w:bottom w:val="single" w:sz="4" w:space="0" w:color="000000"/>
              <w:right w:val="single" w:sz="4" w:space="0" w:color="auto"/>
            </w:tcBorders>
            <w:vAlign w:val="center"/>
          </w:tcPr>
          <w:p w14:paraId="6ACF80D7" w14:textId="77777777" w:rsidR="008E44C2" w:rsidRPr="008E44C2" w:rsidRDefault="008E44C2" w:rsidP="00365054">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58EA07B"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365054" w:rsidRPr="008E44C2" w14:paraId="3ADB2135" w14:textId="77777777" w:rsidTr="00365054">
        <w:trPr>
          <w:trHeight w:hRule="exact" w:val="255"/>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F326434" w14:textId="6DD0F832" w:rsidR="00365054" w:rsidRPr="008E44C2" w:rsidRDefault="00365054" w:rsidP="00C11F4A">
            <w:pPr>
              <w:spacing w:after="0" w:line="235"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5B3AEFE3" w14:textId="04CE7DDE" w:rsidR="00365054" w:rsidRPr="00365054" w:rsidRDefault="00365054" w:rsidP="00C11F4A">
            <w:pPr>
              <w:spacing w:after="0" w:line="235"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F11BEDD" w14:textId="00BF701D" w:rsidR="00365054" w:rsidRPr="00365054" w:rsidRDefault="00365054" w:rsidP="00C11F4A">
            <w:pPr>
              <w:spacing w:after="0" w:line="235"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66D41799" w14:textId="4B3CC06E" w:rsidR="00365054" w:rsidRPr="00365054" w:rsidRDefault="00365054" w:rsidP="00C11F4A">
            <w:pPr>
              <w:spacing w:after="0" w:line="235"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719A3766" w14:textId="74AF2921" w:rsidR="00365054" w:rsidRPr="00365054" w:rsidRDefault="00365054" w:rsidP="00C11F4A">
            <w:pPr>
              <w:spacing w:after="0" w:line="235"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44C36B2" w14:textId="7EC9D53D" w:rsidR="00365054" w:rsidRPr="00365054" w:rsidRDefault="00365054" w:rsidP="00C11F4A">
            <w:pPr>
              <w:spacing w:after="0" w:line="235"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6</w:t>
            </w:r>
          </w:p>
        </w:tc>
      </w:tr>
      <w:tr w:rsidR="008E44C2" w:rsidRPr="008E44C2" w14:paraId="5D3A01BD"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371EC8A" w14:textId="77777777" w:rsidR="008E44C2" w:rsidRPr="008E44C2" w:rsidRDefault="008E44C2"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548C568E" w14:textId="77777777" w:rsidR="008E44C2" w:rsidRPr="008E44C2" w:rsidRDefault="008E44C2"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6E1590F" w14:textId="77777777" w:rsidR="008E44C2" w:rsidRPr="00365054" w:rsidRDefault="008E44C2" w:rsidP="00C11F4A">
            <w:pPr>
              <w:spacing w:after="0" w:line="228" w:lineRule="auto"/>
              <w:ind w:left="283" w:hanging="283"/>
              <w:jc w:val="center"/>
              <w:rPr>
                <w:rFonts w:ascii="Times New Roman" w:eastAsia="Calibri" w:hAnsi="Times New Roman" w:cs="Times New Roman"/>
                <w:kern w:val="2"/>
                <w:sz w:val="20"/>
                <w:szCs w:val="20"/>
              </w:rPr>
            </w:pPr>
            <w:r w:rsidRPr="00365054">
              <w:rPr>
                <w:rFonts w:ascii="Times New Roman" w:eastAsia="Calibri" w:hAnsi="Times New Roman" w:cs="Times New Roman"/>
                <w:kern w:val="2"/>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2E225543"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762DC9BF"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60</w:t>
            </w:r>
          </w:p>
        </w:tc>
        <w:tc>
          <w:tcPr>
            <w:tcW w:w="925" w:type="pct"/>
            <w:tcBorders>
              <w:top w:val="single" w:sz="4" w:space="0" w:color="000000"/>
              <w:left w:val="single" w:sz="4" w:space="0" w:color="000000"/>
              <w:bottom w:val="single" w:sz="4" w:space="0" w:color="000000"/>
              <w:right w:val="single" w:sz="4" w:space="0" w:color="auto"/>
            </w:tcBorders>
            <w:vAlign w:val="center"/>
          </w:tcPr>
          <w:p w14:paraId="55A19F7E"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4708F66"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500B49E7"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56186A8" w14:textId="77777777" w:rsidR="008E44C2" w:rsidRPr="008E44C2" w:rsidRDefault="008E44C2"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59778A16" w14:textId="77777777" w:rsidR="008E44C2" w:rsidRPr="008E44C2" w:rsidRDefault="008E44C2"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Здание лавки,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9F94A87"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4BAD0365"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4768182D"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61</w:t>
            </w:r>
          </w:p>
        </w:tc>
        <w:tc>
          <w:tcPr>
            <w:tcW w:w="925" w:type="pct"/>
            <w:tcBorders>
              <w:top w:val="single" w:sz="4" w:space="0" w:color="000000"/>
              <w:left w:val="single" w:sz="4" w:space="0" w:color="000000"/>
              <w:bottom w:val="single" w:sz="4" w:space="0" w:color="000000"/>
              <w:right w:val="single" w:sz="4" w:space="0" w:color="auto"/>
            </w:tcBorders>
            <w:vAlign w:val="center"/>
          </w:tcPr>
          <w:p w14:paraId="7F74520E"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C7CEFE1"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64565579"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C1F017A" w14:textId="77777777" w:rsidR="008E44C2" w:rsidRPr="008E44C2" w:rsidRDefault="008E44C2"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C888801" w14:textId="77777777" w:rsidR="008E44C2" w:rsidRPr="008E44C2" w:rsidRDefault="008E44C2"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Здание лавки,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CD64A4F"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13ED782B"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1827B755"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63</w:t>
            </w:r>
          </w:p>
        </w:tc>
        <w:tc>
          <w:tcPr>
            <w:tcW w:w="925" w:type="pct"/>
            <w:tcBorders>
              <w:top w:val="single" w:sz="4" w:space="0" w:color="000000"/>
              <w:left w:val="single" w:sz="4" w:space="0" w:color="000000"/>
              <w:bottom w:val="single" w:sz="4" w:space="0" w:color="000000"/>
              <w:right w:val="single" w:sz="4" w:space="0" w:color="auto"/>
            </w:tcBorders>
            <w:vAlign w:val="center"/>
          </w:tcPr>
          <w:p w14:paraId="46B0E3B6"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B1CA0ED"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6BB1EBC8"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F19F7B2" w14:textId="77777777" w:rsidR="008E44C2" w:rsidRPr="008E44C2" w:rsidRDefault="008E44C2"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0240415B" w14:textId="77777777" w:rsidR="008E44C2" w:rsidRPr="008E44C2" w:rsidRDefault="008E44C2"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Здание лавки,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61803CA"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12566462"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1755C1B8"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67</w:t>
            </w:r>
          </w:p>
        </w:tc>
        <w:tc>
          <w:tcPr>
            <w:tcW w:w="925" w:type="pct"/>
            <w:tcBorders>
              <w:top w:val="single" w:sz="4" w:space="0" w:color="000000"/>
              <w:left w:val="single" w:sz="4" w:space="0" w:color="000000"/>
              <w:bottom w:val="single" w:sz="4" w:space="0" w:color="000000"/>
              <w:right w:val="single" w:sz="4" w:space="0" w:color="auto"/>
            </w:tcBorders>
            <w:vAlign w:val="center"/>
          </w:tcPr>
          <w:p w14:paraId="4FF57993"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745CC0E"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253330A8"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3AF486D" w14:textId="77777777" w:rsidR="008E44C2" w:rsidRPr="008E44C2" w:rsidRDefault="008E44C2"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167A3F50" w14:textId="77777777" w:rsidR="008E44C2" w:rsidRPr="008E44C2" w:rsidRDefault="008E44C2"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ADB9F00"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066FB306"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06338F93"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69</w:t>
            </w:r>
          </w:p>
        </w:tc>
        <w:tc>
          <w:tcPr>
            <w:tcW w:w="925" w:type="pct"/>
            <w:tcBorders>
              <w:top w:val="single" w:sz="4" w:space="0" w:color="000000"/>
              <w:left w:val="single" w:sz="4" w:space="0" w:color="000000"/>
              <w:bottom w:val="single" w:sz="4" w:space="0" w:color="000000"/>
              <w:right w:val="single" w:sz="4" w:space="0" w:color="auto"/>
            </w:tcBorders>
            <w:vAlign w:val="center"/>
          </w:tcPr>
          <w:p w14:paraId="0317BC32"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09B69B6"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7319F6AF"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37DE56BA" w14:textId="77777777" w:rsidR="008E44C2" w:rsidRPr="008E44C2" w:rsidRDefault="008E44C2"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7B1F22A" w14:textId="77777777" w:rsidR="008E44C2" w:rsidRPr="008E44C2" w:rsidRDefault="008E44C2"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30A411DF"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214E5EF9"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569E2A75"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70</w:t>
            </w:r>
          </w:p>
        </w:tc>
        <w:tc>
          <w:tcPr>
            <w:tcW w:w="925" w:type="pct"/>
            <w:tcBorders>
              <w:top w:val="single" w:sz="4" w:space="0" w:color="000000"/>
              <w:left w:val="single" w:sz="4" w:space="0" w:color="000000"/>
              <w:bottom w:val="single" w:sz="4" w:space="0" w:color="000000"/>
              <w:right w:val="single" w:sz="4" w:space="0" w:color="auto"/>
            </w:tcBorders>
            <w:vAlign w:val="center"/>
          </w:tcPr>
          <w:p w14:paraId="0CCFA698"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536D1C4"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13B296C"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6199767" w14:textId="77777777" w:rsidR="008E44C2" w:rsidRPr="008E44C2" w:rsidRDefault="008E44C2"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5ED21FC2" w14:textId="77777777" w:rsidR="008E44C2" w:rsidRPr="008E44C2" w:rsidRDefault="008E44C2"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3E195169"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6C54ED41"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111EB4BA"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79</w:t>
            </w:r>
          </w:p>
        </w:tc>
        <w:tc>
          <w:tcPr>
            <w:tcW w:w="925" w:type="pct"/>
            <w:tcBorders>
              <w:top w:val="single" w:sz="4" w:space="0" w:color="000000"/>
              <w:left w:val="single" w:sz="4" w:space="0" w:color="000000"/>
              <w:bottom w:val="single" w:sz="4" w:space="0" w:color="000000"/>
              <w:right w:val="single" w:sz="4" w:space="0" w:color="auto"/>
            </w:tcBorders>
            <w:vAlign w:val="center"/>
          </w:tcPr>
          <w:p w14:paraId="6207FC70"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676C4FB8"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6AF90B59"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15B0FD70" w14:textId="77777777" w:rsidR="008E44C2" w:rsidRPr="008E44C2" w:rsidRDefault="008E44C2"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1F76610" w14:textId="77777777" w:rsidR="008E44C2" w:rsidRPr="008E44C2" w:rsidRDefault="008E44C2"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4B134C61"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3E65F38A"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683CC7DA"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89</w:t>
            </w:r>
          </w:p>
        </w:tc>
        <w:tc>
          <w:tcPr>
            <w:tcW w:w="925" w:type="pct"/>
            <w:tcBorders>
              <w:top w:val="single" w:sz="4" w:space="0" w:color="000000"/>
              <w:left w:val="single" w:sz="4" w:space="0" w:color="000000"/>
              <w:bottom w:val="single" w:sz="4" w:space="0" w:color="000000"/>
              <w:right w:val="single" w:sz="4" w:space="0" w:color="auto"/>
            </w:tcBorders>
            <w:vAlign w:val="center"/>
          </w:tcPr>
          <w:p w14:paraId="7ECBE469"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6F0697C3"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3577D72F" w14:textId="77777777" w:rsidTr="00C11F4A">
        <w:trPr>
          <w:trHeight w:val="1618"/>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6F354ABE" w14:textId="77777777" w:rsidR="008E44C2" w:rsidRPr="008E44C2" w:rsidRDefault="008E44C2"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A814D23" w14:textId="77777777" w:rsidR="008E44C2" w:rsidRPr="008E44C2" w:rsidRDefault="008E44C2"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с лавкой,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D792A20"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2C521BD7"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6502D7A7" w14:textId="77777777" w:rsidR="008E44C2" w:rsidRPr="008E44C2" w:rsidRDefault="008E44C2"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99</w:t>
            </w:r>
          </w:p>
        </w:tc>
        <w:tc>
          <w:tcPr>
            <w:tcW w:w="925" w:type="pct"/>
            <w:tcBorders>
              <w:top w:val="single" w:sz="4" w:space="0" w:color="000000"/>
              <w:left w:val="single" w:sz="4" w:space="0" w:color="000000"/>
              <w:bottom w:val="single" w:sz="4" w:space="0" w:color="000000"/>
              <w:right w:val="single" w:sz="4" w:space="0" w:color="auto"/>
            </w:tcBorders>
            <w:vAlign w:val="center"/>
          </w:tcPr>
          <w:p w14:paraId="391805A0"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699C8A70" w14:textId="77777777" w:rsidR="008E44C2" w:rsidRPr="008E44C2" w:rsidRDefault="008E44C2"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C11F4A" w:rsidRPr="008E44C2" w14:paraId="4F1AEE10" w14:textId="77777777" w:rsidTr="00C11F4A">
        <w:trPr>
          <w:trHeight w:hRule="exact" w:val="255"/>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62096879" w14:textId="7CC23947" w:rsidR="00C11F4A" w:rsidRPr="008E44C2" w:rsidRDefault="00C11F4A" w:rsidP="00C11F4A">
            <w:pPr>
              <w:spacing w:after="0" w:line="235"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1DF9D542" w14:textId="421C4A29" w:rsidR="00C11F4A" w:rsidRPr="00C11F4A" w:rsidRDefault="00C11F4A" w:rsidP="00C11F4A">
            <w:pPr>
              <w:spacing w:line="235"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1476FCA7" w14:textId="5255D9FD" w:rsidR="00C11F4A" w:rsidRPr="00C11F4A" w:rsidRDefault="00C11F4A" w:rsidP="00C11F4A">
            <w:pPr>
              <w:spacing w:after="0" w:line="235"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33C74492" w14:textId="0B4AFA69" w:rsidR="00C11F4A" w:rsidRPr="00C11F4A" w:rsidRDefault="00C11F4A" w:rsidP="00C11F4A">
            <w:pPr>
              <w:spacing w:after="0" w:line="235"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7E9E6DD3" w14:textId="56754BF6" w:rsidR="00C11F4A" w:rsidRPr="00C11F4A" w:rsidRDefault="00C11F4A" w:rsidP="00C11F4A">
            <w:pPr>
              <w:spacing w:after="0" w:line="235"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EE84139" w14:textId="6CEFF096" w:rsidR="00C11F4A" w:rsidRPr="00C11F4A" w:rsidRDefault="00C11F4A" w:rsidP="00C11F4A">
            <w:pPr>
              <w:spacing w:after="0" w:line="235"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6</w:t>
            </w:r>
          </w:p>
        </w:tc>
      </w:tr>
      <w:tr w:rsidR="00C11F4A" w:rsidRPr="008E44C2" w14:paraId="7A79C8FC" w14:textId="77777777" w:rsidTr="00CC797A">
        <w:trPr>
          <w:trHeight w:val="1610"/>
          <w:jc w:val="center"/>
        </w:trPr>
        <w:tc>
          <w:tcPr>
            <w:tcW w:w="307" w:type="pct"/>
            <w:tcBorders>
              <w:top w:val="single" w:sz="4" w:space="0" w:color="000000"/>
              <w:left w:val="single" w:sz="4" w:space="0" w:color="000000"/>
              <w:right w:val="single" w:sz="4" w:space="0" w:color="000000"/>
            </w:tcBorders>
            <w:vAlign w:val="center"/>
          </w:tcPr>
          <w:p w14:paraId="51870083" w14:textId="77777777" w:rsidR="00C11F4A" w:rsidRPr="008E44C2" w:rsidRDefault="00C11F4A"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right w:val="single" w:sz="4" w:space="0" w:color="000000"/>
            </w:tcBorders>
            <w:vAlign w:val="center"/>
          </w:tcPr>
          <w:p w14:paraId="432B84A5" w14:textId="77777777" w:rsidR="00C11F4A" w:rsidRPr="008E44C2" w:rsidRDefault="00C11F4A" w:rsidP="00697857">
            <w:pPr>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right w:val="single" w:sz="4" w:space="0" w:color="000000"/>
            </w:tcBorders>
            <w:vAlign w:val="center"/>
          </w:tcPr>
          <w:p w14:paraId="778C8CB9" w14:textId="77777777" w:rsidR="00C11F4A" w:rsidRPr="008E44C2" w:rsidRDefault="00C11F4A"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right w:val="single" w:sz="4" w:space="0" w:color="000000"/>
            </w:tcBorders>
            <w:vAlign w:val="center"/>
          </w:tcPr>
          <w:p w14:paraId="65FF8CCA" w14:textId="16A72CAA" w:rsidR="00C11F4A" w:rsidRPr="008E44C2" w:rsidRDefault="00C11F4A" w:rsidP="00E06426">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w:t>
            </w:r>
          </w:p>
          <w:p w14:paraId="13F8201C" w14:textId="77777777" w:rsidR="00C11F4A" w:rsidRPr="008E44C2" w:rsidRDefault="00C11F4A" w:rsidP="00E06426">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образование «город Обоянь», </w:t>
            </w:r>
          </w:p>
          <w:p w14:paraId="17C91DB1" w14:textId="30F48114" w:rsidR="00C11F4A" w:rsidRPr="008E44C2" w:rsidRDefault="00C11F4A" w:rsidP="00E06426">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Ленина, 105</w:t>
            </w:r>
          </w:p>
        </w:tc>
        <w:tc>
          <w:tcPr>
            <w:tcW w:w="925" w:type="pct"/>
            <w:tcBorders>
              <w:top w:val="single" w:sz="4" w:space="0" w:color="000000"/>
              <w:left w:val="single" w:sz="4" w:space="0" w:color="000000"/>
              <w:right w:val="single" w:sz="4" w:space="0" w:color="auto"/>
            </w:tcBorders>
            <w:vAlign w:val="center"/>
          </w:tcPr>
          <w:p w14:paraId="1984CFE4" w14:textId="77777777" w:rsidR="00C11F4A" w:rsidRPr="008E44C2" w:rsidRDefault="00C11F4A"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right w:val="single" w:sz="4" w:space="0" w:color="auto"/>
            </w:tcBorders>
            <w:vAlign w:val="center"/>
          </w:tcPr>
          <w:p w14:paraId="17282756" w14:textId="77777777" w:rsidR="00C11F4A" w:rsidRPr="008E44C2" w:rsidRDefault="00C11F4A"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07538BA3"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D2054F9"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C689DD0" w14:textId="77777777" w:rsidR="008E44C2" w:rsidRPr="008E44C2" w:rsidRDefault="008E44C2" w:rsidP="00697857">
            <w:pPr>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47B07BB"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5EE48299"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7F731679"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Луначарского, 33</w:t>
            </w:r>
          </w:p>
        </w:tc>
        <w:tc>
          <w:tcPr>
            <w:tcW w:w="925" w:type="pct"/>
            <w:tcBorders>
              <w:top w:val="single" w:sz="4" w:space="0" w:color="000000"/>
              <w:left w:val="single" w:sz="4" w:space="0" w:color="000000"/>
              <w:bottom w:val="single" w:sz="4" w:space="0" w:color="000000"/>
              <w:right w:val="single" w:sz="4" w:space="0" w:color="auto"/>
            </w:tcBorders>
            <w:vAlign w:val="center"/>
          </w:tcPr>
          <w:p w14:paraId="7D321990"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60BA207"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748BDEC7"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B209C52"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1D19C0CB" w14:textId="77777777" w:rsidR="008E44C2" w:rsidRPr="008E44C2" w:rsidRDefault="008E44C2" w:rsidP="00697857">
            <w:pPr>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005FEC5"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010B88F0"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32910999"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Луначарского, 35</w:t>
            </w:r>
          </w:p>
        </w:tc>
        <w:tc>
          <w:tcPr>
            <w:tcW w:w="925" w:type="pct"/>
            <w:tcBorders>
              <w:top w:val="single" w:sz="4" w:space="0" w:color="000000"/>
              <w:left w:val="single" w:sz="4" w:space="0" w:color="000000"/>
              <w:bottom w:val="single" w:sz="4" w:space="0" w:color="000000"/>
              <w:right w:val="single" w:sz="4" w:space="0" w:color="auto"/>
            </w:tcBorders>
            <w:vAlign w:val="center"/>
          </w:tcPr>
          <w:p w14:paraId="012A12B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61D7E87"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7EDE33A2"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34EE6683"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8DF90EC" w14:textId="77777777" w:rsidR="008E44C2" w:rsidRPr="008E44C2" w:rsidRDefault="008E44C2" w:rsidP="00697857">
            <w:pPr>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3C785B3"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4861074F"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4D622F1A"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Луначарского, 39</w:t>
            </w:r>
          </w:p>
        </w:tc>
        <w:tc>
          <w:tcPr>
            <w:tcW w:w="925" w:type="pct"/>
            <w:tcBorders>
              <w:top w:val="single" w:sz="4" w:space="0" w:color="000000"/>
              <w:left w:val="single" w:sz="4" w:space="0" w:color="000000"/>
              <w:bottom w:val="single" w:sz="4" w:space="0" w:color="000000"/>
              <w:right w:val="single" w:sz="4" w:space="0" w:color="auto"/>
            </w:tcBorders>
            <w:vAlign w:val="center"/>
          </w:tcPr>
          <w:p w14:paraId="4AB5C446"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A378460"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7ABC91C8"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D6FC91C"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3483095F" w14:textId="77777777" w:rsidR="008E44C2" w:rsidRPr="008E44C2" w:rsidRDefault="008E44C2" w:rsidP="00697857">
            <w:pPr>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20B3EF4"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247AEE62"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1B17F3FB"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Луначарского, 47</w:t>
            </w:r>
          </w:p>
        </w:tc>
        <w:tc>
          <w:tcPr>
            <w:tcW w:w="925" w:type="pct"/>
            <w:tcBorders>
              <w:top w:val="single" w:sz="4" w:space="0" w:color="000000"/>
              <w:left w:val="single" w:sz="4" w:space="0" w:color="000000"/>
              <w:bottom w:val="single" w:sz="4" w:space="0" w:color="000000"/>
              <w:right w:val="single" w:sz="4" w:space="0" w:color="auto"/>
            </w:tcBorders>
            <w:vAlign w:val="center"/>
          </w:tcPr>
          <w:p w14:paraId="00F79783"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357C4053"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2ED6A1BC"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F31A4F6"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1E923C39" w14:textId="77777777" w:rsidR="008E44C2" w:rsidRPr="008E44C2" w:rsidRDefault="008E44C2" w:rsidP="00697857">
            <w:pPr>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B1D1BCA"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56C0005A"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1EDA7329"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Луначарского, 48</w:t>
            </w:r>
          </w:p>
        </w:tc>
        <w:tc>
          <w:tcPr>
            <w:tcW w:w="925" w:type="pct"/>
            <w:tcBorders>
              <w:top w:val="single" w:sz="4" w:space="0" w:color="000000"/>
              <w:left w:val="single" w:sz="4" w:space="0" w:color="000000"/>
              <w:bottom w:val="single" w:sz="4" w:space="0" w:color="000000"/>
              <w:right w:val="single" w:sz="4" w:space="0" w:color="auto"/>
            </w:tcBorders>
            <w:vAlign w:val="center"/>
          </w:tcPr>
          <w:p w14:paraId="3D80A60A"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B6EA5AD"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8E44C2" w:rsidRPr="008E44C2" w14:paraId="4634313D"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B077280" w14:textId="77777777" w:rsidR="008E44C2" w:rsidRPr="008E44C2" w:rsidRDefault="008E44C2" w:rsidP="00697857">
            <w:pPr>
              <w:numPr>
                <w:ilvl w:val="0"/>
                <w:numId w:val="2"/>
              </w:numPr>
              <w:spacing w:after="0" w:line="240"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7C08418" w14:textId="77777777" w:rsidR="008E44C2" w:rsidRPr="008E44C2" w:rsidRDefault="008E44C2" w:rsidP="00697857">
            <w:pPr>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Здание лавки,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F9886A0"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79719644"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159EAF5C" w14:textId="77777777" w:rsidR="008E44C2" w:rsidRPr="008E44C2" w:rsidRDefault="008E44C2" w:rsidP="00697857">
            <w:pPr>
              <w:spacing w:after="0" w:line="240"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Луначарского, 49</w:t>
            </w:r>
          </w:p>
        </w:tc>
        <w:tc>
          <w:tcPr>
            <w:tcW w:w="925" w:type="pct"/>
            <w:tcBorders>
              <w:top w:val="single" w:sz="4" w:space="0" w:color="000000"/>
              <w:left w:val="single" w:sz="4" w:space="0" w:color="000000"/>
              <w:bottom w:val="single" w:sz="4" w:space="0" w:color="000000"/>
              <w:right w:val="single" w:sz="4" w:space="0" w:color="auto"/>
            </w:tcBorders>
            <w:vAlign w:val="center"/>
          </w:tcPr>
          <w:p w14:paraId="03BA0B42"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34E843F" w14:textId="77777777" w:rsidR="008E44C2" w:rsidRPr="008E44C2" w:rsidRDefault="008E44C2" w:rsidP="00697857">
            <w:pPr>
              <w:spacing w:after="0" w:line="240"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E06426" w:rsidRPr="008E44C2" w14:paraId="4F262EA1" w14:textId="77777777" w:rsidTr="00094CEB">
        <w:trPr>
          <w:trHeight w:val="70"/>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46F6D530" w14:textId="4187BEC8" w:rsidR="00E06426" w:rsidRPr="008E44C2" w:rsidRDefault="00E06426" w:rsidP="00C11F4A">
            <w:pPr>
              <w:spacing w:after="0" w:line="223" w:lineRule="auto"/>
              <w:ind w:left="283" w:hanging="28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065D5ABF" w14:textId="0FAED726" w:rsidR="00E06426" w:rsidRPr="00E06426" w:rsidRDefault="00E06426" w:rsidP="00C11F4A">
            <w:pPr>
              <w:spacing w:after="0" w:line="223"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466F0FBA" w14:textId="41809423" w:rsidR="00E06426" w:rsidRPr="00E06426" w:rsidRDefault="00E06426" w:rsidP="00C11F4A">
            <w:pPr>
              <w:spacing w:after="0" w:line="223" w:lineRule="auto"/>
              <w:ind w:hanging="122"/>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2DBB3135" w14:textId="7CBFD98E" w:rsidR="00E06426" w:rsidRPr="00E06426" w:rsidRDefault="00E06426" w:rsidP="00C11F4A">
            <w:pPr>
              <w:spacing w:after="0" w:line="223"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015B818B" w14:textId="670A0A6E" w:rsidR="00E06426" w:rsidRPr="00E06426" w:rsidRDefault="00E06426" w:rsidP="00C11F4A">
            <w:pPr>
              <w:spacing w:after="0" w:line="223" w:lineRule="auto"/>
              <w:ind w:firstLine="23"/>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E856952" w14:textId="26DFADA7" w:rsidR="00E06426" w:rsidRPr="00E06426" w:rsidRDefault="00E06426" w:rsidP="00C11F4A">
            <w:pPr>
              <w:spacing w:after="0" w:line="223"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6</w:t>
            </w:r>
          </w:p>
        </w:tc>
      </w:tr>
      <w:tr w:rsidR="00C11F4A" w:rsidRPr="008E44C2" w14:paraId="53C9895E"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1CFC759" w14:textId="77777777" w:rsidR="00C11F4A" w:rsidRPr="008E44C2" w:rsidRDefault="00C11F4A" w:rsidP="00C11F4A">
            <w:pPr>
              <w:numPr>
                <w:ilvl w:val="0"/>
                <w:numId w:val="2"/>
              </w:numPr>
              <w:spacing w:after="0" w:line="223"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4B1F8DAE" w14:textId="529C6833" w:rsidR="00C11F4A" w:rsidRPr="008E44C2" w:rsidRDefault="00C11F4A" w:rsidP="00C11F4A">
            <w:pPr>
              <w:spacing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148B18DE" w14:textId="77777777" w:rsidR="00C11F4A" w:rsidRPr="008E44C2" w:rsidRDefault="00C11F4A" w:rsidP="00C11F4A">
            <w:pPr>
              <w:spacing w:after="0" w:line="223" w:lineRule="auto"/>
              <w:jc w:val="center"/>
              <w:rPr>
                <w:rFonts w:ascii="Times New Roman" w:eastAsia="Calibri" w:hAnsi="Times New Roman" w:cs="Times New Roman"/>
                <w:sz w:val="20"/>
                <w:szCs w:val="20"/>
              </w:rPr>
            </w:pPr>
          </w:p>
        </w:tc>
        <w:tc>
          <w:tcPr>
            <w:tcW w:w="909" w:type="pct"/>
            <w:tcBorders>
              <w:top w:val="single" w:sz="4" w:space="0" w:color="000000"/>
              <w:left w:val="single" w:sz="4" w:space="0" w:color="000000"/>
              <w:bottom w:val="single" w:sz="4" w:space="0" w:color="000000"/>
              <w:right w:val="single" w:sz="4" w:space="0" w:color="000000"/>
            </w:tcBorders>
            <w:vAlign w:val="center"/>
          </w:tcPr>
          <w:p w14:paraId="2D2E7EEB"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3745A928" w14:textId="6BC7BD35"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Луначарского, 53</w:t>
            </w:r>
          </w:p>
        </w:tc>
        <w:tc>
          <w:tcPr>
            <w:tcW w:w="925" w:type="pct"/>
            <w:tcBorders>
              <w:top w:val="single" w:sz="4" w:space="0" w:color="000000"/>
              <w:left w:val="single" w:sz="4" w:space="0" w:color="000000"/>
              <w:bottom w:val="single" w:sz="4" w:space="0" w:color="000000"/>
              <w:right w:val="single" w:sz="4" w:space="0" w:color="auto"/>
            </w:tcBorders>
            <w:vAlign w:val="center"/>
          </w:tcPr>
          <w:p w14:paraId="06773954"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6DEFE2B"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p>
        </w:tc>
      </w:tr>
      <w:tr w:rsidR="00C11F4A" w:rsidRPr="008E44C2" w14:paraId="477A43FE"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26A4053" w14:textId="77777777" w:rsidR="00C11F4A" w:rsidRPr="008E44C2" w:rsidRDefault="00C11F4A" w:rsidP="00C11F4A">
            <w:pPr>
              <w:numPr>
                <w:ilvl w:val="0"/>
                <w:numId w:val="2"/>
              </w:numPr>
              <w:spacing w:after="0" w:line="223"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7132ACC1" w14:textId="77777777" w:rsidR="00C11F4A" w:rsidRPr="008E44C2" w:rsidRDefault="00C11F4A" w:rsidP="00C11F4A">
            <w:pPr>
              <w:spacing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401A6B03"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50883884"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14ED0569"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Луначарского, 57</w:t>
            </w:r>
          </w:p>
        </w:tc>
        <w:tc>
          <w:tcPr>
            <w:tcW w:w="925" w:type="pct"/>
            <w:tcBorders>
              <w:top w:val="single" w:sz="4" w:space="0" w:color="000000"/>
              <w:left w:val="single" w:sz="4" w:space="0" w:color="000000"/>
              <w:bottom w:val="single" w:sz="4" w:space="0" w:color="000000"/>
              <w:right w:val="single" w:sz="4" w:space="0" w:color="auto"/>
            </w:tcBorders>
            <w:vAlign w:val="center"/>
          </w:tcPr>
          <w:p w14:paraId="63F53E5F"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5266A950"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C11F4A" w:rsidRPr="008E44C2" w14:paraId="17F54ADF" w14:textId="77777777" w:rsidTr="00C11F4A">
        <w:trPr>
          <w:trHeight w:val="1231"/>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388F50A0" w14:textId="77777777" w:rsidR="00C11F4A" w:rsidRPr="008E44C2" w:rsidRDefault="00C11F4A" w:rsidP="00C11F4A">
            <w:pPr>
              <w:numPr>
                <w:ilvl w:val="0"/>
                <w:numId w:val="2"/>
              </w:numPr>
              <w:spacing w:after="0" w:line="223"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D14CC6F" w14:textId="77777777" w:rsidR="00C11F4A" w:rsidRPr="008E44C2" w:rsidRDefault="00C11F4A" w:rsidP="00C11F4A">
            <w:pPr>
              <w:spacing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1F3B503"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0D740325"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36A947C2"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1-го Мая, 14</w:t>
            </w:r>
          </w:p>
        </w:tc>
        <w:tc>
          <w:tcPr>
            <w:tcW w:w="925" w:type="pct"/>
            <w:tcBorders>
              <w:top w:val="single" w:sz="4" w:space="0" w:color="000000"/>
              <w:left w:val="single" w:sz="4" w:space="0" w:color="000000"/>
              <w:bottom w:val="single" w:sz="4" w:space="0" w:color="000000"/>
              <w:right w:val="single" w:sz="4" w:space="0" w:color="auto"/>
            </w:tcBorders>
            <w:vAlign w:val="center"/>
          </w:tcPr>
          <w:p w14:paraId="1732A27D"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C90540E"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C11F4A" w:rsidRPr="008E44C2" w14:paraId="31C7B65A"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3845FFD0" w14:textId="77777777" w:rsidR="00C11F4A" w:rsidRPr="008E44C2" w:rsidRDefault="00C11F4A" w:rsidP="00C11F4A">
            <w:pPr>
              <w:numPr>
                <w:ilvl w:val="0"/>
                <w:numId w:val="2"/>
              </w:numPr>
              <w:spacing w:after="0" w:line="223"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7073AE3E" w14:textId="77777777" w:rsidR="00C11F4A" w:rsidRPr="008E44C2" w:rsidRDefault="00C11F4A" w:rsidP="00C11F4A">
            <w:pPr>
              <w:spacing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0F07F01"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45451437"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06256D6E"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1-го Мая, 60</w:t>
            </w:r>
          </w:p>
        </w:tc>
        <w:tc>
          <w:tcPr>
            <w:tcW w:w="925" w:type="pct"/>
            <w:tcBorders>
              <w:top w:val="single" w:sz="4" w:space="0" w:color="000000"/>
              <w:left w:val="single" w:sz="4" w:space="0" w:color="000000"/>
              <w:bottom w:val="single" w:sz="4" w:space="0" w:color="000000"/>
              <w:right w:val="single" w:sz="4" w:space="0" w:color="auto"/>
            </w:tcBorders>
            <w:vAlign w:val="center"/>
          </w:tcPr>
          <w:p w14:paraId="64E3DA91"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444E311"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C11F4A" w:rsidRPr="008E44C2" w14:paraId="165CF443"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55AB76DB" w14:textId="77777777" w:rsidR="00C11F4A" w:rsidRPr="008E44C2" w:rsidRDefault="00C11F4A" w:rsidP="00C11F4A">
            <w:pPr>
              <w:numPr>
                <w:ilvl w:val="0"/>
                <w:numId w:val="2"/>
              </w:numPr>
              <w:spacing w:after="0" w:line="223"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DFB996F" w14:textId="77777777" w:rsidR="00C11F4A" w:rsidRPr="008E44C2" w:rsidRDefault="00C11F4A" w:rsidP="00C11F4A">
            <w:pPr>
              <w:spacing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Ансамбль церкви Смоленской Божией Матери, XVIII-XIX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83A040D"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54BA4090"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084BA5FD"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III Интернационала, 38</w:t>
            </w:r>
          </w:p>
        </w:tc>
        <w:tc>
          <w:tcPr>
            <w:tcW w:w="925" w:type="pct"/>
            <w:tcBorders>
              <w:top w:val="single" w:sz="4" w:space="0" w:color="000000"/>
              <w:left w:val="single" w:sz="4" w:space="0" w:color="000000"/>
              <w:bottom w:val="single" w:sz="4" w:space="0" w:color="000000"/>
              <w:right w:val="single" w:sz="4" w:space="0" w:color="auto"/>
            </w:tcBorders>
            <w:vAlign w:val="center"/>
          </w:tcPr>
          <w:p w14:paraId="592B8DEF"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6F0FE69"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C11F4A" w:rsidRPr="008E44C2" w14:paraId="77520124"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07137A65" w14:textId="77777777" w:rsidR="00C11F4A" w:rsidRPr="008E44C2" w:rsidRDefault="00C11F4A" w:rsidP="00C11F4A">
            <w:pPr>
              <w:numPr>
                <w:ilvl w:val="0"/>
                <w:numId w:val="2"/>
              </w:numPr>
              <w:spacing w:after="0" w:line="223"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114B362F" w14:textId="77777777" w:rsidR="00C11F4A" w:rsidRPr="008E44C2" w:rsidRDefault="00C11F4A" w:rsidP="00C11F4A">
            <w:pPr>
              <w:spacing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Здание церковно-приходской школы, XIX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0D6A531D"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43032F31"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6C36325B"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III Интернационала, 38</w:t>
            </w:r>
          </w:p>
        </w:tc>
        <w:tc>
          <w:tcPr>
            <w:tcW w:w="925" w:type="pct"/>
            <w:tcBorders>
              <w:top w:val="single" w:sz="4" w:space="0" w:color="000000"/>
              <w:left w:val="single" w:sz="4" w:space="0" w:color="000000"/>
              <w:bottom w:val="single" w:sz="4" w:space="0" w:color="000000"/>
              <w:right w:val="single" w:sz="4" w:space="0" w:color="auto"/>
            </w:tcBorders>
            <w:vAlign w:val="center"/>
          </w:tcPr>
          <w:p w14:paraId="7636B8CD"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2C5C9878"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C11F4A" w:rsidRPr="008E44C2" w14:paraId="1CCAE2CB"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002C235" w14:textId="77777777" w:rsidR="00C11F4A" w:rsidRPr="008E44C2" w:rsidRDefault="00C11F4A" w:rsidP="00C11F4A">
            <w:pPr>
              <w:numPr>
                <w:ilvl w:val="0"/>
                <w:numId w:val="2"/>
              </w:numPr>
              <w:spacing w:after="0" w:line="223"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4E1361C" w14:textId="77777777" w:rsidR="00C11F4A" w:rsidRPr="008E44C2" w:rsidRDefault="00C11F4A" w:rsidP="00C11F4A">
            <w:pPr>
              <w:spacing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Сторожка, XIX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EE59541"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789BCA95"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0BB7AC98"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III Интернационала</w:t>
            </w:r>
          </w:p>
        </w:tc>
        <w:tc>
          <w:tcPr>
            <w:tcW w:w="925" w:type="pct"/>
            <w:tcBorders>
              <w:top w:val="single" w:sz="4" w:space="0" w:color="000000"/>
              <w:left w:val="single" w:sz="4" w:space="0" w:color="000000"/>
              <w:bottom w:val="single" w:sz="4" w:space="0" w:color="000000"/>
              <w:right w:val="single" w:sz="4" w:space="0" w:color="auto"/>
            </w:tcBorders>
            <w:vAlign w:val="center"/>
          </w:tcPr>
          <w:p w14:paraId="2064FD71"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5D5B90B2"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C11F4A" w:rsidRPr="008E44C2" w14:paraId="7BF4BA65"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E6B4F54" w14:textId="77777777" w:rsidR="00C11F4A" w:rsidRPr="008E44C2" w:rsidRDefault="00C11F4A" w:rsidP="00C11F4A">
            <w:pPr>
              <w:numPr>
                <w:ilvl w:val="0"/>
                <w:numId w:val="2"/>
              </w:numPr>
              <w:spacing w:after="0" w:line="223"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5CF0B3A" w14:textId="77777777" w:rsidR="00C11F4A" w:rsidRPr="008E44C2" w:rsidRDefault="00C11F4A" w:rsidP="00C11F4A">
            <w:pPr>
              <w:spacing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Ограда, XIX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2EE955F"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25E54D88"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68DC2316" w14:textId="77777777" w:rsidR="00C11F4A" w:rsidRPr="008E44C2" w:rsidRDefault="00C11F4A" w:rsidP="00C11F4A">
            <w:pPr>
              <w:spacing w:after="0" w:line="223"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III Интернационала</w:t>
            </w:r>
          </w:p>
        </w:tc>
        <w:tc>
          <w:tcPr>
            <w:tcW w:w="925" w:type="pct"/>
            <w:tcBorders>
              <w:top w:val="single" w:sz="4" w:space="0" w:color="000000"/>
              <w:left w:val="single" w:sz="4" w:space="0" w:color="000000"/>
              <w:bottom w:val="single" w:sz="4" w:space="0" w:color="000000"/>
              <w:right w:val="single" w:sz="4" w:space="0" w:color="auto"/>
            </w:tcBorders>
            <w:vAlign w:val="center"/>
          </w:tcPr>
          <w:p w14:paraId="603AE42C"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4E505C60" w14:textId="77777777"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C11F4A" w:rsidRPr="008E44C2" w14:paraId="68247C5F" w14:textId="77777777" w:rsidTr="00094CEB">
        <w:trPr>
          <w:trHeight w:val="147"/>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0F1F3C28" w14:textId="6D92860E" w:rsidR="00C11F4A" w:rsidRPr="008E44C2" w:rsidRDefault="00C11F4A" w:rsidP="00C11F4A">
            <w:pPr>
              <w:spacing w:after="0" w:line="223" w:lineRule="auto"/>
              <w:ind w:left="-120"/>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46" w:type="pct"/>
            <w:tcBorders>
              <w:top w:val="single" w:sz="4" w:space="0" w:color="000000"/>
              <w:left w:val="single" w:sz="4" w:space="0" w:color="000000"/>
              <w:bottom w:val="single" w:sz="4" w:space="0" w:color="000000"/>
              <w:right w:val="single" w:sz="4" w:space="0" w:color="000000"/>
            </w:tcBorders>
            <w:vAlign w:val="center"/>
          </w:tcPr>
          <w:p w14:paraId="3C5393F6" w14:textId="292DCBC9" w:rsidR="00C11F4A" w:rsidRPr="00E06426" w:rsidRDefault="00C11F4A" w:rsidP="00C11F4A">
            <w:pPr>
              <w:spacing w:after="0" w:line="223"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2</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6D601E81" w14:textId="5CEFABDE" w:rsidR="00C11F4A" w:rsidRPr="008E44C2" w:rsidRDefault="00C11F4A" w:rsidP="00C11F4A">
            <w:pPr>
              <w:spacing w:after="0" w:line="223"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09" w:type="pct"/>
            <w:tcBorders>
              <w:top w:val="single" w:sz="4" w:space="0" w:color="000000"/>
              <w:left w:val="single" w:sz="4" w:space="0" w:color="000000"/>
              <w:bottom w:val="single" w:sz="4" w:space="0" w:color="000000"/>
              <w:right w:val="single" w:sz="4" w:space="0" w:color="000000"/>
            </w:tcBorders>
            <w:vAlign w:val="center"/>
          </w:tcPr>
          <w:p w14:paraId="1B7F2869" w14:textId="71A15948" w:rsidR="00C11F4A" w:rsidRPr="008E44C2" w:rsidRDefault="00C11F4A" w:rsidP="00C11F4A">
            <w:pPr>
              <w:spacing w:after="0" w:line="223"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925" w:type="pct"/>
            <w:tcBorders>
              <w:top w:val="single" w:sz="4" w:space="0" w:color="000000"/>
              <w:left w:val="single" w:sz="4" w:space="0" w:color="000000"/>
              <w:bottom w:val="single" w:sz="4" w:space="0" w:color="000000"/>
              <w:right w:val="single" w:sz="4" w:space="0" w:color="auto"/>
            </w:tcBorders>
            <w:vAlign w:val="center"/>
          </w:tcPr>
          <w:p w14:paraId="783E0D32" w14:textId="55EB261A"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F8D3B2F" w14:textId="39219288" w:rsidR="00C11F4A" w:rsidRPr="008E44C2" w:rsidRDefault="00C11F4A" w:rsidP="00C11F4A">
            <w:pPr>
              <w:spacing w:after="0" w:line="223"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C11F4A" w:rsidRPr="008E44C2" w14:paraId="5615E304"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769FA7A1" w14:textId="77777777" w:rsidR="00C11F4A" w:rsidRPr="008E44C2" w:rsidRDefault="00C11F4A"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65EEBDE7" w14:textId="77777777" w:rsidR="00C11F4A" w:rsidRPr="008E44C2" w:rsidRDefault="00C11F4A"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XIX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12F82ED9"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5629EBD6"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214942A4"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III Интернационала,50</w:t>
            </w:r>
          </w:p>
        </w:tc>
        <w:tc>
          <w:tcPr>
            <w:tcW w:w="925" w:type="pct"/>
            <w:tcBorders>
              <w:top w:val="single" w:sz="4" w:space="0" w:color="000000"/>
              <w:left w:val="single" w:sz="4" w:space="0" w:color="000000"/>
              <w:bottom w:val="single" w:sz="4" w:space="0" w:color="000000"/>
              <w:right w:val="single" w:sz="4" w:space="0" w:color="auto"/>
            </w:tcBorders>
            <w:vAlign w:val="center"/>
          </w:tcPr>
          <w:p w14:paraId="128E5583" w14:textId="77777777" w:rsidR="00C11F4A" w:rsidRPr="008E44C2" w:rsidRDefault="00C11F4A"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9734473" w14:textId="77777777" w:rsidR="00C11F4A" w:rsidRPr="008E44C2" w:rsidRDefault="00C11F4A"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C11F4A" w:rsidRPr="008E44C2" w14:paraId="06ED882E"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20B2F862" w14:textId="77777777" w:rsidR="00C11F4A" w:rsidRPr="008E44C2" w:rsidRDefault="00C11F4A"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0CEF789C" w14:textId="77777777" w:rsidR="00C11F4A" w:rsidRPr="008E44C2" w:rsidRDefault="00C11F4A"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XIX 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59F2A434"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4C924D2F"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23A7EC4D"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Федоровского, 40</w:t>
            </w:r>
          </w:p>
        </w:tc>
        <w:tc>
          <w:tcPr>
            <w:tcW w:w="925" w:type="pct"/>
            <w:tcBorders>
              <w:top w:val="single" w:sz="4" w:space="0" w:color="000000"/>
              <w:left w:val="single" w:sz="4" w:space="0" w:color="000000"/>
              <w:bottom w:val="single" w:sz="4" w:space="0" w:color="000000"/>
              <w:right w:val="single" w:sz="4" w:space="0" w:color="auto"/>
            </w:tcBorders>
            <w:vAlign w:val="center"/>
          </w:tcPr>
          <w:p w14:paraId="7C2112D9" w14:textId="77777777" w:rsidR="00C11F4A" w:rsidRPr="008E44C2" w:rsidRDefault="00C11F4A"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1BDCF69C" w14:textId="77777777" w:rsidR="00C11F4A" w:rsidRPr="008E44C2" w:rsidRDefault="00C11F4A"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C11F4A" w:rsidRPr="008E44C2" w14:paraId="659586E2"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618E0774" w14:textId="77777777" w:rsidR="00C11F4A" w:rsidRPr="008E44C2" w:rsidRDefault="00C11F4A"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20C0D691" w14:textId="77777777" w:rsidR="00C11F4A" w:rsidRPr="008E44C2" w:rsidRDefault="00C11F4A"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Дом жилой, 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20F441F5"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55932034"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084760AE"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ул. Шмидта, 35</w:t>
            </w:r>
          </w:p>
        </w:tc>
        <w:tc>
          <w:tcPr>
            <w:tcW w:w="925" w:type="pct"/>
            <w:tcBorders>
              <w:top w:val="single" w:sz="4" w:space="0" w:color="000000"/>
              <w:left w:val="single" w:sz="4" w:space="0" w:color="000000"/>
              <w:bottom w:val="single" w:sz="4" w:space="0" w:color="000000"/>
              <w:right w:val="single" w:sz="4" w:space="0" w:color="auto"/>
            </w:tcBorders>
            <w:vAlign w:val="center"/>
          </w:tcPr>
          <w:p w14:paraId="3554BB5E" w14:textId="77777777" w:rsidR="00C11F4A" w:rsidRPr="008E44C2" w:rsidRDefault="00C11F4A"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0EA4DBEB" w14:textId="77777777" w:rsidR="00C11F4A" w:rsidRPr="008E44C2" w:rsidRDefault="00C11F4A"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r w:rsidR="00C11F4A" w:rsidRPr="008E44C2" w14:paraId="25BCFF00" w14:textId="77777777" w:rsidTr="00094CEB">
        <w:trPr>
          <w:jc w:val="center"/>
        </w:trPr>
        <w:tc>
          <w:tcPr>
            <w:tcW w:w="307" w:type="pct"/>
            <w:tcBorders>
              <w:top w:val="single" w:sz="4" w:space="0" w:color="000000"/>
              <w:left w:val="single" w:sz="4" w:space="0" w:color="000000"/>
              <w:bottom w:val="single" w:sz="4" w:space="0" w:color="000000"/>
              <w:right w:val="single" w:sz="4" w:space="0" w:color="000000"/>
            </w:tcBorders>
            <w:vAlign w:val="center"/>
          </w:tcPr>
          <w:p w14:paraId="34647501" w14:textId="77777777" w:rsidR="00C11F4A" w:rsidRPr="008E44C2" w:rsidRDefault="00C11F4A" w:rsidP="00C11F4A">
            <w:pPr>
              <w:numPr>
                <w:ilvl w:val="0"/>
                <w:numId w:val="2"/>
              </w:numPr>
              <w:spacing w:after="0" w:line="228" w:lineRule="auto"/>
              <w:jc w:val="center"/>
              <w:rPr>
                <w:rFonts w:ascii="Times New Roman" w:eastAsia="Calibri" w:hAnsi="Times New Roman" w:cs="Times New Roman"/>
                <w:kern w:val="2"/>
                <w:sz w:val="20"/>
                <w:szCs w:val="20"/>
              </w:rPr>
            </w:pPr>
          </w:p>
        </w:tc>
        <w:tc>
          <w:tcPr>
            <w:tcW w:w="846" w:type="pct"/>
            <w:tcBorders>
              <w:top w:val="single" w:sz="4" w:space="0" w:color="000000"/>
              <w:left w:val="single" w:sz="4" w:space="0" w:color="000000"/>
              <w:bottom w:val="single" w:sz="4" w:space="0" w:color="000000"/>
              <w:right w:val="single" w:sz="4" w:space="0" w:color="000000"/>
            </w:tcBorders>
            <w:vAlign w:val="center"/>
          </w:tcPr>
          <w:p w14:paraId="0CE9663B" w14:textId="61866CF4" w:rsidR="00C11F4A" w:rsidRPr="008E44C2" w:rsidRDefault="00C11F4A" w:rsidP="00C11F4A">
            <w:pPr>
              <w:spacing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Главные ворота кладбища, </w:t>
            </w:r>
            <w:r>
              <w:rPr>
                <w:rFonts w:ascii="Times New Roman" w:eastAsia="Calibri" w:hAnsi="Times New Roman" w:cs="Times New Roman"/>
                <w:sz w:val="20"/>
                <w:szCs w:val="20"/>
              </w:rPr>
              <w:br/>
            </w:r>
            <w:r w:rsidRPr="008E44C2">
              <w:rPr>
                <w:rFonts w:ascii="Times New Roman" w:eastAsia="Calibri" w:hAnsi="Times New Roman" w:cs="Times New Roman"/>
                <w:sz w:val="20"/>
                <w:szCs w:val="20"/>
              </w:rPr>
              <w:t>кон. XIX - нач. ХХ вв.</w:t>
            </w:r>
          </w:p>
        </w:tc>
        <w:tc>
          <w:tcPr>
            <w:tcW w:w="1081" w:type="pct"/>
            <w:gridSpan w:val="3"/>
            <w:tcBorders>
              <w:top w:val="single" w:sz="4" w:space="0" w:color="000000"/>
              <w:left w:val="single" w:sz="4" w:space="0" w:color="000000"/>
              <w:bottom w:val="single" w:sz="4" w:space="0" w:color="000000"/>
              <w:right w:val="single" w:sz="4" w:space="0" w:color="000000"/>
            </w:tcBorders>
            <w:vAlign w:val="center"/>
          </w:tcPr>
          <w:p w14:paraId="7103A81E"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34557A10"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 xml:space="preserve">Курская область, Обоянский район, муниципальное образование «город Обоянь», </w:t>
            </w:r>
          </w:p>
          <w:p w14:paraId="4E3898B2" w14:textId="77777777" w:rsidR="00C11F4A" w:rsidRPr="008E44C2" w:rsidRDefault="00C11F4A" w:rsidP="00C11F4A">
            <w:pPr>
              <w:spacing w:after="0" w:line="228" w:lineRule="auto"/>
              <w:jc w:val="center"/>
              <w:rPr>
                <w:rFonts w:ascii="Times New Roman" w:eastAsia="Calibri" w:hAnsi="Times New Roman" w:cs="Times New Roman"/>
                <w:sz w:val="20"/>
                <w:szCs w:val="20"/>
              </w:rPr>
            </w:pPr>
            <w:r w:rsidRPr="008E44C2">
              <w:rPr>
                <w:rFonts w:ascii="Times New Roman" w:eastAsia="Calibri" w:hAnsi="Times New Roman" w:cs="Times New Roman"/>
                <w:sz w:val="20"/>
                <w:szCs w:val="20"/>
              </w:rPr>
              <w:t>гражданское кладбище</w:t>
            </w:r>
          </w:p>
        </w:tc>
        <w:tc>
          <w:tcPr>
            <w:tcW w:w="925" w:type="pct"/>
            <w:tcBorders>
              <w:top w:val="single" w:sz="4" w:space="0" w:color="000000"/>
              <w:left w:val="single" w:sz="4" w:space="0" w:color="000000"/>
              <w:bottom w:val="single" w:sz="4" w:space="0" w:color="000000"/>
              <w:right w:val="single" w:sz="4" w:space="0" w:color="auto"/>
            </w:tcBorders>
            <w:vAlign w:val="center"/>
          </w:tcPr>
          <w:p w14:paraId="6C46B92E" w14:textId="77777777" w:rsidR="00C11F4A" w:rsidRPr="008E44C2" w:rsidRDefault="00C11F4A"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c>
          <w:tcPr>
            <w:tcW w:w="932" w:type="pct"/>
            <w:gridSpan w:val="2"/>
            <w:tcBorders>
              <w:top w:val="single" w:sz="4" w:space="0" w:color="000000"/>
              <w:left w:val="single" w:sz="4" w:space="0" w:color="000000"/>
              <w:bottom w:val="single" w:sz="4" w:space="0" w:color="000000"/>
              <w:right w:val="single" w:sz="4" w:space="0" w:color="auto"/>
            </w:tcBorders>
            <w:vAlign w:val="center"/>
          </w:tcPr>
          <w:p w14:paraId="703B15B7" w14:textId="77777777" w:rsidR="00C11F4A" w:rsidRPr="008E44C2" w:rsidRDefault="00C11F4A" w:rsidP="00C11F4A">
            <w:pPr>
              <w:spacing w:after="0" w:line="228" w:lineRule="auto"/>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w:t>
            </w:r>
          </w:p>
        </w:tc>
      </w:tr>
    </w:tbl>
    <w:p w14:paraId="5E8F5DAB" w14:textId="77777777" w:rsidR="008E44C2" w:rsidRPr="008E44C2" w:rsidRDefault="008E44C2" w:rsidP="00172DBE">
      <w:pPr>
        <w:keepNext/>
        <w:keepLines/>
        <w:widowControl w:val="0"/>
        <w:suppressAutoHyphens/>
        <w:spacing w:after="0" w:line="228" w:lineRule="auto"/>
        <w:jc w:val="right"/>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w:t>
      </w:r>
    </w:p>
    <w:p w14:paraId="3D094B94" w14:textId="77777777" w:rsidR="008E44C2" w:rsidRPr="008E44C2" w:rsidRDefault="008E44C2" w:rsidP="00172DBE">
      <w:pPr>
        <w:spacing w:after="0" w:line="228"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подраздел 1.11.2 «Водоохранные зоны и прибрежно-защитные полосы» изложить в следующей редакции:</w:t>
      </w:r>
    </w:p>
    <w:p w14:paraId="28A53A2B" w14:textId="77777777" w:rsidR="008E44C2" w:rsidRPr="008E44C2" w:rsidRDefault="008E44C2" w:rsidP="00172DBE">
      <w:pPr>
        <w:spacing w:after="0" w:line="228" w:lineRule="auto"/>
        <w:ind w:firstLine="709"/>
        <w:jc w:val="both"/>
        <w:rPr>
          <w:rFonts w:ascii="Times New Roman" w:eastAsia="Times New Roman" w:hAnsi="Times New Roman" w:cs="Times New Roman"/>
          <w:sz w:val="28"/>
          <w:szCs w:val="28"/>
          <w:lang w:eastAsia="ru-RU"/>
        </w:rPr>
      </w:pPr>
    </w:p>
    <w:p w14:paraId="65B54F72" w14:textId="054F88B0" w:rsidR="008E44C2" w:rsidRPr="008E44C2" w:rsidRDefault="008E44C2" w:rsidP="00172DBE">
      <w:pPr>
        <w:widowControl w:val="0"/>
        <w:spacing w:after="0" w:line="228" w:lineRule="auto"/>
        <w:jc w:val="center"/>
        <w:outlineLvl w:val="2"/>
        <w:rPr>
          <w:rFonts w:ascii="Times New Roman" w:eastAsia="Times New Roman" w:hAnsi="Times New Roman" w:cs="Times New Roman"/>
          <w:b/>
          <w:bCs/>
          <w:sz w:val="28"/>
          <w:szCs w:val="28"/>
          <w:lang w:eastAsia="x-none"/>
        </w:rPr>
      </w:pPr>
      <w:bookmarkStart w:id="31" w:name="_Toc247965295"/>
      <w:bookmarkStart w:id="32" w:name="_Toc268263663"/>
      <w:bookmarkStart w:id="33" w:name="_Toc336507677"/>
      <w:r w:rsidRPr="008E44C2">
        <w:rPr>
          <w:rFonts w:ascii="Times New Roman" w:eastAsia="Times New Roman" w:hAnsi="Times New Roman" w:cs="Times New Roman"/>
          <w:kern w:val="32"/>
          <w:sz w:val="28"/>
          <w:szCs w:val="28"/>
          <w:lang w:eastAsia="ru-RU"/>
        </w:rPr>
        <w:t>«</w:t>
      </w:r>
      <w:r w:rsidRPr="008E44C2">
        <w:rPr>
          <w:rFonts w:ascii="Times New Roman" w:eastAsia="Times New Roman" w:hAnsi="Times New Roman" w:cs="Times New Roman"/>
          <w:b/>
          <w:bCs/>
          <w:kern w:val="32"/>
          <w:sz w:val="28"/>
          <w:szCs w:val="28"/>
          <w:lang w:eastAsia="ru-RU"/>
        </w:rPr>
        <w:t>1.11.2. </w:t>
      </w:r>
      <w:r w:rsidRPr="008E44C2">
        <w:rPr>
          <w:rFonts w:ascii="Times New Roman" w:eastAsia="Times New Roman" w:hAnsi="Times New Roman" w:cs="Times New Roman"/>
          <w:b/>
          <w:bCs/>
          <w:kern w:val="32"/>
          <w:sz w:val="28"/>
          <w:szCs w:val="28"/>
          <w:lang w:val="x-none" w:eastAsia="ru-RU"/>
        </w:rPr>
        <w:t>Водоохранные зоны</w:t>
      </w:r>
      <w:r w:rsidR="00172DBE">
        <w:rPr>
          <w:rFonts w:ascii="Times New Roman" w:eastAsia="Times New Roman" w:hAnsi="Times New Roman" w:cs="Times New Roman"/>
          <w:b/>
          <w:bCs/>
          <w:kern w:val="32"/>
          <w:sz w:val="28"/>
          <w:szCs w:val="28"/>
          <w:lang w:val="x-none" w:eastAsia="ru-RU"/>
        </w:rPr>
        <w:t>,</w:t>
      </w:r>
      <w:r w:rsidRPr="008E44C2">
        <w:rPr>
          <w:rFonts w:ascii="Times New Roman" w:eastAsia="Times New Roman" w:hAnsi="Times New Roman" w:cs="Times New Roman"/>
          <w:b/>
          <w:bCs/>
          <w:kern w:val="32"/>
          <w:sz w:val="28"/>
          <w:szCs w:val="28"/>
          <w:lang w:val="x-none" w:eastAsia="ru-RU"/>
        </w:rPr>
        <w:t xml:space="preserve"> прибрежно-защитные полосы</w:t>
      </w:r>
      <w:bookmarkEnd w:id="31"/>
      <w:bookmarkEnd w:id="32"/>
      <w:bookmarkEnd w:id="33"/>
      <w:r w:rsidRPr="008E44C2">
        <w:rPr>
          <w:rFonts w:ascii="Times New Roman" w:eastAsia="Times New Roman" w:hAnsi="Times New Roman" w:cs="Times New Roman"/>
          <w:b/>
          <w:bCs/>
          <w:kern w:val="32"/>
          <w:sz w:val="28"/>
          <w:szCs w:val="28"/>
          <w:lang w:val="x-none" w:eastAsia="ru-RU"/>
        </w:rPr>
        <w:t xml:space="preserve"> </w:t>
      </w:r>
      <w:r w:rsidR="00172DBE">
        <w:rPr>
          <w:rFonts w:ascii="Times New Roman" w:eastAsia="Times New Roman" w:hAnsi="Times New Roman" w:cs="Times New Roman"/>
          <w:b/>
          <w:bCs/>
          <w:kern w:val="32"/>
          <w:sz w:val="28"/>
          <w:szCs w:val="28"/>
          <w:lang w:val="x-none" w:eastAsia="ru-RU"/>
        </w:rPr>
        <w:br/>
      </w:r>
      <w:r w:rsidRPr="008E44C2">
        <w:rPr>
          <w:rFonts w:ascii="Times New Roman" w:eastAsia="Times New Roman" w:hAnsi="Times New Roman" w:cs="Times New Roman"/>
          <w:b/>
          <w:bCs/>
          <w:sz w:val="28"/>
          <w:szCs w:val="28"/>
          <w:lang w:eastAsia="x-none"/>
        </w:rPr>
        <w:t>и водные объекты общего пользования</w:t>
      </w:r>
    </w:p>
    <w:p w14:paraId="77B5C1B8" w14:textId="77777777" w:rsidR="008E44C2" w:rsidRPr="008E44C2" w:rsidRDefault="008E44C2" w:rsidP="00172DBE">
      <w:pPr>
        <w:widowControl w:val="0"/>
        <w:spacing w:after="0" w:line="228" w:lineRule="auto"/>
        <w:jc w:val="center"/>
        <w:outlineLvl w:val="2"/>
        <w:rPr>
          <w:rFonts w:ascii="Cambria" w:eastAsia="Times New Roman" w:hAnsi="Cambria" w:cs="Times New Roman"/>
          <w:b/>
          <w:bCs/>
          <w:color w:val="800000"/>
          <w:sz w:val="28"/>
          <w:szCs w:val="28"/>
          <w:lang w:val="x-none" w:eastAsia="x-none"/>
        </w:rPr>
      </w:pPr>
    </w:p>
    <w:p w14:paraId="12D5B2F9" w14:textId="77777777" w:rsidR="008E44C2" w:rsidRDefault="008E44C2" w:rsidP="006C03C6">
      <w:pPr>
        <w:widowControl w:val="0"/>
        <w:shd w:val="clear" w:color="auto" w:fill="FFFFFF"/>
        <w:spacing w:after="0" w:line="228" w:lineRule="auto"/>
        <w:jc w:val="center"/>
        <w:outlineLvl w:val="1"/>
        <w:rPr>
          <w:rFonts w:ascii="Times New Roman" w:eastAsia="Times New Roman" w:hAnsi="Times New Roman" w:cs="Times New Roman"/>
          <w:b/>
          <w:sz w:val="28"/>
          <w:szCs w:val="28"/>
          <w:lang w:eastAsia="ru-RU"/>
        </w:rPr>
      </w:pPr>
      <w:r w:rsidRPr="008E44C2">
        <w:rPr>
          <w:rFonts w:ascii="Times New Roman" w:eastAsia="Times New Roman" w:hAnsi="Times New Roman" w:cs="Times New Roman"/>
          <w:b/>
          <w:sz w:val="28"/>
          <w:szCs w:val="28"/>
          <w:lang w:eastAsia="ru-RU"/>
        </w:rPr>
        <w:t>Водные объекты общего пользования</w:t>
      </w:r>
    </w:p>
    <w:p w14:paraId="6196A0DA" w14:textId="77777777" w:rsidR="00172DBE" w:rsidRDefault="00172DBE" w:rsidP="00172DBE">
      <w:pPr>
        <w:widowControl w:val="0"/>
        <w:shd w:val="clear" w:color="auto" w:fill="FFFFFF"/>
        <w:spacing w:after="0" w:line="228" w:lineRule="auto"/>
        <w:ind w:firstLine="709"/>
        <w:jc w:val="center"/>
        <w:outlineLvl w:val="1"/>
        <w:rPr>
          <w:rFonts w:ascii="Times New Roman" w:eastAsia="Times New Roman" w:hAnsi="Times New Roman" w:cs="Times New Roman"/>
          <w:b/>
          <w:sz w:val="28"/>
          <w:szCs w:val="28"/>
          <w:lang w:eastAsia="ru-RU"/>
        </w:rPr>
      </w:pPr>
    </w:p>
    <w:p w14:paraId="2B3FA924" w14:textId="6390887D" w:rsidR="008E44C2" w:rsidRPr="008E44C2" w:rsidRDefault="008E44C2" w:rsidP="00172DBE">
      <w:pPr>
        <w:spacing w:after="0" w:line="228" w:lineRule="auto"/>
        <w:ind w:firstLine="709"/>
        <w:jc w:val="both"/>
        <w:rPr>
          <w:rFonts w:ascii="Times New Roman" w:eastAsia="Calibri" w:hAnsi="Times New Roman" w:cs="Times New Roman"/>
          <w:sz w:val="28"/>
          <w:szCs w:val="28"/>
        </w:rPr>
      </w:pPr>
      <w:r w:rsidRPr="008E44C2">
        <w:rPr>
          <w:rFonts w:ascii="Times New Roman" w:eastAsia="Calibri" w:hAnsi="Times New Roman" w:cs="Times New Roman"/>
          <w:color w:val="000000"/>
          <w:sz w:val="28"/>
          <w:szCs w:val="28"/>
        </w:rPr>
        <w:t xml:space="preserve">Гидрографическая сеть муниципального образования «город Обоянь» Обоянского района </w:t>
      </w:r>
      <w:r w:rsidRPr="008E44C2">
        <w:rPr>
          <w:rFonts w:ascii="Times New Roman" w:eastAsia="Times New Roman" w:hAnsi="Times New Roman" w:cs="Times New Roman"/>
          <w:sz w:val="28"/>
          <w:szCs w:val="28"/>
          <w:lang w:eastAsia="ru-RU"/>
        </w:rPr>
        <w:t>Курской области</w:t>
      </w:r>
      <w:r w:rsidRPr="008E44C2">
        <w:rPr>
          <w:rFonts w:ascii="Times New Roman" w:eastAsia="Calibri" w:hAnsi="Times New Roman" w:cs="Times New Roman"/>
          <w:color w:val="000000"/>
          <w:sz w:val="28"/>
          <w:szCs w:val="28"/>
        </w:rPr>
        <w:t xml:space="preserve"> представлена р. Псел, р. </w:t>
      </w:r>
      <w:proofErr w:type="spellStart"/>
      <w:r w:rsidRPr="008E44C2">
        <w:rPr>
          <w:rFonts w:ascii="Times New Roman" w:eastAsia="Calibri" w:hAnsi="Times New Roman" w:cs="Times New Roman"/>
          <w:color w:val="000000"/>
          <w:sz w:val="28"/>
          <w:szCs w:val="28"/>
        </w:rPr>
        <w:t>Обоянка</w:t>
      </w:r>
      <w:proofErr w:type="spellEnd"/>
      <w:r w:rsidRPr="008E44C2">
        <w:rPr>
          <w:rFonts w:ascii="Times New Roman" w:eastAsia="Calibri" w:hAnsi="Times New Roman" w:cs="Times New Roman"/>
          <w:color w:val="000000"/>
          <w:sz w:val="28"/>
          <w:szCs w:val="28"/>
        </w:rPr>
        <w:t xml:space="preserve">. Протяженность рек в границах муниципального образования «город Обоянь» Обоянского района </w:t>
      </w:r>
      <w:r w:rsidRPr="008E44C2">
        <w:rPr>
          <w:rFonts w:ascii="Times New Roman" w:eastAsia="Times New Roman" w:hAnsi="Times New Roman" w:cs="Times New Roman"/>
          <w:sz w:val="28"/>
          <w:szCs w:val="28"/>
          <w:lang w:eastAsia="ru-RU"/>
        </w:rPr>
        <w:t>Курской области</w:t>
      </w:r>
      <w:r w:rsidRPr="008E44C2">
        <w:rPr>
          <w:rFonts w:ascii="Times New Roman" w:eastAsia="Calibri" w:hAnsi="Times New Roman" w:cs="Times New Roman"/>
          <w:color w:val="000000"/>
          <w:sz w:val="28"/>
          <w:szCs w:val="28"/>
        </w:rPr>
        <w:t xml:space="preserve"> составляет</w:t>
      </w:r>
      <w:r w:rsidR="00172DBE">
        <w:rPr>
          <w:rFonts w:ascii="Times New Roman" w:eastAsia="Calibri" w:hAnsi="Times New Roman" w:cs="Times New Roman"/>
          <w:color w:val="000000"/>
          <w:sz w:val="28"/>
          <w:szCs w:val="28"/>
        </w:rPr>
        <w:t>:</w:t>
      </w:r>
      <w:r w:rsidRPr="008E44C2">
        <w:rPr>
          <w:rFonts w:ascii="Times New Roman" w:eastAsia="Calibri" w:hAnsi="Times New Roman" w:cs="Times New Roman"/>
          <w:color w:val="000000"/>
          <w:sz w:val="28"/>
          <w:szCs w:val="28"/>
        </w:rPr>
        <w:t xml:space="preserve"> р. Псел – 3 км 30 м, р. </w:t>
      </w:r>
      <w:proofErr w:type="spellStart"/>
      <w:r w:rsidRPr="008E44C2">
        <w:rPr>
          <w:rFonts w:ascii="Times New Roman" w:eastAsia="Calibri" w:hAnsi="Times New Roman" w:cs="Times New Roman"/>
          <w:color w:val="000000"/>
          <w:sz w:val="28"/>
          <w:szCs w:val="28"/>
        </w:rPr>
        <w:t>Обоянка</w:t>
      </w:r>
      <w:proofErr w:type="spellEnd"/>
      <w:r w:rsidRPr="008E44C2">
        <w:rPr>
          <w:rFonts w:ascii="Times New Roman" w:eastAsia="Calibri" w:hAnsi="Times New Roman" w:cs="Times New Roman"/>
          <w:color w:val="000000"/>
          <w:sz w:val="28"/>
          <w:szCs w:val="28"/>
        </w:rPr>
        <w:t xml:space="preserve"> – 2 км </w:t>
      </w:r>
      <w:bookmarkStart w:id="34" w:name="_Hlk165562004"/>
      <w:r w:rsidRPr="008E44C2">
        <w:rPr>
          <w:rFonts w:ascii="Times New Roman" w:eastAsia="Calibri" w:hAnsi="Times New Roman" w:cs="Times New Roman"/>
          <w:color w:val="000000"/>
          <w:sz w:val="28"/>
          <w:szCs w:val="28"/>
        </w:rPr>
        <w:t>860 м</w:t>
      </w:r>
      <w:bookmarkEnd w:id="34"/>
      <w:r w:rsidRPr="008E44C2">
        <w:rPr>
          <w:rFonts w:ascii="Times New Roman" w:eastAsia="Calibri" w:hAnsi="Times New Roman" w:cs="Times New Roman"/>
          <w:color w:val="000000"/>
          <w:sz w:val="28"/>
          <w:szCs w:val="28"/>
        </w:rPr>
        <w:t>.</w:t>
      </w:r>
    </w:p>
    <w:p w14:paraId="444883C6" w14:textId="77777777" w:rsidR="008E44C2" w:rsidRPr="008E44C2" w:rsidRDefault="008E44C2" w:rsidP="00172DBE">
      <w:pPr>
        <w:spacing w:after="0" w:line="228" w:lineRule="auto"/>
        <w:ind w:firstLine="709"/>
        <w:jc w:val="both"/>
        <w:rPr>
          <w:rFonts w:ascii="Times New Roman" w:eastAsia="Calibri" w:hAnsi="Times New Roman" w:cs="Times New Roman"/>
          <w:sz w:val="28"/>
          <w:szCs w:val="28"/>
          <w:shd w:val="clear" w:color="auto" w:fill="FFFFFF"/>
        </w:rPr>
      </w:pPr>
      <w:r w:rsidRPr="008E44C2">
        <w:rPr>
          <w:rFonts w:ascii="Times New Roman" w:eastAsia="Calibri" w:hAnsi="Times New Roman" w:cs="Times New Roman"/>
          <w:sz w:val="28"/>
          <w:szCs w:val="28"/>
          <w:shd w:val="clear" w:color="auto" w:fill="FFFFFF"/>
        </w:rPr>
        <w:t xml:space="preserve">В соответствии со статьей 65 Водного кодекса Российской Федерации </w:t>
      </w:r>
      <w:bookmarkStart w:id="35" w:name="_Hlk144470723"/>
      <w:r w:rsidRPr="008E44C2">
        <w:rPr>
          <w:rFonts w:ascii="Times New Roman" w:eastAsia="Calibri" w:hAnsi="Times New Roman" w:cs="Times New Roman"/>
          <w:sz w:val="28"/>
          <w:szCs w:val="28"/>
          <w:shd w:val="clear" w:color="auto" w:fill="FFFFFF"/>
        </w:rPr>
        <w:t xml:space="preserve">водоохранная зона </w:t>
      </w:r>
      <w:bookmarkEnd w:id="35"/>
      <w:r w:rsidRPr="008E44C2">
        <w:rPr>
          <w:rFonts w:ascii="Times New Roman" w:eastAsia="Calibri" w:hAnsi="Times New Roman" w:cs="Times New Roman"/>
          <w:color w:val="000000"/>
          <w:sz w:val="28"/>
          <w:szCs w:val="28"/>
        </w:rPr>
        <w:t xml:space="preserve">р. Псел – 200 м, р. </w:t>
      </w:r>
      <w:proofErr w:type="spellStart"/>
      <w:r w:rsidRPr="008E44C2">
        <w:rPr>
          <w:rFonts w:ascii="Times New Roman" w:eastAsia="Calibri" w:hAnsi="Times New Roman" w:cs="Times New Roman"/>
          <w:color w:val="000000"/>
          <w:sz w:val="28"/>
          <w:szCs w:val="28"/>
        </w:rPr>
        <w:t>Обоянка</w:t>
      </w:r>
      <w:proofErr w:type="spellEnd"/>
      <w:r w:rsidRPr="008E44C2">
        <w:rPr>
          <w:rFonts w:ascii="Times New Roman" w:eastAsia="Calibri" w:hAnsi="Times New Roman" w:cs="Times New Roman"/>
          <w:color w:val="000000"/>
          <w:sz w:val="28"/>
          <w:szCs w:val="28"/>
        </w:rPr>
        <w:t xml:space="preserve"> – 100 м.</w:t>
      </w:r>
    </w:p>
    <w:p w14:paraId="2CF41786" w14:textId="77777777" w:rsidR="008E44C2" w:rsidRPr="008E44C2" w:rsidRDefault="008E44C2" w:rsidP="00172DBE">
      <w:pPr>
        <w:autoSpaceDE w:val="0"/>
        <w:autoSpaceDN w:val="0"/>
        <w:adjustRightInd w:val="0"/>
        <w:spacing w:after="0" w:line="228" w:lineRule="auto"/>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 xml:space="preserve">В границах водоохранной зоны установлен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w:t>
      </w:r>
      <w:r w:rsidRPr="008E44C2">
        <w:rPr>
          <w:rFonts w:ascii="Times New Roman" w:eastAsia="Calibri" w:hAnsi="Times New Roman" w:cs="Times New Roman"/>
          <w:sz w:val="28"/>
          <w:szCs w:val="28"/>
        </w:rPr>
        <w:lastRenderedPageBreak/>
        <w:t>мира, установленный частью 15 статьи 65 Водного кодекса Российской Федерации.</w:t>
      </w:r>
    </w:p>
    <w:p w14:paraId="2B374C4B" w14:textId="77777777" w:rsidR="008E44C2" w:rsidRPr="008E44C2" w:rsidRDefault="008E44C2" w:rsidP="00172DBE">
      <w:pPr>
        <w:spacing w:after="0" w:line="228" w:lineRule="auto"/>
        <w:ind w:firstLine="709"/>
        <w:jc w:val="both"/>
        <w:rPr>
          <w:rFonts w:ascii="Times New Roman" w:eastAsia="Calibri" w:hAnsi="Times New Roman" w:cs="Times New Roman"/>
          <w:sz w:val="28"/>
          <w:szCs w:val="28"/>
        </w:rPr>
      </w:pPr>
      <w:bookmarkStart w:id="36" w:name="_Hlk108444000"/>
      <w:r w:rsidRPr="008E44C2">
        <w:rPr>
          <w:rFonts w:ascii="Times New Roman" w:eastAsia="Calibri" w:hAnsi="Times New Roman" w:cs="Times New Roman"/>
          <w:sz w:val="28"/>
          <w:szCs w:val="28"/>
        </w:rPr>
        <w:t>В границах водоохранных зон запрещаются:</w:t>
      </w:r>
    </w:p>
    <w:p w14:paraId="0376A035" w14:textId="77777777" w:rsidR="008E44C2" w:rsidRPr="008E44C2" w:rsidRDefault="008E44C2" w:rsidP="00172DBE">
      <w:pPr>
        <w:spacing w:after="0" w:line="228" w:lineRule="auto"/>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1) использование сточных вод в целях повышения почвенного плодородия;</w:t>
      </w:r>
    </w:p>
    <w:p w14:paraId="78ECC540" w14:textId="77777777" w:rsidR="008E44C2" w:rsidRPr="008E44C2" w:rsidRDefault="008E44C2" w:rsidP="00172DBE">
      <w:pPr>
        <w:spacing w:after="0" w:line="228" w:lineRule="auto"/>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2E582AB4" w14:textId="77777777" w:rsidR="008E44C2" w:rsidRPr="008E44C2" w:rsidRDefault="008E44C2" w:rsidP="00172DBE">
      <w:pPr>
        <w:spacing w:after="0" w:line="228" w:lineRule="auto"/>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3) осуществление авиационных мер по борьбе с вредными организмами;</w:t>
      </w:r>
    </w:p>
    <w:p w14:paraId="076AF803" w14:textId="77777777" w:rsidR="008E44C2" w:rsidRPr="008E44C2" w:rsidRDefault="008E44C2" w:rsidP="00172DBE">
      <w:pPr>
        <w:spacing w:after="0" w:line="228" w:lineRule="auto"/>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DB93C8B" w14:textId="77777777" w:rsidR="008E44C2" w:rsidRPr="008E44C2" w:rsidRDefault="008E44C2" w:rsidP="00172DBE">
      <w:pPr>
        <w:spacing w:after="0" w:line="228" w:lineRule="auto"/>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65475D7" w14:textId="77777777" w:rsidR="008E44C2" w:rsidRPr="008E44C2" w:rsidRDefault="008E44C2" w:rsidP="00172DBE">
      <w:pPr>
        <w:spacing w:after="0" w:line="228" w:lineRule="auto"/>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61398EAC" w14:textId="77777777" w:rsidR="008E44C2" w:rsidRPr="008E44C2" w:rsidRDefault="008E44C2" w:rsidP="00756CEE">
      <w:pPr>
        <w:spacing w:after="0" w:line="22" w:lineRule="atLeast"/>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7) сброс сточных, в том числе дренажных, вод;</w:t>
      </w:r>
    </w:p>
    <w:p w14:paraId="782346F4" w14:textId="056D8988" w:rsidR="008E44C2" w:rsidRPr="008E44C2" w:rsidRDefault="008E44C2" w:rsidP="00756CEE">
      <w:pPr>
        <w:spacing w:after="0" w:line="22" w:lineRule="atLeast"/>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005C372E">
        <w:rPr>
          <w:rFonts w:ascii="Times New Roman" w:eastAsia="Calibri" w:hAnsi="Times New Roman" w:cs="Times New Roman"/>
          <w:sz w:val="28"/>
          <w:szCs w:val="28"/>
        </w:rPr>
        <w:br/>
      </w:r>
      <w:r w:rsidRPr="008E44C2">
        <w:rPr>
          <w:rFonts w:ascii="Times New Roman" w:eastAsia="Calibri" w:hAnsi="Times New Roman" w:cs="Times New Roman"/>
          <w:sz w:val="28"/>
          <w:szCs w:val="28"/>
        </w:rPr>
        <w:t>№ 2395-I «О недрах»).</w:t>
      </w:r>
    </w:p>
    <w:p w14:paraId="7C66031C" w14:textId="77777777" w:rsidR="008E44C2" w:rsidRPr="008E44C2" w:rsidRDefault="008E44C2" w:rsidP="00756CEE">
      <w:pPr>
        <w:spacing w:after="0" w:line="22" w:lineRule="atLeast"/>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 xml:space="preserve">На территориях, расположенных в границах водоохранных зон и занятых защитными лесами, особо защитными участками лесов, наряду с </w:t>
      </w:r>
      <w:r w:rsidRPr="008E44C2">
        <w:rPr>
          <w:rFonts w:ascii="Times New Roman" w:eastAsia="Calibri" w:hAnsi="Times New Roman" w:cs="Times New Roman"/>
          <w:sz w:val="28"/>
          <w:szCs w:val="28"/>
        </w:rPr>
        <w:lastRenderedPageBreak/>
        <w:t>ограничениями, установленными частью 15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70924EC4" w14:textId="77777777" w:rsidR="008E44C2" w:rsidRPr="008E44C2" w:rsidRDefault="008E44C2" w:rsidP="00756CEE">
      <w:pPr>
        <w:spacing w:after="0" w:line="22" w:lineRule="atLeast"/>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14:paraId="37E4B050" w14:textId="77777777" w:rsidR="008E44C2" w:rsidRPr="008E44C2" w:rsidRDefault="008E44C2" w:rsidP="00756CEE">
      <w:pPr>
        <w:spacing w:after="0" w:line="22" w:lineRule="atLeast"/>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В границах водоохранных зон устанавливаются прибрежные защитные полосы, на территориях которых помимо ограничений, предусмотренных для водоохранных зон и описанных в части 15 статьи 65 Водного кодекса Российской Федерации, устанавливаются дополнительные ограничения, установленные частью 17 статьи 65 Водного кодекса Российской Федерации:</w:t>
      </w:r>
    </w:p>
    <w:p w14:paraId="5B4CB152" w14:textId="77777777" w:rsidR="008E44C2" w:rsidRPr="008E44C2" w:rsidRDefault="008E44C2" w:rsidP="00756CEE">
      <w:pPr>
        <w:spacing w:after="0" w:line="22" w:lineRule="atLeast"/>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1) распашка земель;</w:t>
      </w:r>
    </w:p>
    <w:p w14:paraId="283B82D6" w14:textId="77777777" w:rsidR="008E44C2" w:rsidRPr="008E44C2" w:rsidRDefault="008E44C2" w:rsidP="00756CEE">
      <w:pPr>
        <w:spacing w:after="0" w:line="22" w:lineRule="atLeast"/>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2) размещение отвалов размываемых грунтов;</w:t>
      </w:r>
    </w:p>
    <w:p w14:paraId="0E1722BD" w14:textId="77777777" w:rsidR="008E44C2" w:rsidRPr="008E44C2" w:rsidRDefault="008E44C2" w:rsidP="00756CEE">
      <w:pPr>
        <w:spacing w:after="0" w:line="22" w:lineRule="atLeast"/>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3) выпас сельскохозяйственных животных и организация для них летних лагерей, ванн.</w:t>
      </w:r>
    </w:p>
    <w:p w14:paraId="289C5BB8" w14:textId="77777777" w:rsidR="008E44C2" w:rsidRPr="008E44C2" w:rsidRDefault="008E44C2" w:rsidP="00756CEE">
      <w:pPr>
        <w:spacing w:after="0" w:line="22" w:lineRule="atLeast"/>
        <w:ind w:firstLine="709"/>
        <w:jc w:val="both"/>
        <w:rPr>
          <w:rFonts w:ascii="Times New Roman" w:eastAsia="Calibri" w:hAnsi="Times New Roman" w:cs="Times New Roman"/>
          <w:sz w:val="28"/>
          <w:szCs w:val="28"/>
          <w:shd w:val="clear" w:color="auto" w:fill="FFFFFF"/>
        </w:rPr>
      </w:pPr>
      <w:r w:rsidRPr="008E44C2">
        <w:rPr>
          <w:rFonts w:ascii="Times New Roman" w:eastAsia="Calibri" w:hAnsi="Times New Roman" w:cs="Times New Roman"/>
          <w:sz w:val="28"/>
          <w:szCs w:val="28"/>
        </w:rPr>
        <w:t>Границы водоохранных и прибрежных защитных полос устанавливаются в соответствии с п</w:t>
      </w:r>
      <w:r w:rsidRPr="008E44C2">
        <w:rPr>
          <w:rFonts w:ascii="Times New Roman" w:eastAsia="Calibri" w:hAnsi="Times New Roman" w:cs="Times New Roman"/>
          <w:sz w:val="28"/>
          <w:szCs w:val="28"/>
          <w:shd w:val="clear" w:color="auto" w:fill="FFFFFF"/>
        </w:rPr>
        <w:t>остановлением Правительства Российской Федерации от 10 января 2009 г. № 17 «Об утверждении Правил установления границ водоохранных зон и границ прибрежных защитных полос водных объектов».</w:t>
      </w:r>
    </w:p>
    <w:bookmarkEnd w:id="36"/>
    <w:p w14:paraId="11775805" w14:textId="77777777" w:rsidR="008E44C2" w:rsidRPr="008E44C2" w:rsidRDefault="008E44C2" w:rsidP="00756CEE">
      <w:pPr>
        <w:autoSpaceDE w:val="0"/>
        <w:autoSpaceDN w:val="0"/>
        <w:adjustRightInd w:val="0"/>
        <w:spacing w:after="0" w:line="22" w:lineRule="atLeast"/>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shd w:val="clear" w:color="auto" w:fill="FFFFFF"/>
        </w:rPr>
        <w:t xml:space="preserve">В силу части 6 статьи 6 Водного кодекса Российской Федерации </w:t>
      </w:r>
      <w:r w:rsidRPr="008E44C2">
        <w:rPr>
          <w:rFonts w:ascii="Times New Roman" w:eastAsia="Calibri" w:hAnsi="Times New Roman" w:cs="Times New Roman"/>
          <w:sz w:val="28"/>
          <w:szCs w:val="28"/>
        </w:rPr>
        <w:t xml:space="preserve">полоса земли вдоль береговой линии </w:t>
      </w:r>
      <w:r w:rsidRPr="008E44C2">
        <w:rPr>
          <w:rFonts w:ascii="Times New Roman" w:eastAsia="Calibri" w:hAnsi="Times New Roman" w:cs="Times New Roman"/>
          <w:color w:val="000000"/>
          <w:sz w:val="28"/>
          <w:szCs w:val="28"/>
        </w:rPr>
        <w:t xml:space="preserve">р. Псел, р. </w:t>
      </w:r>
      <w:proofErr w:type="spellStart"/>
      <w:r w:rsidRPr="008E44C2">
        <w:rPr>
          <w:rFonts w:ascii="Times New Roman" w:eastAsia="Calibri" w:hAnsi="Times New Roman" w:cs="Times New Roman"/>
          <w:color w:val="000000"/>
          <w:sz w:val="28"/>
          <w:szCs w:val="28"/>
        </w:rPr>
        <w:t>Обоянка</w:t>
      </w:r>
      <w:proofErr w:type="spellEnd"/>
      <w:r w:rsidRPr="008E44C2">
        <w:rPr>
          <w:rFonts w:ascii="Times New Roman" w:eastAsia="Calibri" w:hAnsi="Times New Roman" w:cs="Times New Roman"/>
          <w:color w:val="000000"/>
          <w:sz w:val="28"/>
          <w:szCs w:val="28"/>
        </w:rPr>
        <w:t xml:space="preserve"> </w:t>
      </w:r>
      <w:r w:rsidRPr="008E44C2">
        <w:rPr>
          <w:rFonts w:ascii="Times New Roman" w:eastAsia="Calibri" w:hAnsi="Times New Roman" w:cs="Times New Roman"/>
          <w:sz w:val="28"/>
          <w:szCs w:val="28"/>
        </w:rPr>
        <w:t xml:space="preserve">шириной 20 м (береговая полоса) предназначается для общего пользования. </w:t>
      </w:r>
    </w:p>
    <w:p w14:paraId="2A7877CF" w14:textId="77777777" w:rsidR="008E44C2" w:rsidRPr="008E44C2" w:rsidRDefault="008E44C2" w:rsidP="00756CEE">
      <w:pPr>
        <w:autoSpaceDE w:val="0"/>
        <w:autoSpaceDN w:val="0"/>
        <w:adjustRightInd w:val="0"/>
        <w:spacing w:after="0" w:line="22" w:lineRule="atLeast"/>
        <w:ind w:firstLine="709"/>
        <w:jc w:val="both"/>
        <w:rPr>
          <w:rFonts w:ascii="Times New Roman" w:eastAsia="Calibri" w:hAnsi="Times New Roman" w:cs="Times New Roman"/>
          <w:sz w:val="28"/>
          <w:szCs w:val="28"/>
        </w:rPr>
      </w:pPr>
      <w:r w:rsidRPr="008E44C2">
        <w:rPr>
          <w:rFonts w:ascii="Times New Roman" w:eastAsia="Calibri"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3522DDDD" w14:textId="05D14905" w:rsidR="005C372E" w:rsidRPr="008E44C2" w:rsidRDefault="00D96656" w:rsidP="00393D35">
      <w:pPr>
        <w:spacing w:after="0" w:line="22" w:lineRule="atLeast"/>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По состоянию на 01.01.2024</w:t>
      </w:r>
      <w:r w:rsidR="008E44C2" w:rsidRPr="008E44C2">
        <w:rPr>
          <w:rFonts w:ascii="Times New Roman" w:eastAsia="Calibri" w:hAnsi="Times New Roman" w:cs="Times New Roman"/>
          <w:sz w:val="28"/>
          <w:szCs w:val="28"/>
          <w:shd w:val="clear" w:color="auto" w:fill="FFFFFF"/>
        </w:rPr>
        <w:t xml:space="preserve"> в Единый государственный реестр недвижимости не внесены сведения о водоохранной зоне и прибрежной защитной полосе р. Псел, р. </w:t>
      </w:r>
      <w:proofErr w:type="spellStart"/>
      <w:r w:rsidR="008E44C2" w:rsidRPr="008E44C2">
        <w:rPr>
          <w:rFonts w:ascii="Times New Roman" w:eastAsia="Calibri" w:hAnsi="Times New Roman" w:cs="Times New Roman"/>
          <w:sz w:val="28"/>
          <w:szCs w:val="28"/>
          <w:shd w:val="clear" w:color="auto" w:fill="FFFFFF"/>
        </w:rPr>
        <w:t>Обоянка</w:t>
      </w:r>
      <w:proofErr w:type="spellEnd"/>
      <w:r w:rsidR="008E44C2" w:rsidRPr="008E44C2">
        <w:rPr>
          <w:rFonts w:ascii="Times New Roman" w:eastAsia="Calibri" w:hAnsi="Times New Roman" w:cs="Times New Roman"/>
          <w:sz w:val="28"/>
          <w:szCs w:val="28"/>
          <w:shd w:val="clear" w:color="auto" w:fill="FFFFFF"/>
        </w:rPr>
        <w:t>.</w:t>
      </w:r>
    </w:p>
    <w:p w14:paraId="2099265B" w14:textId="77777777" w:rsidR="006C03C6" w:rsidRDefault="006C03C6" w:rsidP="009F3D93">
      <w:pPr>
        <w:spacing w:after="0" w:line="247" w:lineRule="auto"/>
        <w:jc w:val="center"/>
        <w:rPr>
          <w:rFonts w:ascii="Times New Roman" w:eastAsia="Calibri" w:hAnsi="Times New Roman" w:cs="Times New Roman"/>
          <w:b/>
          <w:sz w:val="28"/>
          <w:szCs w:val="28"/>
        </w:rPr>
      </w:pPr>
    </w:p>
    <w:p w14:paraId="097B3D81" w14:textId="77777777" w:rsidR="008E44C2" w:rsidRDefault="008E44C2" w:rsidP="009F3D93">
      <w:pPr>
        <w:spacing w:after="0" w:line="247" w:lineRule="auto"/>
        <w:jc w:val="center"/>
        <w:rPr>
          <w:rFonts w:ascii="Times New Roman" w:eastAsia="Calibri" w:hAnsi="Times New Roman" w:cs="Times New Roman"/>
          <w:b/>
          <w:sz w:val="28"/>
          <w:szCs w:val="28"/>
        </w:rPr>
      </w:pPr>
      <w:r w:rsidRPr="008E44C2">
        <w:rPr>
          <w:rFonts w:ascii="Times New Roman" w:eastAsia="Calibri" w:hAnsi="Times New Roman" w:cs="Times New Roman"/>
          <w:b/>
          <w:sz w:val="28"/>
          <w:szCs w:val="28"/>
        </w:rPr>
        <w:t>Проектные предложения</w:t>
      </w:r>
    </w:p>
    <w:p w14:paraId="252045AE" w14:textId="77777777" w:rsidR="005C372E" w:rsidRPr="008E44C2" w:rsidRDefault="005C372E" w:rsidP="00393D35">
      <w:pPr>
        <w:spacing w:after="0" w:line="247" w:lineRule="auto"/>
        <w:ind w:firstLine="709"/>
        <w:jc w:val="center"/>
        <w:rPr>
          <w:rFonts w:ascii="Times New Roman" w:eastAsia="Calibri" w:hAnsi="Times New Roman" w:cs="Times New Roman"/>
          <w:b/>
          <w:sz w:val="28"/>
          <w:szCs w:val="28"/>
        </w:rPr>
      </w:pPr>
    </w:p>
    <w:p w14:paraId="57F33DED" w14:textId="77777777" w:rsidR="008E44C2" w:rsidRDefault="008E44C2" w:rsidP="00393D35">
      <w:pPr>
        <w:spacing w:after="0" w:line="247" w:lineRule="auto"/>
        <w:ind w:firstLine="709"/>
        <w:jc w:val="both"/>
        <w:rPr>
          <w:rFonts w:ascii="Times New Roman" w:eastAsia="Calibri" w:hAnsi="Times New Roman" w:cs="Times New Roman"/>
          <w:color w:val="000000"/>
          <w:sz w:val="28"/>
          <w:szCs w:val="28"/>
          <w:shd w:val="clear" w:color="auto" w:fill="FFFFFF"/>
        </w:rPr>
      </w:pPr>
      <w:r w:rsidRPr="008E44C2">
        <w:rPr>
          <w:rFonts w:ascii="Times New Roman" w:eastAsia="Calibri" w:hAnsi="Times New Roman" w:cs="Times New Roman"/>
          <w:sz w:val="28"/>
          <w:szCs w:val="28"/>
          <w:shd w:val="clear" w:color="auto" w:fill="FFFFFF"/>
        </w:rPr>
        <w:t xml:space="preserve">В целях рационального природоохранного использования территории муниципального образования «город Обоянь» Обоянского района </w:t>
      </w:r>
      <w:r w:rsidRPr="008E44C2">
        <w:rPr>
          <w:rFonts w:ascii="Times New Roman" w:eastAsia="Times New Roman" w:hAnsi="Times New Roman" w:cs="Times New Roman"/>
          <w:sz w:val="28"/>
          <w:szCs w:val="28"/>
          <w:lang w:eastAsia="ru-RU"/>
        </w:rPr>
        <w:t>Курской области</w:t>
      </w:r>
      <w:r w:rsidRPr="008E44C2">
        <w:rPr>
          <w:rFonts w:ascii="Times New Roman" w:eastAsia="Calibri" w:hAnsi="Times New Roman" w:cs="Times New Roman"/>
          <w:sz w:val="28"/>
          <w:szCs w:val="28"/>
          <w:shd w:val="clear" w:color="auto" w:fill="FFFFFF"/>
        </w:rPr>
        <w:t xml:space="preserve"> следует установить границы водоохранной зоны и прибрежной защитной полосы р. Псел, р. </w:t>
      </w:r>
      <w:proofErr w:type="spellStart"/>
      <w:r w:rsidRPr="008E44C2">
        <w:rPr>
          <w:rFonts w:ascii="Times New Roman" w:eastAsia="Calibri" w:hAnsi="Times New Roman" w:cs="Times New Roman"/>
          <w:sz w:val="28"/>
          <w:szCs w:val="28"/>
          <w:shd w:val="clear" w:color="auto" w:fill="FFFFFF"/>
        </w:rPr>
        <w:t>Обоянка</w:t>
      </w:r>
      <w:proofErr w:type="spellEnd"/>
      <w:r w:rsidRPr="008E44C2">
        <w:rPr>
          <w:rFonts w:ascii="Times New Roman" w:eastAsia="Calibri" w:hAnsi="Times New Roman" w:cs="Times New Roman"/>
          <w:color w:val="000000"/>
          <w:sz w:val="28"/>
          <w:szCs w:val="28"/>
          <w:shd w:val="clear" w:color="auto" w:fill="FFFFFF"/>
        </w:rPr>
        <w:t>.</w:t>
      </w:r>
    </w:p>
    <w:p w14:paraId="06007DBD" w14:textId="77777777" w:rsidR="004876BC" w:rsidRDefault="004876BC" w:rsidP="00393D35">
      <w:pPr>
        <w:spacing w:after="0" w:line="247" w:lineRule="auto"/>
        <w:ind w:firstLine="709"/>
        <w:jc w:val="both"/>
        <w:rPr>
          <w:rFonts w:ascii="Times New Roman" w:eastAsia="Calibri" w:hAnsi="Times New Roman" w:cs="Times New Roman"/>
          <w:b/>
          <w:sz w:val="28"/>
          <w:szCs w:val="28"/>
        </w:rPr>
      </w:pPr>
    </w:p>
    <w:p w14:paraId="763C8176" w14:textId="77777777" w:rsidR="00C11F4A" w:rsidRDefault="00C11F4A" w:rsidP="00393D35">
      <w:pPr>
        <w:spacing w:after="0" w:line="247" w:lineRule="auto"/>
        <w:ind w:firstLine="709"/>
        <w:jc w:val="both"/>
        <w:rPr>
          <w:rFonts w:ascii="Times New Roman" w:eastAsia="Calibri" w:hAnsi="Times New Roman" w:cs="Times New Roman"/>
          <w:b/>
          <w:sz w:val="28"/>
          <w:szCs w:val="28"/>
        </w:rPr>
      </w:pPr>
    </w:p>
    <w:p w14:paraId="299B928D" w14:textId="77777777" w:rsidR="008E44C2" w:rsidRDefault="008E44C2" w:rsidP="009F3D93">
      <w:pPr>
        <w:widowControl w:val="0"/>
        <w:tabs>
          <w:tab w:val="left" w:pos="7513"/>
        </w:tabs>
        <w:spacing w:after="0" w:line="247" w:lineRule="auto"/>
        <w:jc w:val="center"/>
        <w:rPr>
          <w:rFonts w:ascii="Times New Roman" w:eastAsia="Times New Roman" w:hAnsi="Times New Roman" w:cs="Times New Roman"/>
          <w:b/>
          <w:bCs/>
          <w:color w:val="000000"/>
          <w:kern w:val="36"/>
          <w:sz w:val="28"/>
          <w:szCs w:val="28"/>
          <w:lang w:eastAsia="ru-RU"/>
        </w:rPr>
      </w:pPr>
      <w:r w:rsidRPr="008E44C2">
        <w:rPr>
          <w:rFonts w:ascii="Times New Roman" w:eastAsia="Times New Roman" w:hAnsi="Times New Roman" w:cs="Times New Roman"/>
          <w:b/>
          <w:bCs/>
          <w:color w:val="000000"/>
          <w:kern w:val="36"/>
          <w:sz w:val="28"/>
          <w:szCs w:val="28"/>
          <w:lang w:eastAsia="ru-RU"/>
        </w:rPr>
        <w:lastRenderedPageBreak/>
        <w:t>Предотвращение негативного воздействия вод и ликвидация его последствий</w:t>
      </w:r>
    </w:p>
    <w:p w14:paraId="63241EEE" w14:textId="77777777" w:rsidR="004876BC" w:rsidRPr="008E44C2" w:rsidRDefault="004876BC" w:rsidP="00393D35">
      <w:pPr>
        <w:widowControl w:val="0"/>
        <w:tabs>
          <w:tab w:val="left" w:pos="7513"/>
        </w:tabs>
        <w:spacing w:after="0" w:line="247" w:lineRule="auto"/>
        <w:ind w:firstLine="709"/>
        <w:jc w:val="both"/>
        <w:rPr>
          <w:rFonts w:ascii="Times New Roman" w:eastAsia="Calibri" w:hAnsi="Times New Roman" w:cs="Times New Roman"/>
          <w:b/>
          <w:bCs/>
          <w:color w:val="000000"/>
          <w:sz w:val="28"/>
          <w:szCs w:val="28"/>
        </w:rPr>
      </w:pPr>
    </w:p>
    <w:p w14:paraId="505202D0" w14:textId="77777777" w:rsidR="008E44C2" w:rsidRPr="008E44C2" w:rsidRDefault="008E44C2" w:rsidP="00393D35">
      <w:pPr>
        <w:spacing w:after="0" w:line="247"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w:t>
      </w:r>
      <w:hyperlink r:id="rId11" w:anchor="dst100629" w:history="1">
        <w:r w:rsidRPr="008E44C2">
          <w:rPr>
            <w:rFonts w:ascii="Times New Roman" w:eastAsia="Times New Roman" w:hAnsi="Times New Roman" w:cs="Times New Roman"/>
            <w:color w:val="000000"/>
            <w:sz w:val="28"/>
            <w:szCs w:val="28"/>
            <w:lang w:eastAsia="ru-RU"/>
          </w:rPr>
          <w:t>статьей 7.1</w:t>
        </w:r>
      </w:hyperlink>
      <w:r w:rsidRPr="008E44C2">
        <w:rPr>
          <w:rFonts w:ascii="Times New Roman" w:eastAsia="Times New Roman" w:hAnsi="Times New Roman" w:cs="Times New Roman"/>
          <w:sz w:val="28"/>
          <w:szCs w:val="28"/>
          <w:lang w:eastAsia="ru-RU"/>
        </w:rPr>
        <w:t xml:space="preserve"> Водного кодекса Российской Федерации:</w:t>
      </w:r>
    </w:p>
    <w:p w14:paraId="7542CC5C" w14:textId="77777777" w:rsidR="008E44C2" w:rsidRPr="008E44C2" w:rsidRDefault="008E44C2" w:rsidP="00393D35">
      <w:pPr>
        <w:shd w:val="clear" w:color="auto" w:fill="FFFFFF"/>
        <w:spacing w:after="0" w:line="247" w:lineRule="auto"/>
        <w:ind w:firstLine="709"/>
        <w:jc w:val="both"/>
        <w:rPr>
          <w:rFonts w:ascii="Times New Roman" w:eastAsia="Times New Roman" w:hAnsi="Times New Roman" w:cs="Times New Roman"/>
          <w:color w:val="000000"/>
          <w:sz w:val="28"/>
          <w:szCs w:val="28"/>
          <w:lang w:eastAsia="ru-RU"/>
        </w:rPr>
      </w:pPr>
      <w:r w:rsidRPr="008E44C2">
        <w:rPr>
          <w:rFonts w:ascii="Times New Roman" w:eastAsia="Times New Roman" w:hAnsi="Times New Roman" w:cs="Times New Roman"/>
          <w:color w:val="000000"/>
          <w:sz w:val="28"/>
          <w:szCs w:val="28"/>
          <w:lang w:eastAsia="ru-RU"/>
        </w:rPr>
        <w:t>1) </w:t>
      </w:r>
      <w:proofErr w:type="spellStart"/>
      <w:r w:rsidRPr="008E44C2">
        <w:rPr>
          <w:rFonts w:ascii="Times New Roman" w:eastAsia="Times New Roman" w:hAnsi="Times New Roman" w:cs="Times New Roman"/>
          <w:color w:val="000000"/>
          <w:sz w:val="28"/>
          <w:szCs w:val="28"/>
          <w:lang w:eastAsia="ru-RU"/>
        </w:rPr>
        <w:t>предпаводковые</w:t>
      </w:r>
      <w:proofErr w:type="spellEnd"/>
      <w:r w:rsidRPr="008E44C2">
        <w:rPr>
          <w:rFonts w:ascii="Times New Roman" w:eastAsia="Times New Roman" w:hAnsi="Times New Roman" w:cs="Times New Roman"/>
          <w:color w:val="000000"/>
          <w:sz w:val="28"/>
          <w:szCs w:val="28"/>
          <w:lang w:eastAsia="ru-RU"/>
        </w:rPr>
        <w:t xml:space="preserve"> и послепаводковые обследования территорий, подверженных негативному воздействию вод, и водных объектов;</w:t>
      </w:r>
    </w:p>
    <w:p w14:paraId="1EA6EDB8" w14:textId="77777777" w:rsidR="008E44C2" w:rsidRPr="008E44C2" w:rsidRDefault="008E44C2" w:rsidP="00393D35">
      <w:pPr>
        <w:shd w:val="clear" w:color="auto" w:fill="FFFFFF"/>
        <w:spacing w:after="0" w:line="247" w:lineRule="auto"/>
        <w:ind w:firstLine="709"/>
        <w:jc w:val="both"/>
        <w:rPr>
          <w:rFonts w:ascii="Times New Roman" w:eastAsia="Times New Roman" w:hAnsi="Times New Roman" w:cs="Times New Roman"/>
          <w:color w:val="000000"/>
          <w:sz w:val="28"/>
          <w:szCs w:val="28"/>
          <w:lang w:eastAsia="ru-RU"/>
        </w:rPr>
      </w:pPr>
      <w:r w:rsidRPr="008E44C2">
        <w:rPr>
          <w:rFonts w:ascii="Times New Roman" w:eastAsia="Times New Roman" w:hAnsi="Times New Roman" w:cs="Times New Roman"/>
          <w:color w:val="000000"/>
          <w:sz w:val="28"/>
          <w:szCs w:val="28"/>
          <w:lang w:eastAsia="ru-RU"/>
        </w:rPr>
        <w:t>2) ледокольные, ледорезные и иные работы по ослаблению прочности льда и ликвидации ледовых заторов;</w:t>
      </w:r>
    </w:p>
    <w:p w14:paraId="04FA6EE9" w14:textId="77777777" w:rsidR="008E44C2" w:rsidRPr="008E44C2" w:rsidRDefault="008E44C2" w:rsidP="00393D35">
      <w:pPr>
        <w:spacing w:after="0" w:line="247"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3) восстановление пропускной способности русел рек (дноуглубление и спрямление русел рек, расчистка водных объектов);</w:t>
      </w:r>
    </w:p>
    <w:p w14:paraId="167D8390" w14:textId="77777777" w:rsidR="008E44C2" w:rsidRPr="008E44C2" w:rsidRDefault="008E44C2" w:rsidP="00393D35">
      <w:pPr>
        <w:spacing w:after="0" w:line="247"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 xml:space="preserve">4) </w:t>
      </w:r>
      <w:proofErr w:type="spellStart"/>
      <w:r w:rsidRPr="008E44C2">
        <w:rPr>
          <w:rFonts w:ascii="Times New Roman" w:eastAsia="Times New Roman" w:hAnsi="Times New Roman" w:cs="Times New Roman"/>
          <w:sz w:val="28"/>
          <w:szCs w:val="28"/>
          <w:lang w:eastAsia="ru-RU"/>
        </w:rPr>
        <w:t>уполаживание</w:t>
      </w:r>
      <w:proofErr w:type="spellEnd"/>
      <w:r w:rsidRPr="008E44C2">
        <w:rPr>
          <w:rFonts w:ascii="Times New Roman" w:eastAsia="Times New Roman" w:hAnsi="Times New Roman" w:cs="Times New Roman"/>
          <w:sz w:val="28"/>
          <w:szCs w:val="28"/>
          <w:lang w:eastAsia="ru-RU"/>
        </w:rPr>
        <w:t xml:space="preserve"> берегов водных объектов, их биогенное закрепление, укрепление песчано-гравийной и каменной наброской, террасирование склонов. </w:t>
      </w:r>
    </w:p>
    <w:p w14:paraId="682CF783" w14:textId="3F413363" w:rsidR="008E44C2" w:rsidRPr="008E44C2" w:rsidRDefault="008E44C2" w:rsidP="00393D35">
      <w:pPr>
        <w:spacing w:after="0" w:line="247"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 xml:space="preserve">Инженерная защита территорий и объектов от негативного воздействия вод (строительство </w:t>
      </w:r>
      <w:proofErr w:type="spellStart"/>
      <w:r w:rsidRPr="008E44C2">
        <w:rPr>
          <w:rFonts w:ascii="Times New Roman" w:eastAsia="Times New Roman" w:hAnsi="Times New Roman" w:cs="Times New Roman"/>
          <w:sz w:val="28"/>
          <w:szCs w:val="28"/>
          <w:lang w:eastAsia="ru-RU"/>
        </w:rPr>
        <w:t>водоограждающих</w:t>
      </w:r>
      <w:proofErr w:type="spellEnd"/>
      <w:r w:rsidRPr="008E44C2">
        <w:rPr>
          <w:rFonts w:ascii="Times New Roman" w:eastAsia="Times New Roman" w:hAnsi="Times New Roman" w:cs="Times New Roman"/>
          <w:sz w:val="28"/>
          <w:szCs w:val="28"/>
          <w:lang w:eastAsia="ru-RU"/>
        </w:rPr>
        <w:t xml:space="preserve"> дамб, берегоукрепительных сооружений и других сооружений инженерной защиты, предназначенных для защиты территорий и объектов </w:t>
      </w:r>
      <w:r w:rsidR="00756CEE">
        <w:rPr>
          <w:rFonts w:ascii="Times New Roman" w:eastAsia="Times New Roman" w:hAnsi="Times New Roman" w:cs="Times New Roman"/>
          <w:sz w:val="28"/>
          <w:szCs w:val="28"/>
          <w:lang w:eastAsia="ru-RU"/>
        </w:rPr>
        <w:br/>
      </w:r>
      <w:r w:rsidRPr="008E44C2">
        <w:rPr>
          <w:rFonts w:ascii="Times New Roman" w:eastAsia="Times New Roman" w:hAnsi="Times New Roman" w:cs="Times New Roman"/>
          <w:sz w:val="28"/>
          <w:szCs w:val="28"/>
          <w:lang w:eastAsia="ru-RU"/>
        </w:rPr>
        <w:t>от затопления, подтопления, разрушения берегов водных объектов, и (или) методы инженерной защиты, в том числе искусственное</w:t>
      </w:r>
      <w:r w:rsidR="00756CEE">
        <w:rPr>
          <w:rFonts w:ascii="Times New Roman" w:eastAsia="Times New Roman" w:hAnsi="Times New Roman" w:cs="Times New Roman"/>
          <w:sz w:val="28"/>
          <w:szCs w:val="28"/>
          <w:lang w:eastAsia="ru-RU"/>
        </w:rPr>
        <w:br/>
      </w:r>
      <w:r w:rsidRPr="008E44C2">
        <w:rPr>
          <w:rFonts w:ascii="Times New Roman" w:eastAsia="Times New Roman" w:hAnsi="Times New Roman" w:cs="Times New Roman"/>
          <w:sz w:val="28"/>
          <w:szCs w:val="28"/>
          <w:lang w:eastAsia="ru-RU"/>
        </w:rPr>
        <w:t xml:space="preserve">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w:t>
      </w:r>
      <w:r w:rsidR="00756CEE">
        <w:rPr>
          <w:rFonts w:ascii="Times New Roman" w:eastAsia="Times New Roman" w:hAnsi="Times New Roman" w:cs="Times New Roman"/>
          <w:sz w:val="28"/>
          <w:szCs w:val="28"/>
          <w:lang w:eastAsia="ru-RU"/>
        </w:rPr>
        <w:br/>
      </w:r>
      <w:r w:rsidRPr="008E44C2">
        <w:rPr>
          <w:rFonts w:ascii="Times New Roman" w:eastAsia="Times New Roman" w:hAnsi="Times New Roman" w:cs="Times New Roman"/>
          <w:sz w:val="28"/>
          <w:szCs w:val="28"/>
          <w:lang w:eastAsia="ru-RU"/>
        </w:rPr>
        <w:t>органами местного самоуправления, уполномоченными на выдачу разрешений на строительство в соответствии с </w:t>
      </w:r>
      <w:hyperlink r:id="rId12" w:anchor="dst1107" w:history="1">
        <w:r w:rsidRPr="008E44C2">
          <w:rPr>
            <w:rFonts w:ascii="Times New Roman" w:eastAsia="Times New Roman" w:hAnsi="Times New Roman" w:cs="Times New Roman"/>
            <w:sz w:val="28"/>
            <w:szCs w:val="28"/>
            <w:lang w:eastAsia="ru-RU"/>
          </w:rPr>
          <w:t>законодательством</w:t>
        </w:r>
      </w:hyperlink>
      <w:r w:rsidRPr="008E44C2">
        <w:rPr>
          <w:rFonts w:ascii="Times New Roman" w:eastAsia="Times New Roman" w:hAnsi="Times New Roman" w:cs="Times New Roman"/>
          <w:sz w:val="28"/>
          <w:szCs w:val="28"/>
          <w:lang w:eastAsia="ru-RU"/>
        </w:rPr>
        <w:t xml:space="preserve"> Российской Федерации о градостроительной деятельности, юридическими и физическими лицами - </w:t>
      </w:r>
      <w:r w:rsidR="00756CEE">
        <w:rPr>
          <w:rFonts w:ascii="Times New Roman" w:eastAsia="Times New Roman" w:hAnsi="Times New Roman" w:cs="Times New Roman"/>
          <w:sz w:val="28"/>
          <w:szCs w:val="28"/>
          <w:lang w:eastAsia="ru-RU"/>
        </w:rPr>
        <w:br/>
      </w:r>
      <w:r w:rsidRPr="008E44C2">
        <w:rPr>
          <w:rFonts w:ascii="Times New Roman" w:eastAsia="Times New Roman" w:hAnsi="Times New Roman" w:cs="Times New Roman"/>
          <w:sz w:val="28"/>
          <w:szCs w:val="28"/>
          <w:lang w:eastAsia="ru-RU"/>
        </w:rPr>
        <w:t>правообладателями земельных участков, в отношении которых осуществляется такая защита.</w:t>
      </w:r>
    </w:p>
    <w:p w14:paraId="20205261" w14:textId="68297B41" w:rsidR="008E44C2" w:rsidRPr="008E44C2" w:rsidRDefault="008E44C2" w:rsidP="00393D35">
      <w:pPr>
        <w:spacing w:after="0" w:line="247"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w:t>
      </w:r>
      <w:r w:rsidR="00756CEE">
        <w:rPr>
          <w:rFonts w:ascii="Times New Roman" w:eastAsia="Times New Roman" w:hAnsi="Times New Roman" w:cs="Times New Roman"/>
          <w:sz w:val="28"/>
          <w:szCs w:val="28"/>
          <w:lang w:eastAsia="ru-RU"/>
        </w:rPr>
        <w:br/>
      </w:r>
      <w:r w:rsidRPr="008E44C2">
        <w:rPr>
          <w:rFonts w:ascii="Times New Roman" w:eastAsia="Times New Roman" w:hAnsi="Times New Roman" w:cs="Times New Roman"/>
          <w:sz w:val="28"/>
          <w:szCs w:val="28"/>
          <w:lang w:eastAsia="ru-RU"/>
        </w:rPr>
        <w:t>в порядке, установленном земельным законодательством</w:t>
      </w:r>
      <w:r w:rsidR="00756CEE">
        <w:rPr>
          <w:rFonts w:ascii="Times New Roman" w:eastAsia="Times New Roman" w:hAnsi="Times New Roman" w:cs="Times New Roman"/>
          <w:sz w:val="28"/>
          <w:szCs w:val="28"/>
          <w:lang w:eastAsia="ru-RU"/>
        </w:rPr>
        <w:br/>
      </w:r>
      <w:r w:rsidRPr="008E44C2">
        <w:rPr>
          <w:rFonts w:ascii="Times New Roman" w:eastAsia="Times New Roman" w:hAnsi="Times New Roman" w:cs="Times New Roman"/>
          <w:sz w:val="28"/>
          <w:szCs w:val="28"/>
          <w:lang w:eastAsia="ru-RU"/>
        </w:rPr>
        <w:t>и гражданским законодательством.»;</w:t>
      </w:r>
    </w:p>
    <w:p w14:paraId="13051B66"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1.11.3 «Зоны санитарной охраны источников питьевого водоснабжения»:</w:t>
      </w:r>
    </w:p>
    <w:p w14:paraId="45F8C875" w14:textId="5CD21888"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в абзаце втором </w:t>
      </w:r>
      <w:bookmarkEnd w:id="8"/>
      <w:r w:rsidRPr="008E44C2">
        <w:rPr>
          <w:rFonts w:ascii="Times New Roman" w:eastAsia="Calibri" w:hAnsi="Times New Roman" w:cs="Times New Roman"/>
          <w:kern w:val="2"/>
          <w:sz w:val="28"/>
          <w:szCs w:val="28"/>
        </w:rPr>
        <w:t xml:space="preserve">слова «СанПиН 2.1.4.1110-02 и СНиП 2.04.02-84*» заменить словами «СанПиН 2.1.4.1110-02 «Зоны санитарной охраны </w:t>
      </w:r>
      <w:r w:rsidRPr="008E44C2">
        <w:rPr>
          <w:rFonts w:ascii="Times New Roman" w:eastAsia="Calibri" w:hAnsi="Times New Roman" w:cs="Times New Roman"/>
          <w:kern w:val="2"/>
          <w:sz w:val="28"/>
          <w:szCs w:val="28"/>
        </w:rPr>
        <w:lastRenderedPageBreak/>
        <w:t xml:space="preserve">источников водоснабжения и водопроводов питьевого назначения» и </w:t>
      </w:r>
      <w:r w:rsidR="00756CEE">
        <w:rPr>
          <w:rFonts w:ascii="Times New Roman" w:eastAsia="Calibri" w:hAnsi="Times New Roman" w:cs="Times New Roman"/>
          <w:kern w:val="2"/>
          <w:sz w:val="28"/>
          <w:szCs w:val="28"/>
        </w:rPr>
        <w:br/>
      </w:r>
      <w:r w:rsidRPr="008E44C2">
        <w:rPr>
          <w:rFonts w:ascii="Times New Roman" w:eastAsia="Calibri" w:hAnsi="Times New Roman" w:cs="Times New Roman"/>
          <w:kern w:val="2"/>
          <w:sz w:val="28"/>
          <w:szCs w:val="28"/>
        </w:rPr>
        <w:t>СП 31.13330.2021 «СНиП 2.04.02-84* Водоснабжение. Наружные сети и сооружения»;</w:t>
      </w:r>
    </w:p>
    <w:p w14:paraId="742F1761"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пятом слова «СНиП 2.04.02-84* «Водоснабжение. Наружные сети и сооружения» заменить словами «СП 31.13330.2021 «СНиП 2.04.02</w:t>
      </w:r>
      <w:r w:rsidRPr="008E44C2">
        <w:rPr>
          <w:rFonts w:ascii="Times New Roman" w:eastAsia="Calibri" w:hAnsi="Times New Roman" w:cs="Times New Roman"/>
          <w:kern w:val="2"/>
          <w:sz w:val="28"/>
          <w:szCs w:val="28"/>
        </w:rPr>
        <w:noBreakHyphen/>
        <w:t>84* Водоснабжение. Наружные сети и сооружения»;</w:t>
      </w:r>
    </w:p>
    <w:p w14:paraId="4DA0CD23"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после таблицы 55 «Регламенты использования территории зон санитарной охраны поверхностных источников водоснабжения»:</w:t>
      </w:r>
    </w:p>
    <w:p w14:paraId="2CEA9CF2"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абзацы первый - третий исключить; </w:t>
      </w:r>
    </w:p>
    <w:p w14:paraId="3F93B29A"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четвертом слова «СанПиН 2.1.4.1110-02 и СНиП 2.04.02-84*» заменить словами «СанПиН 2.1.4.1110-02 «Зоны санитарной охраны источников водоснабжения и водопроводов питьевого назначения» и СП 31.13330.2021 «СНиП 2.04.02-84* Водоснабжение. Наружные сети и сооружения»;</w:t>
      </w:r>
    </w:p>
    <w:p w14:paraId="20378AC0"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дополнить текстом следующего содержания:</w:t>
      </w:r>
    </w:p>
    <w:p w14:paraId="0DD2A233" w14:textId="7D5B6B18"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границах муниципального образования «город Обоянь» Обоянского района Курской области находятся следующие установленные зоны санитарной охраны источника питьевого и хозяйственно-бытового водоснабжения:</w:t>
      </w:r>
    </w:p>
    <w:p w14:paraId="64A525B7" w14:textId="3C03A43E"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водозабора «Восточный» ООО «Водозабор» г. Обоянь (приказ департамента экологической безопасности и природопользования Курской области от 26.02.2015 г. №</w:t>
      </w:r>
      <w:r w:rsidR="004876BC">
        <w:rPr>
          <w:rFonts w:ascii="Times New Roman" w:eastAsia="Calibri" w:hAnsi="Times New Roman" w:cs="Times New Roman"/>
          <w:kern w:val="2"/>
          <w:sz w:val="28"/>
          <w:szCs w:val="28"/>
        </w:rPr>
        <w:t> </w:t>
      </w:r>
      <w:r w:rsidRPr="008E44C2">
        <w:rPr>
          <w:rFonts w:ascii="Times New Roman" w:eastAsia="Calibri" w:hAnsi="Times New Roman" w:cs="Times New Roman"/>
          <w:kern w:val="2"/>
          <w:sz w:val="28"/>
          <w:szCs w:val="28"/>
        </w:rPr>
        <w:t>40/01-11):</w:t>
      </w:r>
    </w:p>
    <w:p w14:paraId="2EA4B73F" w14:textId="276220EA"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граница зоны строгого режима (ЗСО I) </w:t>
      </w:r>
      <w:proofErr w:type="spellStart"/>
      <w:r w:rsidRPr="008E44C2">
        <w:rPr>
          <w:rFonts w:ascii="Times New Roman" w:eastAsia="Calibri" w:hAnsi="Times New Roman" w:cs="Times New Roman"/>
          <w:kern w:val="2"/>
          <w:sz w:val="28"/>
          <w:szCs w:val="28"/>
        </w:rPr>
        <w:t>турон-маастрихтского</w:t>
      </w:r>
      <w:proofErr w:type="spellEnd"/>
      <w:r w:rsidRPr="008E44C2">
        <w:rPr>
          <w:rFonts w:ascii="Times New Roman" w:eastAsia="Calibri" w:hAnsi="Times New Roman" w:cs="Times New Roman"/>
          <w:kern w:val="2"/>
          <w:sz w:val="28"/>
          <w:szCs w:val="28"/>
        </w:rPr>
        <w:t xml:space="preserve"> водоносного горизонта (№ скважин 6,7,8,9,10,12) радиусом 30 м вокруг каждой водозаборной скважины;</w:t>
      </w:r>
    </w:p>
    <w:p w14:paraId="0016B698" w14:textId="51818C1B"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граница зоны второго пояса (ЗСО II) – радиусом 70 м вокруг каждой водозаборной скважины;</w:t>
      </w:r>
    </w:p>
    <w:p w14:paraId="5BE69000" w14:textId="1FBE262F"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граница зоны третьего пояса (ЗСО III) – вниз по потоку подземных вод</w:t>
      </w:r>
      <w:r w:rsidR="004876BC">
        <w:rPr>
          <w:rFonts w:ascii="Times New Roman" w:eastAsia="Calibri" w:hAnsi="Times New Roman" w:cs="Times New Roman"/>
          <w:kern w:val="2"/>
          <w:sz w:val="28"/>
          <w:szCs w:val="28"/>
        </w:rPr>
        <w:t xml:space="preserve"> </w:t>
      </w:r>
      <w:r w:rsidRPr="008E44C2">
        <w:rPr>
          <w:rFonts w:ascii="Times New Roman" w:eastAsia="Calibri" w:hAnsi="Times New Roman" w:cs="Times New Roman"/>
          <w:kern w:val="2"/>
          <w:sz w:val="28"/>
          <w:szCs w:val="28"/>
        </w:rPr>
        <w:t>r = 361,8 м, вверх по потоку подземных вод R = 2749,7 м. Общая длина ЗСО L = 3111,5 м, ширина ЗСО 2d = 1883,3 м</w:t>
      </w:r>
      <w:r w:rsidR="00393D35">
        <w:rPr>
          <w:rFonts w:ascii="Times New Roman" w:eastAsia="Calibri" w:hAnsi="Times New Roman" w:cs="Times New Roman"/>
          <w:kern w:val="2"/>
          <w:sz w:val="28"/>
          <w:szCs w:val="28"/>
        </w:rPr>
        <w:t>;</w:t>
      </w:r>
    </w:p>
    <w:p w14:paraId="372F2CEE" w14:textId="1DA35931" w:rsidR="008E44C2" w:rsidRPr="008E44C2" w:rsidRDefault="00393D35" w:rsidP="00393D35">
      <w:pPr>
        <w:spacing w:after="0" w:line="247"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для </w:t>
      </w:r>
      <w:proofErr w:type="spellStart"/>
      <w:r w:rsidR="006C03C6">
        <w:rPr>
          <w:rFonts w:ascii="Times New Roman" w:eastAsia="Calibri" w:hAnsi="Times New Roman" w:cs="Times New Roman"/>
          <w:kern w:val="2"/>
          <w:sz w:val="28"/>
          <w:szCs w:val="28"/>
        </w:rPr>
        <w:t>скв</w:t>
      </w:r>
      <w:proofErr w:type="spellEnd"/>
      <w:r w:rsidR="006C03C6">
        <w:rPr>
          <w:rFonts w:ascii="Times New Roman" w:eastAsia="Calibri" w:hAnsi="Times New Roman" w:cs="Times New Roman"/>
          <w:kern w:val="2"/>
          <w:sz w:val="28"/>
          <w:szCs w:val="28"/>
        </w:rPr>
        <w:t>. № 11</w:t>
      </w:r>
      <w:r w:rsidRPr="008E44C2">
        <w:rPr>
          <w:rFonts w:ascii="Times New Roman" w:eastAsia="Calibri" w:hAnsi="Times New Roman" w:cs="Times New Roman"/>
          <w:kern w:val="2"/>
          <w:sz w:val="28"/>
          <w:szCs w:val="28"/>
        </w:rPr>
        <w:t xml:space="preserve"> </w:t>
      </w:r>
      <w:r w:rsidR="008E44C2" w:rsidRPr="008E44C2">
        <w:rPr>
          <w:rFonts w:ascii="Times New Roman" w:eastAsia="Calibri" w:hAnsi="Times New Roman" w:cs="Times New Roman"/>
          <w:kern w:val="2"/>
          <w:sz w:val="28"/>
          <w:szCs w:val="28"/>
        </w:rPr>
        <w:t xml:space="preserve">граница зоны строгого режима (ЗСО I) </w:t>
      </w:r>
      <w:proofErr w:type="spellStart"/>
      <w:r w:rsidR="008E44C2" w:rsidRPr="008E44C2">
        <w:rPr>
          <w:rFonts w:ascii="Times New Roman" w:eastAsia="Calibri" w:hAnsi="Times New Roman" w:cs="Times New Roman"/>
          <w:kern w:val="2"/>
          <w:sz w:val="28"/>
          <w:szCs w:val="28"/>
        </w:rPr>
        <w:t>альб-сеноманского</w:t>
      </w:r>
      <w:proofErr w:type="spellEnd"/>
      <w:r w:rsidR="008E44C2" w:rsidRPr="008E44C2">
        <w:rPr>
          <w:rFonts w:ascii="Times New Roman" w:eastAsia="Calibri" w:hAnsi="Times New Roman" w:cs="Times New Roman"/>
          <w:kern w:val="2"/>
          <w:sz w:val="28"/>
          <w:szCs w:val="28"/>
        </w:rPr>
        <w:t xml:space="preserve"> водоносного горизонта радиусом 30 м вокруг водозаборной скважины;</w:t>
      </w:r>
    </w:p>
    <w:p w14:paraId="27DB816D"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граница зоны второго пояса (ЗСО II) – радиусом 54 м вокруг водозаборной скважины;</w:t>
      </w:r>
    </w:p>
    <w:p w14:paraId="2B00F9B5" w14:textId="0B37483B"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граница зоны третьего пояса (ЗСО III) – радиусом 386 м вокруг водозаборной скважины</w:t>
      </w:r>
      <w:r w:rsidR="00393D35">
        <w:rPr>
          <w:rFonts w:ascii="Times New Roman" w:eastAsia="Calibri" w:hAnsi="Times New Roman" w:cs="Times New Roman"/>
          <w:kern w:val="2"/>
          <w:sz w:val="28"/>
          <w:szCs w:val="28"/>
        </w:rPr>
        <w:t>;</w:t>
      </w:r>
    </w:p>
    <w:p w14:paraId="26A29826" w14:textId="66C8AF8D"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водозабора «Московская» ООО «Водозабор» г. Обоянь (приказ департамента экологической безопасности и природопользования Курской области от 03.03.2015 г. №</w:t>
      </w:r>
      <w:r w:rsidR="004876BC">
        <w:rPr>
          <w:rFonts w:ascii="Times New Roman" w:eastAsia="Calibri" w:hAnsi="Times New Roman" w:cs="Times New Roman"/>
          <w:kern w:val="2"/>
          <w:sz w:val="28"/>
          <w:szCs w:val="28"/>
        </w:rPr>
        <w:t> </w:t>
      </w:r>
      <w:r w:rsidRPr="008E44C2">
        <w:rPr>
          <w:rFonts w:ascii="Times New Roman" w:eastAsia="Calibri" w:hAnsi="Times New Roman" w:cs="Times New Roman"/>
          <w:kern w:val="2"/>
          <w:sz w:val="28"/>
          <w:szCs w:val="28"/>
        </w:rPr>
        <w:t>46/01-11):</w:t>
      </w:r>
    </w:p>
    <w:p w14:paraId="46B3A719" w14:textId="4B5AA93D" w:rsidR="008E44C2" w:rsidRPr="008E44C2" w:rsidRDefault="00393D35"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для </w:t>
      </w:r>
      <w:proofErr w:type="spellStart"/>
      <w:r w:rsidRPr="008E44C2">
        <w:rPr>
          <w:rFonts w:ascii="Times New Roman" w:eastAsia="Calibri" w:hAnsi="Times New Roman" w:cs="Times New Roman"/>
          <w:kern w:val="2"/>
          <w:sz w:val="28"/>
          <w:szCs w:val="28"/>
        </w:rPr>
        <w:t>скв</w:t>
      </w:r>
      <w:proofErr w:type="spellEnd"/>
      <w:r w:rsidRPr="008E44C2">
        <w:rPr>
          <w:rFonts w:ascii="Times New Roman" w:eastAsia="Calibri" w:hAnsi="Times New Roman" w:cs="Times New Roman"/>
          <w:kern w:val="2"/>
          <w:sz w:val="28"/>
          <w:szCs w:val="28"/>
        </w:rPr>
        <w:t>. №</w:t>
      </w:r>
      <w:r>
        <w:rPr>
          <w:rFonts w:ascii="Times New Roman" w:eastAsia="Calibri" w:hAnsi="Times New Roman" w:cs="Times New Roman"/>
          <w:kern w:val="2"/>
          <w:sz w:val="28"/>
          <w:szCs w:val="28"/>
        </w:rPr>
        <w:t> </w:t>
      </w:r>
      <w:r w:rsidRPr="008E44C2">
        <w:rPr>
          <w:rFonts w:ascii="Times New Roman" w:eastAsia="Calibri" w:hAnsi="Times New Roman" w:cs="Times New Roman"/>
          <w:kern w:val="2"/>
          <w:sz w:val="28"/>
          <w:szCs w:val="28"/>
        </w:rPr>
        <w:t>1 «Бугор»</w:t>
      </w:r>
      <w:r>
        <w:rPr>
          <w:rFonts w:ascii="Times New Roman" w:eastAsia="Calibri" w:hAnsi="Times New Roman" w:cs="Times New Roman"/>
          <w:kern w:val="2"/>
          <w:sz w:val="28"/>
          <w:szCs w:val="28"/>
        </w:rPr>
        <w:t xml:space="preserve"> </w:t>
      </w:r>
      <w:r w:rsidR="008E44C2" w:rsidRPr="008E44C2">
        <w:rPr>
          <w:rFonts w:ascii="Times New Roman" w:eastAsia="Calibri" w:hAnsi="Times New Roman" w:cs="Times New Roman"/>
          <w:kern w:val="2"/>
          <w:sz w:val="28"/>
          <w:szCs w:val="28"/>
        </w:rPr>
        <w:t>граница зоны строгого режима (ЗСО I) по фактическому ограждению в размерах: с северо-запада – 14 м, с северо-востока – 26 м, с юго-запада – 14 м, с юго-востока – 31 м</w:t>
      </w:r>
      <w:r>
        <w:rPr>
          <w:rFonts w:ascii="Times New Roman" w:eastAsia="Calibri" w:hAnsi="Times New Roman" w:cs="Times New Roman"/>
          <w:kern w:val="2"/>
          <w:sz w:val="28"/>
          <w:szCs w:val="28"/>
        </w:rPr>
        <w:t>;</w:t>
      </w:r>
    </w:p>
    <w:p w14:paraId="751E33E2"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lastRenderedPageBreak/>
        <w:t>граница зоны второго пояса (ЗСО II) – радиусом 30 м вокруг каждой водозаборной скважины;</w:t>
      </w:r>
    </w:p>
    <w:p w14:paraId="22B96216"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граница зоны третьего пояса (ЗСО III) – радиусом 59 м вокруг каждой водозаборной скважины.</w:t>
      </w:r>
    </w:p>
    <w:p w14:paraId="3CF49892" w14:textId="564959CB" w:rsidR="008E44C2" w:rsidRPr="008E44C2" w:rsidRDefault="00393D35"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для </w:t>
      </w:r>
      <w:proofErr w:type="spellStart"/>
      <w:r w:rsidRPr="008E44C2">
        <w:rPr>
          <w:rFonts w:ascii="Times New Roman" w:eastAsia="Calibri" w:hAnsi="Times New Roman" w:cs="Times New Roman"/>
          <w:kern w:val="2"/>
          <w:sz w:val="28"/>
          <w:szCs w:val="28"/>
        </w:rPr>
        <w:t>скв</w:t>
      </w:r>
      <w:proofErr w:type="spellEnd"/>
      <w:r w:rsidRPr="008E44C2">
        <w:rPr>
          <w:rFonts w:ascii="Times New Roman" w:eastAsia="Calibri" w:hAnsi="Times New Roman" w:cs="Times New Roman"/>
          <w:kern w:val="2"/>
          <w:sz w:val="28"/>
          <w:szCs w:val="28"/>
        </w:rPr>
        <w:t>. №</w:t>
      </w:r>
      <w:r>
        <w:rPr>
          <w:rFonts w:ascii="Times New Roman" w:eastAsia="Calibri" w:hAnsi="Times New Roman" w:cs="Times New Roman"/>
          <w:kern w:val="2"/>
          <w:sz w:val="28"/>
          <w:szCs w:val="28"/>
        </w:rPr>
        <w:t> </w:t>
      </w:r>
      <w:r w:rsidRPr="008E44C2">
        <w:rPr>
          <w:rFonts w:ascii="Times New Roman" w:eastAsia="Calibri" w:hAnsi="Times New Roman" w:cs="Times New Roman"/>
          <w:kern w:val="2"/>
          <w:sz w:val="28"/>
          <w:szCs w:val="28"/>
        </w:rPr>
        <w:t>2 «Зыбино»</w:t>
      </w:r>
      <w:r>
        <w:rPr>
          <w:rFonts w:ascii="Times New Roman" w:eastAsia="Calibri" w:hAnsi="Times New Roman" w:cs="Times New Roman"/>
          <w:kern w:val="2"/>
          <w:sz w:val="28"/>
          <w:szCs w:val="28"/>
        </w:rPr>
        <w:t xml:space="preserve"> </w:t>
      </w:r>
      <w:r w:rsidR="008E44C2" w:rsidRPr="008E44C2">
        <w:rPr>
          <w:rFonts w:ascii="Times New Roman" w:eastAsia="Calibri" w:hAnsi="Times New Roman" w:cs="Times New Roman"/>
          <w:kern w:val="2"/>
          <w:sz w:val="28"/>
          <w:szCs w:val="28"/>
        </w:rPr>
        <w:t>граница зоны строгого режима (ЗСО I) по фактическому ограждению в размерах: с северо-запада – 23 м, с северо-востока – 16 м, с юго-запада – 12 м, с юго-востока – 25 м</w:t>
      </w:r>
      <w:r>
        <w:rPr>
          <w:rFonts w:ascii="Times New Roman" w:eastAsia="Calibri" w:hAnsi="Times New Roman" w:cs="Times New Roman"/>
          <w:kern w:val="2"/>
          <w:sz w:val="28"/>
          <w:szCs w:val="28"/>
        </w:rPr>
        <w:t>;</w:t>
      </w:r>
    </w:p>
    <w:p w14:paraId="0E8DE3D2" w14:textId="4C5E0004"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граница зоны второго пояса (ЗСО II) – радиусом 30</w:t>
      </w:r>
      <w:r w:rsidR="004876BC">
        <w:rPr>
          <w:rFonts w:ascii="Times New Roman" w:eastAsia="Calibri" w:hAnsi="Times New Roman" w:cs="Times New Roman"/>
          <w:kern w:val="2"/>
          <w:sz w:val="28"/>
          <w:szCs w:val="28"/>
        </w:rPr>
        <w:t> </w:t>
      </w:r>
      <w:r w:rsidRPr="008E44C2">
        <w:rPr>
          <w:rFonts w:ascii="Times New Roman" w:eastAsia="Calibri" w:hAnsi="Times New Roman" w:cs="Times New Roman"/>
          <w:kern w:val="2"/>
          <w:sz w:val="28"/>
          <w:szCs w:val="28"/>
        </w:rPr>
        <w:t>м вокруг водозаборной скважины;</w:t>
      </w:r>
    </w:p>
    <w:p w14:paraId="7469AD67" w14:textId="47D298CA"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граница зоны третьего пояса (ЗСО III) – радиусом 62</w:t>
      </w:r>
      <w:r w:rsidR="004876BC">
        <w:rPr>
          <w:rFonts w:ascii="Times New Roman" w:eastAsia="Calibri" w:hAnsi="Times New Roman" w:cs="Times New Roman"/>
          <w:kern w:val="2"/>
          <w:sz w:val="28"/>
          <w:szCs w:val="28"/>
        </w:rPr>
        <w:t> </w:t>
      </w:r>
      <w:r w:rsidRPr="008E44C2">
        <w:rPr>
          <w:rFonts w:ascii="Times New Roman" w:eastAsia="Calibri" w:hAnsi="Times New Roman" w:cs="Times New Roman"/>
          <w:kern w:val="2"/>
          <w:sz w:val="28"/>
          <w:szCs w:val="28"/>
        </w:rPr>
        <w:t>м вокруг водозаборной скважины.</w:t>
      </w:r>
    </w:p>
    <w:p w14:paraId="152E3883"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Географические координаты водозаборных скважин:</w:t>
      </w:r>
    </w:p>
    <w:p w14:paraId="293AC93E" w14:textId="55837E23"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С.Ш. 51°12'23,1" В.Д. 36°13'52,2";</w:t>
      </w:r>
    </w:p>
    <w:p w14:paraId="4F470638" w14:textId="347C119F"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С.Ш. 51°12'33,1" В.Д. 36°14'15,8"</w:t>
      </w:r>
      <w:r w:rsidR="00393D35">
        <w:rPr>
          <w:rFonts w:ascii="Times New Roman" w:eastAsia="Calibri" w:hAnsi="Times New Roman" w:cs="Times New Roman"/>
          <w:kern w:val="2"/>
          <w:sz w:val="28"/>
          <w:szCs w:val="28"/>
        </w:rPr>
        <w:t>;</w:t>
      </w:r>
    </w:p>
    <w:p w14:paraId="72C6831C" w14:textId="1A91CF41"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группового водозабора ООО «Обоянский консервный завод», расположенного по адресу: г. Обоянь, ул. 8 Марта, 30 (приказ комитета экологической безопасности и природопользования Курской области </w:t>
      </w:r>
      <w:r w:rsidR="004876BC">
        <w:rPr>
          <w:rFonts w:ascii="Times New Roman" w:eastAsia="Calibri" w:hAnsi="Times New Roman" w:cs="Times New Roman"/>
          <w:kern w:val="2"/>
          <w:sz w:val="28"/>
          <w:szCs w:val="28"/>
        </w:rPr>
        <w:br/>
      </w:r>
      <w:r w:rsidRPr="008E44C2">
        <w:rPr>
          <w:rFonts w:ascii="Times New Roman" w:eastAsia="Calibri" w:hAnsi="Times New Roman" w:cs="Times New Roman"/>
          <w:kern w:val="2"/>
          <w:sz w:val="28"/>
          <w:szCs w:val="28"/>
        </w:rPr>
        <w:t>от 17.02.2020 №</w:t>
      </w:r>
      <w:r w:rsidR="004876BC">
        <w:rPr>
          <w:rFonts w:ascii="Times New Roman" w:eastAsia="Calibri" w:hAnsi="Times New Roman" w:cs="Times New Roman"/>
          <w:kern w:val="2"/>
          <w:sz w:val="28"/>
          <w:szCs w:val="28"/>
        </w:rPr>
        <w:t> </w:t>
      </w:r>
      <w:r w:rsidRPr="008E44C2">
        <w:rPr>
          <w:rFonts w:ascii="Times New Roman" w:eastAsia="Calibri" w:hAnsi="Times New Roman" w:cs="Times New Roman"/>
          <w:kern w:val="2"/>
          <w:sz w:val="28"/>
          <w:szCs w:val="28"/>
        </w:rPr>
        <w:t>01-06/85):</w:t>
      </w:r>
    </w:p>
    <w:p w14:paraId="63B9C351" w14:textId="0B501712"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зона строгого режима (ЗСО I) от скважины №</w:t>
      </w:r>
      <w:r w:rsidR="004876BC">
        <w:rPr>
          <w:rFonts w:ascii="Times New Roman" w:eastAsia="Calibri" w:hAnsi="Times New Roman" w:cs="Times New Roman"/>
          <w:kern w:val="2"/>
          <w:sz w:val="28"/>
          <w:szCs w:val="28"/>
        </w:rPr>
        <w:t> </w:t>
      </w:r>
      <w:r w:rsidRPr="008E44C2">
        <w:rPr>
          <w:rFonts w:ascii="Times New Roman" w:eastAsia="Calibri" w:hAnsi="Times New Roman" w:cs="Times New Roman"/>
          <w:kern w:val="2"/>
          <w:sz w:val="28"/>
          <w:szCs w:val="28"/>
        </w:rPr>
        <w:t>48226 на север, запад и восток</w:t>
      </w:r>
      <w:r w:rsidR="004876BC">
        <w:rPr>
          <w:rFonts w:ascii="Times New Roman" w:eastAsia="Calibri" w:hAnsi="Times New Roman" w:cs="Times New Roman"/>
          <w:kern w:val="2"/>
          <w:sz w:val="28"/>
          <w:szCs w:val="28"/>
        </w:rPr>
        <w:t xml:space="preserve"> </w:t>
      </w:r>
      <w:r w:rsidRPr="008E44C2">
        <w:rPr>
          <w:rFonts w:ascii="Times New Roman" w:eastAsia="Calibri" w:hAnsi="Times New Roman" w:cs="Times New Roman"/>
          <w:kern w:val="2"/>
          <w:sz w:val="28"/>
          <w:szCs w:val="28"/>
        </w:rPr>
        <w:t>по 30 м, на юг – 7 м; от скважины №9378 на север – 30 м, на запад – 3 м, на восток – 14 м, на юг – 12 м;</w:t>
      </w:r>
    </w:p>
    <w:p w14:paraId="1B7AF8FC" w14:textId="31706E6C"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зона второго пояса (ЗСО II) радиусами 42 м от водозаборной скважины</w:t>
      </w:r>
      <w:r w:rsidR="00756CEE">
        <w:rPr>
          <w:rFonts w:ascii="Times New Roman" w:eastAsia="Calibri" w:hAnsi="Times New Roman" w:cs="Times New Roman"/>
          <w:kern w:val="2"/>
          <w:sz w:val="28"/>
          <w:szCs w:val="28"/>
        </w:rPr>
        <w:t xml:space="preserve"> </w:t>
      </w:r>
      <w:r w:rsidRPr="008E44C2">
        <w:rPr>
          <w:rFonts w:ascii="Times New Roman" w:eastAsia="Calibri" w:hAnsi="Times New Roman" w:cs="Times New Roman"/>
          <w:kern w:val="2"/>
          <w:sz w:val="28"/>
          <w:szCs w:val="28"/>
        </w:rPr>
        <w:t>№ 48226 и 56 м от водозаборной скважины № 9378;</w:t>
      </w:r>
    </w:p>
    <w:p w14:paraId="57AE99E3"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зона третьего пояса (ЗСО III) радиусами 299 м от водозаборной скважины № 48226 и 393 м от водозаборной скважины № 9378.</w:t>
      </w:r>
    </w:p>
    <w:p w14:paraId="60527819"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Географические координаты водозаборных скважин:</w:t>
      </w:r>
    </w:p>
    <w:p w14:paraId="56D640BB" w14:textId="14801CC5"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proofErr w:type="spellStart"/>
      <w:r w:rsidRPr="008E44C2">
        <w:rPr>
          <w:rFonts w:ascii="Times New Roman" w:eastAsia="Calibri" w:hAnsi="Times New Roman" w:cs="Times New Roman"/>
          <w:kern w:val="2"/>
          <w:sz w:val="28"/>
          <w:szCs w:val="28"/>
        </w:rPr>
        <w:t>скв</w:t>
      </w:r>
      <w:proofErr w:type="spellEnd"/>
      <w:r w:rsidRPr="008E44C2">
        <w:rPr>
          <w:rFonts w:ascii="Times New Roman" w:eastAsia="Calibri" w:hAnsi="Times New Roman" w:cs="Times New Roman"/>
          <w:kern w:val="2"/>
          <w:sz w:val="28"/>
          <w:szCs w:val="28"/>
        </w:rPr>
        <w:t>. № 48556 С.Ш. 51°12'37,6" В.Д. 36°17'22,4";</w:t>
      </w:r>
    </w:p>
    <w:p w14:paraId="747E241E" w14:textId="00C5794B"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proofErr w:type="spellStart"/>
      <w:r w:rsidRPr="008E44C2">
        <w:rPr>
          <w:rFonts w:ascii="Times New Roman" w:eastAsia="Calibri" w:hAnsi="Times New Roman" w:cs="Times New Roman"/>
          <w:kern w:val="2"/>
          <w:sz w:val="28"/>
          <w:szCs w:val="28"/>
        </w:rPr>
        <w:t>скв</w:t>
      </w:r>
      <w:proofErr w:type="spellEnd"/>
      <w:r w:rsidRPr="008E44C2">
        <w:rPr>
          <w:rFonts w:ascii="Times New Roman" w:eastAsia="Calibri" w:hAnsi="Times New Roman" w:cs="Times New Roman"/>
          <w:kern w:val="2"/>
          <w:sz w:val="28"/>
          <w:szCs w:val="28"/>
        </w:rPr>
        <w:t>. № 11384 С.Ш. 51°12'36" В.Д. 36°17'26";</w:t>
      </w:r>
    </w:p>
    <w:p w14:paraId="263C791A" w14:textId="3E1B6D68"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proofErr w:type="spellStart"/>
      <w:r w:rsidRPr="008E44C2">
        <w:rPr>
          <w:rFonts w:ascii="Times New Roman" w:eastAsia="Calibri" w:hAnsi="Times New Roman" w:cs="Times New Roman"/>
          <w:kern w:val="2"/>
          <w:sz w:val="28"/>
          <w:szCs w:val="28"/>
        </w:rPr>
        <w:t>скв</w:t>
      </w:r>
      <w:proofErr w:type="spellEnd"/>
      <w:r w:rsidRPr="008E44C2">
        <w:rPr>
          <w:rFonts w:ascii="Times New Roman" w:eastAsia="Calibri" w:hAnsi="Times New Roman" w:cs="Times New Roman"/>
          <w:kern w:val="2"/>
          <w:sz w:val="28"/>
          <w:szCs w:val="28"/>
        </w:rPr>
        <w:t>. № 10290 С.Ш. 51°12'38,1" В.Д. 36°17'24,7";</w:t>
      </w:r>
    </w:p>
    <w:p w14:paraId="78FEAAFD" w14:textId="18903641"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proofErr w:type="spellStart"/>
      <w:r w:rsidRPr="008E44C2">
        <w:rPr>
          <w:rFonts w:ascii="Times New Roman" w:eastAsia="Calibri" w:hAnsi="Times New Roman" w:cs="Times New Roman"/>
          <w:kern w:val="2"/>
          <w:sz w:val="28"/>
          <w:szCs w:val="28"/>
        </w:rPr>
        <w:t>скв</w:t>
      </w:r>
      <w:proofErr w:type="spellEnd"/>
      <w:r w:rsidRPr="008E44C2">
        <w:rPr>
          <w:rFonts w:ascii="Times New Roman" w:eastAsia="Calibri" w:hAnsi="Times New Roman" w:cs="Times New Roman"/>
          <w:kern w:val="2"/>
          <w:sz w:val="28"/>
          <w:szCs w:val="28"/>
        </w:rPr>
        <w:t>. № 8929 С.Ш. 51°12'36" В.Д. 36°17'12,4";</w:t>
      </w:r>
    </w:p>
    <w:p w14:paraId="5CF2B63A" w14:textId="1930F26F"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proofErr w:type="spellStart"/>
      <w:r w:rsidRPr="008E44C2">
        <w:rPr>
          <w:rFonts w:ascii="Times New Roman" w:eastAsia="Calibri" w:hAnsi="Times New Roman" w:cs="Times New Roman"/>
          <w:kern w:val="2"/>
          <w:sz w:val="28"/>
          <w:szCs w:val="28"/>
        </w:rPr>
        <w:t>скв</w:t>
      </w:r>
      <w:proofErr w:type="spellEnd"/>
      <w:r w:rsidRPr="008E44C2">
        <w:rPr>
          <w:rFonts w:ascii="Times New Roman" w:eastAsia="Calibri" w:hAnsi="Times New Roman" w:cs="Times New Roman"/>
          <w:kern w:val="2"/>
          <w:sz w:val="28"/>
          <w:szCs w:val="28"/>
        </w:rPr>
        <w:t>. № 9378 С.Ш. 51°12'32,4" В.Д. 36°17'12,8"</w:t>
      </w:r>
      <w:r w:rsidR="00393D35">
        <w:rPr>
          <w:rFonts w:ascii="Times New Roman" w:eastAsia="Calibri" w:hAnsi="Times New Roman" w:cs="Times New Roman"/>
          <w:kern w:val="2"/>
          <w:sz w:val="28"/>
          <w:szCs w:val="28"/>
        </w:rPr>
        <w:t>;</w:t>
      </w:r>
    </w:p>
    <w:p w14:paraId="6645B4E5"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водозабора ООО «</w:t>
      </w:r>
      <w:proofErr w:type="spellStart"/>
      <w:r w:rsidRPr="008E44C2">
        <w:rPr>
          <w:rFonts w:ascii="Times New Roman" w:eastAsia="Calibri" w:hAnsi="Times New Roman" w:cs="Times New Roman"/>
          <w:kern w:val="2"/>
          <w:sz w:val="28"/>
          <w:szCs w:val="28"/>
        </w:rPr>
        <w:t>Изоплит</w:t>
      </w:r>
      <w:proofErr w:type="spellEnd"/>
      <w:r w:rsidRPr="008E44C2">
        <w:rPr>
          <w:rFonts w:ascii="Times New Roman" w:eastAsia="Calibri" w:hAnsi="Times New Roman" w:cs="Times New Roman"/>
          <w:kern w:val="2"/>
          <w:sz w:val="28"/>
          <w:szCs w:val="28"/>
        </w:rPr>
        <w:t>» в г. Обоянь Обоянского района Курской области:</w:t>
      </w:r>
    </w:p>
    <w:p w14:paraId="1B39AFA0"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зона строгого режима (ЗСО I) от скважины № 4783 (1) на север и юг –по 15 м, на восток – 5 м, на запад – 10 м; от скважины № П-24023 (4) радиусом 30 м;</w:t>
      </w:r>
    </w:p>
    <w:p w14:paraId="0F135F53"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зона второго пояса (ЗСО II) радиусами 42,2 м от скважины № 4783 (1) и 44,7 м от скважины № П-24023 (4);</w:t>
      </w:r>
    </w:p>
    <w:p w14:paraId="753CB097"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зона третьего пояса (ЗСО III) радиусами 299 м от скважины № 4783 (1) и 316 м от скважины № П-24023 (4).»;</w:t>
      </w:r>
    </w:p>
    <w:p w14:paraId="344F8EF6"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подразделе 1.11.4 «Санитарно-защитные зоны»:</w:t>
      </w:r>
    </w:p>
    <w:p w14:paraId="6B2C41D1"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lastRenderedPageBreak/>
        <w:t>в абзаце первом слова «СанПиН 2.2.1./2.1.1.1.-2361-08» заменить словами «СанПиН 2.2.1/2.1.1.1200-03 «Санитарно-защитные зоны и санитарная классификация предприятий, сооружений и иных объектов»;</w:t>
      </w:r>
    </w:p>
    <w:p w14:paraId="1BE5CF96"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56 «Перечень предприятий и других объектов города, для которых требуется организация СЗЗ» исключить;</w:t>
      </w:r>
    </w:p>
    <w:p w14:paraId="5A596D41"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57 «Перечень предприятий и других объектов, не соответствующих требованиям СанПиН 2.2.1./2.1.1.1. -2361-08» исключить;</w:t>
      </w:r>
    </w:p>
    <w:p w14:paraId="33C1468F"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таблицу 58 «Число жителей, проживающих в СЗЗ» исключить;</w:t>
      </w:r>
    </w:p>
    <w:p w14:paraId="18BC9DAA" w14:textId="77777777" w:rsidR="008E44C2" w:rsidRPr="008E44C2" w:rsidRDefault="008E44C2" w:rsidP="00393D35">
      <w:pPr>
        <w:spacing w:after="0" w:line="247"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в абзаце седьмом после таблицы 62 «Санитарно-защитные зоны для высоковольтных линий» слова «СанПиН 2.2.1./2.1.1.1.-2361-08» заменить словами «СанПиН 2.2.1/2.1.1.1200-03 «Санитарно-защитные зоны и санитарная классификация предприятий, сооружений и иных объектов»;</w:t>
      </w:r>
    </w:p>
    <w:p w14:paraId="16F941B3" w14:textId="77777777" w:rsidR="008E44C2" w:rsidRPr="008E44C2" w:rsidRDefault="008E44C2" w:rsidP="00393D35">
      <w:pPr>
        <w:spacing w:after="0" w:line="247" w:lineRule="auto"/>
        <w:ind w:firstLine="709"/>
        <w:jc w:val="both"/>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подраздел 1.12 «Комплексная оценка условий развития территорий. Проблемы и приоритеты развития территорий» изложить в следующей редакции:</w:t>
      </w:r>
    </w:p>
    <w:p w14:paraId="735A39AE" w14:textId="77777777" w:rsidR="008E44C2" w:rsidRPr="008E44C2" w:rsidRDefault="008E44C2" w:rsidP="00393D35">
      <w:pPr>
        <w:spacing w:after="0" w:line="247" w:lineRule="auto"/>
        <w:ind w:firstLine="709"/>
        <w:jc w:val="both"/>
        <w:rPr>
          <w:rFonts w:ascii="Times New Roman" w:eastAsia="Times New Roman" w:hAnsi="Times New Roman" w:cs="Times New Roman"/>
          <w:sz w:val="28"/>
          <w:szCs w:val="28"/>
          <w:lang w:eastAsia="ru-RU"/>
        </w:rPr>
      </w:pPr>
    </w:p>
    <w:p w14:paraId="6763B741" w14:textId="77777777" w:rsidR="008E44C2" w:rsidRPr="008E44C2" w:rsidRDefault="008E44C2" w:rsidP="00393D35">
      <w:pPr>
        <w:spacing w:after="0" w:line="247" w:lineRule="auto"/>
        <w:jc w:val="center"/>
        <w:rPr>
          <w:rFonts w:ascii="Times New Roman" w:eastAsia="Times New Roman" w:hAnsi="Times New Roman" w:cs="Times New Roman"/>
          <w:b/>
          <w:bCs/>
          <w:sz w:val="28"/>
          <w:szCs w:val="28"/>
          <w:lang w:eastAsia="ru-RU"/>
        </w:rPr>
        <w:sectPr w:rsidR="008E44C2" w:rsidRPr="008E44C2" w:rsidSect="00193C8A">
          <w:headerReference w:type="first" r:id="rId13"/>
          <w:pgSz w:w="11906" w:h="16838"/>
          <w:pgMar w:top="993" w:right="1134" w:bottom="1134" w:left="1701" w:header="709" w:footer="709" w:gutter="0"/>
          <w:pgNumType w:start="1"/>
          <w:cols w:space="708"/>
          <w:titlePg/>
          <w:docGrid w:linePitch="360"/>
        </w:sectPr>
      </w:pPr>
      <w:r w:rsidRPr="008E44C2">
        <w:rPr>
          <w:rFonts w:ascii="Times New Roman" w:eastAsia="Times New Roman" w:hAnsi="Times New Roman" w:cs="Times New Roman"/>
          <w:sz w:val="28"/>
          <w:szCs w:val="28"/>
          <w:lang w:eastAsia="ru-RU"/>
        </w:rPr>
        <w:t>«</w:t>
      </w:r>
      <w:r w:rsidRPr="008E44C2">
        <w:rPr>
          <w:rFonts w:ascii="Times New Roman" w:eastAsia="Times New Roman" w:hAnsi="Times New Roman" w:cs="Times New Roman"/>
          <w:b/>
          <w:bCs/>
          <w:sz w:val="28"/>
          <w:szCs w:val="28"/>
          <w:lang w:eastAsia="ru-RU"/>
        </w:rPr>
        <w:t>1.12.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777A19F1" w14:textId="77777777" w:rsidR="008E44C2" w:rsidRPr="008E44C2" w:rsidRDefault="008E44C2" w:rsidP="008E44C2">
      <w:pPr>
        <w:spacing w:after="0" w:line="240" w:lineRule="auto"/>
        <w:jc w:val="both"/>
        <w:rPr>
          <w:rFonts w:ascii="Times New Roman" w:eastAsia="Calibri" w:hAnsi="Times New Roman" w:cs="Times New Roman"/>
          <w:b/>
          <w:bCs/>
          <w:color w:val="000000"/>
          <w:sz w:val="28"/>
          <w:szCs w:val="28"/>
          <w:lang w:eastAsia="ru-RU"/>
          <w14:ligatures w14:val="standardContextual"/>
        </w:rPr>
      </w:pPr>
      <w:r w:rsidRPr="008E44C2">
        <w:rPr>
          <w:rFonts w:ascii="Times New Roman" w:eastAsia="Calibri" w:hAnsi="Times New Roman" w:cs="Times New Roman"/>
          <w:b/>
          <w:bCs/>
          <w:color w:val="000000"/>
          <w:sz w:val="28"/>
          <w:szCs w:val="28"/>
          <w:lang w:eastAsia="ru-RU"/>
          <w14:ligatures w14:val="standardContextual"/>
        </w:rPr>
        <w:lastRenderedPageBreak/>
        <w:t>Таблица 64.</w:t>
      </w:r>
      <w:r w:rsidRPr="008E44C2">
        <w:rPr>
          <w:rFonts w:ascii="Times New Roman" w:eastAsia="Calibri" w:hAnsi="Times New Roman" w:cs="Times New Roman"/>
          <w:color w:val="000000"/>
          <w:sz w:val="28"/>
          <w:szCs w:val="28"/>
          <w:lang w:eastAsia="ru-RU"/>
          <w14:ligatures w14:val="standardContextual"/>
        </w:rPr>
        <w:t xml:space="preserve"> </w:t>
      </w:r>
      <w:r w:rsidRPr="008E44C2">
        <w:rPr>
          <w:rFonts w:ascii="Times New Roman" w:eastAsia="Calibri" w:hAnsi="Times New Roman" w:cs="Times New Roman"/>
          <w:b/>
          <w:bCs/>
          <w:color w:val="000000"/>
          <w:sz w:val="28"/>
          <w:szCs w:val="28"/>
          <w:lang w:eastAsia="ru-RU"/>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p w14:paraId="224230E2" w14:textId="77777777" w:rsidR="008E44C2" w:rsidRPr="008E44C2" w:rsidRDefault="008E44C2" w:rsidP="008E44C2">
      <w:pPr>
        <w:spacing w:after="0" w:line="240" w:lineRule="auto"/>
        <w:jc w:val="center"/>
        <w:rPr>
          <w:rFonts w:ascii="Times New Roman" w:eastAsia="Calibri" w:hAnsi="Times New Roman" w:cs="Times New Roman"/>
          <w:b/>
          <w:bCs/>
          <w:color w:val="000000"/>
          <w:sz w:val="28"/>
          <w:szCs w:val="28"/>
          <w:lang w:eastAsia="ru-RU"/>
          <w14:ligatures w14:val="standardContextual"/>
        </w:rPr>
      </w:pPr>
    </w:p>
    <w:tbl>
      <w:tblPr>
        <w:tblW w:w="146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835"/>
        <w:gridCol w:w="1985"/>
        <w:gridCol w:w="2409"/>
        <w:gridCol w:w="1980"/>
        <w:gridCol w:w="2409"/>
        <w:gridCol w:w="2327"/>
      </w:tblGrid>
      <w:tr w:rsidR="008E44C2" w:rsidRPr="008E44C2" w14:paraId="674D8B45" w14:textId="77777777" w:rsidTr="00AB5E3D">
        <w:trPr>
          <w:trHeight w:val="616"/>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605A0B2B" w14:textId="77777777" w:rsidR="008E44C2" w:rsidRPr="008E44C2" w:rsidRDefault="008E44C2" w:rsidP="008E44C2">
            <w:pPr>
              <w:spacing w:after="0" w:line="240" w:lineRule="auto"/>
              <w:jc w:val="center"/>
              <w:rPr>
                <w:rFonts w:ascii="Times New Roman" w:eastAsia="Times New Roman" w:hAnsi="Times New Roman" w:cs="Times New Roman"/>
                <w:b/>
                <w:sz w:val="20"/>
                <w:szCs w:val="20"/>
                <w:lang w:eastAsia="zh-CN"/>
                <w14:ligatures w14:val="standardContextual"/>
              </w:rPr>
            </w:pPr>
            <w:r w:rsidRPr="008E44C2">
              <w:rPr>
                <w:rFonts w:ascii="Times New Roman" w:eastAsia="Times New Roman" w:hAnsi="Times New Roman" w:cs="Times New Roman"/>
                <w:b/>
                <w:sz w:val="20"/>
                <w:szCs w:val="20"/>
                <w:lang w:eastAsia="zh-CN"/>
                <w14:ligatures w14:val="standardContextual"/>
              </w:rPr>
              <w:t>№</w:t>
            </w:r>
          </w:p>
          <w:p w14:paraId="796B4BE1" w14:textId="77777777" w:rsidR="008E44C2" w:rsidRPr="008E44C2" w:rsidRDefault="008E44C2" w:rsidP="008E44C2">
            <w:pPr>
              <w:spacing w:after="0" w:line="240" w:lineRule="auto"/>
              <w:jc w:val="center"/>
              <w:rPr>
                <w:rFonts w:ascii="Times New Roman" w:eastAsia="Times New Roman" w:hAnsi="Times New Roman" w:cs="Times New Roman"/>
                <w:b/>
                <w:sz w:val="20"/>
                <w:szCs w:val="20"/>
                <w:lang w:eastAsia="zh-CN"/>
                <w14:ligatures w14:val="standardContextual"/>
              </w:rPr>
            </w:pPr>
            <w:r w:rsidRPr="008E44C2">
              <w:rPr>
                <w:rFonts w:ascii="Times New Roman" w:eastAsia="Times New Roman" w:hAnsi="Times New Roman" w:cs="Times New Roman"/>
                <w:b/>
                <w:sz w:val="20"/>
                <w:szCs w:val="20"/>
                <w:lang w:eastAsia="zh-CN"/>
                <w14:ligatures w14:val="standardContextual"/>
              </w:rPr>
              <w:t>п/п</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44B0015" w14:textId="77777777" w:rsidR="008E44C2" w:rsidRPr="008E44C2" w:rsidRDefault="008E44C2" w:rsidP="008E44C2">
            <w:pPr>
              <w:spacing w:after="0" w:line="240" w:lineRule="auto"/>
              <w:jc w:val="center"/>
              <w:rPr>
                <w:rFonts w:ascii="Times New Roman" w:eastAsia="Times New Roman" w:hAnsi="Times New Roman" w:cs="Times New Roman"/>
                <w:b/>
                <w:sz w:val="20"/>
                <w:szCs w:val="20"/>
                <w:lang w:eastAsia="zh-CN"/>
                <w14:ligatures w14:val="standardContextual"/>
              </w:rPr>
            </w:pPr>
            <w:r w:rsidRPr="008E44C2">
              <w:rPr>
                <w:rFonts w:ascii="Times New Roman" w:eastAsia="Times New Roman" w:hAnsi="Times New Roman" w:cs="Times New Roman"/>
                <w:b/>
                <w:sz w:val="20"/>
                <w:szCs w:val="20"/>
                <w:lang w:eastAsia="zh-CN"/>
                <w14:ligatures w14:val="standardContextual"/>
              </w:rPr>
              <w:t>Наименование объекта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C4EFD84" w14:textId="77777777" w:rsidR="008E44C2" w:rsidRPr="008E44C2" w:rsidRDefault="008E44C2" w:rsidP="008E44C2">
            <w:pPr>
              <w:spacing w:after="0" w:line="240" w:lineRule="auto"/>
              <w:jc w:val="center"/>
              <w:rPr>
                <w:rFonts w:ascii="Times New Roman" w:eastAsia="Times New Roman" w:hAnsi="Times New Roman" w:cs="Times New Roman"/>
                <w:b/>
                <w:sz w:val="20"/>
                <w:szCs w:val="20"/>
                <w:lang w:eastAsia="zh-CN"/>
                <w14:ligatures w14:val="standardContextual"/>
              </w:rPr>
            </w:pPr>
            <w:r w:rsidRPr="008E44C2">
              <w:rPr>
                <w:rFonts w:ascii="Times New Roman" w:eastAsia="Times New Roman" w:hAnsi="Times New Roman" w:cs="Times New Roman"/>
                <w:b/>
                <w:sz w:val="20"/>
                <w:szCs w:val="20"/>
                <w:lang w:eastAsia="zh-CN"/>
                <w14:ligatures w14:val="standardContextual"/>
              </w:rPr>
              <w:t>Местонахождение объекта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D60B3A1" w14:textId="77777777" w:rsidR="008E44C2" w:rsidRPr="008E44C2" w:rsidRDefault="008E44C2" w:rsidP="008E44C2">
            <w:pPr>
              <w:spacing w:after="0" w:line="240" w:lineRule="auto"/>
              <w:jc w:val="center"/>
              <w:rPr>
                <w:rFonts w:ascii="Times New Roman" w:eastAsia="Times New Roman" w:hAnsi="Times New Roman" w:cs="Times New Roman"/>
                <w:b/>
                <w:sz w:val="20"/>
                <w:szCs w:val="20"/>
                <w:lang w:eastAsia="zh-CN"/>
                <w14:ligatures w14:val="standardContextual"/>
              </w:rPr>
            </w:pPr>
            <w:r w:rsidRPr="008E44C2">
              <w:rPr>
                <w:rFonts w:ascii="Times New Roman" w:eastAsia="Times New Roman" w:hAnsi="Times New Roman" w:cs="Times New Roman"/>
                <w:b/>
                <w:sz w:val="20"/>
                <w:szCs w:val="20"/>
                <w:lang w:eastAsia="zh-CN"/>
                <w14:ligatures w14:val="standardContextual"/>
              </w:rPr>
              <w:t>Характеристика объекта</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71D7F8EF" w14:textId="77777777" w:rsidR="008E44C2" w:rsidRPr="008E44C2" w:rsidRDefault="008E44C2" w:rsidP="008E44C2">
            <w:pPr>
              <w:spacing w:after="0" w:line="240" w:lineRule="auto"/>
              <w:jc w:val="center"/>
              <w:rPr>
                <w:rFonts w:ascii="Times New Roman" w:eastAsia="Times New Roman" w:hAnsi="Times New Roman" w:cs="Times New Roman"/>
                <w:b/>
                <w:sz w:val="20"/>
                <w:szCs w:val="20"/>
                <w:lang w:eastAsia="zh-CN"/>
                <w14:ligatures w14:val="standardContextual"/>
              </w:rPr>
            </w:pPr>
            <w:r w:rsidRPr="008E44C2">
              <w:rPr>
                <w:rFonts w:ascii="Times New Roman" w:eastAsia="Times New Roman" w:hAnsi="Times New Roman" w:cs="Times New Roman"/>
                <w:b/>
                <w:sz w:val="20"/>
                <w:szCs w:val="20"/>
                <w:lang w:eastAsia="zh-CN"/>
                <w14:ligatures w14:val="standardContextual"/>
              </w:rPr>
              <w:t>Срок реализации</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575D3AD" w14:textId="77777777" w:rsidR="008E44C2" w:rsidRPr="008E44C2" w:rsidRDefault="008E44C2" w:rsidP="008E44C2">
            <w:pPr>
              <w:spacing w:after="0" w:line="240" w:lineRule="auto"/>
              <w:jc w:val="center"/>
              <w:rPr>
                <w:rFonts w:ascii="Times New Roman" w:eastAsia="Times New Roman" w:hAnsi="Times New Roman" w:cs="Times New Roman"/>
                <w:b/>
                <w:sz w:val="20"/>
                <w:szCs w:val="20"/>
                <w:lang w:eastAsia="zh-CN"/>
                <w14:ligatures w14:val="standardContextual"/>
              </w:rPr>
            </w:pPr>
            <w:r w:rsidRPr="008E44C2">
              <w:rPr>
                <w:rFonts w:ascii="Times New Roman" w:eastAsia="Times New Roman" w:hAnsi="Times New Roman" w:cs="Times New Roman"/>
                <w:b/>
                <w:sz w:val="20"/>
                <w:szCs w:val="20"/>
                <w:lang w:eastAsia="zh-CN"/>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1446483A" w14:textId="77777777" w:rsidR="008E44C2" w:rsidRPr="008E44C2" w:rsidRDefault="008E44C2" w:rsidP="008E44C2">
            <w:pPr>
              <w:spacing w:after="0" w:line="240" w:lineRule="auto"/>
              <w:jc w:val="center"/>
              <w:rPr>
                <w:rFonts w:ascii="Times New Roman" w:eastAsia="Times New Roman" w:hAnsi="Times New Roman" w:cs="Times New Roman"/>
                <w:b/>
                <w:sz w:val="20"/>
                <w:szCs w:val="20"/>
                <w:lang w:eastAsia="zh-CN"/>
                <w14:ligatures w14:val="standardContextual"/>
              </w:rPr>
            </w:pPr>
            <w:r w:rsidRPr="008E44C2">
              <w:rPr>
                <w:rFonts w:ascii="Times New Roman" w:eastAsia="Times New Roman" w:hAnsi="Times New Roman" w:cs="Times New Roman"/>
                <w:b/>
                <w:sz w:val="20"/>
                <w:szCs w:val="20"/>
                <w:lang w:eastAsia="zh-CN"/>
                <w14:ligatures w14:val="standardContextual"/>
              </w:rPr>
              <w:t>Оценка возможного влияния планируемых для размещения объектов местного значения на комплексное развитие соответствующей территории</w:t>
            </w:r>
          </w:p>
        </w:tc>
      </w:tr>
      <w:tr w:rsidR="008E44C2" w:rsidRPr="008E44C2" w14:paraId="0D87DD48" w14:textId="77777777" w:rsidTr="00AB5E3D">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24E4CABB"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bookmarkStart w:id="37" w:name="_Hlk152584096"/>
            <w:r w:rsidRPr="008E44C2">
              <w:rPr>
                <w:rFonts w:ascii="Times New Roman" w:eastAsia="Times New Roman" w:hAnsi="Times New Roman" w:cs="Times New Roman"/>
                <w:bCs/>
                <w:sz w:val="20"/>
                <w:szCs w:val="20"/>
                <w:lang w:eastAsia="zh-CN"/>
                <w14:ligatures w14:val="standardContextual"/>
              </w:rPr>
              <w:t>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8423AA7"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FD106E4"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10213CC"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4</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37BE5113"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B39292F"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7AEDBD66"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7</w:t>
            </w:r>
          </w:p>
        </w:tc>
      </w:tr>
      <w:bookmarkEnd w:id="37"/>
      <w:tr w:rsidR="008E44C2" w:rsidRPr="008E44C2" w14:paraId="3FA98B2E" w14:textId="77777777" w:rsidTr="00AB5E3D">
        <w:trPr>
          <w:trHeight w:val="82"/>
        </w:trPr>
        <w:tc>
          <w:tcPr>
            <w:tcW w:w="14655" w:type="dxa"/>
            <w:gridSpan w:val="7"/>
            <w:tcBorders>
              <w:top w:val="single" w:sz="4" w:space="0" w:color="000000"/>
              <w:left w:val="single" w:sz="4" w:space="0" w:color="000000"/>
              <w:bottom w:val="single" w:sz="4" w:space="0" w:color="000000"/>
              <w:right w:val="single" w:sz="4" w:space="0" w:color="000000"/>
            </w:tcBorders>
            <w:vAlign w:val="center"/>
            <w:hideMark/>
          </w:tcPr>
          <w:p w14:paraId="3040C3F0" w14:textId="77777777" w:rsidR="008E44C2" w:rsidRPr="008E44C2" w:rsidRDefault="008E44C2" w:rsidP="008E44C2">
            <w:pPr>
              <w:spacing w:after="0" w:line="240" w:lineRule="auto"/>
              <w:jc w:val="center"/>
              <w:rPr>
                <w:rFonts w:ascii="Times New Roman" w:eastAsia="Times New Roman" w:hAnsi="Times New Roman" w:cs="Times New Roman"/>
                <w:b/>
                <w:sz w:val="20"/>
                <w:szCs w:val="20"/>
                <w:lang w:eastAsia="zh-CN"/>
                <w14:ligatures w14:val="standardContextual"/>
              </w:rPr>
            </w:pPr>
            <w:r w:rsidRPr="008E44C2">
              <w:rPr>
                <w:rFonts w:ascii="Times New Roman" w:eastAsia="Times New Roman" w:hAnsi="Times New Roman" w:cs="Times New Roman"/>
                <w:b/>
                <w:sz w:val="20"/>
                <w:szCs w:val="20"/>
                <w:lang w:eastAsia="zh-CN"/>
                <w14:ligatures w14:val="standardContextual"/>
              </w:rPr>
              <w:t>Планируемые объекты местного значения в области культурно-бытового и социального обслуживания населения</w:t>
            </w:r>
          </w:p>
        </w:tc>
      </w:tr>
      <w:tr w:rsidR="008E44C2" w:rsidRPr="008E44C2" w14:paraId="78391F0A" w14:textId="77777777" w:rsidTr="00AB5E3D">
        <w:trPr>
          <w:trHeight w:val="2982"/>
        </w:trPr>
        <w:tc>
          <w:tcPr>
            <w:tcW w:w="710" w:type="dxa"/>
            <w:tcBorders>
              <w:top w:val="single" w:sz="4" w:space="0" w:color="000000"/>
              <w:left w:val="single" w:sz="4" w:space="0" w:color="000000"/>
              <w:bottom w:val="single" w:sz="4" w:space="0" w:color="000000"/>
              <w:right w:val="single" w:sz="4" w:space="0" w:color="000000"/>
            </w:tcBorders>
            <w:vAlign w:val="center"/>
          </w:tcPr>
          <w:p w14:paraId="664D3801" w14:textId="77777777" w:rsidR="008E44C2" w:rsidRPr="008E44C2" w:rsidRDefault="008E44C2" w:rsidP="008E44C2">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vAlign w:val="center"/>
            <w:hideMark/>
          </w:tcPr>
          <w:p w14:paraId="3B6A6577" w14:textId="77777777" w:rsidR="008E44C2" w:rsidRPr="008E44C2" w:rsidRDefault="008E44C2" w:rsidP="008E44C2">
            <w:pPr>
              <w:spacing w:line="240" w:lineRule="auto"/>
              <w:contextualSpacing/>
              <w:jc w:val="center"/>
              <w:rPr>
                <w:rFonts w:ascii="Times New Roman" w:eastAsia="Calibri" w:hAnsi="Times New Roman" w:cs="Times New Roman"/>
                <w:sz w:val="20"/>
                <w:szCs w:val="20"/>
                <w14:ligatures w14:val="standardContextual"/>
              </w:rPr>
            </w:pPr>
            <w:r w:rsidRPr="008E44C2">
              <w:rPr>
                <w:rFonts w:ascii="Times New Roman" w:eastAsia="Calibri" w:hAnsi="Times New Roman" w:cs="Times New Roman"/>
                <w:sz w:val="20"/>
                <w:szCs w:val="16"/>
              </w:rPr>
              <w:t>Филиал АУ КО «МФЦ» (строительство)</w:t>
            </w:r>
          </w:p>
        </w:tc>
        <w:tc>
          <w:tcPr>
            <w:tcW w:w="1985" w:type="dxa"/>
            <w:vAlign w:val="center"/>
            <w:hideMark/>
          </w:tcPr>
          <w:p w14:paraId="7BC35DAB"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10ED685A"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7EC908A7"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015DE535" w14:textId="77777777" w:rsidR="008E44C2" w:rsidRPr="008E44C2" w:rsidRDefault="008E44C2" w:rsidP="008E44C2">
            <w:pPr>
              <w:spacing w:after="0" w:line="240" w:lineRule="auto"/>
              <w:ind w:right="36"/>
              <w:contextualSpacing/>
              <w:jc w:val="center"/>
            </w:pPr>
            <w:r w:rsidRPr="008E44C2">
              <w:rPr>
                <w:rFonts w:ascii="Times New Roman" w:eastAsia="Calibri" w:hAnsi="Times New Roman" w:cs="Times New Roman"/>
                <w:sz w:val="20"/>
                <w:szCs w:val="16"/>
              </w:rPr>
              <w:t>«город Обоянь»,</w:t>
            </w:r>
            <w:r w:rsidRPr="008E44C2">
              <w:t xml:space="preserve"> </w:t>
            </w:r>
          </w:p>
          <w:p w14:paraId="0A2EE385" w14:textId="77777777" w:rsidR="008E44C2" w:rsidRPr="008E44C2" w:rsidRDefault="008E44C2" w:rsidP="008E44C2">
            <w:pPr>
              <w:spacing w:after="0" w:line="240" w:lineRule="auto"/>
              <w:ind w:right="36"/>
              <w:contextualSpacing/>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Ленина,</w:t>
            </w:r>
          </w:p>
          <w:p w14:paraId="43DB20D0" w14:textId="77777777" w:rsidR="008E44C2" w:rsidRPr="008E44C2" w:rsidRDefault="008E44C2" w:rsidP="008E44C2">
            <w:pPr>
              <w:spacing w:after="0" w:line="240" w:lineRule="auto"/>
              <w:ind w:right="36"/>
              <w:contextualSpacing/>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д. 19 б</w:t>
            </w:r>
          </w:p>
        </w:tc>
        <w:tc>
          <w:tcPr>
            <w:tcW w:w="2409" w:type="dxa"/>
            <w:vAlign w:val="center"/>
            <w:hideMark/>
          </w:tcPr>
          <w:p w14:paraId="48869315" w14:textId="77777777" w:rsidR="008E44C2" w:rsidRPr="008E44C2" w:rsidRDefault="008E44C2" w:rsidP="008E44C2">
            <w:pPr>
              <w:spacing w:after="0" w:line="240" w:lineRule="auto"/>
              <w:ind w:firstLine="5"/>
              <w:jc w:val="center"/>
              <w:rPr>
                <w:rFonts w:ascii="Times New Roman" w:eastAsia="Times New Roman" w:hAnsi="Times New Roman" w:cs="Times New Roman"/>
                <w:sz w:val="20"/>
                <w:szCs w:val="20"/>
                <w:lang w:eastAsia="zh-CN"/>
                <w14:ligatures w14:val="standardContextual"/>
              </w:rPr>
            </w:pPr>
            <w:r w:rsidRPr="008E44C2">
              <w:rPr>
                <w:rFonts w:ascii="Times New Roman" w:eastAsia="Times New Roman" w:hAnsi="Times New Roman" w:cs="Times New Roman"/>
                <w:sz w:val="20"/>
                <w:szCs w:val="20"/>
                <w:lang w:eastAsia="zh-CN"/>
                <w14:ligatures w14:val="standardContextual"/>
              </w:rPr>
              <w:t>Общая площадь помещений – 350 м</w:t>
            </w:r>
            <w:r w:rsidRPr="008E44C2">
              <w:rPr>
                <w:rFonts w:ascii="Times New Roman" w:eastAsia="Times New Roman" w:hAnsi="Times New Roman" w:cs="Times New Roman"/>
                <w:sz w:val="20"/>
                <w:szCs w:val="20"/>
                <w:vertAlign w:val="superscript"/>
                <w:lang w:eastAsia="zh-CN"/>
                <w14:ligatures w14:val="standardContextual"/>
              </w:rPr>
              <w:t>2</w:t>
            </w:r>
          </w:p>
        </w:tc>
        <w:tc>
          <w:tcPr>
            <w:tcW w:w="1980" w:type="dxa"/>
            <w:vAlign w:val="center"/>
            <w:hideMark/>
          </w:tcPr>
          <w:p w14:paraId="6DC561BF" w14:textId="77777777" w:rsidR="008E44C2" w:rsidRPr="008E44C2" w:rsidRDefault="008E44C2" w:rsidP="008E44C2">
            <w:pPr>
              <w:spacing w:line="240" w:lineRule="auto"/>
              <w:contextualSpacing/>
              <w:jc w:val="center"/>
              <w:rPr>
                <w:rFonts w:ascii="Times New Roman" w:eastAsia="Calibri" w:hAnsi="Times New Roman" w:cs="Times New Roman"/>
                <w:sz w:val="20"/>
                <w:szCs w:val="20"/>
                <w14:ligatures w14:val="standardContextual"/>
              </w:rPr>
            </w:pPr>
            <w:r w:rsidRPr="008E44C2">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hideMark/>
          </w:tcPr>
          <w:p w14:paraId="4843C36A" w14:textId="77777777" w:rsidR="008E44C2" w:rsidRPr="008E44C2" w:rsidRDefault="008E44C2" w:rsidP="008E44C2">
            <w:pPr>
              <w:spacing w:line="240" w:lineRule="auto"/>
              <w:contextualSpacing/>
              <w:jc w:val="center"/>
              <w:rPr>
                <w:rFonts w:ascii="Times New Roman" w:eastAsia="Calibri" w:hAnsi="Times New Roman" w:cs="Times New Roman"/>
                <w:sz w:val="20"/>
                <w:szCs w:val="20"/>
                <w14:ligatures w14:val="standardContextual"/>
              </w:rPr>
            </w:pPr>
            <w:r w:rsidRPr="008E44C2">
              <w:rPr>
                <w:rFonts w:ascii="Times New Roman" w:eastAsia="Times New Roman" w:hAnsi="Times New Roman" w:cs="Times New Roman"/>
                <w:sz w:val="20"/>
                <w:szCs w:val="20"/>
                <w:lang w:eastAsia="ru-RU"/>
              </w:rPr>
              <w:t>Местоположение определено в соответствии с СП 42.13330.2016 «СНиП 2.07.01-89* Градостроительство. Планировка и застройка городских и сельских поселений» по допустимому уровню обеспеченности и по уровню территориальной доступности к объектам культурно-бытового обслуживания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6AAC8A0E" w14:textId="77777777" w:rsidR="008E44C2" w:rsidRPr="008E44C2" w:rsidRDefault="008E44C2" w:rsidP="008E44C2">
            <w:pPr>
              <w:spacing w:line="240" w:lineRule="auto"/>
              <w:contextualSpacing/>
              <w:jc w:val="center"/>
              <w:rPr>
                <w:rFonts w:ascii="Times New Roman" w:eastAsia="Calibri" w:hAnsi="Times New Roman" w:cs="Times New Roman"/>
                <w:sz w:val="20"/>
                <w:szCs w:val="20"/>
                <w14:ligatures w14:val="standardContextual"/>
              </w:rPr>
            </w:pPr>
            <w:r w:rsidRPr="008E44C2">
              <w:rPr>
                <w:rFonts w:ascii="Times New Roman" w:eastAsia="Calibri" w:hAnsi="Times New Roman" w:cs="Times New Roman"/>
                <w:color w:val="000000"/>
                <w:sz w:val="20"/>
                <w:szCs w:val="20"/>
                <w14:ligatures w14:val="standardContextual"/>
              </w:rPr>
              <w:t>Оптимизация структуры культурно-бытовой сферы с целью удовлетворения потребностей населения, включая все уровни обслуживания</w:t>
            </w:r>
          </w:p>
        </w:tc>
      </w:tr>
    </w:tbl>
    <w:p w14:paraId="4268A850" w14:textId="77777777" w:rsidR="008E44C2" w:rsidRPr="008E44C2" w:rsidRDefault="008E44C2" w:rsidP="008E44C2">
      <w:r w:rsidRPr="008E44C2">
        <w:br w:type="page"/>
      </w:r>
    </w:p>
    <w:tbl>
      <w:tblPr>
        <w:tblW w:w="146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835"/>
        <w:gridCol w:w="1985"/>
        <w:gridCol w:w="2409"/>
        <w:gridCol w:w="1985"/>
        <w:gridCol w:w="2404"/>
        <w:gridCol w:w="32"/>
        <w:gridCol w:w="2295"/>
      </w:tblGrid>
      <w:tr w:rsidR="008E44C2" w:rsidRPr="008E44C2" w14:paraId="5DF025A6" w14:textId="77777777" w:rsidTr="00085E20">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440DCB45"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lastRenderedPageBreak/>
              <w:t>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03BF779"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791BBE3"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CE1F8FD"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419CFC2"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5</w:t>
            </w:r>
          </w:p>
        </w:tc>
        <w:tc>
          <w:tcPr>
            <w:tcW w:w="2404" w:type="dxa"/>
            <w:tcBorders>
              <w:top w:val="single" w:sz="4" w:space="0" w:color="000000"/>
              <w:left w:val="single" w:sz="4" w:space="0" w:color="000000"/>
              <w:bottom w:val="single" w:sz="4" w:space="0" w:color="000000"/>
              <w:right w:val="single" w:sz="4" w:space="0" w:color="000000"/>
            </w:tcBorders>
            <w:vAlign w:val="center"/>
            <w:hideMark/>
          </w:tcPr>
          <w:p w14:paraId="1D443B1E"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6</w:t>
            </w:r>
          </w:p>
        </w:tc>
        <w:tc>
          <w:tcPr>
            <w:tcW w:w="2327" w:type="dxa"/>
            <w:gridSpan w:val="2"/>
            <w:tcBorders>
              <w:top w:val="single" w:sz="4" w:space="0" w:color="000000"/>
              <w:left w:val="single" w:sz="4" w:space="0" w:color="000000"/>
              <w:bottom w:val="single" w:sz="4" w:space="0" w:color="000000"/>
              <w:right w:val="single" w:sz="4" w:space="0" w:color="000000"/>
            </w:tcBorders>
            <w:vAlign w:val="center"/>
            <w:hideMark/>
          </w:tcPr>
          <w:p w14:paraId="5D9CA844" w14:textId="77777777" w:rsidR="008E44C2" w:rsidRPr="008E44C2" w:rsidRDefault="008E44C2" w:rsidP="008E44C2">
            <w:pPr>
              <w:spacing w:after="0" w:line="240" w:lineRule="auto"/>
              <w:jc w:val="center"/>
              <w:rPr>
                <w:rFonts w:ascii="Times New Roman" w:eastAsia="Times New Roman" w:hAnsi="Times New Roman" w:cs="Times New Roman"/>
                <w:bCs/>
                <w:sz w:val="20"/>
                <w:szCs w:val="20"/>
                <w:lang w:eastAsia="zh-CN"/>
                <w14:ligatures w14:val="standardContextual"/>
              </w:rPr>
            </w:pPr>
            <w:r w:rsidRPr="008E44C2">
              <w:rPr>
                <w:rFonts w:ascii="Times New Roman" w:eastAsia="Times New Roman" w:hAnsi="Times New Roman" w:cs="Times New Roman"/>
                <w:bCs/>
                <w:sz w:val="20"/>
                <w:szCs w:val="20"/>
                <w:lang w:eastAsia="zh-CN"/>
                <w14:ligatures w14:val="standardContextual"/>
              </w:rPr>
              <w:t>7</w:t>
            </w:r>
          </w:p>
        </w:tc>
      </w:tr>
      <w:tr w:rsidR="008E44C2" w:rsidRPr="008E44C2" w14:paraId="074BB647" w14:textId="77777777" w:rsidTr="00085E20">
        <w:trPr>
          <w:trHeight w:val="4435"/>
        </w:trPr>
        <w:tc>
          <w:tcPr>
            <w:tcW w:w="710" w:type="dxa"/>
            <w:tcBorders>
              <w:top w:val="single" w:sz="4" w:space="0" w:color="000000"/>
              <w:left w:val="single" w:sz="4" w:space="0" w:color="000000"/>
              <w:bottom w:val="single" w:sz="4" w:space="0" w:color="000000"/>
              <w:right w:val="single" w:sz="4" w:space="0" w:color="000000"/>
            </w:tcBorders>
            <w:vAlign w:val="center"/>
          </w:tcPr>
          <w:p w14:paraId="60E12F30" w14:textId="77777777" w:rsidR="008E44C2" w:rsidRPr="008E44C2" w:rsidRDefault="008E44C2" w:rsidP="008E44C2">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vAlign w:val="center"/>
          </w:tcPr>
          <w:p w14:paraId="39DC3521" w14:textId="77777777" w:rsidR="008E44C2" w:rsidRPr="008E44C2" w:rsidRDefault="008E44C2" w:rsidP="008E44C2">
            <w:pPr>
              <w:spacing w:line="240" w:lineRule="auto"/>
              <w:contextualSpacing/>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Объекты бытового обслуживания (прачечные, химчистки, дома быта и др.) (строительство)</w:t>
            </w:r>
          </w:p>
        </w:tc>
        <w:tc>
          <w:tcPr>
            <w:tcW w:w="1985" w:type="dxa"/>
            <w:vAlign w:val="center"/>
          </w:tcPr>
          <w:p w14:paraId="4FEF1405"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21DFE646"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2591D8D5"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67382F34"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«город Обоянь»</w:t>
            </w:r>
          </w:p>
        </w:tc>
        <w:tc>
          <w:tcPr>
            <w:tcW w:w="2409" w:type="dxa"/>
            <w:vAlign w:val="center"/>
          </w:tcPr>
          <w:p w14:paraId="7177D732" w14:textId="77777777" w:rsidR="008E44C2" w:rsidRPr="008E44C2" w:rsidRDefault="008E44C2" w:rsidP="008E44C2">
            <w:pPr>
              <w:spacing w:after="0" w:line="240" w:lineRule="auto"/>
              <w:ind w:firstLine="5"/>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Общая площадь помещений – 150 м</w:t>
            </w:r>
            <w:r w:rsidRPr="008E44C2">
              <w:rPr>
                <w:rFonts w:ascii="Times New Roman" w:eastAsia="Calibri" w:hAnsi="Times New Roman" w:cs="Times New Roman"/>
                <w:sz w:val="20"/>
                <w:szCs w:val="16"/>
                <w:vertAlign w:val="superscript"/>
              </w:rPr>
              <w:t>2</w:t>
            </w:r>
          </w:p>
        </w:tc>
        <w:tc>
          <w:tcPr>
            <w:tcW w:w="1985" w:type="dxa"/>
            <w:vAlign w:val="center"/>
          </w:tcPr>
          <w:p w14:paraId="1D879C4A" w14:textId="77777777" w:rsidR="008E44C2" w:rsidRPr="008E44C2" w:rsidRDefault="008E44C2" w:rsidP="008E44C2">
            <w:pPr>
              <w:spacing w:line="240" w:lineRule="auto"/>
              <w:contextualSpacing/>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Расчетный срок</w:t>
            </w:r>
          </w:p>
        </w:tc>
        <w:tc>
          <w:tcPr>
            <w:tcW w:w="2404" w:type="dxa"/>
            <w:tcBorders>
              <w:top w:val="single" w:sz="4" w:space="0" w:color="000000"/>
              <w:left w:val="single" w:sz="4" w:space="0" w:color="000000"/>
              <w:bottom w:val="single" w:sz="4" w:space="0" w:color="000000"/>
              <w:right w:val="single" w:sz="4" w:space="0" w:color="000000"/>
            </w:tcBorders>
            <w:vAlign w:val="center"/>
          </w:tcPr>
          <w:p w14:paraId="768397EC" w14:textId="77777777" w:rsidR="008E44C2" w:rsidRPr="008E44C2" w:rsidRDefault="008E44C2" w:rsidP="008E44C2">
            <w:pPr>
              <w:spacing w:line="240" w:lineRule="auto"/>
              <w:contextualSpacing/>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Местоположение определено в соответствии с СП 42.13330.2016 «СНиП 2.07.01-89* Градостроительство. Планировка и застройка городских и сельских поселений» по допустимому уровню обеспеченности и по уровню территориальной доступности к объектам социального обслуживания населения</w:t>
            </w:r>
          </w:p>
        </w:tc>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31683F28" w14:textId="77777777" w:rsidR="008E44C2" w:rsidRPr="008E44C2" w:rsidRDefault="008E44C2" w:rsidP="008E44C2">
            <w:pPr>
              <w:spacing w:line="240" w:lineRule="auto"/>
              <w:contextualSpacing/>
              <w:jc w:val="center"/>
              <w:rPr>
                <w:rFonts w:ascii="Times New Roman" w:eastAsia="Calibri" w:hAnsi="Times New Roman" w:cs="Times New Roman"/>
                <w:color w:val="000000"/>
                <w:sz w:val="20"/>
                <w:szCs w:val="20"/>
                <w14:ligatures w14:val="standardContextual"/>
              </w:rPr>
            </w:pPr>
            <w:r w:rsidRPr="008E44C2">
              <w:rPr>
                <w:rFonts w:ascii="Times New Roman" w:eastAsia="Calibri" w:hAnsi="Times New Roman" w:cs="Times New Roman"/>
                <w:color w:val="000000"/>
                <w:sz w:val="20"/>
                <w:szCs w:val="20"/>
                <w14:ligatures w14:val="standardContextual"/>
              </w:rPr>
              <w:t>Оптимизация структуры социальной сферы с целью удовлетворения потребностей населения, включая все уровни обслуживания</w:t>
            </w:r>
          </w:p>
        </w:tc>
      </w:tr>
      <w:tr w:rsidR="008E44C2" w:rsidRPr="008E44C2" w14:paraId="002F514F" w14:textId="77777777" w:rsidTr="00085E20">
        <w:trPr>
          <w:trHeight w:val="4247"/>
        </w:trPr>
        <w:tc>
          <w:tcPr>
            <w:tcW w:w="710" w:type="dxa"/>
            <w:tcBorders>
              <w:top w:val="single" w:sz="4" w:space="0" w:color="000000"/>
              <w:left w:val="single" w:sz="4" w:space="0" w:color="000000"/>
              <w:bottom w:val="single" w:sz="4" w:space="0" w:color="000000"/>
              <w:right w:val="single" w:sz="4" w:space="0" w:color="000000"/>
            </w:tcBorders>
            <w:vAlign w:val="center"/>
          </w:tcPr>
          <w:p w14:paraId="7E9C85F9" w14:textId="77777777" w:rsidR="008E44C2" w:rsidRPr="008E44C2" w:rsidRDefault="008E44C2" w:rsidP="008E44C2">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vAlign w:val="center"/>
          </w:tcPr>
          <w:p w14:paraId="55CCACE6" w14:textId="77777777" w:rsidR="008E44C2" w:rsidRPr="008E44C2" w:rsidRDefault="008E44C2" w:rsidP="008E44C2">
            <w:pPr>
              <w:spacing w:line="240" w:lineRule="auto"/>
              <w:contextualSpacing/>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Объекты общественного питания (строительство)</w:t>
            </w:r>
          </w:p>
        </w:tc>
        <w:tc>
          <w:tcPr>
            <w:tcW w:w="1985" w:type="dxa"/>
            <w:vAlign w:val="center"/>
          </w:tcPr>
          <w:p w14:paraId="2811CEBF"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4E352B09"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68C0D434"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4899CA39"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«город Обоянь»</w:t>
            </w:r>
          </w:p>
        </w:tc>
        <w:tc>
          <w:tcPr>
            <w:tcW w:w="2409" w:type="dxa"/>
            <w:vAlign w:val="center"/>
          </w:tcPr>
          <w:p w14:paraId="4EEFC5CC" w14:textId="77777777" w:rsidR="008E44C2" w:rsidRPr="008E44C2" w:rsidRDefault="008E44C2" w:rsidP="008E44C2">
            <w:pPr>
              <w:spacing w:after="0" w:line="240" w:lineRule="auto"/>
              <w:ind w:firstLine="5"/>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Общая площадь помещений – 100 м</w:t>
            </w:r>
            <w:r w:rsidRPr="008E44C2">
              <w:rPr>
                <w:rFonts w:ascii="Times New Roman" w:eastAsia="Calibri" w:hAnsi="Times New Roman" w:cs="Times New Roman"/>
                <w:sz w:val="20"/>
                <w:szCs w:val="16"/>
                <w:vertAlign w:val="superscript"/>
              </w:rPr>
              <w:t>2</w:t>
            </w:r>
          </w:p>
        </w:tc>
        <w:tc>
          <w:tcPr>
            <w:tcW w:w="1985" w:type="dxa"/>
            <w:vAlign w:val="center"/>
          </w:tcPr>
          <w:p w14:paraId="5F83FBD3" w14:textId="77777777" w:rsidR="008E44C2" w:rsidRPr="008E44C2" w:rsidRDefault="008E44C2" w:rsidP="008E44C2">
            <w:pPr>
              <w:spacing w:line="240" w:lineRule="auto"/>
              <w:contextualSpacing/>
              <w:jc w:val="center"/>
              <w:rPr>
                <w:rFonts w:ascii="Times New Roman" w:eastAsia="Calibri" w:hAnsi="Times New Roman" w:cs="Times New Roman"/>
                <w:kern w:val="2"/>
                <w:sz w:val="20"/>
                <w:szCs w:val="16"/>
              </w:rPr>
            </w:pPr>
            <w:r w:rsidRPr="008E44C2">
              <w:rPr>
                <w:rFonts w:ascii="Times New Roman" w:eastAsia="Calibri" w:hAnsi="Times New Roman" w:cs="Times New Roman"/>
                <w:sz w:val="20"/>
                <w:szCs w:val="16"/>
              </w:rPr>
              <w:t>Расчетный срок</w:t>
            </w:r>
          </w:p>
        </w:tc>
        <w:tc>
          <w:tcPr>
            <w:tcW w:w="2404" w:type="dxa"/>
            <w:tcBorders>
              <w:top w:val="single" w:sz="4" w:space="0" w:color="000000"/>
              <w:left w:val="single" w:sz="4" w:space="0" w:color="000000"/>
              <w:bottom w:val="single" w:sz="4" w:space="0" w:color="000000"/>
              <w:right w:val="single" w:sz="4" w:space="0" w:color="000000"/>
            </w:tcBorders>
            <w:vAlign w:val="center"/>
          </w:tcPr>
          <w:p w14:paraId="6560A9E3" w14:textId="77777777" w:rsidR="008E44C2" w:rsidRPr="008E44C2" w:rsidRDefault="008E44C2" w:rsidP="008E44C2">
            <w:pPr>
              <w:spacing w:line="240" w:lineRule="auto"/>
              <w:contextualSpacing/>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Местоположение определено в соответствии с СП 42.13330.2016 «СНиП 2.07.01-89* Градостроительство. Планировка и застройка городских и сельских поселений» по допустимому уровню обеспеченности и по уровню территориальной доступности к объектам социального обслуживания населения</w:t>
            </w:r>
          </w:p>
        </w:tc>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48625A4F" w14:textId="77777777" w:rsidR="008E44C2" w:rsidRPr="008E44C2" w:rsidRDefault="008E44C2" w:rsidP="008E44C2">
            <w:pPr>
              <w:spacing w:line="240" w:lineRule="auto"/>
              <w:contextualSpacing/>
              <w:jc w:val="center"/>
              <w:rPr>
                <w:rFonts w:ascii="Times New Roman" w:eastAsia="Calibri" w:hAnsi="Times New Roman" w:cs="Times New Roman"/>
                <w:color w:val="000000"/>
                <w:sz w:val="20"/>
                <w:szCs w:val="20"/>
                <w14:ligatures w14:val="standardContextual"/>
              </w:rPr>
            </w:pPr>
            <w:r w:rsidRPr="008E44C2">
              <w:rPr>
                <w:rFonts w:ascii="Times New Roman" w:eastAsia="Calibri" w:hAnsi="Times New Roman" w:cs="Times New Roman"/>
                <w:color w:val="000000"/>
                <w:sz w:val="20"/>
                <w:szCs w:val="20"/>
                <w14:ligatures w14:val="standardContextual"/>
              </w:rPr>
              <w:t>Оптимизация структуры социальной сферы с целью удовлетворения потребностей населения, включая все уровни обслуживания</w:t>
            </w:r>
          </w:p>
        </w:tc>
      </w:tr>
      <w:tr w:rsidR="006F6713" w:rsidRPr="008E44C2" w14:paraId="015CAE02" w14:textId="6E227EDF" w:rsidTr="00085E20">
        <w:trPr>
          <w:trHeight w:val="70"/>
        </w:trPr>
        <w:tc>
          <w:tcPr>
            <w:tcW w:w="710" w:type="dxa"/>
            <w:tcBorders>
              <w:top w:val="single" w:sz="4" w:space="0" w:color="000000"/>
              <w:left w:val="single" w:sz="4" w:space="0" w:color="000000"/>
              <w:bottom w:val="single" w:sz="4" w:space="0" w:color="000000"/>
              <w:right w:val="single" w:sz="4" w:space="0" w:color="auto"/>
            </w:tcBorders>
            <w:vAlign w:val="center"/>
          </w:tcPr>
          <w:p w14:paraId="143CF3AB" w14:textId="77958DFA" w:rsidR="006F6713" w:rsidRPr="00085E20" w:rsidRDefault="00085E20" w:rsidP="008E44C2">
            <w:pPr>
              <w:spacing w:line="240" w:lineRule="auto"/>
              <w:contextualSpacing/>
              <w:jc w:val="center"/>
              <w:rPr>
                <w:rFonts w:ascii="Times New Roman" w:hAnsi="Times New Roman" w:cs="Times New Roman"/>
                <w:color w:val="000000"/>
                <w:sz w:val="20"/>
                <w:szCs w:val="20"/>
              </w:rPr>
            </w:pPr>
            <w:r w:rsidRPr="00085E20">
              <w:rPr>
                <w:rFonts w:ascii="Times New Roman" w:hAnsi="Times New Roman" w:cs="Times New Roman"/>
                <w:color w:val="000000"/>
                <w:sz w:val="20"/>
                <w:szCs w:val="20"/>
              </w:rPr>
              <w:lastRenderedPageBreak/>
              <w:t>1</w:t>
            </w:r>
          </w:p>
        </w:tc>
        <w:tc>
          <w:tcPr>
            <w:tcW w:w="2835" w:type="dxa"/>
            <w:tcBorders>
              <w:top w:val="single" w:sz="4" w:space="0" w:color="000000"/>
              <w:left w:val="single" w:sz="4" w:space="0" w:color="auto"/>
              <w:bottom w:val="single" w:sz="4" w:space="0" w:color="000000"/>
              <w:right w:val="single" w:sz="4" w:space="0" w:color="auto"/>
            </w:tcBorders>
            <w:vAlign w:val="center"/>
          </w:tcPr>
          <w:p w14:paraId="3F41BB88" w14:textId="3F74A71B" w:rsidR="006F6713" w:rsidRPr="00085E20" w:rsidRDefault="00085E20" w:rsidP="008E44C2">
            <w:pPr>
              <w:spacing w:line="240" w:lineRule="auto"/>
              <w:contextualSpacing/>
              <w:jc w:val="center"/>
              <w:rPr>
                <w:rFonts w:ascii="Times New Roman" w:hAnsi="Times New Roman" w:cs="Times New Roman"/>
                <w:color w:val="000000"/>
                <w:sz w:val="20"/>
                <w:szCs w:val="20"/>
              </w:rPr>
            </w:pPr>
            <w:r w:rsidRPr="00085E20">
              <w:rPr>
                <w:rFonts w:ascii="Times New Roman" w:hAnsi="Times New Roman" w:cs="Times New Roman"/>
                <w:color w:val="000000"/>
                <w:sz w:val="20"/>
                <w:szCs w:val="20"/>
              </w:rPr>
              <w:t>2</w:t>
            </w:r>
          </w:p>
        </w:tc>
        <w:tc>
          <w:tcPr>
            <w:tcW w:w="1985" w:type="dxa"/>
            <w:tcBorders>
              <w:top w:val="single" w:sz="4" w:space="0" w:color="000000"/>
              <w:left w:val="single" w:sz="4" w:space="0" w:color="auto"/>
              <w:bottom w:val="single" w:sz="4" w:space="0" w:color="000000"/>
              <w:right w:val="single" w:sz="4" w:space="0" w:color="auto"/>
            </w:tcBorders>
            <w:vAlign w:val="center"/>
          </w:tcPr>
          <w:p w14:paraId="020E25F1" w14:textId="793B973D" w:rsidR="006F6713" w:rsidRPr="00085E20" w:rsidRDefault="00085E20" w:rsidP="008E44C2">
            <w:pPr>
              <w:spacing w:line="240" w:lineRule="auto"/>
              <w:contextualSpacing/>
              <w:jc w:val="center"/>
              <w:rPr>
                <w:rFonts w:ascii="Times New Roman" w:hAnsi="Times New Roman" w:cs="Times New Roman"/>
                <w:color w:val="000000"/>
                <w:sz w:val="20"/>
                <w:szCs w:val="20"/>
              </w:rPr>
            </w:pPr>
            <w:r w:rsidRPr="00085E20">
              <w:rPr>
                <w:rFonts w:ascii="Times New Roman" w:hAnsi="Times New Roman" w:cs="Times New Roman"/>
                <w:color w:val="000000"/>
                <w:sz w:val="20"/>
                <w:szCs w:val="20"/>
              </w:rPr>
              <w:t>3</w:t>
            </w:r>
          </w:p>
        </w:tc>
        <w:tc>
          <w:tcPr>
            <w:tcW w:w="2409" w:type="dxa"/>
            <w:tcBorders>
              <w:top w:val="single" w:sz="4" w:space="0" w:color="000000"/>
              <w:left w:val="single" w:sz="4" w:space="0" w:color="auto"/>
              <w:bottom w:val="single" w:sz="4" w:space="0" w:color="000000"/>
              <w:right w:val="single" w:sz="4" w:space="0" w:color="auto"/>
            </w:tcBorders>
            <w:vAlign w:val="center"/>
          </w:tcPr>
          <w:p w14:paraId="2D1E78AF" w14:textId="7E25F698" w:rsidR="006F6713" w:rsidRPr="00085E20" w:rsidRDefault="00085E20" w:rsidP="008E44C2">
            <w:pPr>
              <w:spacing w:line="240" w:lineRule="auto"/>
              <w:contextualSpacing/>
              <w:jc w:val="center"/>
              <w:rPr>
                <w:rFonts w:ascii="Times New Roman" w:hAnsi="Times New Roman" w:cs="Times New Roman"/>
                <w:color w:val="000000"/>
                <w:sz w:val="20"/>
                <w:szCs w:val="20"/>
              </w:rPr>
            </w:pPr>
            <w:r w:rsidRPr="00085E20">
              <w:rPr>
                <w:rFonts w:ascii="Times New Roman" w:hAnsi="Times New Roman" w:cs="Times New Roman"/>
                <w:color w:val="000000"/>
                <w:sz w:val="20"/>
                <w:szCs w:val="20"/>
              </w:rPr>
              <w:t>4</w:t>
            </w:r>
          </w:p>
        </w:tc>
        <w:tc>
          <w:tcPr>
            <w:tcW w:w="1985" w:type="dxa"/>
            <w:tcBorders>
              <w:top w:val="single" w:sz="4" w:space="0" w:color="000000"/>
              <w:left w:val="single" w:sz="4" w:space="0" w:color="auto"/>
              <w:bottom w:val="single" w:sz="4" w:space="0" w:color="000000"/>
              <w:right w:val="single" w:sz="4" w:space="0" w:color="auto"/>
            </w:tcBorders>
            <w:vAlign w:val="center"/>
          </w:tcPr>
          <w:p w14:paraId="578FC087" w14:textId="117213BE" w:rsidR="006F6713" w:rsidRPr="00085E20" w:rsidRDefault="00085E20" w:rsidP="008E44C2">
            <w:pPr>
              <w:spacing w:line="240" w:lineRule="auto"/>
              <w:contextualSpacing/>
              <w:jc w:val="center"/>
              <w:rPr>
                <w:rFonts w:ascii="Times New Roman" w:hAnsi="Times New Roman" w:cs="Times New Roman"/>
                <w:color w:val="000000"/>
                <w:sz w:val="20"/>
                <w:szCs w:val="20"/>
              </w:rPr>
            </w:pPr>
            <w:r w:rsidRPr="00085E20">
              <w:rPr>
                <w:rFonts w:ascii="Times New Roman" w:hAnsi="Times New Roman" w:cs="Times New Roman"/>
                <w:color w:val="000000"/>
                <w:sz w:val="20"/>
                <w:szCs w:val="20"/>
              </w:rPr>
              <w:t>5</w:t>
            </w:r>
          </w:p>
        </w:tc>
        <w:tc>
          <w:tcPr>
            <w:tcW w:w="2436" w:type="dxa"/>
            <w:gridSpan w:val="2"/>
            <w:tcBorders>
              <w:top w:val="single" w:sz="4" w:space="0" w:color="000000"/>
              <w:left w:val="single" w:sz="4" w:space="0" w:color="auto"/>
              <w:bottom w:val="single" w:sz="4" w:space="0" w:color="000000"/>
              <w:right w:val="single" w:sz="4" w:space="0" w:color="auto"/>
            </w:tcBorders>
            <w:vAlign w:val="center"/>
          </w:tcPr>
          <w:p w14:paraId="019C03CF" w14:textId="606C1080" w:rsidR="006F6713" w:rsidRPr="00085E20" w:rsidRDefault="00085E20" w:rsidP="008E44C2">
            <w:pPr>
              <w:spacing w:line="240" w:lineRule="auto"/>
              <w:contextualSpacing/>
              <w:jc w:val="center"/>
              <w:rPr>
                <w:rFonts w:ascii="Times New Roman" w:hAnsi="Times New Roman" w:cs="Times New Roman"/>
                <w:color w:val="000000"/>
                <w:sz w:val="20"/>
                <w:szCs w:val="20"/>
              </w:rPr>
            </w:pPr>
            <w:r w:rsidRPr="00085E20">
              <w:rPr>
                <w:rFonts w:ascii="Times New Roman" w:hAnsi="Times New Roman" w:cs="Times New Roman"/>
                <w:color w:val="000000"/>
                <w:sz w:val="20"/>
                <w:szCs w:val="20"/>
              </w:rPr>
              <w:t>6</w:t>
            </w:r>
          </w:p>
        </w:tc>
        <w:tc>
          <w:tcPr>
            <w:tcW w:w="2295" w:type="dxa"/>
            <w:tcBorders>
              <w:top w:val="single" w:sz="4" w:space="0" w:color="000000"/>
              <w:left w:val="single" w:sz="4" w:space="0" w:color="auto"/>
              <w:bottom w:val="single" w:sz="4" w:space="0" w:color="000000"/>
              <w:right w:val="single" w:sz="4" w:space="0" w:color="000000"/>
            </w:tcBorders>
            <w:vAlign w:val="center"/>
          </w:tcPr>
          <w:p w14:paraId="3C6A14D1" w14:textId="2CC1EC59" w:rsidR="006F6713" w:rsidRPr="00085E20" w:rsidRDefault="00085E20" w:rsidP="008E44C2">
            <w:pPr>
              <w:spacing w:line="240" w:lineRule="auto"/>
              <w:contextualSpacing/>
              <w:jc w:val="center"/>
              <w:rPr>
                <w:rFonts w:ascii="Times New Roman" w:hAnsi="Times New Roman" w:cs="Times New Roman"/>
                <w:color w:val="000000"/>
                <w:sz w:val="20"/>
                <w:szCs w:val="20"/>
              </w:rPr>
            </w:pPr>
            <w:r w:rsidRPr="00085E20">
              <w:rPr>
                <w:rFonts w:ascii="Times New Roman" w:hAnsi="Times New Roman" w:cs="Times New Roman"/>
                <w:color w:val="000000"/>
                <w:sz w:val="20"/>
                <w:szCs w:val="20"/>
              </w:rPr>
              <w:t>7</w:t>
            </w:r>
          </w:p>
        </w:tc>
      </w:tr>
      <w:tr w:rsidR="008E44C2" w:rsidRPr="008E44C2" w14:paraId="1A7BAA60" w14:textId="77777777" w:rsidTr="00AB5E3D">
        <w:trPr>
          <w:trHeight w:val="70"/>
        </w:trPr>
        <w:tc>
          <w:tcPr>
            <w:tcW w:w="14655" w:type="dxa"/>
            <w:gridSpan w:val="8"/>
            <w:tcBorders>
              <w:top w:val="single" w:sz="4" w:space="0" w:color="000000"/>
              <w:left w:val="single" w:sz="4" w:space="0" w:color="000000"/>
              <w:bottom w:val="single" w:sz="4" w:space="0" w:color="000000"/>
              <w:right w:val="single" w:sz="4" w:space="0" w:color="000000"/>
            </w:tcBorders>
            <w:vAlign w:val="center"/>
          </w:tcPr>
          <w:p w14:paraId="324EF78D" w14:textId="77777777" w:rsidR="008E44C2" w:rsidRPr="008E44C2" w:rsidRDefault="008E44C2" w:rsidP="008E44C2">
            <w:pPr>
              <w:spacing w:line="240" w:lineRule="auto"/>
              <w:contextualSpacing/>
              <w:jc w:val="center"/>
              <w:rPr>
                <w:rFonts w:ascii="Times New Roman" w:eastAsia="Calibri" w:hAnsi="Times New Roman" w:cs="Times New Roman"/>
                <w:color w:val="000000"/>
                <w:sz w:val="20"/>
                <w:szCs w:val="20"/>
                <w14:ligatures w14:val="standardContextual"/>
              </w:rPr>
            </w:pPr>
            <w:r w:rsidRPr="008E44C2">
              <w:rPr>
                <w:rFonts w:ascii="Times New Roman" w:hAnsi="Times New Roman" w:cs="Times New Roman"/>
                <w:b/>
                <w:bCs/>
                <w:color w:val="000000"/>
                <w:sz w:val="20"/>
                <w:szCs w:val="20"/>
              </w:rPr>
              <w:t>Планируемые объекты местного значения по совершенствованию транспортной инфраструктуры</w:t>
            </w:r>
          </w:p>
        </w:tc>
      </w:tr>
      <w:tr w:rsidR="008E44C2" w:rsidRPr="008E44C2" w14:paraId="51ECB370" w14:textId="77777777" w:rsidTr="00085E20">
        <w:trPr>
          <w:trHeight w:val="4764"/>
        </w:trPr>
        <w:tc>
          <w:tcPr>
            <w:tcW w:w="710" w:type="dxa"/>
            <w:tcBorders>
              <w:top w:val="single" w:sz="4" w:space="0" w:color="000000"/>
              <w:left w:val="single" w:sz="4" w:space="0" w:color="000000"/>
              <w:bottom w:val="single" w:sz="4" w:space="0" w:color="000000"/>
              <w:right w:val="single" w:sz="4" w:space="0" w:color="000000"/>
            </w:tcBorders>
            <w:vAlign w:val="center"/>
          </w:tcPr>
          <w:p w14:paraId="1543F80C" w14:textId="77777777" w:rsidR="008E44C2" w:rsidRPr="008E44C2" w:rsidRDefault="008E44C2" w:rsidP="008E44C2">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vAlign w:val="center"/>
          </w:tcPr>
          <w:p w14:paraId="6B8FAFA9" w14:textId="77777777" w:rsidR="008E44C2" w:rsidRPr="008E44C2" w:rsidRDefault="008E44C2" w:rsidP="008E44C2">
            <w:pPr>
              <w:spacing w:line="240" w:lineRule="auto"/>
              <w:contextualSpacing/>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Автомобильные дороги (строительство)</w:t>
            </w:r>
          </w:p>
        </w:tc>
        <w:tc>
          <w:tcPr>
            <w:tcW w:w="1985" w:type="dxa"/>
            <w:vAlign w:val="center"/>
          </w:tcPr>
          <w:p w14:paraId="0252D54B"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w:t>
            </w:r>
          </w:p>
          <w:p w14:paraId="3ECD4B21"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Обоянский район,</w:t>
            </w:r>
          </w:p>
          <w:p w14:paraId="64C80343"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муниципальное образование</w:t>
            </w:r>
          </w:p>
          <w:p w14:paraId="6831FCC0"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«город Обоянь», по ул. Ломоносова (до трассы М-2 Крым), ул. Кутузова (до трассы М-2 Крым), ул. А. Невского, </w:t>
            </w:r>
          </w:p>
          <w:p w14:paraId="60BA42AA"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ул. Казацкая, </w:t>
            </w:r>
          </w:p>
          <w:p w14:paraId="649C69B1"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ул. Весенняя, </w:t>
            </w:r>
          </w:p>
          <w:p w14:paraId="5F8FA7C1"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пер. Мирный, </w:t>
            </w:r>
          </w:p>
          <w:p w14:paraId="25238C01"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ул. Льва Толстого, ул. Урицкого, </w:t>
            </w:r>
          </w:p>
          <w:p w14:paraId="5FBEC3A0"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М. Горького,</w:t>
            </w:r>
          </w:p>
          <w:p w14:paraId="3463B2FB"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 пер. Ямской, </w:t>
            </w:r>
          </w:p>
          <w:p w14:paraId="6FD62990"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ул. Элеваторная, </w:t>
            </w:r>
          </w:p>
          <w:p w14:paraId="0605661D"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ул. Свободы</w:t>
            </w:r>
          </w:p>
        </w:tc>
        <w:tc>
          <w:tcPr>
            <w:tcW w:w="2409" w:type="dxa"/>
            <w:vAlign w:val="center"/>
          </w:tcPr>
          <w:p w14:paraId="182B1020" w14:textId="77777777" w:rsidR="008E44C2" w:rsidRPr="008E44C2" w:rsidRDefault="008E44C2" w:rsidP="008E44C2">
            <w:pPr>
              <w:spacing w:after="0" w:line="240" w:lineRule="auto"/>
              <w:ind w:firstLine="5"/>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Общая протяженность – 4,1 км</w:t>
            </w:r>
          </w:p>
        </w:tc>
        <w:tc>
          <w:tcPr>
            <w:tcW w:w="1985" w:type="dxa"/>
            <w:vAlign w:val="center"/>
          </w:tcPr>
          <w:p w14:paraId="471647D5" w14:textId="77777777" w:rsidR="008E44C2" w:rsidRPr="008E44C2" w:rsidRDefault="008E44C2" w:rsidP="008E44C2">
            <w:pPr>
              <w:spacing w:line="240" w:lineRule="auto"/>
              <w:contextualSpacing/>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до 2029 года</w:t>
            </w:r>
          </w:p>
        </w:tc>
        <w:tc>
          <w:tcPr>
            <w:tcW w:w="2404" w:type="dxa"/>
            <w:tcBorders>
              <w:top w:val="single" w:sz="4" w:space="0" w:color="000000"/>
              <w:left w:val="single" w:sz="4" w:space="0" w:color="000000"/>
              <w:bottom w:val="single" w:sz="4" w:space="0" w:color="000000"/>
              <w:right w:val="single" w:sz="4" w:space="0" w:color="000000"/>
            </w:tcBorders>
            <w:vAlign w:val="center"/>
          </w:tcPr>
          <w:p w14:paraId="3CCE96AA" w14:textId="77777777" w:rsidR="008E44C2" w:rsidRPr="008E44C2" w:rsidRDefault="008E44C2" w:rsidP="008E44C2">
            <w:pPr>
              <w:spacing w:line="240" w:lineRule="auto"/>
              <w:contextualSpacing/>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color w:val="000000"/>
                <w:sz w:val="20"/>
                <w:szCs w:val="20"/>
                <w:lang w:eastAsia="zh-CN"/>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трассы</w:t>
            </w:r>
          </w:p>
        </w:tc>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5C76BAE4" w14:textId="77777777" w:rsidR="008E44C2" w:rsidRPr="008E44C2" w:rsidRDefault="008E44C2" w:rsidP="008E44C2">
            <w:pPr>
              <w:spacing w:line="240" w:lineRule="auto"/>
              <w:contextualSpacing/>
              <w:jc w:val="center"/>
              <w:rPr>
                <w:rFonts w:ascii="Times New Roman" w:eastAsia="Calibri" w:hAnsi="Times New Roman" w:cs="Times New Roman"/>
                <w:color w:val="000000"/>
                <w:sz w:val="20"/>
                <w:szCs w:val="20"/>
                <w14:ligatures w14:val="standardContextual"/>
              </w:rPr>
            </w:pPr>
            <w:r w:rsidRPr="008E44C2">
              <w:rPr>
                <w:rFonts w:ascii="Times New Roman" w:eastAsia="Calibri" w:hAnsi="Times New Roman" w:cs="Times New Roman"/>
                <w:color w:val="000000"/>
                <w:sz w:val="20"/>
                <w:szCs w:val="20"/>
              </w:rPr>
              <w:t>Развитие транспортной инфраструктуры</w:t>
            </w:r>
          </w:p>
        </w:tc>
      </w:tr>
      <w:tr w:rsidR="008E44C2" w:rsidRPr="008E44C2" w14:paraId="7E06EE26" w14:textId="77777777" w:rsidTr="00AB5E3D">
        <w:trPr>
          <w:trHeight w:val="70"/>
        </w:trPr>
        <w:tc>
          <w:tcPr>
            <w:tcW w:w="14655" w:type="dxa"/>
            <w:gridSpan w:val="8"/>
            <w:tcBorders>
              <w:top w:val="single" w:sz="4" w:space="0" w:color="auto"/>
              <w:left w:val="single" w:sz="4" w:space="0" w:color="000000"/>
              <w:bottom w:val="single" w:sz="4" w:space="0" w:color="auto"/>
              <w:right w:val="single" w:sz="4" w:space="0" w:color="000000"/>
            </w:tcBorders>
            <w:shd w:val="clear" w:color="auto" w:fill="auto"/>
            <w:vAlign w:val="center"/>
          </w:tcPr>
          <w:p w14:paraId="00ACBE23" w14:textId="77777777" w:rsidR="008E44C2" w:rsidRPr="008E44C2" w:rsidRDefault="008E44C2" w:rsidP="008E44C2">
            <w:pPr>
              <w:spacing w:line="240" w:lineRule="auto"/>
              <w:contextualSpacing/>
              <w:jc w:val="center"/>
              <w:rPr>
                <w:rFonts w:ascii="Times New Roman" w:eastAsia="Calibri" w:hAnsi="Times New Roman" w:cs="Times New Roman"/>
                <w:color w:val="000000"/>
                <w:sz w:val="20"/>
                <w:szCs w:val="20"/>
                <w14:ligatures w14:val="standardContextual"/>
              </w:rPr>
            </w:pPr>
            <w:r w:rsidRPr="008E44C2">
              <w:rPr>
                <w:rFonts w:ascii="Times New Roman" w:hAnsi="Times New Roman" w:cs="Times New Roman"/>
                <w:b/>
                <w:bCs/>
                <w:color w:val="000000"/>
                <w:sz w:val="20"/>
                <w:szCs w:val="20"/>
              </w:rPr>
              <w:t>Планируемые объекты местного значения</w:t>
            </w:r>
            <w:r w:rsidRPr="008E44C2">
              <w:rPr>
                <w:rFonts w:ascii="Times New Roman" w:hAnsi="Times New Roman" w:cs="Times New Roman"/>
                <w:b/>
                <w:bCs/>
              </w:rPr>
              <w:t xml:space="preserve"> </w:t>
            </w:r>
            <w:r w:rsidRPr="008E44C2">
              <w:rPr>
                <w:rFonts w:ascii="Times New Roman" w:hAnsi="Times New Roman" w:cs="Times New Roman"/>
                <w:b/>
                <w:bCs/>
                <w:color w:val="000000"/>
                <w:sz w:val="20"/>
                <w:szCs w:val="20"/>
              </w:rPr>
              <w:t>по совершенствованию инженерной инфраструктуры</w:t>
            </w:r>
          </w:p>
        </w:tc>
      </w:tr>
      <w:tr w:rsidR="008E44C2" w:rsidRPr="008E44C2" w14:paraId="5C20C506" w14:textId="77777777" w:rsidTr="00085E20">
        <w:trPr>
          <w:trHeight w:val="3430"/>
        </w:trPr>
        <w:tc>
          <w:tcPr>
            <w:tcW w:w="710" w:type="dxa"/>
            <w:tcBorders>
              <w:top w:val="single" w:sz="4" w:space="0" w:color="000000"/>
              <w:left w:val="single" w:sz="4" w:space="0" w:color="000000"/>
              <w:bottom w:val="single" w:sz="4" w:space="0" w:color="000000"/>
              <w:right w:val="single" w:sz="4" w:space="0" w:color="000000"/>
            </w:tcBorders>
            <w:vAlign w:val="center"/>
          </w:tcPr>
          <w:p w14:paraId="6AEB12CD" w14:textId="77777777" w:rsidR="008E44C2" w:rsidRPr="008E44C2" w:rsidRDefault="008E44C2" w:rsidP="008E44C2">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vAlign w:val="center"/>
          </w:tcPr>
          <w:p w14:paraId="573D3689" w14:textId="77777777" w:rsidR="008E44C2" w:rsidRPr="008E44C2" w:rsidRDefault="008E44C2" w:rsidP="008E44C2">
            <w:pPr>
              <w:spacing w:line="240" w:lineRule="auto"/>
              <w:contextualSpacing/>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ВЛ 110 кВ Ржава – </w:t>
            </w:r>
            <w:proofErr w:type="spellStart"/>
            <w:r w:rsidRPr="008E44C2">
              <w:rPr>
                <w:rFonts w:ascii="Times New Roman" w:eastAsia="Calibri" w:hAnsi="Times New Roman" w:cs="Times New Roman"/>
                <w:sz w:val="20"/>
                <w:szCs w:val="16"/>
              </w:rPr>
              <w:t>Обоянь</w:t>
            </w:r>
            <w:proofErr w:type="spellEnd"/>
            <w:r w:rsidRPr="008E44C2">
              <w:rPr>
                <w:rFonts w:ascii="Times New Roman" w:eastAsia="Calibri" w:hAnsi="Times New Roman" w:cs="Times New Roman"/>
                <w:sz w:val="20"/>
                <w:szCs w:val="16"/>
              </w:rPr>
              <w:t xml:space="preserve"> (реконструкция)</w:t>
            </w:r>
          </w:p>
        </w:tc>
        <w:tc>
          <w:tcPr>
            <w:tcW w:w="1985" w:type="dxa"/>
            <w:vAlign w:val="center"/>
          </w:tcPr>
          <w:p w14:paraId="62620D8B"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 Обоянский район</w:t>
            </w:r>
          </w:p>
        </w:tc>
        <w:tc>
          <w:tcPr>
            <w:tcW w:w="2409" w:type="dxa"/>
            <w:shd w:val="clear" w:color="auto" w:fill="auto"/>
            <w:vAlign w:val="center"/>
          </w:tcPr>
          <w:p w14:paraId="66AE7D49" w14:textId="77777777" w:rsidR="008E44C2" w:rsidRPr="008E44C2" w:rsidRDefault="008E44C2" w:rsidP="008E44C2">
            <w:pPr>
              <w:spacing w:after="0" w:line="240" w:lineRule="auto"/>
              <w:ind w:firstLine="5"/>
              <w:jc w:val="center"/>
              <w:rPr>
                <w:rFonts w:ascii="Times New Roman" w:eastAsia="Calibri" w:hAnsi="Times New Roman" w:cs="Times New Roman"/>
                <w:sz w:val="20"/>
                <w:szCs w:val="16"/>
              </w:rPr>
            </w:pPr>
            <w:r w:rsidRPr="008E44C2">
              <w:rPr>
                <w:rFonts w:ascii="Times New Roman" w:eastAsia="Calibri" w:hAnsi="Times New Roman" w:cs="Times New Roman"/>
                <w:color w:val="000000"/>
                <w:sz w:val="20"/>
                <w:szCs w:val="20"/>
              </w:rPr>
              <w:t>Мощность 110 кВ</w:t>
            </w:r>
          </w:p>
        </w:tc>
        <w:tc>
          <w:tcPr>
            <w:tcW w:w="1985" w:type="dxa"/>
            <w:vAlign w:val="center"/>
          </w:tcPr>
          <w:p w14:paraId="4F095A05" w14:textId="77777777" w:rsidR="008E44C2" w:rsidRPr="008E44C2" w:rsidRDefault="008E44C2" w:rsidP="008E44C2">
            <w:pPr>
              <w:spacing w:line="240" w:lineRule="auto"/>
              <w:contextualSpacing/>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Расчетный срок</w:t>
            </w:r>
          </w:p>
        </w:tc>
        <w:tc>
          <w:tcPr>
            <w:tcW w:w="2404" w:type="dxa"/>
            <w:tcBorders>
              <w:top w:val="single" w:sz="4" w:space="0" w:color="000000"/>
              <w:left w:val="single" w:sz="4" w:space="0" w:color="000000"/>
              <w:bottom w:val="single" w:sz="4" w:space="0" w:color="000000"/>
              <w:right w:val="single" w:sz="4" w:space="0" w:color="000000"/>
            </w:tcBorders>
            <w:vAlign w:val="center"/>
          </w:tcPr>
          <w:p w14:paraId="34CF5F5D" w14:textId="77777777" w:rsidR="008E44C2" w:rsidRPr="008E44C2" w:rsidRDefault="008E44C2" w:rsidP="008E44C2">
            <w:pPr>
              <w:spacing w:line="240" w:lineRule="auto"/>
              <w:contextualSpacing/>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Необходимость модернизации оборудования систем энергетики конкретного муниципального образования</w:t>
            </w:r>
          </w:p>
        </w:tc>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128A3BB2" w14:textId="77777777" w:rsidR="008E44C2" w:rsidRPr="008E44C2" w:rsidRDefault="008E44C2" w:rsidP="008E44C2">
            <w:pPr>
              <w:spacing w:line="240" w:lineRule="auto"/>
              <w:contextualSpacing/>
              <w:jc w:val="center"/>
              <w:rPr>
                <w:rFonts w:ascii="Times New Roman" w:eastAsia="Calibri" w:hAnsi="Times New Roman" w:cs="Times New Roman"/>
                <w:color w:val="000000"/>
                <w:sz w:val="20"/>
                <w:szCs w:val="20"/>
                <w14:ligatures w14:val="standardContextual"/>
              </w:rPr>
            </w:pPr>
            <w:r w:rsidRPr="008E44C2">
              <w:rPr>
                <w:rFonts w:ascii="Times New Roman" w:eastAsia="Calibri" w:hAnsi="Times New Roman" w:cs="Times New Roman"/>
                <w:color w:val="000000"/>
                <w:sz w:val="20"/>
                <w:szCs w:val="20"/>
                <w14:ligatures w14:val="standardContextual"/>
              </w:rPr>
              <w:t>Повышение надежности инженерных систем муниципального образования</w:t>
            </w:r>
          </w:p>
        </w:tc>
      </w:tr>
      <w:tr w:rsidR="00085E20" w:rsidRPr="008E44C2" w14:paraId="34FDF43B" w14:textId="77777777" w:rsidTr="00085E20">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F7EF175" w14:textId="11A24410" w:rsidR="00085E20" w:rsidRPr="008E44C2" w:rsidRDefault="00085E20" w:rsidP="00085E20">
            <w:pPr>
              <w:spacing w:after="200" w:line="240" w:lineRule="auto"/>
              <w:ind w:left="321" w:hanging="321"/>
              <w:contextualSpacing/>
              <w:jc w:val="center"/>
              <w:rPr>
                <w:rFonts w:ascii="Times New Roman" w:eastAsia="Times New Roman" w:hAnsi="Times New Roman" w:cs="Times New Roman"/>
                <w:sz w:val="20"/>
                <w:szCs w:val="20"/>
                <w:lang w:eastAsia="zh-CN"/>
                <w14:ligatures w14:val="standardContextual"/>
              </w:rPr>
            </w:pPr>
            <w:r>
              <w:rPr>
                <w:rFonts w:ascii="Times New Roman" w:eastAsia="Times New Roman" w:hAnsi="Times New Roman" w:cs="Times New Roman"/>
                <w:sz w:val="20"/>
                <w:szCs w:val="20"/>
                <w:lang w:eastAsia="zh-CN"/>
                <w14:ligatures w14:val="standardContextual"/>
              </w:rPr>
              <w:lastRenderedPageBreak/>
              <w:t>1</w:t>
            </w:r>
          </w:p>
        </w:tc>
        <w:tc>
          <w:tcPr>
            <w:tcW w:w="2835" w:type="dxa"/>
            <w:vAlign w:val="center"/>
          </w:tcPr>
          <w:p w14:paraId="0401E109" w14:textId="1919E112" w:rsidR="00085E20" w:rsidRPr="008E44C2" w:rsidRDefault="00085E20" w:rsidP="00085E20">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2</w:t>
            </w:r>
          </w:p>
        </w:tc>
        <w:tc>
          <w:tcPr>
            <w:tcW w:w="1985" w:type="dxa"/>
            <w:vAlign w:val="center"/>
          </w:tcPr>
          <w:p w14:paraId="5722CD57" w14:textId="10DC3F6A" w:rsidR="00085E20" w:rsidRPr="008E44C2" w:rsidRDefault="00085E20" w:rsidP="00085E20">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3</w:t>
            </w:r>
          </w:p>
        </w:tc>
        <w:tc>
          <w:tcPr>
            <w:tcW w:w="2409" w:type="dxa"/>
            <w:shd w:val="clear" w:color="auto" w:fill="auto"/>
            <w:vAlign w:val="center"/>
          </w:tcPr>
          <w:p w14:paraId="6D2C6FD9" w14:textId="6C79911C" w:rsidR="00085E20" w:rsidRPr="008E44C2" w:rsidRDefault="00085E20" w:rsidP="00085E20">
            <w:pPr>
              <w:spacing w:after="0" w:line="240" w:lineRule="auto"/>
              <w:ind w:left="5"/>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c>
          <w:tcPr>
            <w:tcW w:w="1985" w:type="dxa"/>
            <w:vAlign w:val="center"/>
          </w:tcPr>
          <w:p w14:paraId="5CCBD197" w14:textId="0EC0C394" w:rsidR="00085E20" w:rsidRPr="008E44C2" w:rsidRDefault="00085E20" w:rsidP="00085E20">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5</w:t>
            </w:r>
          </w:p>
        </w:tc>
        <w:tc>
          <w:tcPr>
            <w:tcW w:w="2404" w:type="dxa"/>
            <w:tcBorders>
              <w:top w:val="single" w:sz="4" w:space="0" w:color="000000"/>
              <w:left w:val="single" w:sz="4" w:space="0" w:color="000000"/>
              <w:bottom w:val="single" w:sz="4" w:space="0" w:color="000000"/>
              <w:right w:val="single" w:sz="4" w:space="0" w:color="000000"/>
            </w:tcBorders>
            <w:vAlign w:val="center"/>
          </w:tcPr>
          <w:p w14:paraId="12346E24" w14:textId="141BC788" w:rsidR="00085E20" w:rsidRPr="008E44C2" w:rsidRDefault="00085E20" w:rsidP="00085E20">
            <w:pPr>
              <w:spacing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00721E38" w14:textId="08C259D1" w:rsidR="00085E20" w:rsidRPr="008E44C2" w:rsidRDefault="00085E20" w:rsidP="00085E20">
            <w:pPr>
              <w:spacing w:line="240" w:lineRule="auto"/>
              <w:contextualSpacing/>
              <w:jc w:val="center"/>
              <w:rPr>
                <w:rFonts w:ascii="Times New Roman" w:eastAsia="Calibri" w:hAnsi="Times New Roman" w:cs="Times New Roman"/>
                <w:color w:val="000000"/>
                <w:sz w:val="20"/>
                <w:szCs w:val="20"/>
                <w14:ligatures w14:val="standardContextual"/>
              </w:rPr>
            </w:pPr>
            <w:r>
              <w:rPr>
                <w:rFonts w:ascii="Times New Roman" w:eastAsia="Calibri" w:hAnsi="Times New Roman" w:cs="Times New Roman"/>
                <w:color w:val="000000"/>
                <w:sz w:val="20"/>
                <w:szCs w:val="20"/>
                <w14:ligatures w14:val="standardContextual"/>
              </w:rPr>
              <w:t>7</w:t>
            </w:r>
          </w:p>
        </w:tc>
      </w:tr>
      <w:tr w:rsidR="008E44C2" w:rsidRPr="008E44C2" w14:paraId="2EB3E8BE" w14:textId="77777777" w:rsidTr="00085E20">
        <w:trPr>
          <w:trHeight w:val="2982"/>
        </w:trPr>
        <w:tc>
          <w:tcPr>
            <w:tcW w:w="710" w:type="dxa"/>
            <w:tcBorders>
              <w:top w:val="single" w:sz="4" w:space="0" w:color="000000"/>
              <w:left w:val="single" w:sz="4" w:space="0" w:color="000000"/>
              <w:bottom w:val="single" w:sz="4" w:space="0" w:color="000000"/>
              <w:right w:val="single" w:sz="4" w:space="0" w:color="000000"/>
            </w:tcBorders>
            <w:vAlign w:val="center"/>
          </w:tcPr>
          <w:p w14:paraId="70335B35" w14:textId="77777777" w:rsidR="008E44C2" w:rsidRPr="008E44C2" w:rsidRDefault="008E44C2" w:rsidP="008E44C2">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vAlign w:val="center"/>
          </w:tcPr>
          <w:p w14:paraId="7D3EECE6" w14:textId="77777777" w:rsidR="008E44C2" w:rsidRPr="008E44C2" w:rsidRDefault="008E44C2" w:rsidP="008E44C2">
            <w:pPr>
              <w:spacing w:line="240" w:lineRule="auto"/>
              <w:contextualSpacing/>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ВЛ 110 кВ </w:t>
            </w:r>
            <w:proofErr w:type="spellStart"/>
            <w:r w:rsidRPr="008E44C2">
              <w:rPr>
                <w:rFonts w:ascii="Times New Roman" w:eastAsia="Calibri" w:hAnsi="Times New Roman" w:cs="Times New Roman"/>
                <w:sz w:val="20"/>
                <w:szCs w:val="16"/>
              </w:rPr>
              <w:t>Обоянь</w:t>
            </w:r>
            <w:proofErr w:type="spellEnd"/>
            <w:r w:rsidRPr="008E44C2">
              <w:rPr>
                <w:rFonts w:ascii="Times New Roman" w:eastAsia="Calibri" w:hAnsi="Times New Roman" w:cs="Times New Roman"/>
                <w:sz w:val="20"/>
                <w:szCs w:val="16"/>
              </w:rPr>
              <w:t xml:space="preserve"> – Паники (реконструкция)</w:t>
            </w:r>
          </w:p>
        </w:tc>
        <w:tc>
          <w:tcPr>
            <w:tcW w:w="1985" w:type="dxa"/>
            <w:vAlign w:val="center"/>
          </w:tcPr>
          <w:p w14:paraId="72131C14"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 Обоянский район</w:t>
            </w:r>
          </w:p>
        </w:tc>
        <w:tc>
          <w:tcPr>
            <w:tcW w:w="2409" w:type="dxa"/>
            <w:shd w:val="clear" w:color="auto" w:fill="auto"/>
            <w:vAlign w:val="center"/>
          </w:tcPr>
          <w:p w14:paraId="62291417" w14:textId="77777777" w:rsidR="008E44C2" w:rsidRPr="008E44C2" w:rsidRDefault="008E44C2" w:rsidP="008E44C2">
            <w:pPr>
              <w:spacing w:after="0" w:line="240" w:lineRule="auto"/>
              <w:ind w:firstLine="5"/>
              <w:jc w:val="center"/>
              <w:rPr>
                <w:rFonts w:ascii="Times New Roman" w:eastAsia="Calibri" w:hAnsi="Times New Roman" w:cs="Times New Roman"/>
                <w:sz w:val="20"/>
                <w:szCs w:val="16"/>
              </w:rPr>
            </w:pPr>
            <w:r w:rsidRPr="008E44C2">
              <w:rPr>
                <w:rFonts w:ascii="Times New Roman" w:eastAsia="Calibri" w:hAnsi="Times New Roman" w:cs="Times New Roman"/>
                <w:color w:val="000000"/>
                <w:sz w:val="20"/>
                <w:szCs w:val="20"/>
              </w:rPr>
              <w:t>Мощность 110 кВ</w:t>
            </w:r>
          </w:p>
        </w:tc>
        <w:tc>
          <w:tcPr>
            <w:tcW w:w="1985" w:type="dxa"/>
            <w:vAlign w:val="center"/>
          </w:tcPr>
          <w:p w14:paraId="5CF494B0" w14:textId="77777777" w:rsidR="008E44C2" w:rsidRPr="008E44C2" w:rsidRDefault="008E44C2" w:rsidP="008E44C2">
            <w:pPr>
              <w:spacing w:line="240" w:lineRule="auto"/>
              <w:contextualSpacing/>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Расчетный срок</w:t>
            </w:r>
          </w:p>
        </w:tc>
        <w:tc>
          <w:tcPr>
            <w:tcW w:w="2404" w:type="dxa"/>
            <w:tcBorders>
              <w:top w:val="single" w:sz="4" w:space="0" w:color="000000"/>
              <w:left w:val="single" w:sz="4" w:space="0" w:color="000000"/>
              <w:bottom w:val="single" w:sz="4" w:space="0" w:color="000000"/>
              <w:right w:val="single" w:sz="4" w:space="0" w:color="000000"/>
            </w:tcBorders>
            <w:vAlign w:val="center"/>
          </w:tcPr>
          <w:p w14:paraId="2DF91814" w14:textId="77777777" w:rsidR="008E44C2" w:rsidRPr="008E44C2" w:rsidRDefault="008E44C2" w:rsidP="008E44C2">
            <w:pPr>
              <w:spacing w:line="240" w:lineRule="auto"/>
              <w:contextualSpacing/>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Необходимость модернизации оборудования систем энергетики конкретного муниципального образования</w:t>
            </w:r>
          </w:p>
        </w:tc>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481D7F92" w14:textId="77777777" w:rsidR="008E44C2" w:rsidRPr="008E44C2" w:rsidRDefault="008E44C2" w:rsidP="008E44C2">
            <w:pPr>
              <w:spacing w:line="240" w:lineRule="auto"/>
              <w:contextualSpacing/>
              <w:jc w:val="center"/>
              <w:rPr>
                <w:rFonts w:ascii="Times New Roman" w:eastAsia="Calibri" w:hAnsi="Times New Roman" w:cs="Times New Roman"/>
                <w:color w:val="000000"/>
                <w:sz w:val="20"/>
                <w:szCs w:val="20"/>
                <w14:ligatures w14:val="standardContextual"/>
              </w:rPr>
            </w:pPr>
            <w:r w:rsidRPr="008E44C2">
              <w:rPr>
                <w:rFonts w:ascii="Times New Roman" w:eastAsia="Calibri" w:hAnsi="Times New Roman" w:cs="Times New Roman"/>
                <w:color w:val="000000"/>
                <w:sz w:val="20"/>
                <w:szCs w:val="20"/>
                <w14:ligatures w14:val="standardContextual"/>
              </w:rPr>
              <w:t>Повышение надежности инженерных систем муниципального образования</w:t>
            </w:r>
          </w:p>
        </w:tc>
      </w:tr>
      <w:tr w:rsidR="008E44C2" w:rsidRPr="008E44C2" w14:paraId="3F364F9D" w14:textId="77777777" w:rsidTr="00085E20">
        <w:trPr>
          <w:trHeight w:val="2982"/>
        </w:trPr>
        <w:tc>
          <w:tcPr>
            <w:tcW w:w="710" w:type="dxa"/>
            <w:tcBorders>
              <w:top w:val="single" w:sz="4" w:space="0" w:color="000000"/>
              <w:left w:val="single" w:sz="4" w:space="0" w:color="000000"/>
              <w:bottom w:val="single" w:sz="4" w:space="0" w:color="000000"/>
              <w:right w:val="single" w:sz="4" w:space="0" w:color="000000"/>
            </w:tcBorders>
            <w:vAlign w:val="center"/>
          </w:tcPr>
          <w:p w14:paraId="46F49FA8" w14:textId="77777777" w:rsidR="008E44C2" w:rsidRPr="008E44C2" w:rsidRDefault="008E44C2" w:rsidP="008E44C2">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vAlign w:val="center"/>
          </w:tcPr>
          <w:p w14:paraId="319DD9AE" w14:textId="77777777" w:rsidR="008E44C2" w:rsidRPr="008E44C2" w:rsidRDefault="008E44C2" w:rsidP="008E44C2">
            <w:pPr>
              <w:spacing w:line="240" w:lineRule="auto"/>
              <w:contextualSpacing/>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Подстанция 110-35 кВ </w:t>
            </w:r>
            <w:proofErr w:type="spellStart"/>
            <w:r w:rsidRPr="008E44C2">
              <w:rPr>
                <w:rFonts w:ascii="Times New Roman" w:eastAsia="Calibri" w:hAnsi="Times New Roman" w:cs="Times New Roman"/>
                <w:sz w:val="20"/>
                <w:szCs w:val="16"/>
              </w:rPr>
              <w:t>Обоянь</w:t>
            </w:r>
            <w:proofErr w:type="spellEnd"/>
            <w:r w:rsidRPr="008E44C2">
              <w:rPr>
                <w:rFonts w:ascii="Times New Roman" w:eastAsia="Calibri" w:hAnsi="Times New Roman" w:cs="Times New Roman"/>
                <w:sz w:val="20"/>
                <w:szCs w:val="16"/>
              </w:rPr>
              <w:t xml:space="preserve"> (реконструкция)</w:t>
            </w:r>
          </w:p>
        </w:tc>
        <w:tc>
          <w:tcPr>
            <w:tcW w:w="1985" w:type="dxa"/>
            <w:vAlign w:val="center"/>
          </w:tcPr>
          <w:p w14:paraId="0FB4C666" w14:textId="77777777" w:rsidR="008E44C2" w:rsidRPr="008E44C2" w:rsidRDefault="008E44C2" w:rsidP="008E44C2">
            <w:pPr>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Курская область, Обоянский район</w:t>
            </w:r>
          </w:p>
        </w:tc>
        <w:tc>
          <w:tcPr>
            <w:tcW w:w="2409" w:type="dxa"/>
            <w:shd w:val="clear" w:color="auto" w:fill="auto"/>
            <w:vAlign w:val="center"/>
          </w:tcPr>
          <w:p w14:paraId="252BF6E5" w14:textId="77777777" w:rsidR="008E44C2" w:rsidRPr="008E44C2" w:rsidRDefault="008E44C2" w:rsidP="008E44C2">
            <w:pPr>
              <w:spacing w:after="0" w:line="240" w:lineRule="auto"/>
              <w:ind w:firstLine="5"/>
              <w:jc w:val="center"/>
              <w:rPr>
                <w:rFonts w:ascii="Times New Roman" w:eastAsia="Calibri" w:hAnsi="Times New Roman" w:cs="Times New Roman"/>
                <w:sz w:val="20"/>
                <w:szCs w:val="16"/>
              </w:rPr>
            </w:pPr>
            <w:r w:rsidRPr="008E44C2">
              <w:rPr>
                <w:rFonts w:ascii="Times New Roman" w:eastAsia="Calibri" w:hAnsi="Times New Roman" w:cs="Times New Roman"/>
                <w:color w:val="000000"/>
                <w:sz w:val="20"/>
                <w:szCs w:val="20"/>
              </w:rPr>
              <w:t>Мощность 110-35 кВ</w:t>
            </w:r>
          </w:p>
        </w:tc>
        <w:tc>
          <w:tcPr>
            <w:tcW w:w="1985" w:type="dxa"/>
            <w:vAlign w:val="center"/>
          </w:tcPr>
          <w:p w14:paraId="22AB7FBE" w14:textId="77777777" w:rsidR="008E44C2" w:rsidRPr="008E44C2" w:rsidRDefault="008E44C2" w:rsidP="008E44C2">
            <w:pPr>
              <w:spacing w:line="240" w:lineRule="auto"/>
              <w:contextualSpacing/>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Расчетный срок</w:t>
            </w:r>
          </w:p>
        </w:tc>
        <w:tc>
          <w:tcPr>
            <w:tcW w:w="2404" w:type="dxa"/>
            <w:tcBorders>
              <w:top w:val="single" w:sz="4" w:space="0" w:color="000000"/>
              <w:left w:val="single" w:sz="4" w:space="0" w:color="000000"/>
              <w:bottom w:val="single" w:sz="4" w:space="0" w:color="000000"/>
              <w:right w:val="single" w:sz="4" w:space="0" w:color="000000"/>
            </w:tcBorders>
            <w:vAlign w:val="center"/>
          </w:tcPr>
          <w:p w14:paraId="2850599E" w14:textId="77777777" w:rsidR="008E44C2" w:rsidRPr="008E44C2" w:rsidRDefault="008E44C2" w:rsidP="008E44C2">
            <w:pPr>
              <w:spacing w:line="240" w:lineRule="auto"/>
              <w:contextualSpacing/>
              <w:jc w:val="center"/>
              <w:rPr>
                <w:rFonts w:ascii="Times New Roman" w:eastAsia="Times New Roman" w:hAnsi="Times New Roman" w:cs="Times New Roman"/>
                <w:sz w:val="20"/>
                <w:szCs w:val="20"/>
                <w:lang w:eastAsia="ru-RU"/>
              </w:rPr>
            </w:pPr>
            <w:r w:rsidRPr="008E44C2">
              <w:rPr>
                <w:rFonts w:ascii="Times New Roman" w:eastAsia="Times New Roman" w:hAnsi="Times New Roman" w:cs="Times New Roman"/>
                <w:sz w:val="20"/>
                <w:szCs w:val="20"/>
                <w:lang w:eastAsia="ru-RU"/>
              </w:rPr>
              <w:t>Необходимость модернизации оборудования систем энергетики конкретного муниципального образования</w:t>
            </w:r>
          </w:p>
        </w:tc>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2D8AC1B7" w14:textId="77777777" w:rsidR="008E44C2" w:rsidRPr="008E44C2" w:rsidRDefault="008E44C2" w:rsidP="008E44C2">
            <w:pPr>
              <w:spacing w:line="240" w:lineRule="auto"/>
              <w:contextualSpacing/>
              <w:jc w:val="center"/>
              <w:rPr>
                <w:rFonts w:ascii="Times New Roman" w:eastAsia="Calibri" w:hAnsi="Times New Roman" w:cs="Times New Roman"/>
                <w:color w:val="000000"/>
                <w:sz w:val="20"/>
                <w:szCs w:val="20"/>
                <w14:ligatures w14:val="standardContextual"/>
              </w:rPr>
            </w:pPr>
            <w:r w:rsidRPr="008E44C2">
              <w:rPr>
                <w:rFonts w:ascii="Times New Roman" w:eastAsia="Calibri" w:hAnsi="Times New Roman" w:cs="Times New Roman"/>
                <w:color w:val="000000"/>
                <w:sz w:val="20"/>
                <w:szCs w:val="20"/>
                <w14:ligatures w14:val="standardContextual"/>
              </w:rPr>
              <w:t>Повышение надежности инженерных систем муниципального образования</w:t>
            </w:r>
          </w:p>
        </w:tc>
      </w:tr>
    </w:tbl>
    <w:p w14:paraId="2199147A" w14:textId="77777777" w:rsidR="008E44C2" w:rsidRPr="008E44C2" w:rsidRDefault="008E44C2" w:rsidP="008E44C2">
      <w:pPr>
        <w:spacing w:after="0" w:line="244" w:lineRule="auto"/>
        <w:ind w:firstLine="709"/>
        <w:jc w:val="right"/>
        <w:rPr>
          <w:rFonts w:ascii="Times New Roman" w:eastAsia="Times New Roman" w:hAnsi="Times New Roman" w:cs="Times New Roman"/>
          <w:sz w:val="28"/>
          <w:szCs w:val="28"/>
          <w:lang w:eastAsia="ru-RU"/>
        </w:rPr>
      </w:pPr>
      <w:r w:rsidRPr="008E44C2">
        <w:rPr>
          <w:rFonts w:ascii="Times New Roman" w:eastAsia="Times New Roman" w:hAnsi="Times New Roman" w:cs="Times New Roman"/>
          <w:sz w:val="28"/>
          <w:szCs w:val="28"/>
          <w:lang w:eastAsia="ru-RU"/>
        </w:rPr>
        <w:t>»;</w:t>
      </w:r>
    </w:p>
    <w:p w14:paraId="08B34904" w14:textId="77777777" w:rsidR="008E44C2" w:rsidRPr="008E44C2" w:rsidRDefault="008E44C2" w:rsidP="008E44C2">
      <w:pPr>
        <w:spacing w:after="0" w:line="244" w:lineRule="auto"/>
        <w:ind w:firstLine="709"/>
        <w:jc w:val="both"/>
        <w:rPr>
          <w:rFonts w:ascii="Times New Roman" w:eastAsia="Times New Roman" w:hAnsi="Times New Roman" w:cs="Times New Roman"/>
          <w:sz w:val="28"/>
          <w:szCs w:val="28"/>
          <w:lang w:eastAsia="ru-RU"/>
        </w:rPr>
      </w:pPr>
    </w:p>
    <w:p w14:paraId="6104D6DF" w14:textId="77777777" w:rsidR="008E44C2" w:rsidRPr="008E44C2" w:rsidRDefault="008E44C2" w:rsidP="008E44C2">
      <w:pPr>
        <w:spacing w:after="0" w:line="247" w:lineRule="auto"/>
        <w:jc w:val="both"/>
        <w:rPr>
          <w:rFonts w:ascii="Times New Roman" w:eastAsia="Times New Roman" w:hAnsi="Times New Roman" w:cs="Times New Roman"/>
          <w:sz w:val="28"/>
          <w:szCs w:val="28"/>
          <w:lang w:eastAsia="ru-RU"/>
        </w:rPr>
        <w:sectPr w:rsidR="008E44C2" w:rsidRPr="008E44C2" w:rsidSect="006F6713">
          <w:headerReference w:type="default" r:id="rId14"/>
          <w:headerReference w:type="first" r:id="rId15"/>
          <w:pgSz w:w="16838" w:h="11906" w:orient="landscape"/>
          <w:pgMar w:top="1701" w:right="1134" w:bottom="1134" w:left="1134" w:header="567" w:footer="709" w:gutter="0"/>
          <w:pgNumType w:start="46"/>
          <w:cols w:space="708"/>
          <w:docGrid w:linePitch="360"/>
        </w:sectPr>
      </w:pPr>
    </w:p>
    <w:p w14:paraId="11B4209A" w14:textId="6338E554" w:rsidR="008E44C2" w:rsidRPr="008E44C2" w:rsidRDefault="00085E20" w:rsidP="008E44C2">
      <w:pPr>
        <w:spacing w:after="0" w:line="18" w:lineRule="atLeast"/>
        <w:ind w:firstLine="709"/>
        <w:jc w:val="both"/>
        <w:rPr>
          <w:rFonts w:ascii="Times New Roman" w:eastAsia="Calibri" w:hAnsi="Times New Roman" w:cs="Times New Roman"/>
          <w:sz w:val="28"/>
          <w:szCs w:val="28"/>
        </w:rPr>
      </w:pPr>
      <w:bookmarkStart w:id="38" w:name="_Hlk164076193"/>
      <w:r>
        <w:rPr>
          <w:rFonts w:ascii="Times New Roman" w:hAnsi="Times New Roman"/>
          <w:sz w:val="28"/>
          <w:szCs w:val="28"/>
        </w:rPr>
        <w:lastRenderedPageBreak/>
        <w:t>б</w:t>
      </w:r>
      <w:r w:rsidR="008E44C2" w:rsidRPr="008E44C2">
        <w:rPr>
          <w:rFonts w:ascii="Times New Roman" w:hAnsi="Times New Roman"/>
          <w:sz w:val="28"/>
          <w:szCs w:val="28"/>
        </w:rPr>
        <w:t>) </w:t>
      </w:r>
      <w:r w:rsidR="008E44C2" w:rsidRPr="008E44C2">
        <w:rPr>
          <w:rFonts w:ascii="Times New Roman" w:eastAsia="Calibri" w:hAnsi="Times New Roman" w:cs="Times New Roman"/>
          <w:sz w:val="28"/>
          <w:szCs w:val="28"/>
        </w:rPr>
        <w:t>раздел 2 «Обоснование вариантов решения задач территориального планирования» исключить;</w:t>
      </w:r>
    </w:p>
    <w:bookmarkEnd w:id="38"/>
    <w:p w14:paraId="46536386" w14:textId="45C43ADA" w:rsidR="008E44C2" w:rsidRPr="008E44C2" w:rsidRDefault="00E02B95" w:rsidP="008E44C2">
      <w:pPr>
        <w:spacing w:after="0" w:line="276"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w:t>
      </w:r>
      <w:r w:rsidR="008E44C2" w:rsidRPr="008E44C2">
        <w:rPr>
          <w:rFonts w:ascii="Times New Roman" w:eastAsia="Calibri" w:hAnsi="Times New Roman" w:cs="Times New Roman"/>
          <w:kern w:val="2"/>
          <w:sz w:val="28"/>
          <w:szCs w:val="28"/>
        </w:rPr>
        <w:t>) раздел 3 «Перечень мероприятий по решению задач территориального планирования» изложить в следующей редакции:</w:t>
      </w:r>
    </w:p>
    <w:p w14:paraId="081DF2A3" w14:textId="77777777" w:rsidR="008E44C2" w:rsidRPr="008E44C2" w:rsidRDefault="008E44C2" w:rsidP="008E44C2">
      <w:pPr>
        <w:spacing w:after="0" w:line="240" w:lineRule="auto"/>
        <w:ind w:firstLine="709"/>
        <w:jc w:val="both"/>
        <w:rPr>
          <w:rFonts w:ascii="Times New Roman" w:eastAsia="Calibri" w:hAnsi="Times New Roman" w:cs="Times New Roman"/>
          <w:kern w:val="2"/>
          <w:sz w:val="28"/>
          <w:szCs w:val="28"/>
        </w:rPr>
      </w:pPr>
    </w:p>
    <w:p w14:paraId="7FF1FA5A" w14:textId="5F007E6B" w:rsidR="00E92316" w:rsidRPr="008E44C2" w:rsidRDefault="008E44C2" w:rsidP="00E92316">
      <w:pPr>
        <w:widowControl w:val="0"/>
        <w:spacing w:after="0" w:line="230" w:lineRule="auto"/>
        <w:jc w:val="center"/>
        <w:rPr>
          <w:rFonts w:ascii="Times New Roman" w:hAnsi="Times New Roman"/>
          <w:b/>
          <w:bCs/>
          <w:kern w:val="2"/>
          <w:sz w:val="28"/>
        </w:rPr>
      </w:pPr>
      <w:bookmarkStart w:id="39" w:name="_Hlk165559688"/>
      <w:r w:rsidRPr="00506CC3">
        <w:rPr>
          <w:rFonts w:ascii="Times New Roman" w:eastAsia="Calibri" w:hAnsi="Times New Roman" w:cs="Times New Roman"/>
          <w:kern w:val="2"/>
          <w:sz w:val="28"/>
          <w:szCs w:val="28"/>
          <w:highlight w:val="green"/>
        </w:rPr>
        <w:t>«</w:t>
      </w:r>
      <w:r w:rsidRPr="00506CC3">
        <w:rPr>
          <w:rFonts w:ascii="Times New Roman" w:eastAsia="Calibri" w:hAnsi="Times New Roman" w:cs="Times New Roman"/>
          <w:b/>
          <w:bCs/>
          <w:kern w:val="2"/>
          <w:sz w:val="28"/>
          <w:szCs w:val="28"/>
          <w:highlight w:val="green"/>
        </w:rPr>
        <w:t>3. </w:t>
      </w:r>
      <w:bookmarkStart w:id="40" w:name="_Hlk164067103"/>
      <w:r w:rsidR="00E92316" w:rsidRPr="00506CC3">
        <w:rPr>
          <w:rFonts w:ascii="Times New Roman" w:eastAsia="Calibri" w:hAnsi="Times New Roman" w:cs="Times New Roman"/>
          <w:b/>
          <w:bCs/>
          <w:kern w:val="2"/>
          <w:sz w:val="28"/>
          <w:szCs w:val="28"/>
          <w:highlight w:val="green"/>
        </w:rPr>
        <w:t xml:space="preserve">МЕРОПРИЯТИЯ, </w:t>
      </w:r>
      <w:r w:rsidRPr="00506CC3">
        <w:rPr>
          <w:rFonts w:ascii="Times New Roman" w:eastAsia="Calibri" w:hAnsi="Times New Roman" w:cs="Times New Roman"/>
          <w:b/>
          <w:bCs/>
          <w:kern w:val="2"/>
          <w:sz w:val="28"/>
          <w:szCs w:val="24"/>
          <w:highlight w:val="green"/>
        </w:rPr>
        <w:t xml:space="preserve">УТВЕРЖДЕННЫЕ </w:t>
      </w:r>
      <w:r w:rsidR="00E92316" w:rsidRPr="00506CC3">
        <w:rPr>
          <w:rFonts w:ascii="Times New Roman" w:eastAsia="Calibri" w:hAnsi="Times New Roman" w:cs="Times New Roman"/>
          <w:b/>
          <w:bCs/>
          <w:kern w:val="2"/>
          <w:sz w:val="28"/>
          <w:szCs w:val="24"/>
          <w:highlight w:val="green"/>
        </w:rPr>
        <w:t>СХЕМОЙ</w:t>
      </w:r>
      <w:r w:rsidRPr="00506CC3">
        <w:rPr>
          <w:rFonts w:ascii="Times New Roman" w:eastAsia="Calibri" w:hAnsi="Times New Roman" w:cs="Times New Roman"/>
          <w:b/>
          <w:bCs/>
          <w:kern w:val="2"/>
          <w:sz w:val="28"/>
          <w:szCs w:val="24"/>
          <w:highlight w:val="green"/>
        </w:rPr>
        <w:t xml:space="preserve"> ТЕРРИТОРИАЛЬНОГО ПЛАНИРОВАНИЯ РОССИЙСКОЙ ФЕДЕРАЦИИ, </w:t>
      </w:r>
      <w:r w:rsidR="00E92316" w:rsidRPr="00506CC3">
        <w:rPr>
          <w:rFonts w:ascii="Times New Roman" w:eastAsia="Calibri" w:hAnsi="Times New Roman" w:cs="Times New Roman"/>
          <w:b/>
          <w:bCs/>
          <w:kern w:val="2"/>
          <w:sz w:val="28"/>
          <w:szCs w:val="24"/>
          <w:highlight w:val="green"/>
        </w:rPr>
        <w:t>СХЕМОЙ</w:t>
      </w:r>
      <w:r w:rsidRPr="00506CC3">
        <w:rPr>
          <w:rFonts w:ascii="Times New Roman" w:eastAsia="Calibri" w:hAnsi="Times New Roman" w:cs="Times New Roman"/>
          <w:b/>
          <w:bCs/>
          <w:kern w:val="2"/>
          <w:sz w:val="28"/>
          <w:szCs w:val="24"/>
          <w:highlight w:val="green"/>
        </w:rPr>
        <w:t xml:space="preserve"> ТЕРРИТОРИАЛЬНОГО ПЛАНИРОВАНИЯ КУРСКОЙ ОБЛАСТИ</w:t>
      </w:r>
      <w:r w:rsidRPr="008E44C2">
        <w:rPr>
          <w:rFonts w:ascii="Times New Roman" w:eastAsia="Calibri" w:hAnsi="Times New Roman" w:cs="Times New Roman"/>
          <w:b/>
          <w:bCs/>
          <w:kern w:val="2"/>
          <w:sz w:val="28"/>
          <w:szCs w:val="24"/>
        </w:rPr>
        <w:t xml:space="preserve"> </w:t>
      </w:r>
    </w:p>
    <w:p w14:paraId="011E562B" w14:textId="40717F28" w:rsidR="008E44C2" w:rsidRPr="008E44C2" w:rsidRDefault="008E44C2" w:rsidP="008E44C2">
      <w:pPr>
        <w:widowControl w:val="0"/>
        <w:spacing w:after="0" w:line="230" w:lineRule="auto"/>
        <w:jc w:val="center"/>
        <w:rPr>
          <w:rFonts w:ascii="Times New Roman" w:hAnsi="Times New Roman"/>
          <w:b/>
          <w:bCs/>
          <w:kern w:val="2"/>
          <w:sz w:val="28"/>
        </w:rPr>
      </w:pPr>
    </w:p>
    <w:p w14:paraId="3B286CDB" w14:textId="1FDD261A" w:rsidR="008E44C2" w:rsidRPr="008E44C2" w:rsidRDefault="008E44C2" w:rsidP="008E44C2">
      <w:pPr>
        <w:spacing w:after="0" w:line="276" w:lineRule="auto"/>
        <w:ind w:firstLine="709"/>
        <w:jc w:val="both"/>
        <w:rPr>
          <w:rFonts w:ascii="Times New Roman" w:eastAsia="Calibri" w:hAnsi="Times New Roman" w:cs="Times New Roman"/>
          <w:color w:val="000000"/>
          <w:kern w:val="2"/>
          <w:sz w:val="28"/>
          <w:szCs w:val="28"/>
        </w:rPr>
      </w:pPr>
      <w:r w:rsidRPr="008E44C2">
        <w:rPr>
          <w:rFonts w:ascii="Times New Roman" w:eastAsia="Calibri" w:hAnsi="Times New Roman" w:cs="Times New Roman"/>
          <w:kern w:val="2"/>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и Схемой территориального планирования Курской области</w:t>
      </w:r>
      <w:r w:rsidR="00506CC3">
        <w:rPr>
          <w:rFonts w:ascii="Times New Roman" w:eastAsia="Calibri" w:hAnsi="Times New Roman" w:cs="Times New Roman"/>
          <w:kern w:val="2"/>
          <w:sz w:val="28"/>
          <w:szCs w:val="28"/>
        </w:rPr>
        <w:t xml:space="preserve"> на территории</w:t>
      </w:r>
      <w:r w:rsidRPr="008E44C2">
        <w:rPr>
          <w:rFonts w:ascii="Times New Roman" w:eastAsia="Calibri" w:hAnsi="Times New Roman" w:cs="Times New Roman"/>
          <w:kern w:val="2"/>
          <w:sz w:val="28"/>
          <w:szCs w:val="28"/>
        </w:rPr>
        <w:t xml:space="preserve"> муниципального образования </w:t>
      </w:r>
      <w:bookmarkStart w:id="41" w:name="_Hlk158640058"/>
      <w:r w:rsidRPr="008E44C2">
        <w:rPr>
          <w:rFonts w:ascii="Times New Roman" w:eastAsia="Calibri" w:hAnsi="Times New Roman" w:cs="Times New Roman"/>
          <w:kern w:val="2"/>
          <w:sz w:val="28"/>
          <w:szCs w:val="28"/>
        </w:rPr>
        <w:t>«город Обоянь» Обоянского района</w:t>
      </w:r>
      <w:bookmarkEnd w:id="41"/>
      <w:r w:rsidRPr="008E44C2">
        <w:rPr>
          <w:rFonts w:ascii="Times New Roman" w:eastAsia="Calibri" w:hAnsi="Times New Roman" w:cs="Times New Roman"/>
          <w:kern w:val="2"/>
          <w:sz w:val="28"/>
          <w:szCs w:val="28"/>
        </w:rPr>
        <w:t xml:space="preserve"> Курской области</w:t>
      </w:r>
      <w:r w:rsidR="00506CC3">
        <w:rPr>
          <w:rFonts w:ascii="Times New Roman" w:eastAsia="Calibri" w:hAnsi="Times New Roman" w:cs="Times New Roman"/>
          <w:kern w:val="2"/>
          <w:sz w:val="28"/>
          <w:szCs w:val="28"/>
        </w:rPr>
        <w:t xml:space="preserve"> запланировано </w:t>
      </w:r>
      <w:r w:rsidR="00563372">
        <w:rPr>
          <w:rFonts w:ascii="Times New Roman" w:eastAsia="Calibri" w:hAnsi="Times New Roman" w:cs="Times New Roman"/>
          <w:kern w:val="2"/>
          <w:sz w:val="28"/>
          <w:szCs w:val="28"/>
        </w:rPr>
        <w:t xml:space="preserve">строительство и реконструкция объектов капитального строительства, указанных </w:t>
      </w:r>
      <w:r w:rsidR="00563372">
        <w:rPr>
          <w:rFonts w:ascii="Times New Roman" w:eastAsia="Calibri" w:hAnsi="Times New Roman" w:cs="Times New Roman"/>
          <w:kern w:val="2"/>
          <w:sz w:val="28"/>
          <w:szCs w:val="28"/>
        </w:rPr>
        <w:br/>
        <w:t>в таблицах 65-69</w:t>
      </w:r>
      <w:r w:rsidRPr="008E44C2">
        <w:rPr>
          <w:rFonts w:ascii="Times New Roman" w:eastAsia="Calibri" w:hAnsi="Times New Roman" w:cs="Times New Roman"/>
          <w:kern w:val="2"/>
          <w:sz w:val="28"/>
          <w:szCs w:val="28"/>
        </w:rPr>
        <w:t>.</w:t>
      </w:r>
    </w:p>
    <w:bookmarkEnd w:id="39"/>
    <w:p w14:paraId="18E4E543" w14:textId="77777777" w:rsidR="008E44C2" w:rsidRPr="008E44C2" w:rsidRDefault="008E44C2" w:rsidP="008E44C2">
      <w:pPr>
        <w:spacing w:after="0" w:line="240" w:lineRule="auto"/>
        <w:jc w:val="both"/>
        <w:rPr>
          <w:rFonts w:ascii="Times New Roman" w:eastAsia="Calibri" w:hAnsi="Times New Roman"/>
          <w:color w:val="000000"/>
          <w:kern w:val="2"/>
          <w:sz w:val="28"/>
          <w:szCs w:val="28"/>
          <w:lang w:eastAsia="ru-RU"/>
        </w:rPr>
      </w:pPr>
    </w:p>
    <w:p w14:paraId="203BEB72" w14:textId="77777777" w:rsidR="008E44C2" w:rsidRPr="008E44C2" w:rsidRDefault="008E44C2" w:rsidP="008E44C2">
      <w:pPr>
        <w:keepNext/>
        <w:tabs>
          <w:tab w:val="left" w:pos="-142"/>
        </w:tabs>
        <w:spacing w:after="0" w:line="240" w:lineRule="auto"/>
        <w:jc w:val="both"/>
        <w:outlineLvl w:val="0"/>
        <w:rPr>
          <w:rFonts w:ascii="Times New Roman" w:eastAsia="Calibri" w:hAnsi="Times New Roman" w:cs="Times New Roman"/>
          <w:b/>
          <w:bCs/>
          <w:kern w:val="2"/>
          <w:sz w:val="28"/>
          <w:szCs w:val="28"/>
        </w:rPr>
      </w:pPr>
      <w:bookmarkStart w:id="42" w:name="_Hlk173148789"/>
      <w:r w:rsidRPr="008E44C2">
        <w:rPr>
          <w:rFonts w:ascii="Times New Roman" w:eastAsia="Calibri" w:hAnsi="Times New Roman" w:cs="Times New Roman"/>
          <w:b/>
          <w:bCs/>
          <w:kern w:val="2"/>
          <w:sz w:val="28"/>
          <w:szCs w:val="28"/>
        </w:rPr>
        <w:t>Таблица 65. Объекты капитального строительства транспортной инфраструктуры федерального значения на территории муниципального образования «город Обоянь» Обоянского района Курской области</w:t>
      </w:r>
    </w:p>
    <w:p w14:paraId="35C43F6B" w14:textId="77777777" w:rsidR="008E44C2" w:rsidRPr="008E44C2" w:rsidRDefault="008E44C2" w:rsidP="008E44C2">
      <w:pPr>
        <w:spacing w:after="0" w:line="240" w:lineRule="auto"/>
        <w:rPr>
          <w:rFonts w:ascii="Times New Roman" w:hAnsi="Times New Roman" w:cs="Times New Roman"/>
          <w:kern w:val="2"/>
          <w:sz w:val="28"/>
          <w:szCs w:val="28"/>
        </w:rPr>
      </w:pP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143"/>
        <w:gridCol w:w="2885"/>
        <w:gridCol w:w="2613"/>
      </w:tblGrid>
      <w:tr w:rsidR="008E44C2" w:rsidRPr="008E44C2" w14:paraId="7FA663B4" w14:textId="77777777" w:rsidTr="00AB5E3D">
        <w:trPr>
          <w:trHeight w:val="70"/>
          <w:tblHeader/>
        </w:trPr>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4C1BEE4"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0"/>
                <w:lang w:eastAsia="ar-SA"/>
              </w:rPr>
            </w:pPr>
            <w:r w:rsidRPr="008E44C2">
              <w:rPr>
                <w:rFonts w:ascii="Times New Roman" w:eastAsia="Calibri" w:hAnsi="Times New Roman" w:cs="Times New Roman"/>
                <w:b/>
                <w:kern w:val="2"/>
                <w:sz w:val="20"/>
                <w:szCs w:val="24"/>
                <w:lang w:eastAsia="ar-SA"/>
              </w:rPr>
              <w:t>№ п/п</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C5148E"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lang w:eastAsia="ar-SA"/>
              </w:rPr>
            </w:pPr>
            <w:r w:rsidRPr="008E44C2">
              <w:rPr>
                <w:rFonts w:ascii="Times New Roman" w:eastAsia="Calibri" w:hAnsi="Times New Roman" w:cs="Times New Roman"/>
                <w:b/>
                <w:kern w:val="2"/>
                <w:sz w:val="20"/>
                <w:szCs w:val="24"/>
                <w:lang w:eastAsia="ar-SA"/>
              </w:rPr>
              <w:t>Наименование объекта</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EB282B9"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4"/>
                <w:lang w:eastAsia="ar-SA"/>
              </w:rPr>
            </w:pPr>
            <w:r w:rsidRPr="008E44C2">
              <w:rPr>
                <w:rFonts w:ascii="Times New Roman" w:eastAsia="Calibri" w:hAnsi="Times New Roman" w:cs="Times New Roman"/>
                <w:b/>
                <w:kern w:val="2"/>
                <w:sz w:val="20"/>
                <w:szCs w:val="24"/>
                <w:lang w:eastAsia="ar-SA"/>
              </w:rPr>
              <w:t>Местоположение объекта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4DC5B4"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4"/>
                <w:lang w:eastAsia="ar-SA"/>
              </w:rPr>
            </w:pPr>
            <w:r w:rsidRPr="008E44C2">
              <w:rPr>
                <w:rFonts w:ascii="Times New Roman" w:eastAsia="Calibri" w:hAnsi="Times New Roman" w:cs="Times New Roman"/>
                <w:b/>
                <w:kern w:val="2"/>
                <w:sz w:val="20"/>
                <w:szCs w:val="24"/>
                <w:lang w:eastAsia="ar-SA"/>
              </w:rPr>
              <w:t>Вид работ</w:t>
            </w:r>
          </w:p>
        </w:tc>
      </w:tr>
      <w:tr w:rsidR="008E44C2" w:rsidRPr="008E44C2" w14:paraId="1439584C" w14:textId="77777777" w:rsidTr="00AB5E3D">
        <w:trPr>
          <w:trHeight w:val="1556"/>
        </w:trPr>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4BDE03" w14:textId="77777777" w:rsidR="008E44C2" w:rsidRPr="008E44C2" w:rsidRDefault="008E44C2" w:rsidP="008E44C2">
            <w:pPr>
              <w:widowControl w:val="0"/>
              <w:numPr>
                <w:ilvl w:val="0"/>
                <w:numId w:val="5"/>
              </w:numPr>
              <w:spacing w:after="0" w:line="240" w:lineRule="auto"/>
              <w:rPr>
                <w:rFonts w:ascii="Times New Roman" w:eastAsia="Calibri" w:hAnsi="Times New Roman" w:cs="Times New Roman"/>
                <w:kern w:val="2"/>
                <w:sz w:val="20"/>
                <w:szCs w:val="24"/>
                <w:lang w:eastAsia="ar-SA"/>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290E90A"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Calibri" w:hAnsi="Times New Roman" w:cs="Times New Roman"/>
                <w:kern w:val="2"/>
                <w:sz w:val="20"/>
                <w:szCs w:val="24"/>
                <w:lang w:eastAsia="zh-CN"/>
              </w:rPr>
              <w:t xml:space="preserve">Автомобильная дорога М-2 «Крым» Москва – Тула – Орел – Курск – Белгород - граница с Украиной </w:t>
            </w:r>
            <w:r w:rsidRPr="008E44C2">
              <w:rPr>
                <w:rFonts w:ascii="Times New Roman" w:eastAsia="Times New Roman" w:hAnsi="Times New Roman" w:cs="Times New Roman"/>
                <w:color w:val="000000"/>
                <w:kern w:val="2"/>
                <w:sz w:val="20"/>
                <w:szCs w:val="20"/>
                <w:lang w:eastAsia="zh-CN"/>
              </w:rPr>
              <w:t>(на Харьков, Днепропетровск, Симферополь)</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48F735" w14:textId="77777777" w:rsidR="008E44C2" w:rsidRPr="008E44C2" w:rsidRDefault="008E44C2" w:rsidP="008E44C2">
            <w:pPr>
              <w:widowControl w:val="0"/>
              <w:spacing w:after="0" w:line="240" w:lineRule="auto"/>
              <w:jc w:val="center"/>
              <w:rPr>
                <w:rFonts w:ascii="Times New Roman" w:eastAsia="Times New Roman" w:hAnsi="Times New Roman" w:cs="Times New Roman"/>
                <w:color w:val="000000"/>
                <w:kern w:val="2"/>
                <w:sz w:val="20"/>
                <w:szCs w:val="20"/>
                <w:lang w:eastAsia="zh-CN"/>
              </w:rPr>
            </w:pPr>
            <w:r w:rsidRPr="008E44C2">
              <w:rPr>
                <w:rFonts w:ascii="Times New Roman" w:eastAsia="Times New Roman" w:hAnsi="Times New Roman" w:cs="Times New Roman"/>
                <w:color w:val="000000"/>
                <w:kern w:val="2"/>
                <w:sz w:val="20"/>
                <w:szCs w:val="20"/>
                <w:lang w:eastAsia="zh-CN"/>
              </w:rPr>
              <w:t>Курская область,</w:t>
            </w:r>
          </w:p>
          <w:p w14:paraId="3640662D"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Times New Roman" w:hAnsi="Times New Roman" w:cs="Times New Roman"/>
                <w:color w:val="000000"/>
                <w:kern w:val="2"/>
                <w:sz w:val="20"/>
                <w:szCs w:val="20"/>
                <w:lang w:eastAsia="zh-CN"/>
              </w:rPr>
              <w:t>г. Курск, Курский район, Обоянский район, Медвенский район, Фатежский район</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F9C8F7B"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Times New Roman" w:hAnsi="Times New Roman" w:cs="Times New Roman"/>
                <w:color w:val="000000"/>
                <w:kern w:val="2"/>
                <w:sz w:val="20"/>
                <w:szCs w:val="20"/>
                <w:lang w:eastAsia="zh-CN"/>
              </w:rPr>
              <w:t>Реконструкция</w:t>
            </w:r>
          </w:p>
        </w:tc>
      </w:tr>
      <w:bookmarkEnd w:id="42"/>
    </w:tbl>
    <w:p w14:paraId="76FD23B0" w14:textId="77777777" w:rsidR="008E44C2" w:rsidRPr="008E44C2" w:rsidRDefault="008E44C2" w:rsidP="008E44C2">
      <w:pPr>
        <w:keepNext/>
        <w:tabs>
          <w:tab w:val="left" w:pos="-142"/>
        </w:tabs>
        <w:spacing w:after="0" w:line="240" w:lineRule="auto"/>
        <w:jc w:val="both"/>
        <w:outlineLvl w:val="0"/>
        <w:rPr>
          <w:rFonts w:ascii="Times New Roman" w:eastAsia="Calibri" w:hAnsi="Times New Roman" w:cs="Times New Roman"/>
          <w:b/>
          <w:bCs/>
          <w:kern w:val="2"/>
          <w:sz w:val="28"/>
          <w:szCs w:val="28"/>
        </w:rPr>
      </w:pPr>
    </w:p>
    <w:p w14:paraId="684F0D19" w14:textId="77777777" w:rsidR="008E44C2" w:rsidRPr="008E44C2" w:rsidRDefault="008E44C2" w:rsidP="008E44C2">
      <w:pPr>
        <w:keepNext/>
        <w:tabs>
          <w:tab w:val="left" w:pos="-142"/>
        </w:tabs>
        <w:spacing w:after="0" w:line="240" w:lineRule="auto"/>
        <w:jc w:val="both"/>
        <w:outlineLvl w:val="0"/>
        <w:rPr>
          <w:rFonts w:ascii="Times New Roman" w:eastAsia="Calibri" w:hAnsi="Times New Roman" w:cs="Times New Roman"/>
          <w:b/>
          <w:bCs/>
          <w:kern w:val="2"/>
          <w:sz w:val="28"/>
          <w:szCs w:val="28"/>
        </w:rPr>
      </w:pPr>
      <w:r w:rsidRPr="008E44C2">
        <w:rPr>
          <w:rFonts w:ascii="Times New Roman" w:eastAsia="Calibri" w:hAnsi="Times New Roman" w:cs="Times New Roman"/>
          <w:b/>
          <w:bCs/>
          <w:kern w:val="2"/>
          <w:sz w:val="28"/>
          <w:szCs w:val="28"/>
        </w:rPr>
        <w:t>Таблица 66. Объекты капитального строительства транспортной инфраструктуры регионального значения на территории муниципального образования «город Обоянь» Обоянского района Курской области</w:t>
      </w:r>
    </w:p>
    <w:p w14:paraId="3BB66328" w14:textId="77777777" w:rsidR="008E44C2" w:rsidRPr="008E44C2" w:rsidRDefault="008E44C2" w:rsidP="008E44C2">
      <w:pPr>
        <w:spacing w:after="0" w:line="240" w:lineRule="auto"/>
        <w:rPr>
          <w:rFonts w:ascii="Times New Roman" w:hAnsi="Times New Roman" w:cs="Times New Roman"/>
          <w:kern w:val="2"/>
          <w:sz w:val="28"/>
          <w:szCs w:val="28"/>
        </w:rPr>
      </w:pP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143"/>
        <w:gridCol w:w="2885"/>
        <w:gridCol w:w="2613"/>
      </w:tblGrid>
      <w:tr w:rsidR="008E44C2" w:rsidRPr="008E44C2" w14:paraId="2F97390C" w14:textId="77777777" w:rsidTr="00AB5E3D">
        <w:trPr>
          <w:trHeight w:val="70"/>
          <w:tblHeader/>
        </w:trPr>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F06BEA9"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0"/>
                <w:lang w:eastAsia="ar-SA"/>
              </w:rPr>
            </w:pPr>
            <w:r w:rsidRPr="008E44C2">
              <w:rPr>
                <w:rFonts w:ascii="Times New Roman" w:eastAsia="Calibri" w:hAnsi="Times New Roman" w:cs="Times New Roman"/>
                <w:b/>
                <w:kern w:val="2"/>
                <w:sz w:val="20"/>
                <w:szCs w:val="24"/>
                <w:lang w:eastAsia="ar-SA"/>
              </w:rPr>
              <w:t>№ п/п</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0CD3E07"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lang w:eastAsia="ar-SA"/>
              </w:rPr>
            </w:pPr>
            <w:r w:rsidRPr="008E44C2">
              <w:rPr>
                <w:rFonts w:ascii="Times New Roman" w:eastAsia="Calibri" w:hAnsi="Times New Roman" w:cs="Times New Roman"/>
                <w:b/>
                <w:kern w:val="2"/>
                <w:sz w:val="20"/>
                <w:szCs w:val="24"/>
                <w:lang w:eastAsia="ar-SA"/>
              </w:rPr>
              <w:t>Наименование объекта</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CD143D8"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4"/>
                <w:lang w:eastAsia="ar-SA"/>
              </w:rPr>
            </w:pPr>
            <w:r w:rsidRPr="008E44C2">
              <w:rPr>
                <w:rFonts w:ascii="Times New Roman" w:eastAsia="Calibri" w:hAnsi="Times New Roman" w:cs="Times New Roman"/>
                <w:b/>
                <w:kern w:val="2"/>
                <w:sz w:val="20"/>
                <w:szCs w:val="24"/>
                <w:lang w:eastAsia="ar-SA"/>
              </w:rPr>
              <w:t>Местоположение объекта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324A33E"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4"/>
                <w:lang w:eastAsia="ar-SA"/>
              </w:rPr>
            </w:pPr>
            <w:r w:rsidRPr="008E44C2">
              <w:rPr>
                <w:rFonts w:ascii="Times New Roman" w:eastAsia="Calibri" w:hAnsi="Times New Roman" w:cs="Times New Roman"/>
                <w:b/>
                <w:kern w:val="2"/>
                <w:sz w:val="20"/>
                <w:szCs w:val="24"/>
                <w:lang w:eastAsia="ar-SA"/>
              </w:rPr>
              <w:t>Вид работ</w:t>
            </w:r>
          </w:p>
        </w:tc>
      </w:tr>
      <w:tr w:rsidR="008E44C2" w:rsidRPr="008E44C2" w14:paraId="12A33C89" w14:textId="77777777" w:rsidTr="00AB5E3D">
        <w:trPr>
          <w:trHeight w:val="1556"/>
        </w:trPr>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44BB1" w14:textId="77777777" w:rsidR="008E44C2" w:rsidRPr="008E44C2" w:rsidRDefault="008E44C2" w:rsidP="008E44C2">
            <w:pPr>
              <w:widowControl w:val="0"/>
              <w:numPr>
                <w:ilvl w:val="0"/>
                <w:numId w:val="16"/>
              </w:numPr>
              <w:spacing w:after="0" w:line="240" w:lineRule="auto"/>
              <w:rPr>
                <w:rFonts w:ascii="Times New Roman" w:eastAsia="Calibri" w:hAnsi="Times New Roman" w:cs="Times New Roman"/>
                <w:kern w:val="2"/>
                <w:sz w:val="20"/>
                <w:szCs w:val="24"/>
                <w:lang w:eastAsia="ar-SA"/>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8896FA"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Calibri" w:hAnsi="Times New Roman" w:cs="Times New Roman"/>
                <w:kern w:val="2"/>
                <w:sz w:val="20"/>
                <w:szCs w:val="24"/>
                <w:lang w:eastAsia="zh-CN"/>
              </w:rPr>
              <w:t>Автомобильная дорога Обоянь – Солнцево – Мантурово на участке км 0+000 км – 2+700</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14A7D9" w14:textId="77777777" w:rsidR="008E44C2" w:rsidRPr="008E44C2" w:rsidRDefault="008E44C2" w:rsidP="008E44C2">
            <w:pPr>
              <w:widowControl w:val="0"/>
              <w:spacing w:after="0" w:line="240" w:lineRule="auto"/>
              <w:jc w:val="center"/>
            </w:pPr>
            <w:r w:rsidRPr="008E44C2">
              <w:rPr>
                <w:rFonts w:ascii="Times New Roman" w:eastAsia="Times New Roman" w:hAnsi="Times New Roman" w:cs="Times New Roman"/>
                <w:color w:val="000000"/>
                <w:kern w:val="2"/>
                <w:sz w:val="20"/>
                <w:szCs w:val="20"/>
                <w:lang w:eastAsia="zh-CN"/>
              </w:rPr>
              <w:t>Курская область,</w:t>
            </w:r>
            <w:r w:rsidRPr="008E44C2">
              <w:t xml:space="preserve"> </w:t>
            </w:r>
          </w:p>
          <w:p w14:paraId="1577FE0F" w14:textId="77777777" w:rsidR="008E44C2" w:rsidRPr="008E44C2" w:rsidRDefault="008E44C2" w:rsidP="008E44C2">
            <w:pPr>
              <w:widowControl w:val="0"/>
              <w:spacing w:after="0" w:line="240" w:lineRule="auto"/>
              <w:jc w:val="center"/>
              <w:rPr>
                <w:rFonts w:ascii="Times New Roman" w:eastAsia="Times New Roman" w:hAnsi="Times New Roman" w:cs="Times New Roman"/>
                <w:color w:val="000000"/>
                <w:kern w:val="2"/>
                <w:sz w:val="20"/>
                <w:szCs w:val="20"/>
                <w:lang w:eastAsia="zh-CN"/>
              </w:rPr>
            </w:pPr>
            <w:r w:rsidRPr="008E44C2">
              <w:rPr>
                <w:rFonts w:ascii="Times New Roman" w:eastAsia="Times New Roman" w:hAnsi="Times New Roman" w:cs="Times New Roman"/>
                <w:color w:val="000000"/>
                <w:kern w:val="2"/>
                <w:sz w:val="20"/>
                <w:szCs w:val="20"/>
                <w:lang w:eastAsia="zh-CN"/>
              </w:rPr>
              <w:t>Обоянский район,</w:t>
            </w:r>
          </w:p>
          <w:p w14:paraId="375A5134"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Times New Roman" w:hAnsi="Times New Roman" w:cs="Times New Roman"/>
                <w:color w:val="000000"/>
                <w:kern w:val="2"/>
                <w:sz w:val="20"/>
                <w:szCs w:val="20"/>
                <w:lang w:eastAsia="zh-CN"/>
              </w:rPr>
              <w:t>г. Обоянь</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EEA03DF"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Times New Roman" w:hAnsi="Times New Roman" w:cs="Times New Roman"/>
                <w:color w:val="000000"/>
                <w:kern w:val="2"/>
                <w:sz w:val="20"/>
                <w:szCs w:val="20"/>
                <w:lang w:eastAsia="zh-CN"/>
              </w:rPr>
              <w:t>Реконструкция</w:t>
            </w:r>
          </w:p>
        </w:tc>
      </w:tr>
    </w:tbl>
    <w:p w14:paraId="4D94B6BD" w14:textId="36432BF3" w:rsidR="008E44C2" w:rsidRPr="008E44C2" w:rsidRDefault="008E44C2" w:rsidP="008E44C2">
      <w:pPr>
        <w:keepNext/>
        <w:tabs>
          <w:tab w:val="left" w:pos="-142"/>
        </w:tabs>
        <w:spacing w:after="0" w:line="240" w:lineRule="auto"/>
        <w:jc w:val="both"/>
        <w:outlineLvl w:val="0"/>
        <w:rPr>
          <w:rFonts w:ascii="Times New Roman" w:eastAsia="Times New Roman" w:hAnsi="Times New Roman" w:cs="Times New Roman"/>
          <w:b/>
          <w:bCs/>
          <w:kern w:val="2"/>
          <w:sz w:val="28"/>
          <w:szCs w:val="28"/>
        </w:rPr>
      </w:pPr>
      <w:bookmarkStart w:id="43" w:name="_Hlk158640403"/>
      <w:r w:rsidRPr="008E44C2">
        <w:rPr>
          <w:rFonts w:ascii="Times New Roman" w:eastAsia="Calibri" w:hAnsi="Times New Roman" w:cs="Times New Roman"/>
          <w:b/>
          <w:bCs/>
          <w:kern w:val="2"/>
          <w:sz w:val="28"/>
          <w:szCs w:val="28"/>
        </w:rPr>
        <w:lastRenderedPageBreak/>
        <w:t>Таблица 67. Объекты капитального строительства в области физического спорта регионального значения на территории муниципального образования «город Обоянь» Обоянского района Курской области</w:t>
      </w:r>
    </w:p>
    <w:bookmarkEnd w:id="43"/>
    <w:p w14:paraId="5D33621A" w14:textId="77777777" w:rsidR="008E44C2" w:rsidRPr="008E44C2" w:rsidRDefault="008E44C2" w:rsidP="008E44C2">
      <w:pPr>
        <w:spacing w:after="0" w:line="240" w:lineRule="auto"/>
        <w:ind w:firstLine="709"/>
        <w:jc w:val="right"/>
        <w:rPr>
          <w:rFonts w:ascii="Times New Roman" w:eastAsia="Calibri" w:hAnsi="Times New Roman" w:cs="Times New Roman"/>
          <w:kern w:val="2"/>
          <w:sz w:val="28"/>
          <w:szCs w:val="28"/>
        </w:rPr>
      </w:pP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143"/>
        <w:gridCol w:w="2885"/>
        <w:gridCol w:w="2613"/>
      </w:tblGrid>
      <w:tr w:rsidR="008E44C2" w:rsidRPr="008E44C2" w14:paraId="0962410A" w14:textId="77777777" w:rsidTr="00AB5E3D">
        <w:trPr>
          <w:trHeight w:val="70"/>
          <w:tblHeader/>
        </w:trPr>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7475970"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0"/>
                <w:lang w:eastAsia="ar-SA"/>
              </w:rPr>
            </w:pPr>
            <w:bookmarkStart w:id="44" w:name="_Hlk158640436"/>
            <w:r w:rsidRPr="008E44C2">
              <w:rPr>
                <w:rFonts w:ascii="Times New Roman" w:eastAsia="Calibri" w:hAnsi="Times New Roman" w:cs="Times New Roman"/>
                <w:b/>
                <w:kern w:val="2"/>
                <w:sz w:val="20"/>
                <w:szCs w:val="24"/>
                <w:lang w:eastAsia="ar-SA"/>
              </w:rPr>
              <w:t>№ п/п</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73ED6EF"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lang w:eastAsia="ar-SA"/>
              </w:rPr>
            </w:pPr>
            <w:r w:rsidRPr="008E44C2">
              <w:rPr>
                <w:rFonts w:ascii="Times New Roman" w:eastAsia="Calibri" w:hAnsi="Times New Roman" w:cs="Times New Roman"/>
                <w:b/>
                <w:kern w:val="2"/>
                <w:sz w:val="20"/>
                <w:szCs w:val="24"/>
                <w:lang w:eastAsia="ar-SA"/>
              </w:rPr>
              <w:t>Наименование объекта</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C85FF9"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4"/>
                <w:lang w:eastAsia="ar-SA"/>
              </w:rPr>
            </w:pPr>
            <w:r w:rsidRPr="008E44C2">
              <w:rPr>
                <w:rFonts w:ascii="Times New Roman" w:eastAsia="Calibri" w:hAnsi="Times New Roman" w:cs="Times New Roman"/>
                <w:b/>
                <w:kern w:val="2"/>
                <w:sz w:val="20"/>
                <w:szCs w:val="24"/>
                <w:lang w:eastAsia="ar-SA"/>
              </w:rPr>
              <w:t>Местоположение объекта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16A26F"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4"/>
                <w:lang w:eastAsia="ar-SA"/>
              </w:rPr>
            </w:pPr>
            <w:r w:rsidRPr="008E44C2">
              <w:rPr>
                <w:rFonts w:ascii="Times New Roman" w:eastAsia="Calibri" w:hAnsi="Times New Roman" w:cs="Times New Roman"/>
                <w:b/>
                <w:kern w:val="2"/>
                <w:sz w:val="20"/>
                <w:szCs w:val="24"/>
                <w:lang w:eastAsia="ar-SA"/>
              </w:rPr>
              <w:t>Характеристика</w:t>
            </w:r>
          </w:p>
        </w:tc>
      </w:tr>
      <w:tr w:rsidR="008E44C2" w:rsidRPr="008E44C2" w14:paraId="64469EEE" w14:textId="77777777" w:rsidTr="00AB5E3D">
        <w:trPr>
          <w:trHeight w:val="1556"/>
        </w:trPr>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65BF67" w14:textId="77777777" w:rsidR="008E44C2" w:rsidRPr="008E44C2" w:rsidRDefault="008E44C2" w:rsidP="008E44C2">
            <w:pPr>
              <w:widowControl w:val="0"/>
              <w:numPr>
                <w:ilvl w:val="0"/>
                <w:numId w:val="10"/>
              </w:numPr>
              <w:spacing w:after="0" w:line="240" w:lineRule="auto"/>
              <w:rPr>
                <w:rFonts w:ascii="Times New Roman" w:eastAsia="Calibri" w:hAnsi="Times New Roman" w:cs="Times New Roman"/>
                <w:kern w:val="2"/>
                <w:sz w:val="20"/>
                <w:szCs w:val="24"/>
                <w:lang w:eastAsia="ar-SA"/>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F6C90AE"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Calibri" w:hAnsi="Times New Roman" w:cs="Times New Roman"/>
                <w:sz w:val="20"/>
                <w:szCs w:val="16"/>
              </w:rPr>
              <w:t>Физкультурно-оздоровительный комплекс (строительство)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2F7613E"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Курская область,</w:t>
            </w:r>
          </w:p>
          <w:p w14:paraId="575A4F14"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Обоянский район,</w:t>
            </w:r>
          </w:p>
          <w:p w14:paraId="3E989E03"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муниципальное образование</w:t>
            </w:r>
          </w:p>
          <w:p w14:paraId="7FF2BA91"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«город Обоянь»</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DEC58F2" w14:textId="77777777" w:rsidR="008E44C2" w:rsidRPr="008E44C2" w:rsidRDefault="008E44C2" w:rsidP="008E44C2">
            <w:pPr>
              <w:widowControl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Общая площадь здания: 2147,31 м</w:t>
            </w:r>
            <w:r w:rsidRPr="008E44C2">
              <w:rPr>
                <w:rFonts w:ascii="Times New Roman" w:eastAsia="Calibri" w:hAnsi="Times New Roman" w:cs="Times New Roman"/>
                <w:sz w:val="20"/>
                <w:szCs w:val="16"/>
                <w:vertAlign w:val="superscript"/>
              </w:rPr>
              <w:t>2</w:t>
            </w:r>
            <w:r w:rsidRPr="008E44C2">
              <w:rPr>
                <w:rFonts w:ascii="Times New Roman" w:eastAsia="Calibri" w:hAnsi="Times New Roman" w:cs="Times New Roman"/>
                <w:sz w:val="20"/>
                <w:szCs w:val="16"/>
              </w:rPr>
              <w:t>, универсальный зал 42х24 м,</w:t>
            </w:r>
          </w:p>
          <w:p w14:paraId="0F1CF098"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Calibri" w:hAnsi="Times New Roman" w:cs="Times New Roman"/>
                <w:sz w:val="20"/>
                <w:szCs w:val="16"/>
              </w:rPr>
              <w:t>зал для единоборств 12,8х18 м</w:t>
            </w:r>
          </w:p>
        </w:tc>
      </w:tr>
      <w:bookmarkEnd w:id="44"/>
    </w:tbl>
    <w:p w14:paraId="044BF4A5" w14:textId="77777777" w:rsidR="008E44C2" w:rsidRPr="008E44C2" w:rsidRDefault="008E44C2" w:rsidP="008E44C2">
      <w:pPr>
        <w:keepNext/>
        <w:tabs>
          <w:tab w:val="left" w:pos="-142"/>
        </w:tabs>
        <w:spacing w:after="0" w:line="240" w:lineRule="auto"/>
        <w:jc w:val="both"/>
        <w:outlineLvl w:val="0"/>
        <w:rPr>
          <w:rFonts w:ascii="Times New Roman" w:eastAsia="Calibri" w:hAnsi="Times New Roman" w:cs="Times New Roman"/>
          <w:b/>
          <w:bCs/>
          <w:kern w:val="2"/>
          <w:sz w:val="28"/>
          <w:szCs w:val="28"/>
        </w:rPr>
      </w:pPr>
    </w:p>
    <w:p w14:paraId="70F50BCB" w14:textId="77777777" w:rsidR="008E44C2" w:rsidRPr="008E44C2" w:rsidRDefault="008E44C2" w:rsidP="008E44C2">
      <w:pPr>
        <w:keepNext/>
        <w:tabs>
          <w:tab w:val="left" w:pos="-142"/>
        </w:tabs>
        <w:spacing w:after="0" w:line="240" w:lineRule="auto"/>
        <w:jc w:val="both"/>
        <w:outlineLvl w:val="0"/>
        <w:rPr>
          <w:rFonts w:ascii="Times New Roman" w:eastAsia="Times New Roman" w:hAnsi="Times New Roman" w:cs="Times New Roman"/>
          <w:b/>
          <w:bCs/>
          <w:kern w:val="2"/>
          <w:sz w:val="28"/>
          <w:szCs w:val="28"/>
        </w:rPr>
      </w:pPr>
      <w:r w:rsidRPr="008E44C2">
        <w:rPr>
          <w:rFonts w:ascii="Times New Roman" w:eastAsia="Calibri" w:hAnsi="Times New Roman" w:cs="Times New Roman"/>
          <w:b/>
          <w:bCs/>
          <w:kern w:val="2"/>
          <w:sz w:val="28"/>
          <w:szCs w:val="28"/>
        </w:rPr>
        <w:t>Таблица 68. Объекты капитального строительства в области здравоохранения регионального значения на территории муниципального образования «город Обоянь» Обоянского района Курской области</w:t>
      </w:r>
    </w:p>
    <w:p w14:paraId="03D2713F" w14:textId="77777777" w:rsidR="008E44C2" w:rsidRPr="008E44C2" w:rsidRDefault="008E44C2" w:rsidP="008E44C2">
      <w:pPr>
        <w:spacing w:after="0" w:line="240" w:lineRule="auto"/>
        <w:ind w:firstLine="709"/>
        <w:jc w:val="right"/>
        <w:rPr>
          <w:rFonts w:ascii="Times New Roman" w:eastAsia="Calibri" w:hAnsi="Times New Roman" w:cs="Times New Roman"/>
          <w:kern w:val="2"/>
          <w:sz w:val="28"/>
          <w:szCs w:val="28"/>
        </w:rPr>
      </w:pP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143"/>
        <w:gridCol w:w="2885"/>
        <w:gridCol w:w="2613"/>
      </w:tblGrid>
      <w:tr w:rsidR="008E44C2" w:rsidRPr="008E44C2" w14:paraId="1A0C377B" w14:textId="77777777" w:rsidTr="00AB5E3D">
        <w:trPr>
          <w:trHeight w:val="70"/>
          <w:tblHeader/>
        </w:trPr>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B4F3329"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0"/>
                <w:lang w:eastAsia="ar-SA"/>
              </w:rPr>
            </w:pPr>
            <w:r w:rsidRPr="008E44C2">
              <w:rPr>
                <w:rFonts w:ascii="Times New Roman" w:eastAsia="Calibri" w:hAnsi="Times New Roman" w:cs="Times New Roman"/>
                <w:b/>
                <w:kern w:val="2"/>
                <w:sz w:val="20"/>
                <w:szCs w:val="24"/>
                <w:lang w:eastAsia="ar-SA"/>
              </w:rPr>
              <w:t>№ п/п</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86A8B5A"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lang w:eastAsia="ar-SA"/>
              </w:rPr>
            </w:pPr>
            <w:r w:rsidRPr="008E44C2">
              <w:rPr>
                <w:rFonts w:ascii="Times New Roman" w:eastAsia="Calibri" w:hAnsi="Times New Roman" w:cs="Times New Roman"/>
                <w:b/>
                <w:kern w:val="2"/>
                <w:sz w:val="20"/>
                <w:szCs w:val="24"/>
                <w:lang w:eastAsia="ar-SA"/>
              </w:rPr>
              <w:t>Наименование объекта</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A70E545"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4"/>
                <w:lang w:eastAsia="ar-SA"/>
              </w:rPr>
            </w:pPr>
            <w:r w:rsidRPr="008E44C2">
              <w:rPr>
                <w:rFonts w:ascii="Times New Roman" w:eastAsia="Calibri" w:hAnsi="Times New Roman" w:cs="Times New Roman"/>
                <w:b/>
                <w:kern w:val="2"/>
                <w:sz w:val="20"/>
                <w:szCs w:val="24"/>
                <w:lang w:eastAsia="ar-SA"/>
              </w:rPr>
              <w:t>Местоположение объекта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185F49"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4"/>
                <w:lang w:eastAsia="ar-SA"/>
              </w:rPr>
            </w:pPr>
            <w:r w:rsidRPr="008E44C2">
              <w:rPr>
                <w:rFonts w:ascii="Times New Roman" w:eastAsia="Calibri" w:hAnsi="Times New Roman" w:cs="Times New Roman"/>
                <w:b/>
                <w:kern w:val="2"/>
                <w:sz w:val="20"/>
                <w:szCs w:val="24"/>
                <w:lang w:eastAsia="ar-SA"/>
              </w:rPr>
              <w:t>Характеристика</w:t>
            </w:r>
          </w:p>
        </w:tc>
      </w:tr>
      <w:tr w:rsidR="008E44C2" w:rsidRPr="008E44C2" w14:paraId="214D7FC8" w14:textId="77777777" w:rsidTr="00AB5E3D">
        <w:trPr>
          <w:trHeight w:val="1556"/>
        </w:trPr>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B939DB" w14:textId="77777777" w:rsidR="008E44C2" w:rsidRPr="008E44C2" w:rsidRDefault="008E44C2" w:rsidP="008E44C2">
            <w:pPr>
              <w:widowControl w:val="0"/>
              <w:numPr>
                <w:ilvl w:val="0"/>
                <w:numId w:val="13"/>
              </w:numPr>
              <w:spacing w:after="0" w:line="240" w:lineRule="auto"/>
              <w:rPr>
                <w:rFonts w:ascii="Times New Roman" w:eastAsia="Calibri" w:hAnsi="Times New Roman" w:cs="Times New Roman"/>
                <w:kern w:val="2"/>
                <w:sz w:val="20"/>
                <w:szCs w:val="24"/>
                <w:lang w:eastAsia="ar-SA"/>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9ED6E0A"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Calibri" w:hAnsi="Times New Roman" w:cs="Times New Roman"/>
                <w:sz w:val="20"/>
                <w:szCs w:val="16"/>
              </w:rPr>
              <w:t>Областное бюджетное учреждение здравоохранения «Обоянская центральная районная больница» министерства здравоохранения Курской области с поликлиникой (строительство)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4A32330"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Курская область,</w:t>
            </w:r>
          </w:p>
          <w:p w14:paraId="4189D310"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Обоянский район,</w:t>
            </w:r>
          </w:p>
          <w:p w14:paraId="5F72D27F"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муниципальное образование</w:t>
            </w:r>
          </w:p>
          <w:p w14:paraId="53022921"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«город Обоянь», ул. Курская, 105</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4F0AC69" w14:textId="77777777" w:rsidR="008E44C2" w:rsidRPr="008E44C2" w:rsidRDefault="008E44C2" w:rsidP="008E44C2">
            <w:pPr>
              <w:widowControl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 xml:space="preserve">70 койко-мест, </w:t>
            </w:r>
          </w:p>
          <w:p w14:paraId="7012EE51"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Calibri" w:hAnsi="Times New Roman" w:cs="Times New Roman"/>
                <w:sz w:val="20"/>
                <w:szCs w:val="16"/>
              </w:rPr>
              <w:t>250 посещений в смену</w:t>
            </w:r>
          </w:p>
        </w:tc>
      </w:tr>
    </w:tbl>
    <w:p w14:paraId="352BD3EE" w14:textId="77777777" w:rsidR="008E44C2" w:rsidRPr="008E44C2" w:rsidRDefault="008E44C2" w:rsidP="008E44C2">
      <w:pPr>
        <w:keepNext/>
        <w:tabs>
          <w:tab w:val="left" w:pos="-142"/>
        </w:tabs>
        <w:spacing w:after="0" w:line="240" w:lineRule="auto"/>
        <w:jc w:val="both"/>
        <w:outlineLvl w:val="0"/>
        <w:rPr>
          <w:rFonts w:ascii="Times New Roman" w:eastAsia="Calibri" w:hAnsi="Times New Roman" w:cs="Times New Roman"/>
          <w:b/>
          <w:bCs/>
          <w:kern w:val="2"/>
          <w:sz w:val="28"/>
          <w:szCs w:val="28"/>
        </w:rPr>
      </w:pPr>
    </w:p>
    <w:p w14:paraId="6D6E14BE" w14:textId="77777777" w:rsidR="008E44C2" w:rsidRPr="008E44C2" w:rsidRDefault="008E44C2" w:rsidP="008E44C2">
      <w:pPr>
        <w:keepNext/>
        <w:tabs>
          <w:tab w:val="left" w:pos="-142"/>
        </w:tabs>
        <w:spacing w:after="0" w:line="240" w:lineRule="auto"/>
        <w:jc w:val="both"/>
        <w:outlineLvl w:val="0"/>
        <w:rPr>
          <w:rFonts w:ascii="Times New Roman" w:eastAsia="Calibri" w:hAnsi="Times New Roman" w:cs="Times New Roman"/>
          <w:b/>
          <w:bCs/>
          <w:kern w:val="2"/>
          <w:sz w:val="28"/>
          <w:szCs w:val="28"/>
        </w:rPr>
      </w:pPr>
      <w:r w:rsidRPr="008E44C2">
        <w:rPr>
          <w:rFonts w:ascii="Times New Roman" w:eastAsia="Calibri" w:hAnsi="Times New Roman" w:cs="Times New Roman"/>
          <w:b/>
          <w:bCs/>
          <w:kern w:val="2"/>
          <w:sz w:val="28"/>
          <w:szCs w:val="28"/>
        </w:rPr>
        <w:t>Таблица 69. Планируемые объекты капитального строительства в области предупреждения чрезвычайных ситуаций межмуниципального и регионального характера, стихийных бедствий, эпидемий и ликвидация их последствий на территории муниципального образования «город Обоянь» Обоянского района Курской области</w:t>
      </w:r>
    </w:p>
    <w:p w14:paraId="331EC193" w14:textId="77777777" w:rsidR="008E44C2" w:rsidRPr="008E44C2" w:rsidRDefault="008E44C2" w:rsidP="008E44C2">
      <w:pPr>
        <w:keepNext/>
        <w:tabs>
          <w:tab w:val="left" w:pos="-142"/>
        </w:tabs>
        <w:spacing w:after="0" w:line="240" w:lineRule="auto"/>
        <w:jc w:val="both"/>
        <w:outlineLvl w:val="0"/>
        <w:rPr>
          <w:rFonts w:ascii="Times New Roman" w:eastAsia="Times New Roman" w:hAnsi="Times New Roman" w:cs="Times New Roman"/>
          <w:b/>
          <w:bCs/>
          <w:kern w:val="2"/>
          <w:sz w:val="28"/>
          <w:szCs w:val="28"/>
        </w:rPr>
      </w:pP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143"/>
        <w:gridCol w:w="2885"/>
        <w:gridCol w:w="2613"/>
      </w:tblGrid>
      <w:tr w:rsidR="008E44C2" w:rsidRPr="008E44C2" w14:paraId="09029B84" w14:textId="77777777" w:rsidTr="00AB5E3D">
        <w:trPr>
          <w:trHeight w:val="70"/>
          <w:tblHeader/>
        </w:trPr>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DF4E451"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0"/>
                <w:lang w:eastAsia="ar-SA"/>
              </w:rPr>
            </w:pPr>
            <w:r w:rsidRPr="008E44C2">
              <w:rPr>
                <w:rFonts w:ascii="Times New Roman" w:eastAsia="Calibri" w:hAnsi="Times New Roman" w:cs="Times New Roman"/>
                <w:b/>
                <w:kern w:val="2"/>
                <w:sz w:val="20"/>
                <w:szCs w:val="24"/>
                <w:lang w:eastAsia="ar-SA"/>
              </w:rPr>
              <w:t>№ п/п</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6E7CEF0"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lang w:eastAsia="ar-SA"/>
              </w:rPr>
            </w:pPr>
            <w:r w:rsidRPr="008E44C2">
              <w:rPr>
                <w:rFonts w:ascii="Times New Roman" w:eastAsia="Calibri" w:hAnsi="Times New Roman" w:cs="Times New Roman"/>
                <w:b/>
                <w:kern w:val="2"/>
                <w:sz w:val="20"/>
                <w:szCs w:val="24"/>
                <w:lang w:eastAsia="ar-SA"/>
              </w:rPr>
              <w:t>Наименование объекта</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5FAD363"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4"/>
                <w:lang w:eastAsia="ar-SA"/>
              </w:rPr>
            </w:pPr>
            <w:r w:rsidRPr="008E44C2">
              <w:rPr>
                <w:rFonts w:ascii="Times New Roman" w:eastAsia="Calibri" w:hAnsi="Times New Roman" w:cs="Times New Roman"/>
                <w:b/>
                <w:kern w:val="2"/>
                <w:sz w:val="20"/>
                <w:szCs w:val="24"/>
                <w:lang w:eastAsia="ar-SA"/>
              </w:rPr>
              <w:t>Местоположение объекта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28C3CBA" w14:textId="77777777" w:rsidR="008E44C2" w:rsidRPr="008E44C2" w:rsidRDefault="008E44C2" w:rsidP="008E44C2">
            <w:pPr>
              <w:widowControl w:val="0"/>
              <w:spacing w:after="0" w:line="240" w:lineRule="auto"/>
              <w:jc w:val="center"/>
              <w:rPr>
                <w:rFonts w:ascii="Times New Roman" w:eastAsia="Calibri" w:hAnsi="Times New Roman" w:cs="Times New Roman"/>
                <w:b/>
                <w:kern w:val="2"/>
                <w:sz w:val="20"/>
                <w:szCs w:val="24"/>
                <w:lang w:eastAsia="ar-SA"/>
              </w:rPr>
            </w:pPr>
            <w:r w:rsidRPr="008E44C2">
              <w:rPr>
                <w:rFonts w:ascii="Times New Roman" w:eastAsia="Calibri" w:hAnsi="Times New Roman" w:cs="Times New Roman"/>
                <w:b/>
                <w:kern w:val="2"/>
                <w:sz w:val="20"/>
                <w:szCs w:val="24"/>
                <w:lang w:eastAsia="ar-SA"/>
              </w:rPr>
              <w:t>Характеристика</w:t>
            </w:r>
          </w:p>
        </w:tc>
      </w:tr>
      <w:tr w:rsidR="008E44C2" w:rsidRPr="008E44C2" w14:paraId="0A333590" w14:textId="77777777" w:rsidTr="00AB5E3D">
        <w:trPr>
          <w:trHeight w:val="1556"/>
        </w:trPr>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14D8D1" w14:textId="77777777" w:rsidR="008E44C2" w:rsidRPr="008E44C2" w:rsidRDefault="008E44C2" w:rsidP="008E44C2">
            <w:pPr>
              <w:widowControl w:val="0"/>
              <w:numPr>
                <w:ilvl w:val="0"/>
                <w:numId w:val="11"/>
              </w:numPr>
              <w:spacing w:after="0" w:line="240" w:lineRule="auto"/>
              <w:rPr>
                <w:rFonts w:ascii="Times New Roman" w:eastAsia="Calibri" w:hAnsi="Times New Roman" w:cs="Times New Roman"/>
                <w:kern w:val="2"/>
                <w:sz w:val="20"/>
                <w:szCs w:val="24"/>
                <w:lang w:eastAsia="ar-SA"/>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ECE96CD" w14:textId="77777777" w:rsidR="008E44C2" w:rsidRPr="008E44C2" w:rsidRDefault="008E44C2" w:rsidP="008E44C2">
            <w:pPr>
              <w:widowControl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Региональная автоматизированная</w:t>
            </w:r>
          </w:p>
          <w:p w14:paraId="067C1E41" w14:textId="77777777" w:rsidR="008E44C2" w:rsidRPr="008E44C2" w:rsidRDefault="008E44C2" w:rsidP="008E44C2">
            <w:pPr>
              <w:widowControl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система централизованного оповещения (РАСЦО) населения (Ланда)</w:t>
            </w:r>
          </w:p>
          <w:p w14:paraId="62A146C1"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Calibri" w:hAnsi="Times New Roman" w:cs="Times New Roman"/>
                <w:sz w:val="20"/>
                <w:szCs w:val="16"/>
              </w:rPr>
              <w:t>(реконструкция)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0243B38"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Курская область,</w:t>
            </w:r>
          </w:p>
          <w:p w14:paraId="6900BCC4"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Обоянский район,</w:t>
            </w:r>
          </w:p>
          <w:p w14:paraId="5C569AD8" w14:textId="77777777" w:rsidR="008E44C2" w:rsidRPr="008E44C2" w:rsidRDefault="008E44C2" w:rsidP="008E44C2">
            <w:pPr>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муниципальное образование</w:t>
            </w:r>
          </w:p>
          <w:p w14:paraId="017F430A"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16"/>
              </w:rPr>
            </w:pPr>
            <w:r w:rsidRPr="008E44C2">
              <w:rPr>
                <w:rFonts w:ascii="Times New Roman" w:eastAsia="Calibri" w:hAnsi="Times New Roman" w:cs="Times New Roman"/>
                <w:kern w:val="2"/>
                <w:sz w:val="20"/>
                <w:szCs w:val="16"/>
              </w:rPr>
              <w:t>«город Обоянь»</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3B7FB2" w14:textId="77777777" w:rsidR="008E44C2" w:rsidRPr="008E44C2" w:rsidRDefault="008E44C2" w:rsidP="008E44C2">
            <w:pPr>
              <w:widowControl w:val="0"/>
              <w:spacing w:after="0" w:line="240" w:lineRule="auto"/>
              <w:jc w:val="center"/>
              <w:rPr>
                <w:rFonts w:ascii="Times New Roman" w:eastAsia="Calibri" w:hAnsi="Times New Roman" w:cs="Times New Roman"/>
                <w:sz w:val="20"/>
                <w:szCs w:val="16"/>
              </w:rPr>
            </w:pPr>
            <w:r w:rsidRPr="008E44C2">
              <w:rPr>
                <w:rFonts w:ascii="Times New Roman" w:eastAsia="Calibri" w:hAnsi="Times New Roman" w:cs="Times New Roman"/>
                <w:sz w:val="20"/>
                <w:szCs w:val="16"/>
              </w:rPr>
              <w:t>П-159, П-160, П-164</w:t>
            </w:r>
          </w:p>
          <w:p w14:paraId="279E97D3" w14:textId="77777777" w:rsidR="008E44C2" w:rsidRPr="008E44C2" w:rsidRDefault="008E44C2" w:rsidP="008E44C2">
            <w:pPr>
              <w:widowControl w:val="0"/>
              <w:spacing w:after="0" w:line="240" w:lineRule="auto"/>
              <w:jc w:val="center"/>
              <w:rPr>
                <w:rFonts w:ascii="Times New Roman" w:eastAsia="Calibri" w:hAnsi="Times New Roman" w:cs="Times New Roman"/>
                <w:kern w:val="2"/>
                <w:sz w:val="20"/>
                <w:szCs w:val="24"/>
                <w:lang w:eastAsia="zh-CN"/>
              </w:rPr>
            </w:pPr>
            <w:r w:rsidRPr="008E44C2">
              <w:rPr>
                <w:rFonts w:ascii="Times New Roman" w:eastAsia="Calibri" w:hAnsi="Times New Roman" w:cs="Times New Roman"/>
                <w:sz w:val="20"/>
                <w:szCs w:val="16"/>
              </w:rPr>
              <w:t>П-162, П-166М, КПАСО-Р «МАРС-АРСЕНАЛ»</w:t>
            </w:r>
          </w:p>
        </w:tc>
      </w:tr>
    </w:tbl>
    <w:bookmarkEnd w:id="40"/>
    <w:p w14:paraId="699A7E1C" w14:textId="77777777" w:rsidR="008E44C2" w:rsidRPr="008E44C2" w:rsidRDefault="008E44C2" w:rsidP="008E44C2">
      <w:pPr>
        <w:spacing w:after="0" w:line="240" w:lineRule="auto"/>
        <w:jc w:val="right"/>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w:t>
      </w:r>
    </w:p>
    <w:p w14:paraId="66E4E17B" w14:textId="5C25980B" w:rsidR="008E44C2" w:rsidRPr="008E44C2" w:rsidRDefault="0068599D" w:rsidP="008E44C2">
      <w:pPr>
        <w:spacing w:after="0" w:line="18" w:lineRule="atLeast"/>
        <w:ind w:firstLine="709"/>
        <w:jc w:val="both"/>
        <w:rPr>
          <w:rFonts w:ascii="Times New Roman" w:eastAsia="Calibri" w:hAnsi="Times New Roman" w:cs="Times New Roman"/>
          <w:sz w:val="28"/>
          <w:szCs w:val="28"/>
        </w:rPr>
      </w:pPr>
      <w:r>
        <w:rPr>
          <w:rFonts w:ascii="Times New Roman" w:hAnsi="Times New Roman"/>
          <w:sz w:val="28"/>
          <w:szCs w:val="28"/>
        </w:rPr>
        <w:t>д</w:t>
      </w:r>
      <w:r w:rsidR="008E44C2" w:rsidRPr="008E44C2">
        <w:rPr>
          <w:rFonts w:ascii="Times New Roman" w:hAnsi="Times New Roman"/>
          <w:sz w:val="28"/>
          <w:szCs w:val="28"/>
        </w:rPr>
        <w:t>) </w:t>
      </w:r>
      <w:r w:rsidR="008E44C2" w:rsidRPr="008E44C2">
        <w:rPr>
          <w:rFonts w:ascii="Times New Roman" w:eastAsia="Calibri" w:hAnsi="Times New Roman" w:cs="Times New Roman"/>
          <w:sz w:val="28"/>
          <w:szCs w:val="28"/>
        </w:rPr>
        <w:t>раздел 4 «Обоснование предложений по территориальному планированию, этапы их реализации» изложить в следующей редакции:</w:t>
      </w:r>
    </w:p>
    <w:p w14:paraId="75AB2404" w14:textId="77777777" w:rsidR="008E44C2" w:rsidRPr="008E44C2" w:rsidRDefault="008E44C2" w:rsidP="008E44C2">
      <w:pPr>
        <w:spacing w:after="0" w:line="18" w:lineRule="atLeast"/>
        <w:ind w:firstLine="709"/>
        <w:jc w:val="both"/>
        <w:rPr>
          <w:rFonts w:ascii="Times New Roman" w:eastAsia="Calibri" w:hAnsi="Times New Roman" w:cs="Times New Roman"/>
          <w:sz w:val="28"/>
          <w:szCs w:val="28"/>
        </w:rPr>
      </w:pPr>
    </w:p>
    <w:p w14:paraId="4191A2B7" w14:textId="77777777" w:rsidR="008E44C2" w:rsidRPr="008E44C2" w:rsidRDefault="008E44C2" w:rsidP="008E44C2">
      <w:pPr>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br w:type="page"/>
      </w:r>
    </w:p>
    <w:p w14:paraId="0B1C2AAA" w14:textId="77777777" w:rsidR="008E44C2" w:rsidRPr="008E44C2" w:rsidRDefault="008E44C2" w:rsidP="008E44C2">
      <w:pPr>
        <w:widowControl w:val="0"/>
        <w:spacing w:after="0" w:line="230" w:lineRule="auto"/>
        <w:jc w:val="center"/>
        <w:rPr>
          <w:rFonts w:ascii="Times New Roman" w:hAnsi="Times New Roman"/>
          <w:b/>
          <w:bCs/>
          <w:kern w:val="2"/>
          <w:sz w:val="28"/>
        </w:rPr>
      </w:pPr>
      <w:r w:rsidRPr="008E44C2">
        <w:rPr>
          <w:rFonts w:ascii="Times New Roman" w:eastAsia="Calibri" w:hAnsi="Times New Roman" w:cs="Times New Roman"/>
          <w:kern w:val="2"/>
          <w:sz w:val="28"/>
          <w:szCs w:val="28"/>
        </w:rPr>
        <w:lastRenderedPageBreak/>
        <w:t>«</w:t>
      </w:r>
      <w:r w:rsidRPr="008E44C2">
        <w:rPr>
          <w:rFonts w:ascii="Times New Roman" w:eastAsia="Calibri" w:hAnsi="Times New Roman" w:cs="Times New Roman"/>
          <w:b/>
          <w:bCs/>
          <w:kern w:val="2"/>
          <w:sz w:val="28"/>
          <w:szCs w:val="28"/>
        </w:rPr>
        <w:t>4. </w:t>
      </w:r>
      <w:r w:rsidRPr="008E44C2">
        <w:rPr>
          <w:rFonts w:ascii="Times New Roman" w:eastAsia="Calibri" w:hAnsi="Times New Roman" w:cs="Times New Roman"/>
          <w:b/>
          <w:bCs/>
          <w:kern w:val="2"/>
          <w:sz w:val="28"/>
          <w:szCs w:val="24"/>
        </w:rPr>
        <w:t>ПРЕДЛОЖЕНИЯ ПО ИЗМЕНЕНИЮ ГРАНИЦ МУНИЦИПАЛЬНОГО ОБРАЗОВАНИЯ «ГОРОД ОБОЯНЬ» ОБОЯНСКОГО РАЙОНА КУРСКОЙ ОБЛАСТИ</w:t>
      </w:r>
    </w:p>
    <w:p w14:paraId="529D699D" w14:textId="77777777" w:rsidR="008E44C2" w:rsidRPr="008E44C2" w:rsidRDefault="008E44C2" w:rsidP="008E44C2">
      <w:pPr>
        <w:widowControl w:val="0"/>
        <w:spacing w:after="0" w:line="230" w:lineRule="auto"/>
        <w:jc w:val="center"/>
        <w:rPr>
          <w:rFonts w:ascii="Times New Roman" w:eastAsia="Calibri" w:hAnsi="Times New Roman" w:cs="Times New Roman"/>
          <w:kern w:val="2"/>
          <w:sz w:val="28"/>
          <w:szCs w:val="24"/>
        </w:rPr>
      </w:pPr>
    </w:p>
    <w:p w14:paraId="7BE98C2A" w14:textId="77777777" w:rsidR="008E44C2" w:rsidRPr="008E44C2" w:rsidRDefault="008E44C2" w:rsidP="008E44C2">
      <w:pPr>
        <w:spacing w:after="0" w:line="18" w:lineRule="atLeast"/>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Генеральным планом планируются мероприятия по изменению границы муниципального образования «город Обоянь» Обоянского района Курской области за счет включения земельных участков с кадастровым номером 46:16:180407:72 площадью 0,51 га, 46:16:180407:202</w:t>
      </w:r>
      <w:r w:rsidRPr="008E44C2">
        <w:t xml:space="preserve"> </w:t>
      </w:r>
      <w:r w:rsidRPr="008E44C2">
        <w:rPr>
          <w:rFonts w:ascii="Times New Roman" w:eastAsia="Calibri" w:hAnsi="Times New Roman" w:cs="Times New Roman"/>
          <w:kern w:val="2"/>
          <w:sz w:val="28"/>
          <w:szCs w:val="28"/>
        </w:rPr>
        <w:t>площадью 0,73 га, 46:16:180407:201 площадью 1,27 га из границ муниципального образования «</w:t>
      </w:r>
      <w:proofErr w:type="spellStart"/>
      <w:r w:rsidRPr="008E44C2">
        <w:rPr>
          <w:rFonts w:ascii="Times New Roman" w:eastAsia="Calibri" w:hAnsi="Times New Roman" w:cs="Times New Roman"/>
          <w:kern w:val="2"/>
          <w:sz w:val="28"/>
          <w:szCs w:val="28"/>
        </w:rPr>
        <w:t>Рудавский</w:t>
      </w:r>
      <w:proofErr w:type="spellEnd"/>
      <w:r w:rsidRPr="008E44C2">
        <w:rPr>
          <w:rFonts w:ascii="Times New Roman" w:eastAsia="Calibri" w:hAnsi="Times New Roman" w:cs="Times New Roman"/>
          <w:kern w:val="2"/>
          <w:sz w:val="28"/>
          <w:szCs w:val="28"/>
        </w:rPr>
        <w:t xml:space="preserve"> сельсовет» Обоянского района Курской области.»;</w:t>
      </w:r>
    </w:p>
    <w:p w14:paraId="00E2C309" w14:textId="77777777" w:rsidR="0068599D" w:rsidRPr="008E44C2" w:rsidRDefault="0068599D" w:rsidP="0068599D">
      <w:pPr>
        <w:spacing w:after="0" w:line="240" w:lineRule="auto"/>
        <w:ind w:firstLine="709"/>
        <w:jc w:val="both"/>
        <w:rPr>
          <w:rFonts w:ascii="Times New Roman" w:eastAsia="Calibri" w:hAnsi="Times New Roman" w:cs="Times New Roman"/>
          <w:kern w:val="2"/>
          <w:sz w:val="28"/>
          <w:szCs w:val="28"/>
        </w:rPr>
      </w:pPr>
      <w:bookmarkStart w:id="45" w:name="_Hlk165630327"/>
      <w:r w:rsidRPr="008E44C2">
        <w:rPr>
          <w:rFonts w:ascii="Times New Roman" w:eastAsia="Calibri" w:hAnsi="Times New Roman" w:cs="Times New Roman"/>
          <w:kern w:val="2"/>
          <w:sz w:val="28"/>
          <w:szCs w:val="28"/>
        </w:rPr>
        <w:t>5) раздел «Список литературы» исключить;</w:t>
      </w:r>
    </w:p>
    <w:p w14:paraId="63A07D59" w14:textId="1AD21A8F" w:rsidR="0055160A" w:rsidRDefault="0068599D" w:rsidP="0055160A">
      <w:pPr>
        <w:widowControl w:val="0"/>
        <w:autoSpaceDE w:val="0"/>
        <w:autoSpaceDN w:val="0"/>
        <w:adjustRightInd w:val="0"/>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6)</w:t>
      </w:r>
      <w:r w:rsidR="0055160A">
        <w:rPr>
          <w:rFonts w:ascii="Times New Roman" w:eastAsia="Times New Roman" w:hAnsi="Times New Roman" w:cs="Times New Roman"/>
          <w:bCs/>
          <w:kern w:val="2"/>
          <w:sz w:val="28"/>
          <w:szCs w:val="28"/>
          <w:lang w:eastAsia="ru-RU"/>
        </w:rPr>
        <w:t> </w:t>
      </w:r>
      <w:r w:rsidR="008E44C2" w:rsidRPr="008E44C2">
        <w:rPr>
          <w:rFonts w:ascii="Times New Roman" w:eastAsia="Times New Roman" w:hAnsi="Times New Roman" w:cs="Times New Roman"/>
          <w:bCs/>
          <w:kern w:val="2"/>
          <w:sz w:val="28"/>
          <w:szCs w:val="28"/>
          <w:lang w:eastAsia="ru-RU"/>
        </w:rPr>
        <w:t xml:space="preserve">дополнить </w:t>
      </w:r>
      <w:bookmarkEnd w:id="45"/>
      <w:r w:rsidR="0055160A" w:rsidRPr="0055160A">
        <w:rPr>
          <w:rFonts w:ascii="Times New Roman" w:eastAsia="Times New Roman" w:hAnsi="Times New Roman" w:cs="Times New Roman"/>
          <w:bCs/>
          <w:kern w:val="2"/>
          <w:sz w:val="28"/>
          <w:szCs w:val="28"/>
          <w:lang w:eastAsia="ru-RU"/>
        </w:rPr>
        <w:t>Карт</w:t>
      </w:r>
      <w:r w:rsidR="0055160A">
        <w:rPr>
          <w:rFonts w:ascii="Times New Roman" w:eastAsia="Times New Roman" w:hAnsi="Times New Roman" w:cs="Times New Roman"/>
          <w:bCs/>
          <w:kern w:val="2"/>
          <w:sz w:val="28"/>
          <w:szCs w:val="28"/>
          <w:lang w:eastAsia="ru-RU"/>
        </w:rPr>
        <w:t>ой</w:t>
      </w:r>
      <w:r w:rsidR="0055160A" w:rsidRPr="0055160A">
        <w:rPr>
          <w:rFonts w:ascii="Times New Roman" w:eastAsia="Times New Roman" w:hAnsi="Times New Roman" w:cs="Times New Roman"/>
          <w:bCs/>
          <w:kern w:val="2"/>
          <w:sz w:val="28"/>
          <w:szCs w:val="28"/>
          <w:lang w:eastAsia="ru-RU"/>
        </w:rPr>
        <w:t xml:space="preserve"> объектов транспортной и инженерной инфраструктур</w:t>
      </w:r>
      <w:r w:rsidR="0055160A">
        <w:rPr>
          <w:rFonts w:ascii="Times New Roman" w:eastAsia="Times New Roman" w:hAnsi="Times New Roman" w:cs="Times New Roman"/>
          <w:bCs/>
          <w:kern w:val="2"/>
          <w:sz w:val="28"/>
          <w:szCs w:val="28"/>
          <w:lang w:eastAsia="ru-RU"/>
        </w:rPr>
        <w:t xml:space="preserve">, </w:t>
      </w:r>
      <w:r w:rsidR="0055160A" w:rsidRPr="0055160A">
        <w:rPr>
          <w:rFonts w:ascii="Times New Roman" w:eastAsia="Times New Roman" w:hAnsi="Times New Roman" w:cs="Times New Roman"/>
          <w:bCs/>
          <w:kern w:val="2"/>
          <w:sz w:val="28"/>
          <w:szCs w:val="28"/>
          <w:lang w:eastAsia="ru-RU"/>
        </w:rPr>
        <w:t>Карт</w:t>
      </w:r>
      <w:r w:rsidR="0055160A">
        <w:rPr>
          <w:rFonts w:ascii="Times New Roman" w:eastAsia="Times New Roman" w:hAnsi="Times New Roman" w:cs="Times New Roman"/>
          <w:bCs/>
          <w:kern w:val="2"/>
          <w:sz w:val="28"/>
          <w:szCs w:val="28"/>
          <w:lang w:eastAsia="ru-RU"/>
        </w:rPr>
        <w:t>ой</w:t>
      </w:r>
      <w:r w:rsidR="0055160A" w:rsidRPr="0055160A">
        <w:rPr>
          <w:rFonts w:ascii="Times New Roman" w:eastAsia="Times New Roman" w:hAnsi="Times New Roman" w:cs="Times New Roman"/>
          <w:bCs/>
          <w:kern w:val="2"/>
          <w:sz w:val="28"/>
          <w:szCs w:val="28"/>
          <w:lang w:eastAsia="ru-RU"/>
        </w:rPr>
        <w:t xml:space="preserve"> границ населенного пункта, входящего в состав муниципального образования; Карт</w:t>
      </w:r>
      <w:r w:rsidR="0055160A">
        <w:rPr>
          <w:rFonts w:ascii="Times New Roman" w:eastAsia="Times New Roman" w:hAnsi="Times New Roman" w:cs="Times New Roman"/>
          <w:bCs/>
          <w:kern w:val="2"/>
          <w:sz w:val="28"/>
          <w:szCs w:val="28"/>
          <w:lang w:eastAsia="ru-RU"/>
        </w:rPr>
        <w:t>ой</w:t>
      </w:r>
      <w:r w:rsidR="0055160A" w:rsidRPr="0055160A">
        <w:rPr>
          <w:rFonts w:ascii="Times New Roman" w:eastAsia="Times New Roman" w:hAnsi="Times New Roman" w:cs="Times New Roman"/>
          <w:bCs/>
          <w:kern w:val="2"/>
          <w:sz w:val="28"/>
          <w:szCs w:val="28"/>
          <w:lang w:eastAsia="ru-RU"/>
        </w:rPr>
        <w:t xml:space="preserve"> современного использования территории</w:t>
      </w:r>
      <w:r w:rsidR="0055160A">
        <w:rPr>
          <w:rFonts w:ascii="Times New Roman" w:eastAsia="Times New Roman" w:hAnsi="Times New Roman" w:cs="Times New Roman"/>
          <w:bCs/>
          <w:kern w:val="2"/>
          <w:sz w:val="28"/>
          <w:szCs w:val="28"/>
          <w:lang w:eastAsia="ru-RU"/>
        </w:rPr>
        <w:t xml:space="preserve">, </w:t>
      </w:r>
      <w:r w:rsidR="0055160A" w:rsidRPr="0055160A">
        <w:rPr>
          <w:rFonts w:ascii="Times New Roman" w:eastAsia="Times New Roman" w:hAnsi="Times New Roman" w:cs="Times New Roman"/>
          <w:bCs/>
          <w:kern w:val="2"/>
          <w:sz w:val="28"/>
          <w:szCs w:val="28"/>
          <w:lang w:eastAsia="ru-RU"/>
        </w:rPr>
        <w:t>Картой использования территории с отображением зон с особыми условиями использования территорий</w:t>
      </w:r>
      <w:r w:rsidR="0055160A">
        <w:rPr>
          <w:rFonts w:ascii="Times New Roman" w:eastAsia="Times New Roman" w:hAnsi="Times New Roman" w:cs="Times New Roman"/>
          <w:bCs/>
          <w:kern w:val="2"/>
          <w:sz w:val="28"/>
          <w:szCs w:val="28"/>
          <w:lang w:eastAsia="ru-RU"/>
        </w:rPr>
        <w:t xml:space="preserve">, </w:t>
      </w:r>
      <w:r w:rsidR="0055160A" w:rsidRPr="0055160A">
        <w:rPr>
          <w:rFonts w:ascii="Times New Roman" w:eastAsia="Times New Roman" w:hAnsi="Times New Roman" w:cs="Times New Roman"/>
          <w:bCs/>
          <w:kern w:val="2"/>
          <w:sz w:val="28"/>
          <w:szCs w:val="28"/>
          <w:lang w:eastAsia="ru-RU"/>
        </w:rPr>
        <w:t>Карт</w:t>
      </w:r>
      <w:r w:rsidR="0055160A">
        <w:rPr>
          <w:rFonts w:ascii="Times New Roman" w:eastAsia="Times New Roman" w:hAnsi="Times New Roman" w:cs="Times New Roman"/>
          <w:bCs/>
          <w:kern w:val="2"/>
          <w:sz w:val="28"/>
          <w:szCs w:val="28"/>
          <w:lang w:eastAsia="ru-RU"/>
        </w:rPr>
        <w:t>ой</w:t>
      </w:r>
      <w:r w:rsidR="0055160A" w:rsidRPr="0055160A">
        <w:rPr>
          <w:rFonts w:ascii="Times New Roman" w:eastAsia="Times New Roman" w:hAnsi="Times New Roman" w:cs="Times New Roman"/>
          <w:bCs/>
          <w:kern w:val="2"/>
          <w:sz w:val="28"/>
          <w:szCs w:val="28"/>
          <w:lang w:eastAsia="ru-RU"/>
        </w:rPr>
        <w:t xml:space="preserve"> территорий объектов культурного наследия</w:t>
      </w:r>
      <w:r w:rsidR="0055160A">
        <w:rPr>
          <w:rFonts w:ascii="Times New Roman" w:eastAsia="Times New Roman" w:hAnsi="Times New Roman" w:cs="Times New Roman"/>
          <w:bCs/>
          <w:kern w:val="2"/>
          <w:sz w:val="28"/>
          <w:szCs w:val="28"/>
          <w:lang w:eastAsia="ru-RU"/>
        </w:rPr>
        <w:t xml:space="preserve"> </w:t>
      </w:r>
      <w:r w:rsidR="0055160A" w:rsidRPr="0055160A">
        <w:rPr>
          <w:rFonts w:ascii="Times New Roman" w:eastAsia="Times New Roman" w:hAnsi="Times New Roman" w:cs="Times New Roman"/>
          <w:bCs/>
          <w:kern w:val="2"/>
          <w:sz w:val="28"/>
          <w:szCs w:val="28"/>
          <w:lang w:eastAsia="ru-RU"/>
        </w:rPr>
        <w:t xml:space="preserve">следующего содержания: </w:t>
      </w:r>
    </w:p>
    <w:p w14:paraId="2E50B8BA" w14:textId="77777777" w:rsidR="007E69C1" w:rsidRDefault="007E69C1" w:rsidP="0055160A">
      <w:pPr>
        <w:widowControl w:val="0"/>
        <w:autoSpaceDE w:val="0"/>
        <w:autoSpaceDN w:val="0"/>
        <w:adjustRightInd w:val="0"/>
        <w:spacing w:after="0" w:line="240" w:lineRule="auto"/>
        <w:ind w:firstLine="709"/>
        <w:jc w:val="both"/>
        <w:rPr>
          <w:rFonts w:ascii="Times New Roman" w:eastAsia="Times New Roman" w:hAnsi="Times New Roman" w:cs="Times New Roman"/>
          <w:bCs/>
          <w:kern w:val="2"/>
          <w:sz w:val="28"/>
          <w:szCs w:val="28"/>
          <w:lang w:eastAsia="ru-RU"/>
        </w:rPr>
      </w:pPr>
    </w:p>
    <w:p w14:paraId="5C64AAC3" w14:textId="44574936" w:rsidR="008E44C2" w:rsidRPr="008E44C2" w:rsidRDefault="0068599D" w:rsidP="0055160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w:t>
      </w:r>
      <w:r w:rsidR="008E44C2" w:rsidRPr="008E44C2">
        <w:rPr>
          <w:rFonts w:ascii="Times New Roman" w:eastAsia="Times New Roman" w:hAnsi="Times New Roman" w:cs="Times New Roman"/>
          <w:bCs/>
          <w:sz w:val="28"/>
          <w:szCs w:val="28"/>
          <w:lang w:eastAsia="ru-RU"/>
        </w:rPr>
        <w:t>Карта объектов транспортной и инженерной инфраструктур</w:t>
      </w:r>
    </w:p>
    <w:p w14:paraId="1CF7EC49" w14:textId="77777777"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6E306025" w14:textId="77777777"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E44C2">
        <w:rPr>
          <w:noProof/>
          <w:lang w:eastAsia="ru-RU"/>
        </w:rPr>
        <w:drawing>
          <wp:inline distT="0" distB="0" distL="0" distR="0" wp14:anchorId="58FDAEA2" wp14:editId="79594896">
            <wp:extent cx="5753100" cy="4083172"/>
            <wp:effectExtent l="0" t="0" r="0" b="0"/>
            <wp:docPr id="5921857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5126" cy="4098804"/>
                    </a:xfrm>
                    <a:prstGeom prst="rect">
                      <a:avLst/>
                    </a:prstGeom>
                    <a:noFill/>
                    <a:ln>
                      <a:noFill/>
                    </a:ln>
                  </pic:spPr>
                </pic:pic>
              </a:graphicData>
            </a:graphic>
          </wp:inline>
        </w:drawing>
      </w:r>
    </w:p>
    <w:p w14:paraId="50E54B0D" w14:textId="29285836" w:rsidR="008E44C2" w:rsidRPr="008E44C2" w:rsidRDefault="0055160A" w:rsidP="0055160A">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8E44C2">
        <w:rPr>
          <w:rFonts w:ascii="Times New Roman" w:eastAsia="Calibri" w:hAnsi="Times New Roman" w:cs="Times New Roman"/>
          <w:kern w:val="2"/>
          <w:sz w:val="28"/>
          <w:szCs w:val="28"/>
        </w:rPr>
        <w:t>;</w:t>
      </w:r>
    </w:p>
    <w:p w14:paraId="23AE4E04" w14:textId="77777777" w:rsidR="008E44C2" w:rsidRDefault="008E44C2">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077D02E0" w14:textId="4C98F9A7"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E44C2">
        <w:rPr>
          <w:rFonts w:ascii="Times New Roman" w:eastAsia="Times New Roman" w:hAnsi="Times New Roman" w:cs="Times New Roman"/>
          <w:bCs/>
          <w:sz w:val="28"/>
          <w:szCs w:val="28"/>
          <w:lang w:eastAsia="ru-RU"/>
        </w:rPr>
        <w:lastRenderedPageBreak/>
        <w:t>Карта границ населенного пункта, входящего в состав муниципального образования</w:t>
      </w:r>
    </w:p>
    <w:p w14:paraId="61E3F3FC" w14:textId="77777777"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0113F5A0" w14:textId="77777777"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E44C2">
        <w:rPr>
          <w:noProof/>
          <w:lang w:eastAsia="ru-RU"/>
        </w:rPr>
        <w:drawing>
          <wp:inline distT="0" distB="0" distL="0" distR="0" wp14:anchorId="740AA15A" wp14:editId="2117BB94">
            <wp:extent cx="5456642" cy="3905250"/>
            <wp:effectExtent l="0" t="0" r="0" b="0"/>
            <wp:docPr id="12029197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8209" cy="3906372"/>
                    </a:xfrm>
                    <a:prstGeom prst="rect">
                      <a:avLst/>
                    </a:prstGeom>
                    <a:noFill/>
                    <a:ln>
                      <a:noFill/>
                    </a:ln>
                  </pic:spPr>
                </pic:pic>
              </a:graphicData>
            </a:graphic>
          </wp:inline>
        </w:drawing>
      </w:r>
      <w:r w:rsidRPr="008E44C2">
        <w:rPr>
          <w:rFonts w:ascii="Times New Roman" w:eastAsia="Times New Roman" w:hAnsi="Times New Roman" w:cs="Times New Roman"/>
          <w:bCs/>
          <w:sz w:val="28"/>
          <w:szCs w:val="28"/>
          <w:lang w:eastAsia="ru-RU"/>
        </w:rPr>
        <w:t xml:space="preserve"> </w:t>
      </w:r>
    </w:p>
    <w:p w14:paraId="75C29DE4" w14:textId="6F380F01" w:rsidR="008E44C2" w:rsidRDefault="0055160A" w:rsidP="0055160A">
      <w:pPr>
        <w:widowControl w:val="0"/>
        <w:autoSpaceDE w:val="0"/>
        <w:autoSpaceDN w:val="0"/>
        <w:adjustRightInd w:val="0"/>
        <w:spacing w:after="0" w:line="240" w:lineRule="auto"/>
        <w:jc w:val="right"/>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w:t>
      </w:r>
    </w:p>
    <w:p w14:paraId="46301875" w14:textId="77777777"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Карта современного использования территории</w:t>
      </w:r>
    </w:p>
    <w:p w14:paraId="3E2723C9" w14:textId="77777777"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p>
    <w:p w14:paraId="0C92A25E" w14:textId="77777777" w:rsidR="007E69C1" w:rsidRDefault="008E44C2" w:rsidP="007E69C1">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r w:rsidRPr="008E44C2">
        <w:rPr>
          <w:noProof/>
          <w:lang w:eastAsia="ru-RU"/>
        </w:rPr>
        <w:drawing>
          <wp:inline distT="0" distB="0" distL="0" distR="0" wp14:anchorId="7335A349" wp14:editId="6567F4F6">
            <wp:extent cx="5407025" cy="3890006"/>
            <wp:effectExtent l="0" t="0" r="3175" b="0"/>
            <wp:docPr id="7698703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025" cy="3890006"/>
                    </a:xfrm>
                    <a:prstGeom prst="rect">
                      <a:avLst/>
                    </a:prstGeom>
                    <a:noFill/>
                    <a:ln>
                      <a:noFill/>
                    </a:ln>
                  </pic:spPr>
                </pic:pic>
              </a:graphicData>
            </a:graphic>
          </wp:inline>
        </w:drawing>
      </w:r>
    </w:p>
    <w:p w14:paraId="274B5231" w14:textId="6F0777FA" w:rsidR="008E44C2" w:rsidRPr="007E69C1" w:rsidRDefault="0055160A" w:rsidP="007E69C1">
      <w:pPr>
        <w:widowControl w:val="0"/>
        <w:autoSpaceDE w:val="0"/>
        <w:autoSpaceDN w:val="0"/>
        <w:adjustRightInd w:val="0"/>
        <w:spacing w:after="0" w:line="240" w:lineRule="auto"/>
        <w:jc w:val="right"/>
        <w:rPr>
          <w:rFonts w:ascii="Times New Roman" w:eastAsia="Times New Roman" w:hAnsi="Times New Roman" w:cs="Times New Roman"/>
          <w:bCs/>
          <w:kern w:val="2"/>
          <w:sz w:val="28"/>
          <w:szCs w:val="28"/>
          <w:lang w:eastAsia="ru-RU"/>
        </w:rPr>
      </w:pPr>
      <w:r w:rsidRPr="008E44C2">
        <w:rPr>
          <w:rFonts w:ascii="Times New Roman" w:eastAsia="Calibri" w:hAnsi="Times New Roman" w:cs="Times New Roman"/>
          <w:kern w:val="2"/>
          <w:sz w:val="28"/>
          <w:szCs w:val="28"/>
        </w:rPr>
        <w:t>;</w:t>
      </w:r>
    </w:p>
    <w:p w14:paraId="5CD3F9A6" w14:textId="77777777" w:rsidR="0055160A" w:rsidRPr="008E44C2" w:rsidRDefault="0055160A" w:rsidP="0055160A">
      <w:pPr>
        <w:widowControl w:val="0"/>
        <w:autoSpaceDE w:val="0"/>
        <w:autoSpaceDN w:val="0"/>
        <w:adjustRightInd w:val="0"/>
        <w:spacing w:after="0" w:line="240" w:lineRule="auto"/>
        <w:jc w:val="right"/>
        <w:rPr>
          <w:rFonts w:ascii="Times New Roman" w:eastAsia="Times New Roman" w:hAnsi="Times New Roman" w:cs="Times New Roman"/>
          <w:bCs/>
          <w:kern w:val="2"/>
          <w:sz w:val="28"/>
          <w:szCs w:val="28"/>
          <w:lang w:eastAsia="ru-RU"/>
        </w:rPr>
      </w:pPr>
    </w:p>
    <w:p w14:paraId="0F9CF8F2" w14:textId="77777777"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t>Карта использования территории с отображением зон с особыми условиями использования территорий</w:t>
      </w:r>
    </w:p>
    <w:p w14:paraId="140718E9"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noProof/>
          <w:kern w:val="2"/>
          <w:sz w:val="24"/>
          <w:szCs w:val="24"/>
        </w:rPr>
      </w:pPr>
    </w:p>
    <w:p w14:paraId="6F535093"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noProof/>
          <w:kern w:val="2"/>
          <w:sz w:val="24"/>
          <w:szCs w:val="24"/>
        </w:rPr>
      </w:pPr>
      <w:r w:rsidRPr="008E44C2">
        <w:rPr>
          <w:noProof/>
          <w:lang w:eastAsia="ru-RU"/>
        </w:rPr>
        <w:drawing>
          <wp:inline distT="0" distB="0" distL="0" distR="0" wp14:anchorId="2B509CFE" wp14:editId="0FDFAD44">
            <wp:extent cx="5753969" cy="4181475"/>
            <wp:effectExtent l="0" t="0" r="0" b="0"/>
            <wp:docPr id="14693222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8577" cy="4184824"/>
                    </a:xfrm>
                    <a:prstGeom prst="rect">
                      <a:avLst/>
                    </a:prstGeom>
                    <a:noFill/>
                    <a:ln>
                      <a:noFill/>
                    </a:ln>
                  </pic:spPr>
                </pic:pic>
              </a:graphicData>
            </a:graphic>
          </wp:inline>
        </w:drawing>
      </w:r>
    </w:p>
    <w:p w14:paraId="6A46FE80" w14:textId="4B1D2C12" w:rsidR="008E44C2" w:rsidRPr="008E44C2" w:rsidRDefault="0055160A" w:rsidP="0055160A">
      <w:pPr>
        <w:widowControl w:val="0"/>
        <w:autoSpaceDE w:val="0"/>
        <w:autoSpaceDN w:val="0"/>
        <w:adjustRightInd w:val="0"/>
        <w:spacing w:after="0" w:line="240" w:lineRule="auto"/>
        <w:jc w:val="right"/>
        <w:rPr>
          <w:rFonts w:ascii="Times New Roman" w:eastAsia="Times New Roman" w:hAnsi="Times New Roman" w:cs="Times New Roman"/>
          <w:bCs/>
          <w:kern w:val="2"/>
          <w:sz w:val="28"/>
          <w:szCs w:val="28"/>
          <w:lang w:eastAsia="ru-RU"/>
        </w:rPr>
      </w:pPr>
      <w:r w:rsidRPr="008E44C2">
        <w:rPr>
          <w:rFonts w:ascii="Times New Roman" w:eastAsia="Calibri" w:hAnsi="Times New Roman" w:cs="Times New Roman"/>
          <w:kern w:val="2"/>
          <w:sz w:val="28"/>
          <w:szCs w:val="28"/>
        </w:rPr>
        <w:t>;</w:t>
      </w:r>
    </w:p>
    <w:p w14:paraId="51534CE1" w14:textId="77777777" w:rsidR="008E44C2" w:rsidRDefault="008E44C2">
      <w:pPr>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br w:type="page"/>
      </w:r>
    </w:p>
    <w:p w14:paraId="409E724E" w14:textId="70F3BAD4" w:rsidR="008E44C2" w:rsidRPr="008E44C2" w:rsidRDefault="008E44C2" w:rsidP="008E44C2">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r w:rsidRPr="008E44C2">
        <w:rPr>
          <w:rFonts w:ascii="Times New Roman" w:eastAsia="Times New Roman" w:hAnsi="Times New Roman" w:cs="Times New Roman"/>
          <w:bCs/>
          <w:kern w:val="2"/>
          <w:sz w:val="28"/>
          <w:szCs w:val="28"/>
          <w:lang w:eastAsia="ru-RU"/>
        </w:rPr>
        <w:lastRenderedPageBreak/>
        <w:t>Карта территорий объектов культурного наследия</w:t>
      </w:r>
    </w:p>
    <w:p w14:paraId="1993F334"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noProof/>
          <w:kern w:val="2"/>
          <w:sz w:val="24"/>
          <w:szCs w:val="24"/>
        </w:rPr>
      </w:pPr>
    </w:p>
    <w:p w14:paraId="5BE5D5B3" w14:textId="77777777" w:rsidR="008E44C2" w:rsidRPr="008E44C2" w:rsidRDefault="008E44C2" w:rsidP="008E44C2">
      <w:pPr>
        <w:widowControl w:val="0"/>
        <w:autoSpaceDE w:val="0"/>
        <w:autoSpaceDN w:val="0"/>
        <w:adjustRightInd w:val="0"/>
        <w:spacing w:after="0" w:line="240" w:lineRule="auto"/>
        <w:jc w:val="center"/>
        <w:rPr>
          <w:rFonts w:ascii="Times New Roman" w:eastAsia="Calibri" w:hAnsi="Times New Roman" w:cs="Times New Roman"/>
          <w:noProof/>
          <w:kern w:val="2"/>
          <w:sz w:val="24"/>
          <w:szCs w:val="24"/>
        </w:rPr>
      </w:pPr>
      <w:r w:rsidRPr="008E44C2">
        <w:rPr>
          <w:noProof/>
          <w:lang w:eastAsia="ru-RU"/>
        </w:rPr>
        <w:drawing>
          <wp:inline distT="0" distB="0" distL="0" distR="0" wp14:anchorId="742D2EEE" wp14:editId="046E5055">
            <wp:extent cx="5760085" cy="8073390"/>
            <wp:effectExtent l="0" t="0" r="0" b="3810"/>
            <wp:docPr id="11577732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8073390"/>
                    </a:xfrm>
                    <a:prstGeom prst="rect">
                      <a:avLst/>
                    </a:prstGeom>
                    <a:noFill/>
                    <a:ln>
                      <a:noFill/>
                    </a:ln>
                  </pic:spPr>
                </pic:pic>
              </a:graphicData>
            </a:graphic>
          </wp:inline>
        </w:drawing>
      </w:r>
    </w:p>
    <w:p w14:paraId="1B441CA1" w14:textId="77777777" w:rsidR="008E44C2" w:rsidRPr="008E44C2" w:rsidRDefault="008E44C2" w:rsidP="008E44C2">
      <w:pPr>
        <w:widowControl w:val="0"/>
        <w:autoSpaceDE w:val="0"/>
        <w:autoSpaceDN w:val="0"/>
        <w:adjustRightInd w:val="0"/>
        <w:spacing w:after="0" w:line="240" w:lineRule="auto"/>
        <w:jc w:val="right"/>
        <w:rPr>
          <w:rFonts w:ascii="Times New Roman" w:eastAsia="Calibri" w:hAnsi="Times New Roman" w:cs="Times New Roman"/>
          <w:kern w:val="2"/>
          <w:sz w:val="24"/>
          <w:szCs w:val="24"/>
        </w:rPr>
      </w:pPr>
      <w:r w:rsidRPr="008E44C2">
        <w:rPr>
          <w:rFonts w:ascii="Times New Roman" w:eastAsia="Calibri" w:hAnsi="Times New Roman" w:cs="Times New Roman"/>
          <w:kern w:val="2"/>
          <w:sz w:val="28"/>
          <w:szCs w:val="28"/>
        </w:rPr>
        <w:t>»</w:t>
      </w:r>
      <w:bookmarkStart w:id="46" w:name="_Hlk180764353"/>
      <w:r w:rsidRPr="008E44C2">
        <w:rPr>
          <w:rFonts w:ascii="Times New Roman" w:eastAsia="Calibri" w:hAnsi="Times New Roman" w:cs="Times New Roman"/>
          <w:kern w:val="2"/>
          <w:sz w:val="28"/>
          <w:szCs w:val="28"/>
        </w:rPr>
        <w:t>;</w:t>
      </w:r>
      <w:bookmarkEnd w:id="46"/>
      <w:r w:rsidRPr="008E44C2">
        <w:rPr>
          <w:rFonts w:ascii="Times New Roman" w:eastAsia="Calibri" w:hAnsi="Times New Roman" w:cs="Times New Roman"/>
          <w:kern w:val="2"/>
          <w:sz w:val="24"/>
          <w:szCs w:val="24"/>
        </w:rPr>
        <w:t xml:space="preserve"> </w:t>
      </w:r>
    </w:p>
    <w:p w14:paraId="3EB54622" w14:textId="59D77924" w:rsidR="00E3636D" w:rsidRPr="008E44C2" w:rsidRDefault="00756BB1" w:rsidP="008E44C2">
      <w:pPr>
        <w:widowControl w:val="0"/>
        <w:autoSpaceDE w:val="0"/>
        <w:autoSpaceDN w:val="0"/>
        <w:adjustRightInd w:val="0"/>
        <w:spacing w:after="0" w:line="240" w:lineRule="auto"/>
        <w:ind w:firstLine="709"/>
        <w:jc w:val="both"/>
        <w:rPr>
          <w:rFonts w:ascii="Times New Roman" w:eastAsia="Calibri" w:hAnsi="Times New Roman" w:cs="Times New Roman"/>
          <w:kern w:val="2"/>
          <w:sz w:val="28"/>
          <w:szCs w:val="28"/>
        </w:rPr>
      </w:pPr>
      <w:bookmarkStart w:id="47" w:name="_Hlk152672342"/>
      <w:r>
        <w:rPr>
          <w:rFonts w:ascii="Times New Roman" w:eastAsia="Calibri" w:hAnsi="Times New Roman" w:cs="Times New Roman"/>
          <w:kern w:val="2"/>
          <w:sz w:val="28"/>
          <w:szCs w:val="28"/>
        </w:rPr>
        <w:t>7</w:t>
      </w:r>
      <w:r w:rsidR="00E3636D">
        <w:rPr>
          <w:rFonts w:ascii="Times New Roman" w:eastAsia="Calibri" w:hAnsi="Times New Roman" w:cs="Times New Roman"/>
          <w:kern w:val="2"/>
          <w:sz w:val="28"/>
          <w:szCs w:val="28"/>
        </w:rPr>
        <w:t>) Главу 1 «</w:t>
      </w:r>
      <w:r w:rsidR="00E3636D" w:rsidRPr="00E3636D">
        <w:rPr>
          <w:rFonts w:ascii="Times New Roman" w:eastAsia="Calibri" w:hAnsi="Times New Roman" w:cs="Times New Roman"/>
          <w:kern w:val="2"/>
          <w:sz w:val="28"/>
          <w:szCs w:val="28"/>
        </w:rPr>
        <w:t>Материалы по обоснованию предложений Генерального плана</w:t>
      </w:r>
      <w:r w:rsidR="00E3636D">
        <w:rPr>
          <w:rFonts w:ascii="Times New Roman" w:eastAsia="Calibri" w:hAnsi="Times New Roman" w:cs="Times New Roman"/>
          <w:kern w:val="2"/>
          <w:sz w:val="28"/>
          <w:szCs w:val="28"/>
        </w:rPr>
        <w:t>» считать Томом 2 «Материалы по обоснованию Генерального плана»</w:t>
      </w:r>
      <w:r w:rsidR="00023238">
        <w:rPr>
          <w:rFonts w:ascii="Times New Roman" w:eastAsia="Calibri" w:hAnsi="Times New Roman" w:cs="Times New Roman"/>
          <w:kern w:val="2"/>
          <w:sz w:val="28"/>
          <w:szCs w:val="28"/>
        </w:rPr>
        <w:t>.</w:t>
      </w:r>
    </w:p>
    <w:bookmarkEnd w:id="47"/>
    <w:p w14:paraId="0FE80ACF" w14:textId="60F0BB26" w:rsidR="00C3509F" w:rsidRDefault="007E69C1" w:rsidP="00C3509F">
      <w:pPr>
        <w:widowControl w:val="0"/>
        <w:autoSpaceDE w:val="0"/>
        <w:autoSpaceDN w:val="0"/>
        <w:adjustRightInd w:val="0"/>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lastRenderedPageBreak/>
        <w:t>2.</w:t>
      </w:r>
      <w:r w:rsidR="00C3509F" w:rsidRPr="008E44C2">
        <w:rPr>
          <w:rFonts w:ascii="Times New Roman" w:eastAsia="Times New Roman" w:hAnsi="Times New Roman" w:cs="Times New Roman"/>
          <w:bCs/>
          <w:kern w:val="2"/>
          <w:sz w:val="28"/>
          <w:szCs w:val="28"/>
          <w:lang w:eastAsia="ru-RU"/>
        </w:rPr>
        <w:t xml:space="preserve"> Главу 2 «Положени</w:t>
      </w:r>
      <w:r w:rsidR="005E294F">
        <w:rPr>
          <w:rFonts w:ascii="Times New Roman" w:eastAsia="Times New Roman" w:hAnsi="Times New Roman" w:cs="Times New Roman"/>
          <w:bCs/>
          <w:kern w:val="2"/>
          <w:sz w:val="28"/>
          <w:szCs w:val="28"/>
          <w:lang w:eastAsia="ru-RU"/>
        </w:rPr>
        <w:t>я</w:t>
      </w:r>
      <w:r w:rsidR="00C3509F" w:rsidRPr="008E44C2">
        <w:rPr>
          <w:rFonts w:ascii="Times New Roman" w:eastAsia="Times New Roman" w:hAnsi="Times New Roman" w:cs="Times New Roman"/>
          <w:bCs/>
          <w:kern w:val="2"/>
          <w:sz w:val="28"/>
          <w:szCs w:val="28"/>
          <w:lang w:eastAsia="ru-RU"/>
        </w:rPr>
        <w:t xml:space="preserve"> о территориальном планировании» </w:t>
      </w:r>
      <w:r w:rsidR="00041E90">
        <w:rPr>
          <w:rFonts w:ascii="Times New Roman" w:eastAsia="Times New Roman" w:hAnsi="Times New Roman" w:cs="Times New Roman"/>
          <w:bCs/>
          <w:kern w:val="2"/>
          <w:sz w:val="28"/>
          <w:szCs w:val="28"/>
          <w:lang w:eastAsia="ru-RU"/>
        </w:rPr>
        <w:t xml:space="preserve">изложить в следующей редакции: </w:t>
      </w:r>
    </w:p>
    <w:p w14:paraId="46869300" w14:textId="77777777" w:rsidR="00041E90" w:rsidRDefault="00041E90" w:rsidP="007B1ADE">
      <w:pPr>
        <w:spacing w:after="0" w:line="254" w:lineRule="auto"/>
        <w:ind w:left="4536" w:right="-1"/>
        <w:jc w:val="center"/>
        <w:textAlignment w:val="baseline"/>
        <w:rPr>
          <w:rFonts w:ascii="Times New Roman" w:eastAsia="Times New Roman" w:hAnsi="Times New Roman" w:cs="Times New Roman"/>
          <w:sz w:val="28"/>
          <w:szCs w:val="28"/>
          <w:lang w:eastAsia="ru-RU"/>
        </w:rPr>
      </w:pPr>
      <w:r w:rsidRPr="007C7842">
        <w:rPr>
          <w:rFonts w:ascii="Times New Roman" w:eastAsia="Times New Roman" w:hAnsi="Times New Roman" w:cs="Times New Roman"/>
          <w:sz w:val="28"/>
          <w:szCs w:val="28"/>
          <w:lang w:eastAsia="ru-RU"/>
        </w:rPr>
        <w:t>«УТВЕРЖДЕН</w:t>
      </w:r>
    </w:p>
    <w:p w14:paraId="4C2736A2" w14:textId="5098BACE" w:rsidR="006C0F52" w:rsidRPr="007C7842" w:rsidRDefault="006C0F52" w:rsidP="007B1ADE">
      <w:pPr>
        <w:spacing w:after="0" w:line="254" w:lineRule="auto"/>
        <w:ind w:left="4536" w:right="-1"/>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решением городского Собрания депутатов</w:t>
      </w:r>
      <w:r w:rsidRPr="006C0F52">
        <w:t xml:space="preserve"> </w:t>
      </w:r>
      <w:r w:rsidRPr="006C0F52">
        <w:rPr>
          <w:rFonts w:ascii="Times New Roman" w:eastAsia="Times New Roman" w:hAnsi="Times New Roman" w:cs="Times New Roman"/>
          <w:sz w:val="28"/>
          <w:szCs w:val="28"/>
          <w:lang w:eastAsia="ru-RU"/>
        </w:rPr>
        <w:t xml:space="preserve">города Обоянь Обоянского района Курской области </w:t>
      </w:r>
      <w:r>
        <w:rPr>
          <w:rFonts w:ascii="Times New Roman" w:eastAsia="Times New Roman" w:hAnsi="Times New Roman" w:cs="Times New Roman"/>
          <w:sz w:val="28"/>
          <w:szCs w:val="28"/>
          <w:lang w:eastAsia="ru-RU"/>
        </w:rPr>
        <w:br/>
      </w:r>
      <w:r w:rsidRPr="006C0F52">
        <w:rPr>
          <w:rFonts w:ascii="Times New Roman" w:eastAsia="Times New Roman" w:hAnsi="Times New Roman" w:cs="Times New Roman"/>
          <w:sz w:val="28"/>
          <w:szCs w:val="28"/>
          <w:lang w:eastAsia="ru-RU"/>
        </w:rPr>
        <w:t>от 29.10.2010 № 174-4-РС</w:t>
      </w:r>
      <w:r>
        <w:rPr>
          <w:rFonts w:ascii="Times New Roman" w:eastAsia="Times New Roman" w:hAnsi="Times New Roman" w:cs="Times New Roman"/>
          <w:sz w:val="28"/>
          <w:szCs w:val="28"/>
          <w:lang w:eastAsia="ru-RU"/>
        </w:rPr>
        <w:t>,</w:t>
      </w:r>
      <w:r w:rsidR="00756BB1">
        <w:rPr>
          <w:rFonts w:ascii="Times New Roman" w:eastAsia="Times New Roman" w:hAnsi="Times New Roman" w:cs="Times New Roman"/>
          <w:sz w:val="28"/>
          <w:szCs w:val="28"/>
          <w:lang w:eastAsia="ru-RU"/>
        </w:rPr>
        <w:t xml:space="preserve"> </w:t>
      </w:r>
      <w:r w:rsidR="00756BB1">
        <w:rPr>
          <w:rFonts w:ascii="Times New Roman" w:eastAsia="Times New Roman" w:hAnsi="Times New Roman" w:cs="Times New Roman"/>
          <w:sz w:val="28"/>
          <w:szCs w:val="28"/>
          <w:lang w:eastAsia="ru-RU"/>
        </w:rPr>
        <w:br/>
        <w:t>(в редакции решения Собрания депутатов города Обояни Курской области от 24.12.2015 г. № 124-5-РС</w:t>
      </w:r>
    </w:p>
    <w:p w14:paraId="33C24257" w14:textId="5977BA9C" w:rsidR="00041E90" w:rsidRPr="007C7842" w:rsidRDefault="00041E90" w:rsidP="007B1ADE">
      <w:pPr>
        <w:spacing w:after="0" w:line="254" w:lineRule="auto"/>
        <w:ind w:left="4111" w:right="-1"/>
        <w:jc w:val="center"/>
        <w:textAlignment w:val="baseline"/>
        <w:rPr>
          <w:rFonts w:ascii="Times New Roman" w:eastAsia="Times New Roman" w:hAnsi="Times New Roman" w:cs="Times New Roman"/>
          <w:kern w:val="2"/>
          <w:sz w:val="28"/>
          <w:szCs w:val="28"/>
          <w:lang w:eastAsia="ru-RU"/>
        </w:rPr>
      </w:pPr>
      <w:r w:rsidRPr="007C7842">
        <w:rPr>
          <w:rFonts w:ascii="Times New Roman" w:eastAsia="Times New Roman" w:hAnsi="Times New Roman" w:cs="Times New Roman"/>
          <w:sz w:val="28"/>
          <w:szCs w:val="28"/>
          <w:lang w:eastAsia="ru-RU"/>
        </w:rPr>
        <w:t>решени</w:t>
      </w:r>
      <w:r w:rsidR="00756BB1">
        <w:rPr>
          <w:rFonts w:ascii="Times New Roman" w:eastAsia="Times New Roman" w:hAnsi="Times New Roman" w:cs="Times New Roman"/>
          <w:sz w:val="28"/>
          <w:szCs w:val="28"/>
          <w:lang w:eastAsia="ru-RU"/>
        </w:rPr>
        <w:t>я</w:t>
      </w:r>
      <w:bookmarkStart w:id="48" w:name="_Hlk137742695"/>
      <w:r w:rsidR="00756BB1">
        <w:rPr>
          <w:rFonts w:ascii="Times New Roman" w:eastAsia="Times New Roman" w:hAnsi="Times New Roman" w:cs="Times New Roman"/>
          <w:sz w:val="28"/>
          <w:szCs w:val="28"/>
          <w:lang w:eastAsia="ru-RU"/>
        </w:rPr>
        <w:t xml:space="preserve"> Министерства</w:t>
      </w:r>
      <w:r w:rsidRPr="007C7842">
        <w:rPr>
          <w:rFonts w:ascii="Times New Roman" w:eastAsia="Times New Roman" w:hAnsi="Times New Roman" w:cs="Times New Roman"/>
          <w:kern w:val="2"/>
          <w:sz w:val="28"/>
          <w:szCs w:val="28"/>
          <w:lang w:eastAsia="ru-RU"/>
        </w:rPr>
        <w:t xml:space="preserve"> архитектуры и градостроительства Курской области</w:t>
      </w:r>
    </w:p>
    <w:p w14:paraId="3E77C731" w14:textId="7D490BE9" w:rsidR="00041E90" w:rsidRPr="007C7842" w:rsidRDefault="00041E90" w:rsidP="007B1ADE">
      <w:pPr>
        <w:spacing w:after="0" w:line="254" w:lineRule="auto"/>
        <w:ind w:left="3828"/>
        <w:jc w:val="right"/>
        <w:textAlignment w:val="baseline"/>
        <w:rPr>
          <w:rFonts w:ascii="Times New Roman" w:eastAsia="Times New Roman" w:hAnsi="Times New Roman" w:cs="Times New Roman"/>
          <w:sz w:val="28"/>
          <w:szCs w:val="28"/>
          <w:lang w:eastAsia="ru-RU"/>
        </w:rPr>
      </w:pPr>
      <w:r w:rsidRPr="007C7842">
        <w:rPr>
          <w:rFonts w:ascii="Times New Roman" w:eastAsia="Times New Roman" w:hAnsi="Times New Roman" w:cs="Times New Roman"/>
          <w:sz w:val="28"/>
          <w:szCs w:val="28"/>
          <w:lang w:eastAsia="ru-RU"/>
        </w:rPr>
        <w:t xml:space="preserve">от «___» </w:t>
      </w:r>
      <w:r w:rsidR="00756BB1">
        <w:rPr>
          <w:rFonts w:ascii="Times New Roman" w:eastAsia="Times New Roman" w:hAnsi="Times New Roman" w:cs="Times New Roman"/>
          <w:sz w:val="28"/>
          <w:szCs w:val="28"/>
          <w:lang w:eastAsia="ru-RU"/>
        </w:rPr>
        <w:t>ноября</w:t>
      </w:r>
      <w:r w:rsidRPr="007C7842">
        <w:rPr>
          <w:rFonts w:ascii="Times New Roman" w:eastAsia="Times New Roman" w:hAnsi="Times New Roman" w:cs="Times New Roman"/>
          <w:sz w:val="28"/>
          <w:szCs w:val="28"/>
          <w:lang w:eastAsia="ru-RU"/>
        </w:rPr>
        <w:t xml:space="preserve"> 2024 года № 01-12/_____</w:t>
      </w:r>
      <w:bookmarkEnd w:id="48"/>
      <w:r w:rsidR="00756BB1">
        <w:rPr>
          <w:rFonts w:ascii="Times New Roman" w:eastAsia="Times New Roman" w:hAnsi="Times New Roman" w:cs="Times New Roman"/>
          <w:sz w:val="28"/>
          <w:szCs w:val="28"/>
          <w:lang w:eastAsia="ru-RU"/>
        </w:rPr>
        <w:t>)</w:t>
      </w:r>
    </w:p>
    <w:p w14:paraId="14217680" w14:textId="77777777" w:rsidR="00041E90" w:rsidRPr="007C7842" w:rsidRDefault="00041E90" w:rsidP="007B1ADE">
      <w:pPr>
        <w:widowControl w:val="0"/>
        <w:spacing w:after="0" w:line="254" w:lineRule="auto"/>
        <w:contextualSpacing/>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pPr>
    </w:p>
    <w:p w14:paraId="62CBBBDA" w14:textId="77777777" w:rsidR="00041E90" w:rsidRPr="007C7842" w:rsidRDefault="00041E90" w:rsidP="007B1ADE">
      <w:pPr>
        <w:widowControl w:val="0"/>
        <w:spacing w:after="0" w:line="254" w:lineRule="auto"/>
        <w:contextualSpacing/>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pPr>
    </w:p>
    <w:p w14:paraId="3CF2929B" w14:textId="77777777" w:rsidR="00041E90" w:rsidRPr="007C7842" w:rsidRDefault="00041E90" w:rsidP="007B1ADE">
      <w:pPr>
        <w:keepNext/>
        <w:suppressAutoHyphens/>
        <w:spacing w:after="0" w:line="254" w:lineRule="auto"/>
        <w:jc w:val="center"/>
        <w:rPr>
          <w:rFonts w:ascii="Times New Roman" w:eastAsia="Calibri" w:hAnsi="Times New Roman" w:cs="Times New Roman"/>
          <w:bCs/>
          <w:sz w:val="32"/>
          <w:szCs w:val="32"/>
        </w:rPr>
      </w:pPr>
      <w:r w:rsidRPr="007C7842">
        <w:rPr>
          <w:rFonts w:ascii="Times New Roman" w:eastAsia="Calibri" w:hAnsi="Times New Roman" w:cs="Times New Roman"/>
          <w:bCs/>
          <w:sz w:val="32"/>
          <w:szCs w:val="32"/>
        </w:rPr>
        <w:t>ГЕНЕРАЛЬНЫЙ ПЛАН</w:t>
      </w:r>
    </w:p>
    <w:p w14:paraId="40EF1A2D" w14:textId="77777777" w:rsidR="00041E90" w:rsidRPr="007C7842" w:rsidRDefault="00041E90" w:rsidP="007B1ADE">
      <w:pPr>
        <w:suppressAutoHyphens/>
        <w:spacing w:after="0" w:line="254" w:lineRule="auto"/>
        <w:contextualSpacing/>
        <w:jc w:val="center"/>
        <w:rPr>
          <w:rFonts w:ascii="Times New Roman" w:eastAsia="Calibri" w:hAnsi="Times New Roman" w:cs="Times New Roman"/>
          <w:bCs/>
          <w:caps/>
          <w:sz w:val="32"/>
          <w:szCs w:val="32"/>
        </w:rPr>
      </w:pPr>
      <w:r w:rsidRPr="007C7842">
        <w:rPr>
          <w:rFonts w:ascii="Times New Roman" w:eastAsia="Calibri" w:hAnsi="Times New Roman" w:cs="Times New Roman"/>
          <w:bCs/>
          <w:caps/>
          <w:sz w:val="32"/>
          <w:szCs w:val="32"/>
        </w:rPr>
        <w:t>мУНИЦИПАЛЬНОГО ОБРАЗОВАНИЯ</w:t>
      </w:r>
    </w:p>
    <w:p w14:paraId="2FCC1055" w14:textId="77777777" w:rsidR="00041E90" w:rsidRPr="007C7842" w:rsidRDefault="00041E90" w:rsidP="007B1ADE">
      <w:pPr>
        <w:suppressAutoHyphens/>
        <w:spacing w:after="0" w:line="254" w:lineRule="auto"/>
        <w:contextualSpacing/>
        <w:jc w:val="center"/>
        <w:rPr>
          <w:rFonts w:ascii="Times New Roman" w:eastAsia="Calibri" w:hAnsi="Times New Roman" w:cs="Times New Roman"/>
          <w:bCs/>
          <w:caps/>
          <w:sz w:val="32"/>
          <w:szCs w:val="32"/>
        </w:rPr>
      </w:pPr>
      <w:r w:rsidRPr="007C7842">
        <w:rPr>
          <w:rFonts w:ascii="Times New Roman" w:eastAsia="Calibri" w:hAnsi="Times New Roman" w:cs="Times New Roman"/>
          <w:bCs/>
          <w:caps/>
          <w:sz w:val="32"/>
          <w:szCs w:val="32"/>
        </w:rPr>
        <w:t>«</w:t>
      </w:r>
      <w:r w:rsidRPr="007C7842">
        <w:rPr>
          <w:rFonts w:ascii="Times New Roman" w:eastAsia="Calibri" w:hAnsi="Times New Roman" w:cs="Times New Roman"/>
          <w:bCs/>
          <w:sz w:val="32"/>
          <w:szCs w:val="32"/>
        </w:rPr>
        <w:t>ГОРОД ОБОЯНЬ</w:t>
      </w:r>
      <w:r w:rsidRPr="007C7842">
        <w:rPr>
          <w:rFonts w:ascii="Times New Roman" w:eastAsia="Calibri" w:hAnsi="Times New Roman" w:cs="Times New Roman"/>
          <w:bCs/>
          <w:caps/>
          <w:sz w:val="32"/>
          <w:szCs w:val="32"/>
        </w:rPr>
        <w:t>»</w:t>
      </w:r>
    </w:p>
    <w:p w14:paraId="429B5A81" w14:textId="77777777" w:rsidR="00041E90" w:rsidRPr="007C7842" w:rsidRDefault="00041E90" w:rsidP="007B1ADE">
      <w:pPr>
        <w:suppressAutoHyphens/>
        <w:spacing w:after="0" w:line="254" w:lineRule="auto"/>
        <w:jc w:val="center"/>
        <w:rPr>
          <w:rFonts w:ascii="Times New Roman" w:eastAsia="Calibri" w:hAnsi="Times New Roman" w:cs="Times New Roman"/>
          <w:bCs/>
          <w:caps/>
          <w:sz w:val="32"/>
          <w:szCs w:val="32"/>
        </w:rPr>
      </w:pPr>
      <w:r w:rsidRPr="007C7842">
        <w:rPr>
          <w:rFonts w:ascii="Times New Roman" w:eastAsia="Calibri" w:hAnsi="Times New Roman" w:cs="Times New Roman"/>
          <w:bCs/>
          <w:caps/>
          <w:sz w:val="32"/>
          <w:szCs w:val="32"/>
        </w:rPr>
        <w:t>ОБОЯНСКОГО РАЙОНА КУРСКОЙ ОБЛАСТИ</w:t>
      </w:r>
    </w:p>
    <w:p w14:paraId="5CEBE798" w14:textId="77777777" w:rsidR="00041E90" w:rsidRPr="007C7842" w:rsidRDefault="00041E90" w:rsidP="007B1ADE">
      <w:pPr>
        <w:widowControl w:val="0"/>
        <w:spacing w:after="0" w:line="254" w:lineRule="auto"/>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pPr>
    </w:p>
    <w:p w14:paraId="61209F2A" w14:textId="77777777" w:rsidR="00041E90" w:rsidRPr="007C7842" w:rsidRDefault="00041E90" w:rsidP="007B1ADE">
      <w:pPr>
        <w:suppressAutoHyphens/>
        <w:spacing w:after="0" w:line="254" w:lineRule="auto"/>
        <w:jc w:val="center"/>
        <w:rPr>
          <w:rFonts w:ascii="Times New Roman" w:eastAsia="Calibri" w:hAnsi="Times New Roman" w:cs="Times New Roman"/>
          <w:b/>
          <w:sz w:val="32"/>
          <w:szCs w:val="32"/>
          <w:lang w:eastAsia="ru-RU"/>
        </w:rPr>
      </w:pPr>
      <w:r w:rsidRPr="007C7842">
        <w:rPr>
          <w:rFonts w:ascii="Times New Roman" w:eastAsia="Calibri" w:hAnsi="Times New Roman" w:cs="Times New Roman"/>
          <w:b/>
          <w:sz w:val="32"/>
          <w:szCs w:val="32"/>
          <w:lang w:eastAsia="ru-RU"/>
        </w:rPr>
        <w:t>ПОЛОЖЕНИЕ О ТЕРРИТОРИАЛЬНОМ ПЛАНИРОВАНИИ</w:t>
      </w:r>
    </w:p>
    <w:p w14:paraId="3B86EC25" w14:textId="77777777" w:rsidR="00041E90" w:rsidRPr="007C7842" w:rsidRDefault="00041E90" w:rsidP="007B1ADE">
      <w:pPr>
        <w:suppressAutoHyphens/>
        <w:spacing w:after="0" w:line="254" w:lineRule="auto"/>
        <w:jc w:val="center"/>
        <w:rPr>
          <w:rFonts w:ascii="Times New Roman" w:eastAsia="Calibri" w:hAnsi="Times New Roman" w:cs="Times New Roman"/>
          <w:b/>
          <w:color w:val="000000"/>
          <w:sz w:val="32"/>
          <w:szCs w:val="32"/>
        </w:rPr>
      </w:pPr>
    </w:p>
    <w:p w14:paraId="421E11C5" w14:textId="26386E41" w:rsidR="00041E90" w:rsidRPr="007C7842" w:rsidRDefault="00041E90" w:rsidP="007B1ADE">
      <w:pPr>
        <w:suppressAutoHyphens/>
        <w:spacing w:after="0" w:line="254" w:lineRule="auto"/>
        <w:jc w:val="center"/>
        <w:rPr>
          <w:rFonts w:ascii="Times New Roman" w:eastAsia="Calibri" w:hAnsi="Times New Roman" w:cs="Times New Roman"/>
          <w:b/>
          <w:color w:val="000000"/>
          <w:sz w:val="28"/>
          <w:szCs w:val="28"/>
        </w:rPr>
      </w:pPr>
      <w:r w:rsidRPr="007C7842">
        <w:rPr>
          <w:rFonts w:ascii="Times New Roman" w:eastAsia="Calibri" w:hAnsi="Times New Roman" w:cs="Times New Roman"/>
          <w:b/>
          <w:color w:val="000000"/>
          <w:sz w:val="28"/>
          <w:szCs w:val="28"/>
        </w:rPr>
        <w:t xml:space="preserve">Том </w:t>
      </w:r>
      <w:r w:rsidR="006C0F52">
        <w:rPr>
          <w:rFonts w:ascii="Times New Roman" w:eastAsia="Calibri" w:hAnsi="Times New Roman" w:cs="Times New Roman"/>
          <w:b/>
          <w:color w:val="000000"/>
          <w:sz w:val="28"/>
          <w:szCs w:val="28"/>
        </w:rPr>
        <w:t>1</w:t>
      </w:r>
      <w:r w:rsidRPr="007C7842">
        <w:rPr>
          <w:rFonts w:ascii="Times New Roman" w:eastAsia="Calibri" w:hAnsi="Times New Roman" w:cs="Times New Roman"/>
          <w:b/>
          <w:color w:val="000000"/>
          <w:sz w:val="28"/>
          <w:szCs w:val="28"/>
        </w:rPr>
        <w:t xml:space="preserve"> </w:t>
      </w:r>
    </w:p>
    <w:p w14:paraId="169C939A" w14:textId="77777777" w:rsidR="00041E90" w:rsidRDefault="00041E90" w:rsidP="007B1ADE">
      <w:pPr>
        <w:spacing w:after="0" w:line="254" w:lineRule="auto"/>
        <w:rPr>
          <w:rFonts w:ascii="Times New Roman" w:eastAsia="Times New Roman" w:hAnsi="Times New Roman" w:cs="Times New Roman"/>
          <w:b/>
          <w:bCs/>
          <w:sz w:val="28"/>
          <w:szCs w:val="28"/>
          <w:lang w:eastAsia="ru-RU"/>
        </w:rPr>
      </w:pPr>
      <w:bookmarkStart w:id="49" w:name="_Toc17659938"/>
    </w:p>
    <w:p w14:paraId="0FD7370B" w14:textId="77777777" w:rsidR="00041E90" w:rsidRPr="007C7842" w:rsidRDefault="00041E90" w:rsidP="007B1ADE">
      <w:pPr>
        <w:spacing w:after="0" w:line="254" w:lineRule="auto"/>
        <w:jc w:val="center"/>
        <w:rPr>
          <w:rFonts w:ascii="Times New Roman" w:eastAsia="Times New Roman" w:hAnsi="Times New Roman" w:cs="Times New Roman"/>
          <w:b/>
          <w:bCs/>
          <w:sz w:val="28"/>
          <w:szCs w:val="28"/>
          <w:lang w:eastAsia="ru-RU"/>
        </w:rPr>
      </w:pPr>
      <w:r w:rsidRPr="007C7842">
        <w:rPr>
          <w:rFonts w:ascii="Times New Roman" w:eastAsia="Times New Roman" w:hAnsi="Times New Roman" w:cs="Times New Roman"/>
          <w:b/>
          <w:bCs/>
          <w:sz w:val="28"/>
          <w:szCs w:val="28"/>
          <w:lang w:eastAsia="ru-RU"/>
        </w:rPr>
        <w:t>ВВЕДЕНИЕ</w:t>
      </w:r>
      <w:bookmarkEnd w:id="49"/>
    </w:p>
    <w:p w14:paraId="4E674808" w14:textId="77777777" w:rsidR="00041E90" w:rsidRPr="007C7842" w:rsidRDefault="00041E90" w:rsidP="007B1ADE">
      <w:pPr>
        <w:shd w:val="clear" w:color="auto" w:fill="FFFFFF"/>
        <w:spacing w:after="0" w:line="254" w:lineRule="auto"/>
        <w:ind w:firstLine="709"/>
        <w:jc w:val="both"/>
        <w:rPr>
          <w:rFonts w:ascii="Times New Roman" w:eastAsia="Times New Roman" w:hAnsi="Times New Roman" w:cs="Times New Roman"/>
          <w:sz w:val="28"/>
          <w:szCs w:val="28"/>
        </w:rPr>
      </w:pPr>
    </w:p>
    <w:p w14:paraId="6B434D18" w14:textId="5DEA67D6" w:rsidR="00041E90" w:rsidRPr="007C7842" w:rsidRDefault="00041E90" w:rsidP="007B1ADE">
      <w:pPr>
        <w:widowControl w:val="0"/>
        <w:tabs>
          <w:tab w:val="left" w:pos="709"/>
        </w:tabs>
        <w:spacing w:after="0" w:line="254" w:lineRule="auto"/>
        <w:ind w:right="-1" w:firstLine="709"/>
        <w:jc w:val="both"/>
        <w:rPr>
          <w:rFonts w:ascii="Times New Roman" w:eastAsia="Calibri" w:hAnsi="Times New Roman" w:cs="Times New Roman"/>
          <w:color w:val="000000"/>
          <w:sz w:val="28"/>
          <w:szCs w:val="28"/>
        </w:rPr>
      </w:pPr>
      <w:r w:rsidRPr="007C7842">
        <w:rPr>
          <w:rFonts w:ascii="Times New Roman" w:eastAsia="Calibri" w:hAnsi="Times New Roman" w:cs="Times New Roman"/>
          <w:kern w:val="2"/>
          <w:sz w:val="28"/>
          <w:szCs w:val="28"/>
        </w:rPr>
        <w:t xml:space="preserve">Генеральный план муниципального образования </w:t>
      </w:r>
      <w:r w:rsidRPr="007C7842">
        <w:rPr>
          <w:rFonts w:ascii="Times New Roman" w:eastAsia="Calibri" w:hAnsi="Times New Roman" w:cs="Times New Roman"/>
          <w:color w:val="000000"/>
          <w:sz w:val="28"/>
          <w:szCs w:val="28"/>
        </w:rPr>
        <w:t xml:space="preserve">«город Обоянь» Обоянского района </w:t>
      </w:r>
      <w:r w:rsidRPr="007C7842">
        <w:rPr>
          <w:rFonts w:ascii="Times New Roman" w:eastAsia="Calibri" w:hAnsi="Times New Roman" w:cs="Times New Roman"/>
          <w:kern w:val="2"/>
          <w:sz w:val="28"/>
          <w:szCs w:val="28"/>
        </w:rPr>
        <w:t xml:space="preserve">Курской области (далее – Генеральный план) разработан в соответствии с Градостроительным кодексом Российской Федерации, приказом Министерства экономического развития Российской Федерации </w:t>
      </w:r>
      <w:r w:rsidR="006C0F52">
        <w:rPr>
          <w:rFonts w:ascii="Times New Roman" w:eastAsia="Calibri" w:hAnsi="Times New Roman" w:cs="Times New Roman"/>
          <w:kern w:val="2"/>
          <w:sz w:val="28"/>
          <w:szCs w:val="28"/>
        </w:rPr>
        <w:br/>
      </w:r>
      <w:r w:rsidRPr="007C7842">
        <w:rPr>
          <w:rFonts w:ascii="Times New Roman" w:eastAsia="Calibri" w:hAnsi="Times New Roman" w:cs="Times New Roman"/>
          <w:kern w:val="2"/>
          <w:sz w:val="28"/>
          <w:szCs w:val="28"/>
        </w:rPr>
        <w:t>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СП 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w:t>
      </w:r>
    </w:p>
    <w:p w14:paraId="0FF18B08" w14:textId="77777777" w:rsidR="00041E90" w:rsidRPr="007C7842" w:rsidRDefault="00041E90" w:rsidP="007B1ADE">
      <w:pPr>
        <w:widowControl w:val="0"/>
        <w:tabs>
          <w:tab w:val="left" w:pos="709"/>
        </w:tabs>
        <w:spacing w:after="0" w:line="254" w:lineRule="auto"/>
        <w:ind w:right="-1" w:firstLine="709"/>
        <w:jc w:val="both"/>
        <w:rPr>
          <w:rFonts w:ascii="Times New Roman" w:eastAsia="Calibri" w:hAnsi="Times New Roman" w:cs="Times New Roman"/>
          <w:kern w:val="2"/>
          <w:sz w:val="28"/>
          <w:szCs w:val="28"/>
        </w:rPr>
      </w:pPr>
      <w:r w:rsidRPr="007C7842">
        <w:rPr>
          <w:rFonts w:ascii="Times New Roman" w:eastAsia="Calibri" w:hAnsi="Times New Roman" w:cs="Times New Roman"/>
          <w:kern w:val="2"/>
          <w:sz w:val="28"/>
          <w:szCs w:val="28"/>
        </w:rPr>
        <w:t xml:space="preserve">Генеральный план разработан на расчетный срок – до 2029 года. </w:t>
      </w:r>
    </w:p>
    <w:p w14:paraId="406F6861" w14:textId="77777777" w:rsidR="00041E90" w:rsidRPr="007C7842" w:rsidRDefault="00041E90" w:rsidP="007B1ADE">
      <w:pPr>
        <w:widowControl w:val="0"/>
        <w:tabs>
          <w:tab w:val="left" w:pos="709"/>
        </w:tabs>
        <w:spacing w:after="0" w:line="254" w:lineRule="auto"/>
        <w:ind w:right="-1" w:firstLine="709"/>
        <w:jc w:val="both"/>
        <w:rPr>
          <w:rFonts w:ascii="Times New Roman" w:eastAsia="Calibri" w:hAnsi="Times New Roman" w:cs="Times New Roman"/>
          <w:kern w:val="2"/>
          <w:sz w:val="28"/>
          <w:szCs w:val="28"/>
        </w:rPr>
      </w:pPr>
      <w:r w:rsidRPr="007C7842">
        <w:rPr>
          <w:rFonts w:ascii="Times New Roman" w:eastAsia="Calibri" w:hAnsi="Times New Roman" w:cs="Times New Roman"/>
          <w:kern w:val="2"/>
          <w:sz w:val="28"/>
          <w:szCs w:val="28"/>
        </w:rPr>
        <w:t xml:space="preserve">При разработке Генерального плана учтены ограничения </w:t>
      </w:r>
      <w:r w:rsidRPr="007C7842">
        <w:rPr>
          <w:rFonts w:ascii="Times New Roman" w:eastAsia="Calibri" w:hAnsi="Times New Roman" w:cs="Times New Roman"/>
          <w:kern w:val="2"/>
          <w:sz w:val="28"/>
          <w:szCs w:val="28"/>
        </w:rPr>
        <w:lastRenderedPageBreak/>
        <w:t>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14:paraId="0D042D1B" w14:textId="77777777" w:rsidR="00041E90" w:rsidRPr="007C7842" w:rsidRDefault="00041E90" w:rsidP="007B1ADE">
      <w:pPr>
        <w:widowControl w:val="0"/>
        <w:tabs>
          <w:tab w:val="left" w:pos="709"/>
        </w:tabs>
        <w:spacing w:after="0" w:line="254" w:lineRule="auto"/>
        <w:ind w:right="-1" w:firstLine="709"/>
        <w:jc w:val="both"/>
        <w:rPr>
          <w:rFonts w:ascii="Times New Roman" w:eastAsia="Calibri" w:hAnsi="Times New Roman" w:cs="Times New Roman"/>
          <w:kern w:val="2"/>
          <w:sz w:val="28"/>
          <w:szCs w:val="28"/>
        </w:rPr>
      </w:pPr>
      <w:r w:rsidRPr="007C7842">
        <w:rPr>
          <w:rFonts w:ascii="Times New Roman" w:eastAsia="Calibri" w:hAnsi="Times New Roman" w:cs="Times New Roman"/>
          <w:kern w:val="2"/>
          <w:sz w:val="28"/>
          <w:szCs w:val="28"/>
        </w:rPr>
        <w:t>Генеральный план позволит реализовать основные цели развития муниципального образования «город Обоянь» Обоянского района Курской области, которыми являются:</w:t>
      </w:r>
    </w:p>
    <w:p w14:paraId="74430C71" w14:textId="77777777" w:rsidR="00041E90" w:rsidRPr="007C7842" w:rsidRDefault="00041E90" w:rsidP="007B1ADE">
      <w:pPr>
        <w:widowControl w:val="0"/>
        <w:tabs>
          <w:tab w:val="left" w:pos="709"/>
        </w:tabs>
        <w:spacing w:after="0" w:line="254" w:lineRule="auto"/>
        <w:ind w:right="-1" w:firstLine="709"/>
        <w:jc w:val="both"/>
        <w:rPr>
          <w:rFonts w:ascii="Times New Roman" w:eastAsia="Calibri" w:hAnsi="Times New Roman" w:cs="Times New Roman"/>
          <w:kern w:val="2"/>
          <w:sz w:val="28"/>
          <w:szCs w:val="28"/>
        </w:rPr>
      </w:pPr>
      <w:r w:rsidRPr="007C7842">
        <w:rPr>
          <w:rFonts w:ascii="Times New Roman" w:eastAsia="Calibri" w:hAnsi="Times New Roman" w:cs="Times New Roman"/>
          <w:kern w:val="2"/>
          <w:sz w:val="28"/>
          <w:szCs w:val="28"/>
        </w:rPr>
        <w:t>обеспечение устойчивого развития муниципального образования «город Обоянь» Обоянского района Курской области;</w:t>
      </w:r>
    </w:p>
    <w:p w14:paraId="4B414EA0" w14:textId="77777777" w:rsidR="00041E90" w:rsidRPr="007C7842" w:rsidRDefault="00041E90" w:rsidP="007B1ADE">
      <w:pPr>
        <w:widowControl w:val="0"/>
        <w:tabs>
          <w:tab w:val="left" w:pos="709"/>
        </w:tabs>
        <w:spacing w:after="0" w:line="254" w:lineRule="auto"/>
        <w:ind w:right="-1" w:firstLine="709"/>
        <w:jc w:val="both"/>
        <w:rPr>
          <w:rFonts w:ascii="Times New Roman" w:eastAsia="Calibri" w:hAnsi="Times New Roman" w:cs="Times New Roman"/>
          <w:kern w:val="2"/>
          <w:sz w:val="28"/>
          <w:szCs w:val="28"/>
        </w:rPr>
      </w:pPr>
      <w:r w:rsidRPr="007C7842">
        <w:rPr>
          <w:rFonts w:ascii="Times New Roman" w:eastAsia="Calibri" w:hAnsi="Times New Roman" w:cs="Times New Roman"/>
          <w:kern w:val="2"/>
          <w:sz w:val="28"/>
          <w:szCs w:val="28"/>
        </w:rPr>
        <w:t>развитие инженерной, транспортной и социальной инфраструктур на территории муниципального образования «город Обоянь» Обоянского района Курской области;</w:t>
      </w:r>
    </w:p>
    <w:p w14:paraId="23722878" w14:textId="77777777" w:rsidR="00041E90" w:rsidRPr="007C7842" w:rsidRDefault="00041E90" w:rsidP="007B1ADE">
      <w:pPr>
        <w:widowControl w:val="0"/>
        <w:tabs>
          <w:tab w:val="left" w:pos="709"/>
        </w:tabs>
        <w:spacing w:after="0" w:line="254" w:lineRule="auto"/>
        <w:ind w:right="-1" w:firstLine="709"/>
        <w:jc w:val="both"/>
        <w:rPr>
          <w:rFonts w:ascii="Times New Roman" w:eastAsia="Calibri" w:hAnsi="Times New Roman" w:cs="Times New Roman"/>
          <w:kern w:val="2"/>
          <w:sz w:val="28"/>
          <w:szCs w:val="28"/>
        </w:rPr>
      </w:pPr>
      <w:r w:rsidRPr="007C7842">
        <w:rPr>
          <w:rFonts w:ascii="Times New Roman" w:eastAsia="Calibri" w:hAnsi="Times New Roman" w:cs="Times New Roman"/>
          <w:kern w:val="2"/>
          <w:sz w:val="28"/>
          <w:szCs w:val="28"/>
        </w:rPr>
        <w:t>сохранение и регенерация исторического и культурного наследия.</w:t>
      </w:r>
    </w:p>
    <w:p w14:paraId="6D873CFD" w14:textId="77777777" w:rsidR="00041E90" w:rsidRPr="007C7842" w:rsidRDefault="00041E90" w:rsidP="007B1ADE">
      <w:pPr>
        <w:widowControl w:val="0"/>
        <w:tabs>
          <w:tab w:val="left" w:pos="709"/>
        </w:tabs>
        <w:spacing w:after="0" w:line="254" w:lineRule="auto"/>
        <w:ind w:right="-1" w:firstLine="709"/>
        <w:jc w:val="both"/>
        <w:rPr>
          <w:rFonts w:ascii="Times New Roman" w:eastAsia="Calibri" w:hAnsi="Times New Roman" w:cs="Times New Roman"/>
          <w:kern w:val="2"/>
          <w:sz w:val="28"/>
          <w:szCs w:val="28"/>
        </w:rPr>
      </w:pPr>
      <w:r w:rsidRPr="007C7842">
        <w:rPr>
          <w:rFonts w:ascii="Times New Roman" w:eastAsia="Calibri" w:hAnsi="Times New Roman" w:cs="Times New Roman"/>
          <w:kern w:val="2"/>
          <w:sz w:val="28"/>
          <w:szCs w:val="28"/>
        </w:rPr>
        <w:t>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p>
    <w:p w14:paraId="5A7CF516" w14:textId="77777777" w:rsidR="003E7B5F" w:rsidRPr="008E44C2" w:rsidRDefault="003E7B5F" w:rsidP="007B1ADE">
      <w:pPr>
        <w:widowControl w:val="0"/>
        <w:spacing w:after="0" w:line="254" w:lineRule="auto"/>
        <w:ind w:firstLine="709"/>
        <w:jc w:val="both"/>
        <w:rPr>
          <w:rFonts w:ascii="Times New Roman" w:eastAsia="Calibri" w:hAnsi="Times New Roman" w:cs="Times New Roman"/>
          <w:iCs/>
          <w:kern w:val="2"/>
          <w:sz w:val="28"/>
          <w:szCs w:val="28"/>
        </w:rPr>
      </w:pPr>
      <w:r w:rsidRPr="008E44C2">
        <w:rPr>
          <w:rFonts w:ascii="Times New Roman" w:eastAsia="Calibri" w:hAnsi="Times New Roman" w:cs="Times New Roman"/>
          <w:b/>
          <w:kern w:val="2"/>
          <w:sz w:val="28"/>
          <w:szCs w:val="28"/>
        </w:rPr>
        <w:t>Состав проектных материалов</w:t>
      </w:r>
    </w:p>
    <w:p w14:paraId="06D337FE" w14:textId="77777777" w:rsidR="003E7B5F" w:rsidRPr="008E44C2" w:rsidRDefault="003E7B5F" w:rsidP="007B1ADE">
      <w:pPr>
        <w:widowControl w:val="0"/>
        <w:spacing w:after="0" w:line="254" w:lineRule="auto"/>
        <w:ind w:firstLine="709"/>
        <w:jc w:val="both"/>
        <w:rPr>
          <w:rFonts w:ascii="Times New Roman" w:eastAsia="Calibri" w:hAnsi="Times New Roman" w:cs="Times New Roman"/>
          <w:b/>
          <w:bCs/>
          <w:kern w:val="2"/>
          <w:sz w:val="28"/>
          <w:szCs w:val="28"/>
        </w:rPr>
      </w:pPr>
      <w:r w:rsidRPr="008E44C2">
        <w:rPr>
          <w:rFonts w:ascii="Times New Roman" w:eastAsia="Calibri" w:hAnsi="Times New Roman" w:cs="Times New Roman"/>
          <w:iCs/>
          <w:kern w:val="2"/>
          <w:sz w:val="28"/>
          <w:szCs w:val="28"/>
        </w:rPr>
        <w:t>В соответствии с Градостроительным кодексом Российской Федерации Генеральный план включает в себя следующие материалы:</w:t>
      </w:r>
    </w:p>
    <w:p w14:paraId="7017CD6F" w14:textId="77777777" w:rsidR="003E7B5F" w:rsidRPr="008E44C2" w:rsidRDefault="003E7B5F" w:rsidP="007B1ADE">
      <w:pPr>
        <w:widowControl w:val="0"/>
        <w:spacing w:after="0" w:line="254" w:lineRule="auto"/>
        <w:ind w:firstLine="709"/>
        <w:jc w:val="both"/>
        <w:rPr>
          <w:rFonts w:ascii="Times New Roman" w:eastAsia="Calibri" w:hAnsi="Times New Roman" w:cs="Times New Roman"/>
          <w:bCs/>
          <w:kern w:val="2"/>
          <w:sz w:val="28"/>
          <w:szCs w:val="28"/>
        </w:rPr>
      </w:pPr>
      <w:r w:rsidRPr="00C2753E">
        <w:rPr>
          <w:rFonts w:ascii="Times New Roman" w:eastAsia="Calibri" w:hAnsi="Times New Roman" w:cs="Times New Roman"/>
          <w:b/>
          <w:bCs/>
          <w:kern w:val="2"/>
          <w:sz w:val="28"/>
          <w:szCs w:val="28"/>
        </w:rPr>
        <w:t xml:space="preserve">Том 1 </w:t>
      </w:r>
      <w:r>
        <w:rPr>
          <w:rFonts w:ascii="Times New Roman" w:eastAsia="Calibri" w:hAnsi="Times New Roman" w:cs="Times New Roman"/>
          <w:b/>
          <w:bCs/>
          <w:kern w:val="2"/>
          <w:sz w:val="28"/>
          <w:szCs w:val="28"/>
        </w:rPr>
        <w:t>«</w:t>
      </w:r>
      <w:r w:rsidRPr="00C2753E">
        <w:rPr>
          <w:rFonts w:ascii="Times New Roman" w:eastAsia="Calibri" w:hAnsi="Times New Roman" w:cs="Times New Roman"/>
          <w:b/>
          <w:bCs/>
          <w:kern w:val="2"/>
          <w:sz w:val="28"/>
          <w:szCs w:val="28"/>
        </w:rPr>
        <w:t>Положение о территориальном планировании</w:t>
      </w:r>
      <w:r>
        <w:rPr>
          <w:rFonts w:ascii="Times New Roman" w:eastAsia="Calibri" w:hAnsi="Times New Roman" w:cs="Times New Roman"/>
          <w:b/>
          <w:bCs/>
          <w:kern w:val="2"/>
          <w:sz w:val="28"/>
          <w:szCs w:val="28"/>
        </w:rPr>
        <w:t>»:</w:t>
      </w:r>
    </w:p>
    <w:p w14:paraId="5C310413" w14:textId="77777777" w:rsidR="003E7B5F" w:rsidRPr="008E44C2" w:rsidRDefault="003E7B5F" w:rsidP="007B1ADE">
      <w:pPr>
        <w:widowControl w:val="0"/>
        <w:tabs>
          <w:tab w:val="left" w:pos="709"/>
        </w:tabs>
        <w:spacing w:after="0" w:line="254" w:lineRule="auto"/>
        <w:ind w:right="-1"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1. Перечень мероприятий по территориальному планированию в целях размещения объектов местного значения.</w:t>
      </w:r>
    </w:p>
    <w:p w14:paraId="5F762458" w14:textId="77777777" w:rsidR="003E7B5F" w:rsidRPr="008E44C2" w:rsidRDefault="003E7B5F" w:rsidP="007B1ADE">
      <w:pPr>
        <w:widowControl w:val="0"/>
        <w:tabs>
          <w:tab w:val="left" w:pos="709"/>
        </w:tabs>
        <w:spacing w:after="0" w:line="254" w:lineRule="auto"/>
        <w:ind w:right="-1"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2. Параметры функциональных зон, а также сведения о планируемых для размещения в них объектах федерального, регионального и местного значения.</w:t>
      </w:r>
    </w:p>
    <w:p w14:paraId="525D1CD5" w14:textId="77777777" w:rsidR="003E7B5F" w:rsidRPr="008E44C2" w:rsidRDefault="003E7B5F" w:rsidP="007B1ADE">
      <w:pPr>
        <w:widowControl w:val="0"/>
        <w:spacing w:after="0" w:line="254"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b/>
          <w:bCs/>
          <w:kern w:val="2"/>
          <w:sz w:val="28"/>
          <w:szCs w:val="28"/>
        </w:rPr>
        <w:t>Материалы положения о территориальном планировании в виде карт:</w:t>
      </w:r>
    </w:p>
    <w:p w14:paraId="5928018D" w14:textId="77777777" w:rsidR="003E7B5F" w:rsidRPr="008E44C2" w:rsidRDefault="003E7B5F" w:rsidP="007B1ADE">
      <w:pPr>
        <w:widowControl w:val="0"/>
        <w:suppressAutoHyphens/>
        <w:spacing w:after="0" w:line="254"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функциональных зон;</w:t>
      </w:r>
    </w:p>
    <w:p w14:paraId="6ED066D2" w14:textId="06001F6E" w:rsidR="003E7B5F" w:rsidRPr="008E44C2" w:rsidRDefault="003E7B5F" w:rsidP="007B1ADE">
      <w:pPr>
        <w:widowControl w:val="0"/>
        <w:suppressAutoHyphens/>
        <w:spacing w:after="0" w:line="254"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границ населенного пункта планируемых к изменени</w:t>
      </w:r>
      <w:r w:rsidR="00E13475">
        <w:rPr>
          <w:rFonts w:ascii="Times New Roman" w:eastAsia="Calibri" w:hAnsi="Times New Roman" w:cs="Times New Roman"/>
          <w:kern w:val="2"/>
          <w:sz w:val="28"/>
          <w:szCs w:val="28"/>
        </w:rPr>
        <w:t>ю</w:t>
      </w:r>
      <w:r w:rsidRPr="008E44C2">
        <w:rPr>
          <w:rFonts w:ascii="Times New Roman" w:eastAsia="Calibri" w:hAnsi="Times New Roman" w:cs="Times New Roman"/>
          <w:kern w:val="2"/>
          <w:sz w:val="28"/>
          <w:szCs w:val="28"/>
        </w:rPr>
        <w:t>;</w:t>
      </w:r>
    </w:p>
    <w:p w14:paraId="4C057602" w14:textId="77777777" w:rsidR="003E7B5F" w:rsidRPr="008E44C2" w:rsidRDefault="003E7B5F" w:rsidP="007B1ADE">
      <w:pPr>
        <w:widowControl w:val="0"/>
        <w:suppressAutoHyphens/>
        <w:spacing w:after="0" w:line="254"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планируемого размещения объектов местного значения.</w:t>
      </w:r>
    </w:p>
    <w:p w14:paraId="088CFDFA" w14:textId="77777777" w:rsidR="003E7B5F" w:rsidRPr="008E44C2" w:rsidRDefault="003E7B5F" w:rsidP="007B1ADE">
      <w:pPr>
        <w:widowControl w:val="0"/>
        <w:spacing w:after="0" w:line="254" w:lineRule="auto"/>
        <w:ind w:firstLine="709"/>
        <w:jc w:val="both"/>
        <w:rPr>
          <w:rFonts w:ascii="Times New Roman" w:eastAsia="Calibri" w:hAnsi="Times New Roman" w:cs="Times New Roman"/>
          <w:bCs/>
          <w:kern w:val="2"/>
          <w:sz w:val="28"/>
          <w:szCs w:val="28"/>
        </w:rPr>
      </w:pPr>
      <w:r w:rsidRPr="00C2753E">
        <w:rPr>
          <w:rFonts w:ascii="Times New Roman" w:eastAsia="Calibri" w:hAnsi="Times New Roman" w:cs="Times New Roman"/>
          <w:b/>
          <w:bCs/>
          <w:kern w:val="2"/>
          <w:sz w:val="28"/>
          <w:szCs w:val="28"/>
        </w:rPr>
        <w:t xml:space="preserve">Том 2 </w:t>
      </w:r>
      <w:r>
        <w:rPr>
          <w:rFonts w:ascii="Times New Roman" w:eastAsia="Calibri" w:hAnsi="Times New Roman" w:cs="Times New Roman"/>
          <w:b/>
          <w:bCs/>
          <w:kern w:val="2"/>
          <w:sz w:val="28"/>
          <w:szCs w:val="28"/>
        </w:rPr>
        <w:t>«</w:t>
      </w:r>
      <w:r w:rsidRPr="00C2753E">
        <w:rPr>
          <w:rFonts w:ascii="Times New Roman" w:eastAsia="Calibri" w:hAnsi="Times New Roman" w:cs="Times New Roman"/>
          <w:b/>
          <w:bCs/>
          <w:kern w:val="2"/>
          <w:sz w:val="28"/>
          <w:szCs w:val="28"/>
        </w:rPr>
        <w:t>Материалы по обоснованию Генерального плана</w:t>
      </w:r>
      <w:r>
        <w:rPr>
          <w:rFonts w:ascii="Times New Roman" w:eastAsia="Calibri" w:hAnsi="Times New Roman" w:cs="Times New Roman"/>
          <w:b/>
          <w:bCs/>
          <w:kern w:val="2"/>
          <w:sz w:val="28"/>
          <w:szCs w:val="28"/>
        </w:rPr>
        <w:t>»:</w:t>
      </w:r>
    </w:p>
    <w:p w14:paraId="23F80BBB" w14:textId="6343F38A" w:rsidR="003E7B5F" w:rsidRPr="008E44C2" w:rsidRDefault="003E7B5F" w:rsidP="007B1ADE">
      <w:pPr>
        <w:widowControl w:val="0"/>
        <w:spacing w:after="0" w:line="254"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 xml:space="preserve">1. Анализ </w:t>
      </w:r>
      <w:r w:rsidRPr="0026615A">
        <w:rPr>
          <w:rFonts w:ascii="Times New Roman" w:eastAsia="Calibri" w:hAnsi="Times New Roman" w:cs="Times New Roman"/>
          <w:kern w:val="2"/>
          <w:sz w:val="28"/>
          <w:szCs w:val="28"/>
        </w:rPr>
        <w:t xml:space="preserve">состояния территории </w:t>
      </w:r>
      <w:r w:rsidR="0026615A" w:rsidRPr="0026615A">
        <w:rPr>
          <w:rFonts w:ascii="Times New Roman" w:eastAsia="Calibri" w:hAnsi="Times New Roman" w:cs="Times New Roman"/>
          <w:kern w:val="2"/>
          <w:sz w:val="28"/>
          <w:szCs w:val="28"/>
        </w:rPr>
        <w:t>муниципального образования «</w:t>
      </w:r>
      <w:r w:rsidRPr="0026615A">
        <w:rPr>
          <w:rFonts w:ascii="Times New Roman" w:eastAsia="Calibri" w:hAnsi="Times New Roman" w:cs="Times New Roman"/>
          <w:kern w:val="2"/>
          <w:sz w:val="28"/>
          <w:szCs w:val="28"/>
        </w:rPr>
        <w:t>город Обоян</w:t>
      </w:r>
      <w:r w:rsidR="0026615A" w:rsidRPr="0026615A">
        <w:rPr>
          <w:rFonts w:ascii="Times New Roman" w:eastAsia="Calibri" w:hAnsi="Times New Roman" w:cs="Times New Roman"/>
          <w:kern w:val="2"/>
          <w:sz w:val="28"/>
          <w:szCs w:val="28"/>
        </w:rPr>
        <w:t>ь» Обоянского района</w:t>
      </w:r>
      <w:r w:rsidRPr="0026615A">
        <w:rPr>
          <w:rFonts w:ascii="Times New Roman" w:eastAsia="Calibri" w:hAnsi="Times New Roman" w:cs="Times New Roman"/>
          <w:kern w:val="2"/>
          <w:sz w:val="28"/>
          <w:szCs w:val="28"/>
        </w:rPr>
        <w:t xml:space="preserve"> Курской области.</w:t>
      </w:r>
    </w:p>
    <w:p w14:paraId="7DE6C957" w14:textId="18C9FB95" w:rsidR="003E7B5F" w:rsidRPr="008E44C2" w:rsidRDefault="003E7B5F" w:rsidP="007B1ADE">
      <w:pPr>
        <w:widowControl w:val="0"/>
        <w:tabs>
          <w:tab w:val="left" w:pos="709"/>
        </w:tabs>
        <w:spacing w:after="0" w:line="254" w:lineRule="auto"/>
        <w:ind w:right="-1"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2</w:t>
      </w:r>
      <w:r w:rsidRPr="008E44C2">
        <w:rPr>
          <w:rFonts w:ascii="Times New Roman" w:eastAsia="Calibri" w:hAnsi="Times New Roman" w:cs="Times New Roman"/>
          <w:kern w:val="2"/>
          <w:sz w:val="28"/>
          <w:szCs w:val="28"/>
        </w:rPr>
        <w:t>.</w:t>
      </w:r>
      <w:r w:rsidR="00756BB1">
        <w:rPr>
          <w:rFonts w:ascii="Times New Roman" w:eastAsia="Calibri" w:hAnsi="Times New Roman" w:cs="Times New Roman"/>
          <w:kern w:val="2"/>
          <w:sz w:val="28"/>
          <w:szCs w:val="28"/>
        </w:rPr>
        <w:t> </w:t>
      </w:r>
      <w:r>
        <w:rPr>
          <w:rFonts w:ascii="Times New Roman" w:eastAsia="Calibri" w:hAnsi="Times New Roman" w:cs="Times New Roman"/>
          <w:kern w:val="2"/>
          <w:sz w:val="28"/>
          <w:szCs w:val="28"/>
        </w:rPr>
        <w:t>Мероприятия, утвержденные Схемой</w:t>
      </w:r>
      <w:r w:rsidRPr="008E44C2">
        <w:rPr>
          <w:rFonts w:ascii="Times New Roman" w:eastAsia="Calibri" w:hAnsi="Times New Roman" w:cs="Times New Roman"/>
          <w:kern w:val="2"/>
          <w:sz w:val="28"/>
          <w:szCs w:val="28"/>
        </w:rPr>
        <w:t xml:space="preserve"> территориального планирования </w:t>
      </w:r>
      <w:r>
        <w:rPr>
          <w:rFonts w:ascii="Times New Roman" w:eastAsia="Calibri" w:hAnsi="Times New Roman" w:cs="Times New Roman"/>
          <w:kern w:val="2"/>
          <w:sz w:val="28"/>
          <w:szCs w:val="28"/>
        </w:rPr>
        <w:t>Российской Федерации, Схемой</w:t>
      </w:r>
      <w:r w:rsidRPr="008E44C2">
        <w:rPr>
          <w:rFonts w:ascii="Times New Roman" w:eastAsia="Calibri" w:hAnsi="Times New Roman" w:cs="Times New Roman"/>
          <w:kern w:val="2"/>
          <w:sz w:val="28"/>
          <w:szCs w:val="28"/>
        </w:rPr>
        <w:t xml:space="preserve"> территориального планирования Курской области </w:t>
      </w:r>
    </w:p>
    <w:p w14:paraId="19C70897" w14:textId="77777777" w:rsidR="003E7B5F" w:rsidRPr="008E44C2" w:rsidRDefault="003E7B5F" w:rsidP="007B1ADE">
      <w:pPr>
        <w:widowControl w:val="0"/>
        <w:tabs>
          <w:tab w:val="left" w:pos="709"/>
        </w:tabs>
        <w:spacing w:after="0" w:line="254" w:lineRule="auto"/>
        <w:ind w:right="-1"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3</w:t>
      </w:r>
      <w:r w:rsidRPr="008E44C2">
        <w:rPr>
          <w:rFonts w:ascii="Times New Roman" w:eastAsia="Calibri" w:hAnsi="Times New Roman" w:cs="Times New Roman"/>
          <w:kern w:val="2"/>
          <w:sz w:val="28"/>
          <w:szCs w:val="28"/>
        </w:rPr>
        <w:t>. Предложения по изменению границ муниципального образования «город Обоянь» Обоянского района Курской области.</w:t>
      </w:r>
    </w:p>
    <w:p w14:paraId="03A1579C" w14:textId="77777777" w:rsidR="003E7B5F" w:rsidRPr="008E44C2" w:rsidRDefault="003E7B5F" w:rsidP="007B1ADE">
      <w:pPr>
        <w:widowControl w:val="0"/>
        <w:spacing w:after="0" w:line="254"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b/>
          <w:bCs/>
          <w:kern w:val="2"/>
          <w:sz w:val="28"/>
          <w:szCs w:val="28"/>
        </w:rPr>
        <w:t>Материалы по обоснованию Генерального плана в виде карт:</w:t>
      </w:r>
    </w:p>
    <w:p w14:paraId="5FAAAB79" w14:textId="77777777" w:rsidR="003E7B5F" w:rsidRPr="008E44C2" w:rsidRDefault="003E7B5F" w:rsidP="007B1ADE">
      <w:pPr>
        <w:widowControl w:val="0"/>
        <w:suppressAutoHyphens/>
        <w:spacing w:after="0" w:line="254"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объектов транспортной и инженерной инфраструктур;</w:t>
      </w:r>
    </w:p>
    <w:p w14:paraId="31813CD1" w14:textId="77777777" w:rsidR="003E7B5F" w:rsidRPr="008E44C2" w:rsidRDefault="003E7B5F" w:rsidP="007B1ADE">
      <w:pPr>
        <w:widowControl w:val="0"/>
        <w:suppressAutoHyphens/>
        <w:spacing w:after="0" w:line="254"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lastRenderedPageBreak/>
        <w:t>Карта границ населенного пункта, входящего в состав муниципального образования;</w:t>
      </w:r>
    </w:p>
    <w:p w14:paraId="4606DB11" w14:textId="77777777" w:rsidR="003E7B5F" w:rsidRPr="008E44C2" w:rsidRDefault="003E7B5F" w:rsidP="007B1ADE">
      <w:pPr>
        <w:widowControl w:val="0"/>
        <w:suppressAutoHyphens/>
        <w:spacing w:after="0" w:line="254"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современного использования территории;</w:t>
      </w:r>
    </w:p>
    <w:p w14:paraId="100EFD69" w14:textId="77777777" w:rsidR="003E7B5F" w:rsidRPr="008E44C2" w:rsidRDefault="003E7B5F" w:rsidP="007B1ADE">
      <w:pPr>
        <w:spacing w:after="0" w:line="254"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использования территории с отображением зон с особыми условиями использования территорий;</w:t>
      </w:r>
    </w:p>
    <w:p w14:paraId="2A1C5DA4" w14:textId="77777777" w:rsidR="003E7B5F" w:rsidRPr="008E44C2" w:rsidRDefault="003E7B5F" w:rsidP="007B1ADE">
      <w:pPr>
        <w:spacing w:after="0" w:line="254" w:lineRule="auto"/>
        <w:ind w:firstLine="708"/>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территорий объектов культурного наследия.</w:t>
      </w:r>
    </w:p>
    <w:p w14:paraId="1D4134C5" w14:textId="77777777" w:rsidR="003E7B5F" w:rsidRPr="008E44C2" w:rsidRDefault="003E7B5F" w:rsidP="007B1ADE">
      <w:pPr>
        <w:widowControl w:val="0"/>
        <w:spacing w:after="0" w:line="254" w:lineRule="auto"/>
        <w:ind w:firstLine="709"/>
        <w:jc w:val="both"/>
        <w:rPr>
          <w:rFonts w:ascii="Times New Roman" w:eastAsia="Calibri" w:hAnsi="Times New Roman" w:cs="Times New Roman"/>
          <w:bCs/>
          <w:kern w:val="2"/>
          <w:sz w:val="28"/>
          <w:szCs w:val="28"/>
        </w:rPr>
      </w:pPr>
      <w:r w:rsidRPr="00C2753E">
        <w:rPr>
          <w:rFonts w:ascii="Times New Roman" w:eastAsia="Calibri" w:hAnsi="Times New Roman" w:cs="Times New Roman"/>
          <w:b/>
          <w:bCs/>
          <w:kern w:val="2"/>
          <w:sz w:val="28"/>
          <w:szCs w:val="28"/>
        </w:rPr>
        <w:t>Том 3 «Перечень и характеристика основных факторов риска возникновения чрезвычайных ситуаций природного и техногенного характера»:</w:t>
      </w:r>
    </w:p>
    <w:p w14:paraId="69923B63" w14:textId="77777777" w:rsidR="003E7B5F" w:rsidRPr="008E44C2" w:rsidRDefault="003E7B5F" w:rsidP="007B1ADE">
      <w:pPr>
        <w:widowControl w:val="0"/>
        <w:tabs>
          <w:tab w:val="left" w:pos="1134"/>
        </w:tabs>
        <w:spacing w:after="0" w:line="254" w:lineRule="auto"/>
        <w:ind w:firstLine="709"/>
        <w:jc w:val="both"/>
        <w:rPr>
          <w:rFonts w:ascii="Times New Roman" w:eastAsia="Calibri" w:hAnsi="Times New Roman" w:cs="Times New Roman"/>
          <w:bCs/>
          <w:kern w:val="2"/>
          <w:sz w:val="28"/>
          <w:szCs w:val="28"/>
        </w:rPr>
      </w:pPr>
      <w:r w:rsidRPr="008E44C2">
        <w:rPr>
          <w:rFonts w:ascii="Times New Roman" w:eastAsia="Calibri" w:hAnsi="Times New Roman" w:cs="Times New Roman"/>
          <w:bCs/>
          <w:kern w:val="2"/>
          <w:sz w:val="28"/>
          <w:szCs w:val="28"/>
        </w:rPr>
        <w:t>Перечень основных факторов риска возникновения чрезвычайных ситуаций природного и техногенного характера;</w:t>
      </w:r>
    </w:p>
    <w:p w14:paraId="29FD2C4B" w14:textId="04C99E9B" w:rsidR="003E7B5F" w:rsidRDefault="003E7B5F" w:rsidP="007B1ADE">
      <w:pPr>
        <w:widowControl w:val="0"/>
        <w:suppressAutoHyphens/>
        <w:spacing w:after="0" w:line="254" w:lineRule="auto"/>
        <w:ind w:firstLine="709"/>
        <w:jc w:val="both"/>
        <w:rPr>
          <w:rFonts w:ascii="Times New Roman" w:eastAsia="Calibri" w:hAnsi="Times New Roman" w:cs="Times New Roman"/>
          <w:kern w:val="2"/>
          <w:sz w:val="28"/>
          <w:szCs w:val="28"/>
        </w:rPr>
      </w:pPr>
      <w:r w:rsidRPr="008E44C2">
        <w:rPr>
          <w:rFonts w:ascii="Times New Roman" w:eastAsia="Calibri" w:hAnsi="Times New Roman" w:cs="Times New Roman"/>
          <w:kern w:val="2"/>
          <w:sz w:val="28"/>
          <w:szCs w:val="28"/>
        </w:rPr>
        <w:t>Карта территорий, подверженных риску возникновения чрезвычайных ситуаций природного и техногенного характера.</w:t>
      </w:r>
    </w:p>
    <w:p w14:paraId="47ACF679" w14:textId="77777777" w:rsidR="00756BB1" w:rsidRPr="008E44C2" w:rsidRDefault="00756BB1" w:rsidP="007B1ADE">
      <w:pPr>
        <w:widowControl w:val="0"/>
        <w:suppressAutoHyphens/>
        <w:spacing w:after="0" w:line="254" w:lineRule="auto"/>
        <w:ind w:firstLine="709"/>
        <w:jc w:val="both"/>
        <w:rPr>
          <w:rFonts w:ascii="Times New Roman" w:eastAsia="Calibri" w:hAnsi="Times New Roman" w:cs="Times New Roman"/>
          <w:kern w:val="2"/>
          <w:sz w:val="28"/>
          <w:szCs w:val="28"/>
        </w:rPr>
      </w:pPr>
    </w:p>
    <w:p w14:paraId="0567030C" w14:textId="77777777" w:rsidR="00756BB1" w:rsidRPr="007C7842" w:rsidRDefault="00756BB1" w:rsidP="00756BB1">
      <w:pPr>
        <w:widowControl w:val="0"/>
        <w:tabs>
          <w:tab w:val="left" w:pos="709"/>
        </w:tabs>
        <w:spacing w:after="0" w:line="235" w:lineRule="auto"/>
        <w:ind w:right="-1"/>
        <w:jc w:val="center"/>
        <w:rPr>
          <w:rFonts w:ascii="Times New Roman" w:eastAsia="Calibri" w:hAnsi="Times New Roman" w:cs="Times New Roman"/>
          <w:b/>
          <w:bCs/>
          <w:kern w:val="2"/>
          <w:sz w:val="28"/>
          <w:szCs w:val="28"/>
        </w:rPr>
      </w:pPr>
      <w:r w:rsidRPr="007C7842">
        <w:rPr>
          <w:rFonts w:ascii="Times New Roman" w:eastAsia="Calibri" w:hAnsi="Times New Roman" w:cs="Times New Roman"/>
          <w:b/>
          <w:bCs/>
          <w:kern w:val="2"/>
          <w:sz w:val="28"/>
          <w:szCs w:val="28"/>
        </w:rPr>
        <w:t>1. ПЕРЕЧЕНЬ МЕРОПРИЯТИЙ ПО ТЕРРИТОРИАЛЬНОМУ ПЛАНИРОВАНИЮ В ЦЕЛЯХ РАЗМЕЩЕНИЯ ОБЪЕКТОВ МЕСТНОГО ЗНАЧЕНИЯ</w:t>
      </w:r>
    </w:p>
    <w:p w14:paraId="5BEC9496" w14:textId="77777777" w:rsidR="00756BB1" w:rsidRPr="007C7842" w:rsidRDefault="00756BB1" w:rsidP="00756BB1">
      <w:pPr>
        <w:widowControl w:val="0"/>
        <w:tabs>
          <w:tab w:val="left" w:pos="709"/>
        </w:tabs>
        <w:spacing w:after="0" w:line="235" w:lineRule="auto"/>
        <w:ind w:right="-1" w:firstLine="709"/>
        <w:jc w:val="both"/>
        <w:rPr>
          <w:rFonts w:ascii="Times New Roman" w:eastAsia="Calibri" w:hAnsi="Times New Roman" w:cs="Times New Roman"/>
          <w:kern w:val="2"/>
          <w:sz w:val="28"/>
          <w:szCs w:val="28"/>
        </w:rPr>
      </w:pPr>
    </w:p>
    <w:p w14:paraId="1E0D254C" w14:textId="77777777" w:rsidR="00756BB1" w:rsidRPr="007C7842" w:rsidRDefault="00756BB1" w:rsidP="00756BB1">
      <w:pPr>
        <w:keepNext/>
        <w:tabs>
          <w:tab w:val="left" w:pos="-142"/>
        </w:tabs>
        <w:spacing w:after="0" w:line="235" w:lineRule="auto"/>
        <w:jc w:val="center"/>
        <w:outlineLvl w:val="0"/>
        <w:rPr>
          <w:rFonts w:ascii="Times New Roman" w:eastAsia="Times New Roman" w:hAnsi="Times New Roman" w:cs="Times New Roman"/>
          <w:b/>
          <w:color w:val="000000"/>
          <w:sz w:val="28"/>
          <w:szCs w:val="28"/>
          <w:lang w:eastAsia="zh-CN"/>
        </w:rPr>
      </w:pPr>
      <w:r w:rsidRPr="007C7842">
        <w:rPr>
          <w:rFonts w:ascii="Times New Roman" w:eastAsia="Times New Roman" w:hAnsi="Times New Roman" w:cs="Times New Roman"/>
          <w:b/>
          <w:color w:val="000000"/>
          <w:sz w:val="28"/>
          <w:szCs w:val="28"/>
          <w:lang w:eastAsia="zh-CN"/>
        </w:rPr>
        <w:t>1.1. Мероприятия пространственного развития в области культурно-бытового и социального обслуживания</w:t>
      </w:r>
    </w:p>
    <w:p w14:paraId="795C902D" w14:textId="77777777" w:rsidR="00756BB1" w:rsidRPr="007C7842" w:rsidRDefault="00756BB1" w:rsidP="00756BB1">
      <w:pPr>
        <w:spacing w:after="0" w:line="235" w:lineRule="auto"/>
        <w:rPr>
          <w:rFonts w:ascii="Times New Roman" w:eastAsia="Calibri" w:hAnsi="Times New Roman" w:cs="Times New Roman"/>
          <w:sz w:val="28"/>
          <w:lang w:eastAsia="zh-CN"/>
        </w:rPr>
      </w:pPr>
    </w:p>
    <w:p w14:paraId="6F13F7B2" w14:textId="77777777" w:rsidR="00756BB1" w:rsidRPr="007C7842" w:rsidRDefault="00756BB1" w:rsidP="00756BB1">
      <w:pPr>
        <w:spacing w:after="0" w:line="235" w:lineRule="auto"/>
        <w:ind w:firstLine="709"/>
        <w:jc w:val="both"/>
        <w:rPr>
          <w:rFonts w:ascii="Times New Roman" w:eastAsia="Calibri" w:hAnsi="Times New Roman" w:cs="Times New Roman"/>
          <w:sz w:val="28"/>
          <w:lang w:eastAsia="zh-CN"/>
        </w:rPr>
      </w:pPr>
      <w:r w:rsidRPr="007C7842">
        <w:rPr>
          <w:rFonts w:ascii="Times New Roman" w:eastAsia="Calibri" w:hAnsi="Times New Roman" w:cs="Times New Roman"/>
          <w:sz w:val="28"/>
          <w:lang w:eastAsia="zh-CN"/>
        </w:rPr>
        <w:t>Перечень планируемых объектов системы культурно-бытового и социального обслуживания представлен в таблице 1.1.1.</w:t>
      </w:r>
    </w:p>
    <w:p w14:paraId="1FBD075E" w14:textId="77777777" w:rsidR="00041E90" w:rsidRPr="007C7842" w:rsidRDefault="00041E90" w:rsidP="007B1ADE">
      <w:pPr>
        <w:spacing w:line="254" w:lineRule="auto"/>
        <w:rPr>
          <w:rFonts w:ascii="Times New Roman" w:eastAsia="Calibri" w:hAnsi="Times New Roman" w:cs="Times New Roman"/>
          <w:kern w:val="2"/>
          <w:sz w:val="28"/>
          <w:szCs w:val="28"/>
        </w:rPr>
      </w:pPr>
    </w:p>
    <w:p w14:paraId="31D05E11" w14:textId="77777777" w:rsidR="00041E90" w:rsidRPr="007C7842" w:rsidRDefault="00041E90" w:rsidP="00041E90">
      <w:pPr>
        <w:rPr>
          <w:rFonts w:ascii="Times New Roman" w:eastAsia="Calibri" w:hAnsi="Times New Roman" w:cs="Times New Roman"/>
          <w:b/>
          <w:bCs/>
          <w:kern w:val="2"/>
          <w:sz w:val="28"/>
          <w:szCs w:val="28"/>
        </w:rPr>
      </w:pPr>
      <w:r w:rsidRPr="007C7842">
        <w:rPr>
          <w:rFonts w:ascii="Times New Roman" w:eastAsia="Calibri" w:hAnsi="Times New Roman" w:cs="Times New Roman"/>
          <w:b/>
          <w:bCs/>
          <w:kern w:val="2"/>
          <w:sz w:val="28"/>
          <w:szCs w:val="28"/>
        </w:rPr>
        <w:br w:type="page"/>
      </w:r>
    </w:p>
    <w:p w14:paraId="21B57F81" w14:textId="77777777" w:rsidR="00041E90" w:rsidRPr="007C7842" w:rsidRDefault="00041E90" w:rsidP="00041E90">
      <w:pPr>
        <w:widowControl w:val="0"/>
        <w:tabs>
          <w:tab w:val="left" w:pos="709"/>
        </w:tabs>
        <w:spacing w:after="0" w:line="240" w:lineRule="auto"/>
        <w:ind w:right="-1"/>
        <w:jc w:val="center"/>
        <w:rPr>
          <w:rFonts w:ascii="Times New Roman" w:eastAsia="Calibri" w:hAnsi="Times New Roman" w:cs="Times New Roman"/>
          <w:b/>
          <w:bCs/>
          <w:kern w:val="2"/>
          <w:sz w:val="28"/>
          <w:szCs w:val="28"/>
        </w:rPr>
        <w:sectPr w:rsidR="00041E90" w:rsidRPr="007C7842" w:rsidSect="00B033C6">
          <w:headerReference w:type="first" r:id="rId21"/>
          <w:pgSz w:w="11906" w:h="16838"/>
          <w:pgMar w:top="1134" w:right="1134" w:bottom="1134" w:left="1701" w:header="709" w:footer="709" w:gutter="0"/>
          <w:pgNumType w:start="50"/>
          <w:cols w:space="708"/>
          <w:titlePg/>
          <w:docGrid w:linePitch="360"/>
        </w:sectPr>
      </w:pPr>
    </w:p>
    <w:p w14:paraId="561C67C7" w14:textId="77777777" w:rsidR="00041E90" w:rsidRPr="007C7842" w:rsidRDefault="00041E90" w:rsidP="003C2373">
      <w:pPr>
        <w:widowControl w:val="0"/>
        <w:tabs>
          <w:tab w:val="left" w:pos="709"/>
        </w:tabs>
        <w:spacing w:after="0" w:line="228" w:lineRule="auto"/>
        <w:ind w:right="-1"/>
        <w:jc w:val="both"/>
        <w:rPr>
          <w:rFonts w:ascii="Times New Roman" w:eastAsia="Calibri" w:hAnsi="Times New Roman" w:cs="Times New Roman"/>
          <w:b/>
          <w:color w:val="000000"/>
          <w:sz w:val="28"/>
          <w:szCs w:val="28"/>
        </w:rPr>
      </w:pPr>
      <w:r w:rsidRPr="007C7842">
        <w:rPr>
          <w:rFonts w:ascii="Times New Roman" w:eastAsia="Calibri" w:hAnsi="Times New Roman" w:cs="Times New Roman"/>
          <w:b/>
          <w:color w:val="000000"/>
          <w:sz w:val="28"/>
          <w:szCs w:val="28"/>
        </w:rPr>
        <w:lastRenderedPageBreak/>
        <w:t>Таблица 1.1.1. Перечень планируемых объектов системы культурно-бытового и социального обслуживания</w:t>
      </w:r>
    </w:p>
    <w:p w14:paraId="1AC62213" w14:textId="77777777" w:rsidR="00041E90" w:rsidRPr="007C7842" w:rsidRDefault="00041E90" w:rsidP="003C2373">
      <w:pPr>
        <w:widowControl w:val="0"/>
        <w:tabs>
          <w:tab w:val="left" w:pos="709"/>
        </w:tabs>
        <w:spacing w:after="0" w:line="228" w:lineRule="auto"/>
        <w:ind w:right="-1"/>
        <w:jc w:val="both"/>
        <w:rPr>
          <w:rFonts w:ascii="Times New Roman" w:eastAsia="Calibri" w:hAnsi="Times New Roman" w:cs="Times New Roman"/>
          <w:b/>
          <w:color w:val="000000"/>
          <w:sz w:val="28"/>
          <w:szCs w:val="28"/>
        </w:rPr>
      </w:pP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67"/>
        <w:gridCol w:w="2002"/>
        <w:gridCol w:w="2409"/>
        <w:gridCol w:w="1985"/>
        <w:gridCol w:w="1843"/>
        <w:gridCol w:w="2546"/>
        <w:gridCol w:w="2535"/>
      </w:tblGrid>
      <w:tr w:rsidR="00041E90" w:rsidRPr="007C7842" w14:paraId="4CB0F380" w14:textId="77777777" w:rsidTr="006C03C6">
        <w:trPr>
          <w:trHeight w:val="13"/>
          <w:tblHeader/>
          <w:jc w:val="center"/>
        </w:trPr>
        <w:tc>
          <w:tcPr>
            <w:tcW w:w="567" w:type="dxa"/>
            <w:shd w:val="clear" w:color="auto" w:fill="auto"/>
            <w:vAlign w:val="center"/>
          </w:tcPr>
          <w:p w14:paraId="3E15F224"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w:t>
            </w:r>
          </w:p>
          <w:p w14:paraId="6AF7349B"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п/п</w:t>
            </w:r>
          </w:p>
        </w:tc>
        <w:tc>
          <w:tcPr>
            <w:tcW w:w="2002" w:type="dxa"/>
            <w:shd w:val="clear" w:color="auto" w:fill="auto"/>
            <w:vAlign w:val="center"/>
          </w:tcPr>
          <w:p w14:paraId="28A9FCDF"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Наименование объекта</w:t>
            </w:r>
          </w:p>
        </w:tc>
        <w:tc>
          <w:tcPr>
            <w:tcW w:w="2409" w:type="dxa"/>
            <w:shd w:val="clear" w:color="auto" w:fill="auto"/>
            <w:vAlign w:val="center"/>
          </w:tcPr>
          <w:p w14:paraId="1C56B37B"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Местонахождение объекта</w:t>
            </w:r>
          </w:p>
        </w:tc>
        <w:tc>
          <w:tcPr>
            <w:tcW w:w="1985" w:type="dxa"/>
            <w:shd w:val="clear" w:color="auto" w:fill="auto"/>
            <w:vAlign w:val="center"/>
          </w:tcPr>
          <w:p w14:paraId="45303F90"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Характеристика объекта</w:t>
            </w:r>
          </w:p>
        </w:tc>
        <w:tc>
          <w:tcPr>
            <w:tcW w:w="1843" w:type="dxa"/>
            <w:shd w:val="clear" w:color="auto" w:fill="auto"/>
            <w:vAlign w:val="center"/>
          </w:tcPr>
          <w:p w14:paraId="670354E5"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Срок реализации</w:t>
            </w:r>
          </w:p>
        </w:tc>
        <w:tc>
          <w:tcPr>
            <w:tcW w:w="2546" w:type="dxa"/>
            <w:vAlign w:val="center"/>
          </w:tcPr>
          <w:p w14:paraId="05DCD061"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Наименование функциональной зоны</w:t>
            </w:r>
          </w:p>
        </w:tc>
        <w:tc>
          <w:tcPr>
            <w:tcW w:w="2535" w:type="dxa"/>
            <w:vAlign w:val="center"/>
          </w:tcPr>
          <w:p w14:paraId="0332BE08"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Характеристика зон с особыми условиями использования территорий</w:t>
            </w:r>
          </w:p>
        </w:tc>
      </w:tr>
      <w:tr w:rsidR="00041E90" w:rsidRPr="007C7842" w14:paraId="66743887" w14:textId="77777777" w:rsidTr="006C03C6">
        <w:trPr>
          <w:jc w:val="center"/>
        </w:trPr>
        <w:tc>
          <w:tcPr>
            <w:tcW w:w="567" w:type="dxa"/>
            <w:vAlign w:val="center"/>
          </w:tcPr>
          <w:p w14:paraId="3B7A50FE"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1</w:t>
            </w:r>
          </w:p>
        </w:tc>
        <w:tc>
          <w:tcPr>
            <w:tcW w:w="2002" w:type="dxa"/>
            <w:vAlign w:val="center"/>
          </w:tcPr>
          <w:p w14:paraId="5E81E26F"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Calibri" w:hAnsi="Times New Roman" w:cs="Times New Roman"/>
                <w:sz w:val="20"/>
                <w:szCs w:val="16"/>
              </w:rPr>
              <w:t>Филиал АУ КО «МФЦ» (строительство)</w:t>
            </w:r>
          </w:p>
        </w:tc>
        <w:tc>
          <w:tcPr>
            <w:tcW w:w="2409" w:type="dxa"/>
            <w:vAlign w:val="center"/>
          </w:tcPr>
          <w:p w14:paraId="37D8A513"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Курская область,</w:t>
            </w:r>
          </w:p>
          <w:p w14:paraId="0D41A132"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Обоянский район,</w:t>
            </w:r>
          </w:p>
          <w:p w14:paraId="29D1C618"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муниципальное образование</w:t>
            </w:r>
          </w:p>
          <w:p w14:paraId="6FA952C5"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«город Обоянь»,</w:t>
            </w:r>
          </w:p>
          <w:p w14:paraId="4DD9376B"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t xml:space="preserve"> </w:t>
            </w:r>
            <w:r w:rsidRPr="007C7842">
              <w:rPr>
                <w:rFonts w:ascii="Times New Roman" w:eastAsia="Calibri" w:hAnsi="Times New Roman" w:cs="Times New Roman"/>
                <w:sz w:val="20"/>
                <w:szCs w:val="16"/>
              </w:rPr>
              <w:t>ул. Ленина, д. 19 б</w:t>
            </w:r>
          </w:p>
        </w:tc>
        <w:tc>
          <w:tcPr>
            <w:tcW w:w="1985" w:type="dxa"/>
            <w:vAlign w:val="center"/>
          </w:tcPr>
          <w:p w14:paraId="212FD46C"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sz w:val="20"/>
                <w:szCs w:val="16"/>
              </w:rPr>
              <w:t>Общая площадь помещений – 350 м</w:t>
            </w:r>
            <w:r w:rsidRPr="007C7842">
              <w:rPr>
                <w:rFonts w:ascii="Times New Roman" w:eastAsia="Calibri" w:hAnsi="Times New Roman" w:cs="Times New Roman"/>
                <w:sz w:val="20"/>
                <w:szCs w:val="16"/>
                <w:vertAlign w:val="superscript"/>
              </w:rPr>
              <w:t>2</w:t>
            </w:r>
          </w:p>
        </w:tc>
        <w:tc>
          <w:tcPr>
            <w:tcW w:w="1843" w:type="dxa"/>
            <w:vAlign w:val="center"/>
          </w:tcPr>
          <w:p w14:paraId="42F4F0D3"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Расчетный срок</w:t>
            </w:r>
          </w:p>
        </w:tc>
        <w:tc>
          <w:tcPr>
            <w:tcW w:w="2546" w:type="dxa"/>
            <w:vAlign w:val="center"/>
          </w:tcPr>
          <w:p w14:paraId="49C7B454"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Многофункциональная общественно-деловая зона</w:t>
            </w:r>
          </w:p>
        </w:tc>
        <w:tc>
          <w:tcPr>
            <w:tcW w:w="2535" w:type="dxa"/>
            <w:vAlign w:val="center"/>
          </w:tcPr>
          <w:p w14:paraId="0D5DE704"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Не устанавливается</w:t>
            </w:r>
          </w:p>
        </w:tc>
      </w:tr>
      <w:tr w:rsidR="00041E90" w:rsidRPr="007C7842" w14:paraId="34976BBE" w14:textId="77777777" w:rsidTr="006C03C6">
        <w:trPr>
          <w:jc w:val="center"/>
        </w:trPr>
        <w:tc>
          <w:tcPr>
            <w:tcW w:w="567" w:type="dxa"/>
            <w:vAlign w:val="center"/>
          </w:tcPr>
          <w:p w14:paraId="13A9761A"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2</w:t>
            </w:r>
          </w:p>
        </w:tc>
        <w:tc>
          <w:tcPr>
            <w:tcW w:w="2002" w:type="dxa"/>
            <w:vAlign w:val="center"/>
          </w:tcPr>
          <w:p w14:paraId="67247BDD" w14:textId="77777777" w:rsidR="00041E90" w:rsidRPr="007C7842" w:rsidRDefault="00041E90" w:rsidP="003C2373">
            <w:pPr>
              <w:widowControl w:val="0"/>
              <w:autoSpaceDE w:val="0"/>
              <w:autoSpaceDN w:val="0"/>
              <w:adjustRightInd w:val="0"/>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Объекты бытового обслуживания (прачечные, химчистки, дома быта и др.) (строительство)</w:t>
            </w:r>
          </w:p>
        </w:tc>
        <w:tc>
          <w:tcPr>
            <w:tcW w:w="2409" w:type="dxa"/>
            <w:vAlign w:val="center"/>
          </w:tcPr>
          <w:p w14:paraId="7DB0C4DE"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Курская область,</w:t>
            </w:r>
          </w:p>
          <w:p w14:paraId="017D74F5"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Обоянский район,</w:t>
            </w:r>
          </w:p>
          <w:p w14:paraId="44FC9BAB"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муниципальное образование</w:t>
            </w:r>
          </w:p>
          <w:p w14:paraId="29ECBF99"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«город Обоянь»</w:t>
            </w:r>
          </w:p>
        </w:tc>
        <w:tc>
          <w:tcPr>
            <w:tcW w:w="1985" w:type="dxa"/>
            <w:vAlign w:val="center"/>
          </w:tcPr>
          <w:p w14:paraId="7A7F12AA"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Общая площадь помещений – 150 м</w:t>
            </w:r>
            <w:r w:rsidRPr="007C7842">
              <w:rPr>
                <w:rFonts w:ascii="Times New Roman" w:eastAsia="Calibri" w:hAnsi="Times New Roman" w:cs="Times New Roman"/>
                <w:sz w:val="20"/>
                <w:szCs w:val="16"/>
                <w:vertAlign w:val="superscript"/>
              </w:rPr>
              <w:t>2</w:t>
            </w:r>
          </w:p>
        </w:tc>
        <w:tc>
          <w:tcPr>
            <w:tcW w:w="1843" w:type="dxa"/>
            <w:vAlign w:val="center"/>
          </w:tcPr>
          <w:p w14:paraId="77FC0BE6"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Calibri" w:hAnsi="Times New Roman" w:cs="Times New Roman"/>
                <w:kern w:val="2"/>
                <w:sz w:val="20"/>
                <w:szCs w:val="16"/>
              </w:rPr>
              <w:t>Расчетный срок</w:t>
            </w:r>
          </w:p>
        </w:tc>
        <w:tc>
          <w:tcPr>
            <w:tcW w:w="2546" w:type="dxa"/>
            <w:vAlign w:val="center"/>
          </w:tcPr>
          <w:p w14:paraId="1B617868"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Многофункциональная общественно-деловая зона</w:t>
            </w:r>
          </w:p>
        </w:tc>
        <w:tc>
          <w:tcPr>
            <w:tcW w:w="2535" w:type="dxa"/>
            <w:vAlign w:val="center"/>
          </w:tcPr>
          <w:p w14:paraId="0554FF62"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 xml:space="preserve">Размер санитарно-защитной зоны устанавливается в соответствии с </w:t>
            </w:r>
          </w:p>
          <w:p w14:paraId="28D5FEA9"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СанПиН 2.2.1/2.1.1.1200-03 «Санитарно-защитные зоны и санитарная классификация предприятий, сооружений и иных объектов»</w:t>
            </w:r>
          </w:p>
        </w:tc>
      </w:tr>
      <w:tr w:rsidR="00041E90" w:rsidRPr="007C7842" w14:paraId="3E122AFE" w14:textId="77777777" w:rsidTr="006C03C6">
        <w:trPr>
          <w:jc w:val="center"/>
        </w:trPr>
        <w:tc>
          <w:tcPr>
            <w:tcW w:w="567" w:type="dxa"/>
            <w:vAlign w:val="center"/>
          </w:tcPr>
          <w:p w14:paraId="300D2367"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3</w:t>
            </w:r>
          </w:p>
        </w:tc>
        <w:tc>
          <w:tcPr>
            <w:tcW w:w="2002" w:type="dxa"/>
            <w:vAlign w:val="center"/>
          </w:tcPr>
          <w:p w14:paraId="0313F5EC" w14:textId="77777777" w:rsidR="00041E90" w:rsidRPr="007C7842" w:rsidRDefault="00041E90" w:rsidP="003C2373">
            <w:pPr>
              <w:widowControl w:val="0"/>
              <w:autoSpaceDE w:val="0"/>
              <w:autoSpaceDN w:val="0"/>
              <w:adjustRightInd w:val="0"/>
              <w:spacing w:after="0" w:line="228" w:lineRule="auto"/>
              <w:jc w:val="center"/>
              <w:rPr>
                <w:rFonts w:ascii="Times New Roman" w:eastAsia="Calibri" w:hAnsi="Times New Roman" w:cs="Times New Roman"/>
                <w:kern w:val="2"/>
                <w:sz w:val="20"/>
                <w:szCs w:val="16"/>
              </w:rPr>
            </w:pPr>
            <w:r w:rsidRPr="007C7842">
              <w:rPr>
                <w:rFonts w:ascii="Times New Roman" w:eastAsia="Calibri" w:hAnsi="Times New Roman" w:cs="Times New Roman"/>
                <w:sz w:val="20"/>
                <w:szCs w:val="16"/>
              </w:rPr>
              <w:t>Объекты общественного питания (строительство)</w:t>
            </w:r>
          </w:p>
        </w:tc>
        <w:tc>
          <w:tcPr>
            <w:tcW w:w="2409" w:type="dxa"/>
            <w:vAlign w:val="center"/>
          </w:tcPr>
          <w:p w14:paraId="2FCE077F"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Курская область,</w:t>
            </w:r>
          </w:p>
          <w:p w14:paraId="0E0265CA"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Обоянский район,</w:t>
            </w:r>
          </w:p>
          <w:p w14:paraId="0D07A7EA"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муниципальное образование</w:t>
            </w:r>
          </w:p>
          <w:p w14:paraId="79C171F4" w14:textId="77777777" w:rsidR="00041E90" w:rsidRPr="007C7842" w:rsidRDefault="00041E90" w:rsidP="003C2373">
            <w:pPr>
              <w:spacing w:after="0" w:line="228" w:lineRule="auto"/>
              <w:jc w:val="center"/>
              <w:rPr>
                <w:rFonts w:ascii="Times New Roman" w:eastAsia="Calibri" w:hAnsi="Times New Roman" w:cs="Times New Roman"/>
                <w:kern w:val="2"/>
                <w:sz w:val="20"/>
                <w:szCs w:val="16"/>
              </w:rPr>
            </w:pPr>
            <w:r w:rsidRPr="007C7842">
              <w:rPr>
                <w:rFonts w:ascii="Times New Roman" w:eastAsia="Calibri" w:hAnsi="Times New Roman" w:cs="Times New Roman"/>
                <w:sz w:val="20"/>
                <w:szCs w:val="16"/>
              </w:rPr>
              <w:t>«город Обоянь»</w:t>
            </w:r>
          </w:p>
        </w:tc>
        <w:tc>
          <w:tcPr>
            <w:tcW w:w="1985" w:type="dxa"/>
            <w:vAlign w:val="center"/>
          </w:tcPr>
          <w:p w14:paraId="0D3D9574" w14:textId="77777777" w:rsidR="00041E90" w:rsidRPr="007C7842" w:rsidRDefault="00041E90" w:rsidP="003C2373">
            <w:pPr>
              <w:spacing w:after="0" w:line="228" w:lineRule="auto"/>
              <w:jc w:val="center"/>
              <w:rPr>
                <w:rFonts w:ascii="Times New Roman" w:eastAsia="Calibri" w:hAnsi="Times New Roman" w:cs="Times New Roman"/>
                <w:kern w:val="2"/>
                <w:sz w:val="20"/>
                <w:szCs w:val="16"/>
              </w:rPr>
            </w:pPr>
            <w:r w:rsidRPr="007C7842">
              <w:rPr>
                <w:rFonts w:ascii="Times New Roman" w:eastAsia="Calibri" w:hAnsi="Times New Roman" w:cs="Times New Roman"/>
                <w:sz w:val="20"/>
                <w:szCs w:val="16"/>
              </w:rPr>
              <w:t>Общая площадь помещений – 100 м</w:t>
            </w:r>
            <w:r w:rsidRPr="007C7842">
              <w:rPr>
                <w:rFonts w:ascii="Times New Roman" w:eastAsia="Calibri" w:hAnsi="Times New Roman" w:cs="Times New Roman"/>
                <w:sz w:val="20"/>
                <w:szCs w:val="16"/>
                <w:vertAlign w:val="superscript"/>
              </w:rPr>
              <w:t>2</w:t>
            </w:r>
          </w:p>
        </w:tc>
        <w:tc>
          <w:tcPr>
            <w:tcW w:w="1843" w:type="dxa"/>
            <w:vAlign w:val="center"/>
          </w:tcPr>
          <w:p w14:paraId="0E9B47B4" w14:textId="77777777" w:rsidR="00041E90" w:rsidRPr="007C7842" w:rsidRDefault="00041E90" w:rsidP="003C2373">
            <w:pPr>
              <w:widowControl w:val="0"/>
              <w:autoSpaceDE w:val="0"/>
              <w:autoSpaceDN w:val="0"/>
              <w:adjustRightInd w:val="0"/>
              <w:spacing w:after="0" w:line="228" w:lineRule="auto"/>
              <w:jc w:val="center"/>
              <w:rPr>
                <w:rFonts w:ascii="Times New Roman" w:eastAsia="Calibri" w:hAnsi="Times New Roman" w:cs="Times New Roman"/>
                <w:kern w:val="2"/>
                <w:sz w:val="20"/>
                <w:szCs w:val="16"/>
              </w:rPr>
            </w:pPr>
            <w:r w:rsidRPr="007C7842">
              <w:rPr>
                <w:rFonts w:ascii="Times New Roman" w:eastAsia="Calibri" w:hAnsi="Times New Roman" w:cs="Times New Roman"/>
                <w:sz w:val="20"/>
                <w:szCs w:val="16"/>
              </w:rPr>
              <w:t>Расчетный срок</w:t>
            </w:r>
          </w:p>
        </w:tc>
        <w:tc>
          <w:tcPr>
            <w:tcW w:w="2546" w:type="dxa"/>
            <w:vAlign w:val="center"/>
          </w:tcPr>
          <w:p w14:paraId="761A7F95" w14:textId="77777777" w:rsidR="00041E90" w:rsidRPr="007C7842" w:rsidRDefault="00041E90" w:rsidP="003C2373">
            <w:pPr>
              <w:widowControl w:val="0"/>
              <w:autoSpaceDE w:val="0"/>
              <w:autoSpaceDN w:val="0"/>
              <w:adjustRightInd w:val="0"/>
              <w:spacing w:after="0" w:line="228" w:lineRule="auto"/>
              <w:jc w:val="center"/>
              <w:rPr>
                <w:rFonts w:ascii="Times New Roman" w:eastAsia="Calibri" w:hAnsi="Times New Roman" w:cs="Times New Roman"/>
                <w:kern w:val="2"/>
                <w:sz w:val="20"/>
                <w:szCs w:val="16"/>
              </w:rPr>
            </w:pPr>
            <w:r w:rsidRPr="007C7842">
              <w:rPr>
                <w:rFonts w:ascii="Times New Roman" w:eastAsia="Calibri" w:hAnsi="Times New Roman" w:cs="Times New Roman"/>
                <w:kern w:val="2"/>
                <w:sz w:val="20"/>
                <w:szCs w:val="16"/>
              </w:rPr>
              <w:t>Многофункциональная общественно-деловая зона</w:t>
            </w:r>
          </w:p>
        </w:tc>
        <w:tc>
          <w:tcPr>
            <w:tcW w:w="2535" w:type="dxa"/>
            <w:vAlign w:val="center"/>
          </w:tcPr>
          <w:p w14:paraId="719D63FF" w14:textId="77777777" w:rsidR="00041E90" w:rsidRPr="007C7842" w:rsidRDefault="00041E90" w:rsidP="003C2373">
            <w:pPr>
              <w:widowControl w:val="0"/>
              <w:autoSpaceDE w:val="0"/>
              <w:autoSpaceDN w:val="0"/>
              <w:adjustRightInd w:val="0"/>
              <w:spacing w:after="0" w:line="228" w:lineRule="auto"/>
              <w:jc w:val="center"/>
              <w:rPr>
                <w:rFonts w:ascii="Times New Roman" w:eastAsia="Calibri" w:hAnsi="Times New Roman" w:cs="Times New Roman"/>
                <w:kern w:val="2"/>
                <w:sz w:val="20"/>
                <w:szCs w:val="16"/>
              </w:rPr>
            </w:pPr>
            <w:r w:rsidRPr="007C7842">
              <w:rPr>
                <w:rFonts w:ascii="Times New Roman" w:eastAsia="Calibri" w:hAnsi="Times New Roman" w:cs="Times New Roman"/>
                <w:kern w:val="2"/>
                <w:sz w:val="20"/>
                <w:szCs w:val="16"/>
              </w:rPr>
              <w:t>Не устанавливается</w:t>
            </w:r>
          </w:p>
        </w:tc>
      </w:tr>
    </w:tbl>
    <w:p w14:paraId="15A6A9BF" w14:textId="77777777" w:rsidR="00756BB1" w:rsidRDefault="00756BB1" w:rsidP="003C2373">
      <w:pPr>
        <w:spacing w:after="0" w:line="228" w:lineRule="auto"/>
        <w:jc w:val="center"/>
        <w:rPr>
          <w:rFonts w:ascii="Times New Roman" w:eastAsia="Times New Roman" w:hAnsi="Times New Roman" w:cs="Times New Roman"/>
          <w:b/>
          <w:bCs/>
          <w:iCs/>
          <w:kern w:val="2"/>
          <w:sz w:val="28"/>
          <w:szCs w:val="28"/>
        </w:rPr>
      </w:pPr>
    </w:p>
    <w:p w14:paraId="05EA6DB6" w14:textId="6849C4F6" w:rsidR="00041E90" w:rsidRPr="007C7842" w:rsidRDefault="00041E90" w:rsidP="003C2373">
      <w:pPr>
        <w:spacing w:after="0" w:line="228" w:lineRule="auto"/>
        <w:jc w:val="center"/>
        <w:rPr>
          <w:rFonts w:ascii="Times New Roman" w:eastAsia="Times New Roman" w:hAnsi="Times New Roman" w:cs="Times New Roman"/>
          <w:b/>
          <w:bCs/>
          <w:iCs/>
          <w:kern w:val="2"/>
          <w:sz w:val="28"/>
          <w:szCs w:val="28"/>
        </w:rPr>
      </w:pPr>
      <w:r w:rsidRPr="007C7842">
        <w:rPr>
          <w:rFonts w:ascii="Times New Roman" w:eastAsia="Times New Roman" w:hAnsi="Times New Roman" w:cs="Times New Roman"/>
          <w:b/>
          <w:bCs/>
          <w:iCs/>
          <w:kern w:val="2"/>
          <w:sz w:val="28"/>
          <w:szCs w:val="28"/>
        </w:rPr>
        <w:t>1.2. Мероприятия по совершенствованию транспортной инфраструктуры</w:t>
      </w:r>
    </w:p>
    <w:p w14:paraId="0D7F9AFD" w14:textId="77777777" w:rsidR="00041E90" w:rsidRPr="007C7842" w:rsidRDefault="00041E90" w:rsidP="003C2373">
      <w:pPr>
        <w:spacing w:after="0" w:line="228" w:lineRule="auto"/>
        <w:jc w:val="center"/>
        <w:rPr>
          <w:rFonts w:ascii="Times New Roman" w:eastAsia="Times New Roman" w:hAnsi="Times New Roman" w:cs="Times New Roman"/>
          <w:b/>
          <w:bCs/>
          <w:iCs/>
          <w:kern w:val="2"/>
          <w:sz w:val="28"/>
          <w:szCs w:val="28"/>
        </w:rPr>
      </w:pPr>
    </w:p>
    <w:p w14:paraId="73699467" w14:textId="0A3DC828" w:rsidR="00041E90" w:rsidRDefault="00041E90" w:rsidP="003C2373">
      <w:pPr>
        <w:spacing w:after="0" w:line="228" w:lineRule="auto"/>
        <w:ind w:firstLine="709"/>
        <w:jc w:val="both"/>
        <w:rPr>
          <w:rFonts w:ascii="Times New Roman" w:eastAsia="Calibri" w:hAnsi="Times New Roman" w:cs="Times New Roman"/>
          <w:sz w:val="28"/>
          <w:lang w:eastAsia="zh-CN"/>
        </w:rPr>
      </w:pPr>
      <w:r w:rsidRPr="007C7842">
        <w:rPr>
          <w:rFonts w:ascii="Times New Roman" w:eastAsia="Calibri" w:hAnsi="Times New Roman" w:cs="Times New Roman"/>
          <w:sz w:val="28"/>
          <w:lang w:eastAsia="zh-CN"/>
        </w:rPr>
        <w:t xml:space="preserve">Перечень планируемых объектов по совершенствованию транспортной инфраструктуры представлен в </w:t>
      </w:r>
      <w:r w:rsidR="00B033C6">
        <w:rPr>
          <w:rFonts w:ascii="Times New Roman" w:eastAsia="Calibri" w:hAnsi="Times New Roman" w:cs="Times New Roman"/>
          <w:sz w:val="28"/>
          <w:lang w:eastAsia="zh-CN"/>
        </w:rPr>
        <w:br/>
      </w:r>
      <w:r w:rsidRPr="007C7842">
        <w:rPr>
          <w:rFonts w:ascii="Times New Roman" w:eastAsia="Calibri" w:hAnsi="Times New Roman" w:cs="Times New Roman"/>
          <w:sz w:val="28"/>
          <w:lang w:eastAsia="zh-CN"/>
        </w:rPr>
        <w:t>таблице 1.2.1.</w:t>
      </w:r>
    </w:p>
    <w:p w14:paraId="24DF52AC" w14:textId="77777777" w:rsidR="0026615A" w:rsidRDefault="0026615A" w:rsidP="003C2373">
      <w:pPr>
        <w:spacing w:after="0" w:line="228" w:lineRule="auto"/>
        <w:ind w:firstLine="709"/>
        <w:jc w:val="both"/>
        <w:rPr>
          <w:rFonts w:ascii="Times New Roman" w:eastAsia="Calibri" w:hAnsi="Times New Roman" w:cs="Times New Roman"/>
          <w:sz w:val="28"/>
          <w:lang w:eastAsia="zh-CN"/>
        </w:rPr>
      </w:pPr>
    </w:p>
    <w:p w14:paraId="2FAF7E48" w14:textId="77777777" w:rsidR="0026615A" w:rsidRDefault="0026615A" w:rsidP="003C2373">
      <w:pPr>
        <w:spacing w:after="0" w:line="228" w:lineRule="auto"/>
        <w:ind w:firstLine="709"/>
        <w:jc w:val="both"/>
        <w:rPr>
          <w:rFonts w:ascii="Times New Roman" w:eastAsia="Calibri" w:hAnsi="Times New Roman" w:cs="Times New Roman"/>
          <w:sz w:val="28"/>
          <w:lang w:eastAsia="zh-CN"/>
        </w:rPr>
      </w:pPr>
    </w:p>
    <w:p w14:paraId="1EA1800C" w14:textId="77777777" w:rsidR="006C03C6" w:rsidRDefault="006C03C6" w:rsidP="003C2373">
      <w:pPr>
        <w:spacing w:after="0" w:line="228" w:lineRule="auto"/>
        <w:ind w:firstLine="709"/>
        <w:jc w:val="both"/>
        <w:rPr>
          <w:rFonts w:ascii="Times New Roman" w:eastAsia="Calibri" w:hAnsi="Times New Roman" w:cs="Times New Roman"/>
          <w:sz w:val="28"/>
          <w:lang w:eastAsia="zh-CN"/>
        </w:rPr>
      </w:pPr>
    </w:p>
    <w:p w14:paraId="752A8B91" w14:textId="77777777" w:rsidR="0026615A" w:rsidRDefault="0026615A" w:rsidP="003C2373">
      <w:pPr>
        <w:spacing w:after="0" w:line="228" w:lineRule="auto"/>
        <w:ind w:firstLine="709"/>
        <w:jc w:val="both"/>
        <w:rPr>
          <w:rFonts w:ascii="Times New Roman" w:eastAsia="Calibri" w:hAnsi="Times New Roman" w:cs="Times New Roman"/>
          <w:sz w:val="28"/>
          <w:lang w:eastAsia="zh-CN"/>
        </w:rPr>
      </w:pPr>
    </w:p>
    <w:p w14:paraId="28DCEF5B" w14:textId="77777777" w:rsidR="00041E90" w:rsidRPr="007C7842" w:rsidRDefault="00041E90" w:rsidP="003C2373">
      <w:pPr>
        <w:widowControl w:val="0"/>
        <w:tabs>
          <w:tab w:val="left" w:pos="709"/>
        </w:tabs>
        <w:spacing w:after="0" w:line="228" w:lineRule="auto"/>
        <w:ind w:right="-1"/>
        <w:jc w:val="both"/>
        <w:rPr>
          <w:rFonts w:ascii="Times New Roman" w:eastAsia="Calibri" w:hAnsi="Times New Roman" w:cs="Times New Roman"/>
          <w:b/>
          <w:color w:val="000000"/>
          <w:sz w:val="28"/>
          <w:szCs w:val="28"/>
        </w:rPr>
      </w:pPr>
      <w:r w:rsidRPr="007C7842">
        <w:rPr>
          <w:rFonts w:ascii="Times New Roman" w:eastAsia="Calibri" w:hAnsi="Times New Roman" w:cs="Times New Roman"/>
          <w:b/>
          <w:color w:val="000000"/>
          <w:sz w:val="28"/>
          <w:szCs w:val="28"/>
        </w:rPr>
        <w:lastRenderedPageBreak/>
        <w:t>Таблица 1.2.1. Перечень планируемых объектов по совершенствованию транспортной инфраструктуры</w:t>
      </w:r>
    </w:p>
    <w:p w14:paraId="3ED73DFD" w14:textId="77777777" w:rsidR="00041E90" w:rsidRPr="007C7842" w:rsidRDefault="00041E90" w:rsidP="003C2373">
      <w:pPr>
        <w:widowControl w:val="0"/>
        <w:tabs>
          <w:tab w:val="left" w:pos="709"/>
        </w:tabs>
        <w:spacing w:after="0" w:line="228" w:lineRule="auto"/>
        <w:ind w:right="-1"/>
        <w:jc w:val="center"/>
        <w:rPr>
          <w:rFonts w:ascii="Times New Roman" w:eastAsia="Calibri" w:hAnsi="Times New Roman" w:cs="Times New Roman"/>
          <w:kern w:val="2"/>
          <w:sz w:val="28"/>
          <w:szCs w:val="28"/>
        </w:rPr>
      </w:pPr>
    </w:p>
    <w:tbl>
      <w:tblPr>
        <w:tblpPr w:leftFromText="180" w:rightFromText="180" w:vertAnchor="text" w:tblpXSpec="center" w:tblpY="1"/>
        <w:tblOverlap w:val="never"/>
        <w:tblW w:w="14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989"/>
        <w:gridCol w:w="3114"/>
        <w:gridCol w:w="1701"/>
        <w:gridCol w:w="1985"/>
        <w:gridCol w:w="2268"/>
        <w:gridCol w:w="2414"/>
      </w:tblGrid>
      <w:tr w:rsidR="00041E90" w:rsidRPr="007C7842" w14:paraId="4BDF025B" w14:textId="77777777" w:rsidTr="006C03C6">
        <w:trPr>
          <w:trHeight w:val="639"/>
          <w:tblHeader/>
        </w:trPr>
        <w:tc>
          <w:tcPr>
            <w:tcW w:w="562" w:type="dxa"/>
            <w:shd w:val="clear" w:color="auto" w:fill="auto"/>
            <w:vAlign w:val="center"/>
          </w:tcPr>
          <w:p w14:paraId="6271FB22"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w:t>
            </w:r>
          </w:p>
          <w:p w14:paraId="49BC3A97"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п/п</w:t>
            </w:r>
          </w:p>
        </w:tc>
        <w:tc>
          <w:tcPr>
            <w:tcW w:w="1989" w:type="dxa"/>
            <w:shd w:val="clear" w:color="auto" w:fill="auto"/>
            <w:vAlign w:val="center"/>
          </w:tcPr>
          <w:p w14:paraId="55209AA1"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Наименование объекта</w:t>
            </w:r>
          </w:p>
        </w:tc>
        <w:tc>
          <w:tcPr>
            <w:tcW w:w="3114" w:type="dxa"/>
            <w:shd w:val="clear" w:color="auto" w:fill="auto"/>
            <w:vAlign w:val="center"/>
          </w:tcPr>
          <w:p w14:paraId="5ED90248"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Местонахождение объекта</w:t>
            </w:r>
          </w:p>
        </w:tc>
        <w:tc>
          <w:tcPr>
            <w:tcW w:w="1701" w:type="dxa"/>
            <w:shd w:val="clear" w:color="auto" w:fill="auto"/>
            <w:vAlign w:val="center"/>
          </w:tcPr>
          <w:p w14:paraId="46395E4C"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Характеристика объекта</w:t>
            </w:r>
          </w:p>
        </w:tc>
        <w:tc>
          <w:tcPr>
            <w:tcW w:w="1985" w:type="dxa"/>
            <w:shd w:val="clear" w:color="auto" w:fill="auto"/>
            <w:vAlign w:val="center"/>
          </w:tcPr>
          <w:p w14:paraId="21E350CB"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Срок реализации</w:t>
            </w:r>
          </w:p>
        </w:tc>
        <w:tc>
          <w:tcPr>
            <w:tcW w:w="2268" w:type="dxa"/>
            <w:vAlign w:val="center"/>
          </w:tcPr>
          <w:p w14:paraId="289F44A7"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Наименование функциональной зоны</w:t>
            </w:r>
          </w:p>
        </w:tc>
        <w:tc>
          <w:tcPr>
            <w:tcW w:w="2414" w:type="dxa"/>
            <w:vAlign w:val="center"/>
          </w:tcPr>
          <w:p w14:paraId="01198A65"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Характеристика зон с особыми условиями использования территорий</w:t>
            </w:r>
          </w:p>
        </w:tc>
      </w:tr>
      <w:tr w:rsidR="00041E90" w:rsidRPr="007C7842" w14:paraId="7721F3BC" w14:textId="77777777" w:rsidTr="006C03C6">
        <w:trPr>
          <w:trHeight w:val="2199"/>
        </w:trPr>
        <w:tc>
          <w:tcPr>
            <w:tcW w:w="562" w:type="dxa"/>
            <w:vAlign w:val="center"/>
          </w:tcPr>
          <w:p w14:paraId="456A49B5"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1</w:t>
            </w:r>
          </w:p>
        </w:tc>
        <w:tc>
          <w:tcPr>
            <w:tcW w:w="1989" w:type="dxa"/>
            <w:tcBorders>
              <w:top w:val="single" w:sz="4" w:space="0" w:color="000000"/>
              <w:left w:val="single" w:sz="4" w:space="0" w:color="000000"/>
              <w:bottom w:val="single" w:sz="4" w:space="0" w:color="000000"/>
            </w:tcBorders>
            <w:vAlign w:val="center"/>
          </w:tcPr>
          <w:p w14:paraId="199A723C"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Автомобильные дороги (строительство)</w:t>
            </w:r>
          </w:p>
        </w:tc>
        <w:tc>
          <w:tcPr>
            <w:tcW w:w="3114" w:type="dxa"/>
            <w:tcBorders>
              <w:top w:val="single" w:sz="4" w:space="0" w:color="000000"/>
              <w:left w:val="single" w:sz="4" w:space="0" w:color="000000"/>
              <w:bottom w:val="single" w:sz="4" w:space="0" w:color="000000"/>
            </w:tcBorders>
            <w:vAlign w:val="center"/>
          </w:tcPr>
          <w:p w14:paraId="551D143A"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Курская область,</w:t>
            </w:r>
          </w:p>
          <w:p w14:paraId="579DEA42"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Обоянский район,</w:t>
            </w:r>
          </w:p>
          <w:p w14:paraId="6030C31C"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муниципальное образование</w:t>
            </w:r>
          </w:p>
          <w:p w14:paraId="49BA00E8"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«город Обоянь», по </w:t>
            </w:r>
          </w:p>
          <w:p w14:paraId="7FC1A828"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ул. Ломоносова (до трассы М-2 Крым), </w:t>
            </w:r>
          </w:p>
          <w:p w14:paraId="435D0B9B"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ул. Кутузова (до трассы М-2 Крым), </w:t>
            </w:r>
          </w:p>
          <w:p w14:paraId="63930390"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ул. А. Невского, </w:t>
            </w:r>
          </w:p>
          <w:p w14:paraId="19FC8561"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ул. Казацкая, </w:t>
            </w:r>
          </w:p>
          <w:p w14:paraId="07959A75"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ул. Весенняя, </w:t>
            </w:r>
          </w:p>
          <w:p w14:paraId="1153212C"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пер. Мирный, </w:t>
            </w:r>
          </w:p>
          <w:p w14:paraId="3D2C3DF8"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ул. Льва Толстого, ул. Урицкого, </w:t>
            </w:r>
          </w:p>
          <w:p w14:paraId="65523AA5"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ул. М. Горького,</w:t>
            </w:r>
          </w:p>
          <w:p w14:paraId="1EA0A6D5"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 пер. Ямской, </w:t>
            </w:r>
          </w:p>
          <w:p w14:paraId="142CF985"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ул. Элеваторная, </w:t>
            </w:r>
          </w:p>
          <w:p w14:paraId="1C6D2960"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ул. Свободы</w:t>
            </w:r>
          </w:p>
        </w:tc>
        <w:tc>
          <w:tcPr>
            <w:tcW w:w="1701" w:type="dxa"/>
            <w:tcBorders>
              <w:top w:val="single" w:sz="4" w:space="0" w:color="000000"/>
              <w:left w:val="single" w:sz="4" w:space="0" w:color="000000"/>
              <w:bottom w:val="single" w:sz="4" w:space="0" w:color="000000"/>
            </w:tcBorders>
            <w:vAlign w:val="center"/>
          </w:tcPr>
          <w:p w14:paraId="1FE2B32C" w14:textId="77777777" w:rsidR="006C03C6"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Общая </w:t>
            </w:r>
          </w:p>
          <w:p w14:paraId="22D91B59" w14:textId="570069D6"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 xml:space="preserve">протяженность – 4,1 км </w:t>
            </w:r>
          </w:p>
        </w:tc>
        <w:tc>
          <w:tcPr>
            <w:tcW w:w="1985" w:type="dxa"/>
            <w:tcBorders>
              <w:top w:val="single" w:sz="4" w:space="0" w:color="000000"/>
              <w:left w:val="single" w:sz="4" w:space="0" w:color="000000"/>
              <w:bottom w:val="single" w:sz="4" w:space="0" w:color="000000"/>
              <w:right w:val="single" w:sz="4" w:space="0" w:color="000000"/>
            </w:tcBorders>
            <w:vAlign w:val="center"/>
          </w:tcPr>
          <w:p w14:paraId="7DFAE624"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0A65C5">
              <w:rPr>
                <w:rFonts w:ascii="Times New Roman" w:eastAsia="Times New Roman" w:hAnsi="Times New Roman" w:cs="Arial"/>
                <w:color w:val="000000"/>
                <w:sz w:val="20"/>
                <w:szCs w:val="20"/>
                <w:lang w:eastAsia="ru-RU"/>
              </w:rPr>
              <w:t>до 2029 года</w:t>
            </w:r>
          </w:p>
        </w:tc>
        <w:tc>
          <w:tcPr>
            <w:tcW w:w="2268" w:type="dxa"/>
            <w:tcBorders>
              <w:top w:val="single" w:sz="4" w:space="0" w:color="000000"/>
              <w:left w:val="single" w:sz="4" w:space="0" w:color="000000"/>
              <w:bottom w:val="single" w:sz="4" w:space="0" w:color="000000"/>
              <w:right w:val="single" w:sz="4" w:space="0" w:color="000000"/>
            </w:tcBorders>
            <w:vAlign w:val="center"/>
          </w:tcPr>
          <w:p w14:paraId="1D5BF7DA"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Линейный объект</w:t>
            </w:r>
          </w:p>
        </w:tc>
        <w:tc>
          <w:tcPr>
            <w:tcW w:w="2414" w:type="dxa"/>
            <w:tcBorders>
              <w:top w:val="single" w:sz="4" w:space="0" w:color="000000"/>
              <w:left w:val="single" w:sz="4" w:space="0" w:color="000000"/>
              <w:bottom w:val="single" w:sz="4" w:space="0" w:color="000000"/>
              <w:right w:val="single" w:sz="4" w:space="0" w:color="000000"/>
            </w:tcBorders>
            <w:vAlign w:val="center"/>
          </w:tcPr>
          <w:p w14:paraId="6C403AF0"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Не устанавливается</w:t>
            </w:r>
          </w:p>
        </w:tc>
      </w:tr>
    </w:tbl>
    <w:p w14:paraId="009EC568" w14:textId="77777777" w:rsidR="008837FC" w:rsidRDefault="008837FC" w:rsidP="003C2373">
      <w:pPr>
        <w:spacing w:after="0" w:line="228" w:lineRule="auto"/>
        <w:rPr>
          <w:rFonts w:ascii="Times New Roman" w:eastAsia="Times New Roman" w:hAnsi="Times New Roman" w:cs="Times New Roman"/>
          <w:b/>
          <w:bCs/>
          <w:iCs/>
          <w:kern w:val="2"/>
          <w:sz w:val="28"/>
          <w:szCs w:val="28"/>
        </w:rPr>
      </w:pPr>
    </w:p>
    <w:p w14:paraId="78A0F5CD" w14:textId="42AE26AE" w:rsidR="00041E90" w:rsidRPr="007C7842" w:rsidRDefault="00041E90" w:rsidP="003C2373">
      <w:pPr>
        <w:spacing w:after="0" w:line="228" w:lineRule="auto"/>
        <w:jc w:val="center"/>
        <w:rPr>
          <w:rFonts w:ascii="Times New Roman" w:eastAsia="Times New Roman" w:hAnsi="Times New Roman" w:cs="Times New Roman"/>
          <w:b/>
          <w:bCs/>
          <w:iCs/>
          <w:kern w:val="2"/>
          <w:sz w:val="28"/>
          <w:szCs w:val="28"/>
        </w:rPr>
      </w:pPr>
      <w:r w:rsidRPr="007C7842">
        <w:rPr>
          <w:rFonts w:ascii="Times New Roman" w:eastAsia="Times New Roman" w:hAnsi="Times New Roman" w:cs="Times New Roman"/>
          <w:b/>
          <w:bCs/>
          <w:iCs/>
          <w:kern w:val="2"/>
          <w:sz w:val="28"/>
          <w:szCs w:val="28"/>
        </w:rPr>
        <w:t>1.3. Мероприятия по развитию инженерной инфраструктуры</w:t>
      </w:r>
    </w:p>
    <w:p w14:paraId="5202B3AE" w14:textId="77777777" w:rsidR="00041E90" w:rsidRPr="007C7842" w:rsidRDefault="00041E90" w:rsidP="003C2373">
      <w:pPr>
        <w:spacing w:after="0" w:line="228" w:lineRule="auto"/>
        <w:jc w:val="center"/>
        <w:rPr>
          <w:rFonts w:ascii="Times New Roman" w:eastAsia="Times New Roman" w:hAnsi="Times New Roman" w:cs="Times New Roman"/>
          <w:b/>
          <w:bCs/>
          <w:iCs/>
          <w:kern w:val="2"/>
          <w:sz w:val="28"/>
          <w:szCs w:val="28"/>
        </w:rPr>
      </w:pPr>
    </w:p>
    <w:p w14:paraId="4CB3FDF1" w14:textId="77777777" w:rsidR="00041E90" w:rsidRPr="007C7842" w:rsidRDefault="00041E90" w:rsidP="003C2373">
      <w:pPr>
        <w:spacing w:after="0" w:line="228" w:lineRule="auto"/>
        <w:ind w:firstLine="709"/>
        <w:jc w:val="both"/>
        <w:rPr>
          <w:rFonts w:ascii="Times New Roman" w:eastAsia="Calibri" w:hAnsi="Times New Roman" w:cs="Times New Roman"/>
          <w:sz w:val="28"/>
          <w:lang w:eastAsia="zh-CN"/>
        </w:rPr>
      </w:pPr>
      <w:r w:rsidRPr="007C7842">
        <w:rPr>
          <w:rFonts w:ascii="Times New Roman" w:eastAsia="Calibri" w:hAnsi="Times New Roman" w:cs="Times New Roman"/>
          <w:sz w:val="28"/>
          <w:lang w:eastAsia="zh-CN"/>
        </w:rPr>
        <w:t>Перечень планируемых объектов по развитию инженерной инфраструктуры представлен в таблице 1.3.1.</w:t>
      </w:r>
    </w:p>
    <w:p w14:paraId="1F9CC1CE" w14:textId="77777777" w:rsidR="008837FC" w:rsidRPr="007C7842" w:rsidRDefault="008837FC" w:rsidP="003C2373">
      <w:pPr>
        <w:spacing w:after="0" w:line="228" w:lineRule="auto"/>
        <w:jc w:val="both"/>
        <w:rPr>
          <w:rFonts w:ascii="Times New Roman" w:eastAsia="Calibri" w:hAnsi="Times New Roman" w:cs="Times New Roman"/>
          <w:sz w:val="28"/>
          <w:lang w:eastAsia="zh-CN"/>
        </w:rPr>
      </w:pPr>
    </w:p>
    <w:p w14:paraId="1D4E5DA7" w14:textId="77777777" w:rsidR="00041E90" w:rsidRPr="007C7842" w:rsidRDefault="00041E90" w:rsidP="003C2373">
      <w:pPr>
        <w:widowControl w:val="0"/>
        <w:tabs>
          <w:tab w:val="left" w:pos="709"/>
        </w:tabs>
        <w:spacing w:after="0" w:line="228" w:lineRule="auto"/>
        <w:ind w:right="-1"/>
        <w:jc w:val="both"/>
        <w:rPr>
          <w:rFonts w:ascii="Times New Roman" w:eastAsia="Calibri" w:hAnsi="Times New Roman" w:cs="Times New Roman"/>
          <w:b/>
          <w:color w:val="000000"/>
          <w:sz w:val="28"/>
          <w:szCs w:val="28"/>
        </w:rPr>
      </w:pPr>
      <w:r w:rsidRPr="007C7842">
        <w:rPr>
          <w:rFonts w:ascii="Times New Roman" w:eastAsia="Calibri" w:hAnsi="Times New Roman" w:cs="Times New Roman"/>
          <w:b/>
          <w:color w:val="000000"/>
          <w:sz w:val="28"/>
          <w:szCs w:val="28"/>
        </w:rPr>
        <w:t>Таблица 1.3.1. Перечень планируемых объектов по развитию инженерной инфраструктуры</w:t>
      </w:r>
    </w:p>
    <w:p w14:paraId="626B829E" w14:textId="77777777" w:rsidR="00041E90" w:rsidRPr="007C7842" w:rsidRDefault="00041E90" w:rsidP="003C2373">
      <w:pPr>
        <w:widowControl w:val="0"/>
        <w:tabs>
          <w:tab w:val="left" w:pos="709"/>
        </w:tabs>
        <w:spacing w:after="0" w:line="228" w:lineRule="auto"/>
        <w:ind w:right="-1"/>
        <w:jc w:val="both"/>
        <w:rPr>
          <w:rFonts w:ascii="Times New Roman" w:eastAsia="Calibri" w:hAnsi="Times New Roman" w:cs="Times New Roman"/>
          <w:b/>
          <w:color w:val="000000"/>
          <w:sz w:val="28"/>
          <w:szCs w:val="28"/>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2122"/>
        <w:gridCol w:w="2976"/>
        <w:gridCol w:w="1843"/>
        <w:gridCol w:w="1985"/>
        <w:gridCol w:w="2268"/>
        <w:gridCol w:w="2409"/>
      </w:tblGrid>
      <w:tr w:rsidR="00041E90" w:rsidRPr="007C7842" w14:paraId="44627882" w14:textId="77777777" w:rsidTr="006C03C6">
        <w:trPr>
          <w:jc w:val="center"/>
        </w:trPr>
        <w:tc>
          <w:tcPr>
            <w:tcW w:w="567" w:type="dxa"/>
            <w:shd w:val="clear" w:color="auto" w:fill="auto"/>
            <w:vAlign w:val="center"/>
          </w:tcPr>
          <w:p w14:paraId="517ED505"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w:t>
            </w:r>
          </w:p>
          <w:p w14:paraId="09BEF0B2"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п/п</w:t>
            </w:r>
          </w:p>
        </w:tc>
        <w:tc>
          <w:tcPr>
            <w:tcW w:w="2122" w:type="dxa"/>
            <w:shd w:val="clear" w:color="auto" w:fill="auto"/>
            <w:vAlign w:val="center"/>
          </w:tcPr>
          <w:p w14:paraId="7D2481E6"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Наименование объекта</w:t>
            </w:r>
          </w:p>
        </w:tc>
        <w:tc>
          <w:tcPr>
            <w:tcW w:w="2976" w:type="dxa"/>
            <w:shd w:val="clear" w:color="auto" w:fill="auto"/>
            <w:vAlign w:val="center"/>
          </w:tcPr>
          <w:p w14:paraId="7C985F52"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Местонахождение объекта</w:t>
            </w:r>
          </w:p>
        </w:tc>
        <w:tc>
          <w:tcPr>
            <w:tcW w:w="1843" w:type="dxa"/>
            <w:shd w:val="clear" w:color="auto" w:fill="auto"/>
            <w:vAlign w:val="center"/>
          </w:tcPr>
          <w:p w14:paraId="7C8DB5E9"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Характеристика объекта</w:t>
            </w:r>
          </w:p>
        </w:tc>
        <w:tc>
          <w:tcPr>
            <w:tcW w:w="1985" w:type="dxa"/>
            <w:shd w:val="clear" w:color="auto" w:fill="auto"/>
            <w:vAlign w:val="center"/>
          </w:tcPr>
          <w:p w14:paraId="6388A5DA"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Срок реализации</w:t>
            </w:r>
          </w:p>
        </w:tc>
        <w:tc>
          <w:tcPr>
            <w:tcW w:w="2268" w:type="dxa"/>
            <w:vAlign w:val="center"/>
          </w:tcPr>
          <w:p w14:paraId="0C4F7FEE"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Наименование функциональной зоны</w:t>
            </w:r>
          </w:p>
        </w:tc>
        <w:tc>
          <w:tcPr>
            <w:tcW w:w="2409" w:type="dxa"/>
            <w:vAlign w:val="center"/>
          </w:tcPr>
          <w:p w14:paraId="60EB77DE" w14:textId="77777777" w:rsidR="00041E90" w:rsidRPr="007C7842" w:rsidRDefault="00041E90" w:rsidP="003C2373">
            <w:pPr>
              <w:spacing w:after="0" w:line="228" w:lineRule="auto"/>
              <w:jc w:val="center"/>
              <w:rPr>
                <w:rFonts w:ascii="Times New Roman" w:eastAsia="Calibri" w:hAnsi="Times New Roman" w:cs="Times New Roman"/>
                <w:b/>
                <w:bCs/>
                <w:sz w:val="20"/>
                <w:szCs w:val="16"/>
              </w:rPr>
            </w:pPr>
            <w:r w:rsidRPr="007C7842">
              <w:rPr>
                <w:rFonts w:ascii="Times New Roman" w:eastAsia="Calibri" w:hAnsi="Times New Roman" w:cs="Times New Roman"/>
                <w:b/>
                <w:bCs/>
                <w:sz w:val="20"/>
                <w:szCs w:val="16"/>
              </w:rPr>
              <w:t>Характеристика зон с особыми условиями использования территорий</w:t>
            </w:r>
          </w:p>
        </w:tc>
      </w:tr>
      <w:tr w:rsidR="004A5E46" w:rsidRPr="007C7842" w14:paraId="63BC7633" w14:textId="77777777" w:rsidTr="006C03C6">
        <w:trPr>
          <w:trHeight w:val="70"/>
          <w:jc w:val="center"/>
        </w:trPr>
        <w:tc>
          <w:tcPr>
            <w:tcW w:w="567" w:type="dxa"/>
            <w:vAlign w:val="center"/>
          </w:tcPr>
          <w:p w14:paraId="50A48937" w14:textId="313AE8F1" w:rsidR="004A5E46" w:rsidRPr="007C7842" w:rsidRDefault="004A5E46" w:rsidP="003C2373">
            <w:pPr>
              <w:spacing w:after="0" w:line="228"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1</w:t>
            </w:r>
          </w:p>
        </w:tc>
        <w:tc>
          <w:tcPr>
            <w:tcW w:w="2122" w:type="dxa"/>
            <w:shd w:val="clear" w:color="auto" w:fill="auto"/>
            <w:vAlign w:val="center"/>
          </w:tcPr>
          <w:p w14:paraId="5330DB8B" w14:textId="3C07246B" w:rsidR="004A5E46" w:rsidRPr="007C7842" w:rsidRDefault="004A5E46"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2</w:t>
            </w:r>
          </w:p>
        </w:tc>
        <w:tc>
          <w:tcPr>
            <w:tcW w:w="2976" w:type="dxa"/>
            <w:shd w:val="clear" w:color="auto" w:fill="auto"/>
            <w:vAlign w:val="center"/>
          </w:tcPr>
          <w:p w14:paraId="1463582A" w14:textId="790CDF8E" w:rsidR="004A5E46" w:rsidRPr="007C7842" w:rsidRDefault="004A5E46" w:rsidP="003C2373">
            <w:pPr>
              <w:spacing w:after="0" w:line="228"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p>
        </w:tc>
        <w:tc>
          <w:tcPr>
            <w:tcW w:w="1843" w:type="dxa"/>
            <w:shd w:val="clear" w:color="auto" w:fill="auto"/>
            <w:vAlign w:val="center"/>
          </w:tcPr>
          <w:p w14:paraId="4239EF9E" w14:textId="7DE93DBF" w:rsidR="004A5E46" w:rsidRPr="007C7842" w:rsidRDefault="004A5E46" w:rsidP="003C2373">
            <w:pPr>
              <w:spacing w:after="0" w:line="228"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c>
          <w:tcPr>
            <w:tcW w:w="1985" w:type="dxa"/>
            <w:shd w:val="clear" w:color="auto" w:fill="auto"/>
            <w:vAlign w:val="center"/>
          </w:tcPr>
          <w:p w14:paraId="43AA4841" w14:textId="77F2CFA1" w:rsidR="004A5E46" w:rsidRPr="007C7842" w:rsidRDefault="004A5E46"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5</w:t>
            </w:r>
          </w:p>
        </w:tc>
        <w:tc>
          <w:tcPr>
            <w:tcW w:w="2268" w:type="dxa"/>
            <w:vAlign w:val="center"/>
          </w:tcPr>
          <w:p w14:paraId="76A2C6DE" w14:textId="39144E72" w:rsidR="004A5E46" w:rsidRPr="007C7842" w:rsidRDefault="004A5E46"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6</w:t>
            </w:r>
          </w:p>
        </w:tc>
        <w:tc>
          <w:tcPr>
            <w:tcW w:w="2409" w:type="dxa"/>
            <w:vAlign w:val="center"/>
          </w:tcPr>
          <w:p w14:paraId="5DB42A02" w14:textId="5B124819" w:rsidR="004A5E46" w:rsidRPr="007C7842" w:rsidRDefault="004A5E46"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7</w:t>
            </w:r>
          </w:p>
        </w:tc>
      </w:tr>
      <w:tr w:rsidR="00041E90" w:rsidRPr="007C7842" w14:paraId="467AC2E6" w14:textId="77777777" w:rsidTr="006C03C6">
        <w:trPr>
          <w:jc w:val="center"/>
        </w:trPr>
        <w:tc>
          <w:tcPr>
            <w:tcW w:w="567" w:type="dxa"/>
            <w:vAlign w:val="center"/>
          </w:tcPr>
          <w:p w14:paraId="10B5EC8B"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1</w:t>
            </w:r>
          </w:p>
        </w:tc>
        <w:tc>
          <w:tcPr>
            <w:tcW w:w="2122" w:type="dxa"/>
            <w:shd w:val="clear" w:color="auto" w:fill="auto"/>
            <w:vAlign w:val="center"/>
          </w:tcPr>
          <w:p w14:paraId="2E4057C1"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 xml:space="preserve">ВЛ 110 кВ Ржава – </w:t>
            </w:r>
            <w:proofErr w:type="spellStart"/>
            <w:r w:rsidRPr="007C7842">
              <w:rPr>
                <w:rFonts w:ascii="Times New Roman" w:eastAsia="Times New Roman" w:hAnsi="Times New Roman" w:cs="Arial"/>
                <w:color w:val="000000"/>
                <w:sz w:val="20"/>
                <w:szCs w:val="20"/>
                <w:lang w:eastAsia="ru-RU"/>
              </w:rPr>
              <w:t>Обоянь</w:t>
            </w:r>
            <w:proofErr w:type="spellEnd"/>
            <w:r w:rsidRPr="007C7842">
              <w:rPr>
                <w:rFonts w:ascii="Times New Roman" w:eastAsia="Times New Roman" w:hAnsi="Times New Roman" w:cs="Arial"/>
                <w:color w:val="000000"/>
                <w:sz w:val="20"/>
                <w:szCs w:val="20"/>
                <w:lang w:eastAsia="ru-RU"/>
              </w:rPr>
              <w:t xml:space="preserve"> (реконструкция)</w:t>
            </w:r>
          </w:p>
        </w:tc>
        <w:tc>
          <w:tcPr>
            <w:tcW w:w="2976" w:type="dxa"/>
            <w:shd w:val="clear" w:color="auto" w:fill="auto"/>
            <w:vAlign w:val="center"/>
          </w:tcPr>
          <w:p w14:paraId="757356FC"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color w:val="000000"/>
                <w:sz w:val="20"/>
                <w:szCs w:val="20"/>
              </w:rPr>
              <w:t>Курская область, Обоянский район</w:t>
            </w:r>
          </w:p>
        </w:tc>
        <w:tc>
          <w:tcPr>
            <w:tcW w:w="1843" w:type="dxa"/>
            <w:shd w:val="clear" w:color="auto" w:fill="auto"/>
            <w:vAlign w:val="center"/>
          </w:tcPr>
          <w:p w14:paraId="64DCF383" w14:textId="77777777" w:rsidR="00041E90" w:rsidRPr="007C7842" w:rsidRDefault="00041E90" w:rsidP="003C2373">
            <w:pPr>
              <w:spacing w:after="0" w:line="228" w:lineRule="auto"/>
              <w:jc w:val="center"/>
              <w:rPr>
                <w:rFonts w:ascii="Times New Roman" w:eastAsia="Calibri" w:hAnsi="Times New Roman" w:cs="Times New Roman"/>
                <w:color w:val="000000"/>
                <w:sz w:val="20"/>
                <w:szCs w:val="20"/>
              </w:rPr>
            </w:pPr>
            <w:r w:rsidRPr="007C7842">
              <w:rPr>
                <w:rFonts w:ascii="Times New Roman" w:eastAsia="Calibri" w:hAnsi="Times New Roman" w:cs="Times New Roman"/>
                <w:color w:val="000000"/>
                <w:sz w:val="20"/>
                <w:szCs w:val="20"/>
              </w:rPr>
              <w:t>Мощность 110 кВ</w:t>
            </w:r>
          </w:p>
        </w:tc>
        <w:tc>
          <w:tcPr>
            <w:tcW w:w="1985" w:type="dxa"/>
            <w:shd w:val="clear" w:color="auto" w:fill="auto"/>
            <w:vAlign w:val="center"/>
          </w:tcPr>
          <w:p w14:paraId="0B76CD12"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Расчетный срок</w:t>
            </w:r>
          </w:p>
        </w:tc>
        <w:tc>
          <w:tcPr>
            <w:tcW w:w="2268" w:type="dxa"/>
            <w:vAlign w:val="center"/>
          </w:tcPr>
          <w:p w14:paraId="67A5F544"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Линейный объект</w:t>
            </w:r>
          </w:p>
        </w:tc>
        <w:tc>
          <w:tcPr>
            <w:tcW w:w="2409" w:type="dxa"/>
            <w:vAlign w:val="center"/>
          </w:tcPr>
          <w:p w14:paraId="1463748B" w14:textId="64C701D2" w:rsidR="00041E90" w:rsidRPr="007C7842" w:rsidRDefault="00041E90" w:rsidP="006C03C6">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 xml:space="preserve">Размер охранной зоны (20 м) установлен в соответствии с Постановлением Правительства Российской Федерации </w:t>
            </w:r>
          </w:p>
        </w:tc>
      </w:tr>
      <w:tr w:rsidR="006C03C6" w:rsidRPr="007C7842" w14:paraId="53C543F4" w14:textId="77777777" w:rsidTr="006C03C6">
        <w:trPr>
          <w:jc w:val="center"/>
        </w:trPr>
        <w:tc>
          <w:tcPr>
            <w:tcW w:w="567" w:type="dxa"/>
            <w:vAlign w:val="center"/>
          </w:tcPr>
          <w:p w14:paraId="71A14289" w14:textId="4A1B9C39" w:rsidR="006C03C6" w:rsidRPr="007C7842" w:rsidRDefault="006C03C6" w:rsidP="003C2373">
            <w:pPr>
              <w:spacing w:after="0" w:line="228"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lastRenderedPageBreak/>
              <w:t>1</w:t>
            </w:r>
          </w:p>
        </w:tc>
        <w:tc>
          <w:tcPr>
            <w:tcW w:w="2122" w:type="dxa"/>
            <w:shd w:val="clear" w:color="auto" w:fill="auto"/>
            <w:vAlign w:val="center"/>
          </w:tcPr>
          <w:p w14:paraId="52827157" w14:textId="204514BF" w:rsidR="006C03C6" w:rsidRPr="007C7842" w:rsidRDefault="006C03C6"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2</w:t>
            </w:r>
          </w:p>
        </w:tc>
        <w:tc>
          <w:tcPr>
            <w:tcW w:w="2976" w:type="dxa"/>
            <w:shd w:val="clear" w:color="auto" w:fill="auto"/>
            <w:vAlign w:val="center"/>
          </w:tcPr>
          <w:p w14:paraId="7142F2D7" w14:textId="1539954B" w:rsidR="006C03C6" w:rsidRPr="007C7842" w:rsidRDefault="006C03C6" w:rsidP="003C2373">
            <w:pPr>
              <w:spacing w:after="0" w:line="228"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p>
        </w:tc>
        <w:tc>
          <w:tcPr>
            <w:tcW w:w="1843" w:type="dxa"/>
            <w:shd w:val="clear" w:color="auto" w:fill="auto"/>
            <w:vAlign w:val="center"/>
          </w:tcPr>
          <w:p w14:paraId="306B12F3" w14:textId="5D2110AC" w:rsidR="006C03C6" w:rsidRPr="007C7842" w:rsidRDefault="006C03C6" w:rsidP="003C2373">
            <w:pPr>
              <w:spacing w:after="0" w:line="228"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c>
          <w:tcPr>
            <w:tcW w:w="1985" w:type="dxa"/>
            <w:shd w:val="clear" w:color="auto" w:fill="auto"/>
            <w:vAlign w:val="center"/>
          </w:tcPr>
          <w:p w14:paraId="16C2BD09" w14:textId="588979B0" w:rsidR="006C03C6" w:rsidRPr="007C7842" w:rsidRDefault="006C03C6"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5</w:t>
            </w:r>
          </w:p>
        </w:tc>
        <w:tc>
          <w:tcPr>
            <w:tcW w:w="2268" w:type="dxa"/>
            <w:vAlign w:val="center"/>
          </w:tcPr>
          <w:p w14:paraId="47DAC40E" w14:textId="2D0E41A9" w:rsidR="006C03C6" w:rsidRPr="007C7842" w:rsidRDefault="006C03C6"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6</w:t>
            </w:r>
          </w:p>
        </w:tc>
        <w:tc>
          <w:tcPr>
            <w:tcW w:w="2409" w:type="dxa"/>
            <w:vAlign w:val="center"/>
          </w:tcPr>
          <w:p w14:paraId="2EA0395C" w14:textId="16F9B961" w:rsidR="006C03C6" w:rsidRPr="007C7842" w:rsidRDefault="006C03C6"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7</w:t>
            </w:r>
          </w:p>
        </w:tc>
      </w:tr>
      <w:tr w:rsidR="006C03C6" w:rsidRPr="007C7842" w14:paraId="032F0788" w14:textId="77777777" w:rsidTr="006C03C6">
        <w:trPr>
          <w:jc w:val="center"/>
        </w:trPr>
        <w:tc>
          <w:tcPr>
            <w:tcW w:w="567" w:type="dxa"/>
            <w:vAlign w:val="center"/>
          </w:tcPr>
          <w:p w14:paraId="21938B5A" w14:textId="77777777" w:rsidR="006C03C6" w:rsidRPr="007C7842" w:rsidRDefault="006C03C6" w:rsidP="003C2373">
            <w:pPr>
              <w:spacing w:after="0" w:line="228" w:lineRule="auto"/>
              <w:jc w:val="center"/>
              <w:rPr>
                <w:rFonts w:ascii="Times New Roman" w:eastAsia="Calibri" w:hAnsi="Times New Roman" w:cs="Times New Roman"/>
                <w:sz w:val="20"/>
                <w:szCs w:val="16"/>
              </w:rPr>
            </w:pPr>
          </w:p>
        </w:tc>
        <w:tc>
          <w:tcPr>
            <w:tcW w:w="2122" w:type="dxa"/>
            <w:shd w:val="clear" w:color="auto" w:fill="auto"/>
            <w:vAlign w:val="center"/>
          </w:tcPr>
          <w:p w14:paraId="3455C08E" w14:textId="77777777" w:rsidR="006C03C6" w:rsidRPr="007C7842" w:rsidRDefault="006C03C6"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p>
        </w:tc>
        <w:tc>
          <w:tcPr>
            <w:tcW w:w="2976" w:type="dxa"/>
            <w:shd w:val="clear" w:color="auto" w:fill="auto"/>
            <w:vAlign w:val="center"/>
          </w:tcPr>
          <w:p w14:paraId="58C8DEA7" w14:textId="77777777" w:rsidR="006C03C6" w:rsidRPr="007C7842" w:rsidRDefault="006C03C6" w:rsidP="003C2373">
            <w:pPr>
              <w:spacing w:after="0" w:line="228" w:lineRule="auto"/>
              <w:jc w:val="center"/>
              <w:rPr>
                <w:rFonts w:ascii="Times New Roman" w:eastAsia="Calibri" w:hAnsi="Times New Roman" w:cs="Times New Roman"/>
                <w:color w:val="000000"/>
                <w:sz w:val="20"/>
                <w:szCs w:val="20"/>
              </w:rPr>
            </w:pPr>
          </w:p>
        </w:tc>
        <w:tc>
          <w:tcPr>
            <w:tcW w:w="1843" w:type="dxa"/>
            <w:shd w:val="clear" w:color="auto" w:fill="auto"/>
            <w:vAlign w:val="center"/>
          </w:tcPr>
          <w:p w14:paraId="2D12890E" w14:textId="77777777" w:rsidR="006C03C6" w:rsidRPr="007C7842" w:rsidRDefault="006C03C6" w:rsidP="003C2373">
            <w:pPr>
              <w:spacing w:after="0" w:line="228" w:lineRule="auto"/>
              <w:jc w:val="center"/>
              <w:rPr>
                <w:rFonts w:ascii="Times New Roman" w:eastAsia="Calibri" w:hAnsi="Times New Roman" w:cs="Times New Roman"/>
                <w:color w:val="000000"/>
                <w:sz w:val="20"/>
                <w:szCs w:val="20"/>
              </w:rPr>
            </w:pPr>
          </w:p>
        </w:tc>
        <w:tc>
          <w:tcPr>
            <w:tcW w:w="1985" w:type="dxa"/>
            <w:shd w:val="clear" w:color="auto" w:fill="auto"/>
            <w:vAlign w:val="center"/>
          </w:tcPr>
          <w:p w14:paraId="3B20B680" w14:textId="77777777" w:rsidR="006C03C6" w:rsidRPr="007C7842" w:rsidRDefault="006C03C6"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p>
        </w:tc>
        <w:tc>
          <w:tcPr>
            <w:tcW w:w="2268" w:type="dxa"/>
            <w:vAlign w:val="center"/>
          </w:tcPr>
          <w:p w14:paraId="71063339" w14:textId="77777777" w:rsidR="006C03C6" w:rsidRPr="007C7842" w:rsidRDefault="006C03C6"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p>
        </w:tc>
        <w:tc>
          <w:tcPr>
            <w:tcW w:w="2409" w:type="dxa"/>
            <w:vAlign w:val="center"/>
          </w:tcPr>
          <w:p w14:paraId="5C7E374D" w14:textId="600CC3F9" w:rsidR="006C03C6" w:rsidRPr="007C7842" w:rsidRDefault="006C03C6" w:rsidP="006C03C6">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от</w:t>
            </w:r>
            <w:r w:rsidRPr="007C7842">
              <w:rPr>
                <w:rFonts w:ascii="Times New Roman" w:eastAsia="Times New Roman" w:hAnsi="Times New Roman" w:cs="Arial"/>
                <w:color w:val="000000"/>
                <w:sz w:val="20"/>
                <w:szCs w:val="20"/>
                <w:lang w:eastAsia="ru-RU"/>
              </w:rPr>
              <w:t xml:space="preserve"> </w:t>
            </w:r>
            <w:r w:rsidRPr="007C7842">
              <w:rPr>
                <w:rFonts w:ascii="Times New Roman" w:eastAsia="Times New Roman" w:hAnsi="Times New Roman" w:cs="Arial"/>
                <w:color w:val="000000"/>
                <w:sz w:val="20"/>
                <w:szCs w:val="20"/>
                <w:lang w:eastAsia="ru-RU"/>
              </w:rPr>
              <w:t xml:space="preserve">24 февраля </w:t>
            </w:r>
            <w:r>
              <w:rPr>
                <w:rFonts w:ascii="Times New Roman" w:eastAsia="Times New Roman" w:hAnsi="Times New Roman" w:cs="Arial"/>
                <w:color w:val="000000"/>
                <w:sz w:val="20"/>
                <w:szCs w:val="20"/>
                <w:lang w:eastAsia="ru-RU"/>
              </w:rPr>
              <w:br/>
            </w:r>
            <w:r w:rsidRPr="007C7842">
              <w:rPr>
                <w:rFonts w:ascii="Times New Roman" w:eastAsia="Times New Roman" w:hAnsi="Times New Roman" w:cs="Arial"/>
                <w:color w:val="000000"/>
                <w:sz w:val="20"/>
                <w:szCs w:val="20"/>
                <w:lang w:eastAsia="ru-RU"/>
              </w:rPr>
              <w:t>2009 г. № 160</w:t>
            </w:r>
          </w:p>
          <w:p w14:paraId="15E81309" w14:textId="711C7630" w:rsidR="006C03C6" w:rsidRPr="007C7842" w:rsidRDefault="006C03C6" w:rsidP="006C03C6">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41E90" w:rsidRPr="007C7842" w14:paraId="15624EE4" w14:textId="77777777" w:rsidTr="006C03C6">
        <w:trPr>
          <w:trHeight w:val="3314"/>
          <w:jc w:val="center"/>
        </w:trPr>
        <w:tc>
          <w:tcPr>
            <w:tcW w:w="567" w:type="dxa"/>
            <w:vAlign w:val="center"/>
          </w:tcPr>
          <w:p w14:paraId="6E93D98D"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2</w:t>
            </w:r>
          </w:p>
        </w:tc>
        <w:tc>
          <w:tcPr>
            <w:tcW w:w="2122" w:type="dxa"/>
            <w:shd w:val="clear" w:color="auto" w:fill="auto"/>
            <w:vAlign w:val="center"/>
          </w:tcPr>
          <w:p w14:paraId="390DFAEC" w14:textId="77777777" w:rsidR="00041E90" w:rsidRPr="007C7842" w:rsidRDefault="00041E90" w:rsidP="003C2373">
            <w:pPr>
              <w:widowControl w:val="0"/>
              <w:autoSpaceDE w:val="0"/>
              <w:autoSpaceDN w:val="0"/>
              <w:adjustRightInd w:val="0"/>
              <w:spacing w:after="0" w:line="228" w:lineRule="auto"/>
              <w:jc w:val="center"/>
              <w:rPr>
                <w:rFonts w:ascii="Times New Roman" w:eastAsia="Calibri" w:hAnsi="Times New Roman" w:cs="Times New Roman"/>
                <w:sz w:val="20"/>
                <w:szCs w:val="16"/>
              </w:rPr>
            </w:pPr>
            <w:r w:rsidRPr="007C7842">
              <w:rPr>
                <w:rFonts w:ascii="Times New Roman" w:eastAsia="Times New Roman" w:hAnsi="Times New Roman" w:cs="Arial"/>
                <w:color w:val="000000"/>
                <w:sz w:val="20"/>
                <w:szCs w:val="20"/>
                <w:lang w:eastAsia="ru-RU"/>
              </w:rPr>
              <w:t xml:space="preserve">ВЛ 110 кВ </w:t>
            </w:r>
            <w:proofErr w:type="spellStart"/>
            <w:r w:rsidRPr="007C7842">
              <w:rPr>
                <w:rFonts w:ascii="Times New Roman" w:eastAsia="Times New Roman" w:hAnsi="Times New Roman" w:cs="Arial"/>
                <w:color w:val="000000"/>
                <w:sz w:val="20"/>
                <w:szCs w:val="20"/>
                <w:lang w:eastAsia="ru-RU"/>
              </w:rPr>
              <w:t>Обоянь</w:t>
            </w:r>
            <w:proofErr w:type="spellEnd"/>
            <w:r w:rsidRPr="007C7842">
              <w:rPr>
                <w:rFonts w:ascii="Times New Roman" w:eastAsia="Times New Roman" w:hAnsi="Times New Roman" w:cs="Arial"/>
                <w:color w:val="000000"/>
                <w:sz w:val="20"/>
                <w:szCs w:val="20"/>
                <w:lang w:eastAsia="ru-RU"/>
              </w:rPr>
              <w:t xml:space="preserve"> – Паники (реконструкция)</w:t>
            </w:r>
          </w:p>
        </w:tc>
        <w:tc>
          <w:tcPr>
            <w:tcW w:w="2976" w:type="dxa"/>
            <w:shd w:val="clear" w:color="auto" w:fill="auto"/>
            <w:vAlign w:val="center"/>
          </w:tcPr>
          <w:p w14:paraId="685FFD95"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color w:val="000000"/>
                <w:sz w:val="20"/>
                <w:szCs w:val="20"/>
              </w:rPr>
              <w:t>Курская область, Обоянский район</w:t>
            </w:r>
          </w:p>
        </w:tc>
        <w:tc>
          <w:tcPr>
            <w:tcW w:w="1843" w:type="dxa"/>
            <w:shd w:val="clear" w:color="auto" w:fill="auto"/>
            <w:vAlign w:val="center"/>
          </w:tcPr>
          <w:p w14:paraId="459032C4"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color w:val="000000"/>
                <w:sz w:val="20"/>
                <w:szCs w:val="20"/>
              </w:rPr>
              <w:t>Мощность 110 кВ</w:t>
            </w:r>
          </w:p>
        </w:tc>
        <w:tc>
          <w:tcPr>
            <w:tcW w:w="1985" w:type="dxa"/>
            <w:shd w:val="clear" w:color="auto" w:fill="auto"/>
            <w:vAlign w:val="center"/>
          </w:tcPr>
          <w:p w14:paraId="47F869C9"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Расчетный срок</w:t>
            </w:r>
          </w:p>
        </w:tc>
        <w:tc>
          <w:tcPr>
            <w:tcW w:w="2268" w:type="dxa"/>
            <w:vAlign w:val="center"/>
          </w:tcPr>
          <w:p w14:paraId="1FFF2308"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Линейный объект</w:t>
            </w:r>
          </w:p>
        </w:tc>
        <w:tc>
          <w:tcPr>
            <w:tcW w:w="2409" w:type="dxa"/>
            <w:vAlign w:val="center"/>
          </w:tcPr>
          <w:p w14:paraId="19EFA9AC" w14:textId="624852DE"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 xml:space="preserve">Размер охранной зоны (20 м) установлен в соответствии с Постановлением Правительства Российской Федерации от 24 февраля </w:t>
            </w:r>
            <w:r w:rsidR="004A5E46">
              <w:rPr>
                <w:rFonts w:ascii="Times New Roman" w:eastAsia="Times New Roman" w:hAnsi="Times New Roman" w:cs="Arial"/>
                <w:color w:val="000000"/>
                <w:sz w:val="20"/>
                <w:szCs w:val="20"/>
                <w:lang w:eastAsia="ru-RU"/>
              </w:rPr>
              <w:br/>
            </w:r>
            <w:r w:rsidRPr="007C7842">
              <w:rPr>
                <w:rFonts w:ascii="Times New Roman" w:eastAsia="Times New Roman" w:hAnsi="Times New Roman" w:cs="Arial"/>
                <w:color w:val="000000"/>
                <w:sz w:val="20"/>
                <w:szCs w:val="20"/>
                <w:lang w:eastAsia="ru-RU"/>
              </w:rPr>
              <w:t>2009 г. № 160</w:t>
            </w:r>
          </w:p>
          <w:p w14:paraId="1A4CF511"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41E90" w:rsidRPr="007C7842" w14:paraId="436C7EE6" w14:textId="77777777" w:rsidTr="006C03C6">
        <w:trPr>
          <w:jc w:val="center"/>
        </w:trPr>
        <w:tc>
          <w:tcPr>
            <w:tcW w:w="567" w:type="dxa"/>
            <w:vAlign w:val="center"/>
          </w:tcPr>
          <w:p w14:paraId="77793FC4"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sz w:val="20"/>
                <w:szCs w:val="16"/>
              </w:rPr>
              <w:t>3</w:t>
            </w:r>
          </w:p>
        </w:tc>
        <w:tc>
          <w:tcPr>
            <w:tcW w:w="2122" w:type="dxa"/>
            <w:shd w:val="clear" w:color="auto" w:fill="auto"/>
            <w:vAlign w:val="center"/>
          </w:tcPr>
          <w:p w14:paraId="0190323A" w14:textId="77777777" w:rsidR="00041E90" w:rsidRPr="007C7842" w:rsidRDefault="00041E90" w:rsidP="003C2373">
            <w:pPr>
              <w:widowControl w:val="0"/>
              <w:autoSpaceDE w:val="0"/>
              <w:autoSpaceDN w:val="0"/>
              <w:adjustRightInd w:val="0"/>
              <w:spacing w:after="0" w:line="228" w:lineRule="auto"/>
              <w:jc w:val="center"/>
              <w:rPr>
                <w:rFonts w:ascii="Times New Roman" w:eastAsia="Calibri" w:hAnsi="Times New Roman" w:cs="Times New Roman"/>
                <w:sz w:val="20"/>
                <w:szCs w:val="16"/>
              </w:rPr>
            </w:pPr>
            <w:r w:rsidRPr="007C7842">
              <w:rPr>
                <w:rFonts w:ascii="Times New Roman" w:eastAsia="Times New Roman" w:hAnsi="Times New Roman" w:cs="Arial"/>
                <w:color w:val="000000"/>
                <w:sz w:val="20"/>
                <w:szCs w:val="20"/>
                <w:lang w:eastAsia="ru-RU"/>
              </w:rPr>
              <w:t xml:space="preserve">Подстанция 110-35 кВ </w:t>
            </w:r>
            <w:proofErr w:type="spellStart"/>
            <w:r w:rsidRPr="007C7842">
              <w:rPr>
                <w:rFonts w:ascii="Times New Roman" w:eastAsia="Times New Roman" w:hAnsi="Times New Roman" w:cs="Arial"/>
                <w:color w:val="000000"/>
                <w:sz w:val="20"/>
                <w:szCs w:val="20"/>
                <w:lang w:eastAsia="ru-RU"/>
              </w:rPr>
              <w:t>Обоянь</w:t>
            </w:r>
            <w:proofErr w:type="spellEnd"/>
            <w:r w:rsidRPr="007C7842">
              <w:rPr>
                <w:rFonts w:ascii="Times New Roman" w:eastAsia="Times New Roman" w:hAnsi="Times New Roman" w:cs="Arial"/>
                <w:color w:val="000000"/>
                <w:sz w:val="20"/>
                <w:szCs w:val="20"/>
                <w:lang w:eastAsia="ru-RU"/>
              </w:rPr>
              <w:t xml:space="preserve"> (реконструкция)</w:t>
            </w:r>
          </w:p>
        </w:tc>
        <w:tc>
          <w:tcPr>
            <w:tcW w:w="2976" w:type="dxa"/>
            <w:shd w:val="clear" w:color="auto" w:fill="auto"/>
            <w:vAlign w:val="center"/>
          </w:tcPr>
          <w:p w14:paraId="13E37D77"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color w:val="000000"/>
                <w:sz w:val="20"/>
                <w:szCs w:val="20"/>
              </w:rPr>
              <w:t>Курская область, Обоянский район</w:t>
            </w:r>
          </w:p>
        </w:tc>
        <w:tc>
          <w:tcPr>
            <w:tcW w:w="1843" w:type="dxa"/>
            <w:shd w:val="clear" w:color="auto" w:fill="auto"/>
            <w:vAlign w:val="center"/>
          </w:tcPr>
          <w:p w14:paraId="19510005" w14:textId="77777777" w:rsidR="00041E90" w:rsidRPr="007C7842" w:rsidRDefault="00041E90" w:rsidP="003C2373">
            <w:pPr>
              <w:spacing w:after="0" w:line="228" w:lineRule="auto"/>
              <w:jc w:val="center"/>
              <w:rPr>
                <w:rFonts w:ascii="Times New Roman" w:eastAsia="Calibri" w:hAnsi="Times New Roman" w:cs="Times New Roman"/>
                <w:sz w:val="20"/>
                <w:szCs w:val="16"/>
              </w:rPr>
            </w:pPr>
            <w:r w:rsidRPr="007C7842">
              <w:rPr>
                <w:rFonts w:ascii="Times New Roman" w:eastAsia="Calibri" w:hAnsi="Times New Roman" w:cs="Times New Roman"/>
                <w:color w:val="000000"/>
                <w:sz w:val="20"/>
                <w:szCs w:val="20"/>
              </w:rPr>
              <w:t>Мощность 110-35 кВ</w:t>
            </w:r>
          </w:p>
        </w:tc>
        <w:tc>
          <w:tcPr>
            <w:tcW w:w="1985" w:type="dxa"/>
            <w:shd w:val="clear" w:color="auto" w:fill="auto"/>
            <w:vAlign w:val="center"/>
          </w:tcPr>
          <w:p w14:paraId="537A913A" w14:textId="77777777" w:rsidR="00041E90" w:rsidRPr="007C7842" w:rsidRDefault="00041E90" w:rsidP="003C2373">
            <w:pPr>
              <w:widowControl w:val="0"/>
              <w:autoSpaceDE w:val="0"/>
              <w:autoSpaceDN w:val="0"/>
              <w:adjustRightInd w:val="0"/>
              <w:spacing w:after="0" w:line="228" w:lineRule="auto"/>
              <w:jc w:val="center"/>
              <w:rPr>
                <w:rFonts w:ascii="Times New Roman" w:eastAsia="Calibri" w:hAnsi="Times New Roman" w:cs="Times New Roman"/>
                <w:kern w:val="2"/>
                <w:sz w:val="20"/>
                <w:szCs w:val="16"/>
              </w:rPr>
            </w:pPr>
            <w:r w:rsidRPr="007C7842">
              <w:rPr>
                <w:rFonts w:ascii="Times New Roman" w:eastAsia="Times New Roman" w:hAnsi="Times New Roman" w:cs="Arial"/>
                <w:color w:val="000000"/>
                <w:sz w:val="20"/>
                <w:szCs w:val="20"/>
                <w:lang w:eastAsia="ru-RU"/>
              </w:rPr>
              <w:t>Расчетный срок</w:t>
            </w:r>
          </w:p>
        </w:tc>
        <w:tc>
          <w:tcPr>
            <w:tcW w:w="2268" w:type="dxa"/>
            <w:vAlign w:val="center"/>
          </w:tcPr>
          <w:p w14:paraId="20223241"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Зона инженерной инфраструктуры</w:t>
            </w:r>
          </w:p>
        </w:tc>
        <w:tc>
          <w:tcPr>
            <w:tcW w:w="2409" w:type="dxa"/>
            <w:vAlign w:val="center"/>
          </w:tcPr>
          <w:p w14:paraId="5AEEB10B" w14:textId="0B9FE7E4"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 xml:space="preserve">Размер охранной зоны устанавливается в соответствии с Постановлением Правительства Российской Федерации от 24 февраля </w:t>
            </w:r>
            <w:r w:rsidR="004A5E46">
              <w:rPr>
                <w:rFonts w:ascii="Times New Roman" w:eastAsia="Times New Roman" w:hAnsi="Times New Roman" w:cs="Arial"/>
                <w:color w:val="000000"/>
                <w:sz w:val="20"/>
                <w:szCs w:val="20"/>
                <w:lang w:eastAsia="ru-RU"/>
              </w:rPr>
              <w:br/>
            </w:r>
            <w:r w:rsidRPr="007C7842">
              <w:rPr>
                <w:rFonts w:ascii="Times New Roman" w:eastAsia="Times New Roman" w:hAnsi="Times New Roman" w:cs="Arial"/>
                <w:color w:val="000000"/>
                <w:sz w:val="20"/>
                <w:szCs w:val="20"/>
                <w:lang w:eastAsia="ru-RU"/>
              </w:rPr>
              <w:t>2009 г. № 160</w:t>
            </w:r>
          </w:p>
          <w:p w14:paraId="120ACD23" w14:textId="77777777" w:rsidR="00041E90" w:rsidRPr="007C7842" w:rsidRDefault="00041E90" w:rsidP="003C2373">
            <w:pPr>
              <w:widowControl w:val="0"/>
              <w:autoSpaceDE w:val="0"/>
              <w:autoSpaceDN w:val="0"/>
              <w:adjustRightInd w:val="0"/>
              <w:spacing w:after="0" w:line="228" w:lineRule="auto"/>
              <w:jc w:val="center"/>
              <w:rPr>
                <w:rFonts w:ascii="Times New Roman" w:eastAsia="Times New Roman" w:hAnsi="Times New Roman" w:cs="Arial"/>
                <w:color w:val="000000"/>
                <w:sz w:val="20"/>
                <w:szCs w:val="20"/>
                <w:lang w:eastAsia="ru-RU"/>
              </w:rPr>
            </w:pPr>
            <w:r w:rsidRPr="007C7842">
              <w:rPr>
                <w:rFonts w:ascii="Times New Roman" w:eastAsia="Times New Roman" w:hAnsi="Times New Roman" w:cs="Arial"/>
                <w:color w:val="000000"/>
                <w:sz w:val="20"/>
                <w:szCs w:val="20"/>
                <w:lang w:eastAsia="ru-RU"/>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14:paraId="344D0676" w14:textId="77777777" w:rsidR="00041E90" w:rsidRPr="007C7842" w:rsidRDefault="00041E90" w:rsidP="00041E90">
      <w:pPr>
        <w:widowControl w:val="0"/>
        <w:tabs>
          <w:tab w:val="left" w:pos="709"/>
        </w:tabs>
        <w:spacing w:after="0" w:line="240" w:lineRule="auto"/>
        <w:ind w:right="-1"/>
        <w:rPr>
          <w:rFonts w:ascii="Times New Roman" w:eastAsia="Calibri" w:hAnsi="Times New Roman" w:cs="Times New Roman"/>
          <w:b/>
          <w:kern w:val="2"/>
          <w:sz w:val="28"/>
          <w:szCs w:val="28"/>
        </w:rPr>
        <w:sectPr w:rsidR="00041E90" w:rsidRPr="007C7842" w:rsidSect="008837FC">
          <w:pgSz w:w="16838" w:h="11906" w:orient="landscape"/>
          <w:pgMar w:top="1134" w:right="1134" w:bottom="1134" w:left="1701" w:header="567" w:footer="709" w:gutter="0"/>
          <w:pgNumType w:start="59"/>
          <w:cols w:space="708"/>
          <w:titlePg/>
          <w:docGrid w:linePitch="360"/>
        </w:sectPr>
      </w:pPr>
      <w:r w:rsidRPr="007C7842">
        <w:rPr>
          <w:rFonts w:ascii="Times New Roman" w:eastAsia="Calibri" w:hAnsi="Times New Roman" w:cs="Times New Roman"/>
          <w:b/>
          <w:kern w:val="2"/>
          <w:sz w:val="28"/>
          <w:szCs w:val="28"/>
        </w:rPr>
        <w:br w:type="textWrapping" w:clear="all"/>
      </w:r>
    </w:p>
    <w:p w14:paraId="09FDAC98" w14:textId="77777777" w:rsidR="00041E90" w:rsidRPr="007C7842" w:rsidRDefault="00041E90" w:rsidP="00041E90">
      <w:pPr>
        <w:widowControl w:val="0"/>
        <w:tabs>
          <w:tab w:val="left" w:pos="709"/>
        </w:tabs>
        <w:spacing w:after="0" w:line="240" w:lineRule="auto"/>
        <w:ind w:right="-1"/>
        <w:jc w:val="center"/>
        <w:rPr>
          <w:rFonts w:ascii="Times New Roman" w:eastAsia="Calibri" w:hAnsi="Times New Roman" w:cs="Times New Roman"/>
          <w:b/>
          <w:bCs/>
          <w:kern w:val="2"/>
          <w:sz w:val="28"/>
          <w:szCs w:val="28"/>
        </w:rPr>
      </w:pPr>
      <w:r w:rsidRPr="007C7842">
        <w:rPr>
          <w:rFonts w:ascii="Times New Roman" w:eastAsia="Calibri" w:hAnsi="Times New Roman" w:cs="Times New Roman"/>
          <w:b/>
          <w:bCs/>
          <w:kern w:val="2"/>
          <w:sz w:val="28"/>
          <w:szCs w:val="28"/>
        </w:rPr>
        <w:lastRenderedPageBreak/>
        <w:t>2. ПАРАМЕТРЫ ФУНКЦИОНАЛЬНЫХ ЗОН, А ТАКЖЕ СВЕДЕНИЯ О ПЛАНИРУЕМЫХ ДЛЯ РАЗМЕЩЕНИЯ В НИХ ОБЪЕКТАХ ФЕДЕРАЛЬНОГО, РЕГИОНАЛЬНОГО И МЕСТНОГО ЗНАЧЕНИЯ</w:t>
      </w:r>
    </w:p>
    <w:p w14:paraId="63D300E2" w14:textId="77777777" w:rsidR="00041E90" w:rsidRPr="007C7842" w:rsidRDefault="00041E90" w:rsidP="00041E90">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p w14:paraId="30D5CAC0" w14:textId="77777777" w:rsidR="00041E90" w:rsidRPr="007C7842" w:rsidRDefault="00041E90" w:rsidP="00041E90">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7C7842">
        <w:rPr>
          <w:rFonts w:ascii="Times New Roman" w:eastAsia="Calibri" w:hAnsi="Times New Roman" w:cs="Times New Roman"/>
          <w:kern w:val="2"/>
          <w:sz w:val="28"/>
          <w:szCs w:val="28"/>
        </w:rPr>
        <w:t xml:space="preserve">Границы функциональных зон определены с учетом границы муниципального образования «город Обоянь» Обоянского района, естественных границ природных объектов, границ земельных участков и иных обоснованных границ с учетом градостроительных ограничений. </w:t>
      </w:r>
    </w:p>
    <w:p w14:paraId="14CFE9C4" w14:textId="5B6A322C" w:rsidR="00041E90" w:rsidRPr="007C7842" w:rsidRDefault="00041E90" w:rsidP="00041E90">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7C7842">
        <w:rPr>
          <w:rFonts w:ascii="Times New Roman" w:eastAsia="Calibri" w:hAnsi="Times New Roman" w:cs="Times New Roman"/>
          <w:kern w:val="2"/>
          <w:sz w:val="28"/>
          <w:szCs w:val="28"/>
        </w:rPr>
        <w:t>Параметры функциональных зон различного назначения и сведения о планируемых для размещения в них объектах федерального значения, объектов регионального значения, объектов местного значения за исключением линейных объектов приведены в таблице 2.1.</w:t>
      </w:r>
    </w:p>
    <w:p w14:paraId="0747B8A8" w14:textId="77777777" w:rsidR="00041E90" w:rsidRPr="007C7842" w:rsidRDefault="00041E90" w:rsidP="00041E90">
      <w:pPr>
        <w:widowControl w:val="0"/>
        <w:tabs>
          <w:tab w:val="left" w:pos="709"/>
        </w:tabs>
        <w:spacing w:after="0" w:line="240" w:lineRule="auto"/>
        <w:ind w:right="-1"/>
        <w:rPr>
          <w:rFonts w:ascii="Times New Roman" w:eastAsia="Calibri" w:hAnsi="Times New Roman" w:cs="Times New Roman"/>
          <w:kern w:val="2"/>
          <w:sz w:val="28"/>
          <w:szCs w:val="28"/>
        </w:rPr>
      </w:pPr>
    </w:p>
    <w:p w14:paraId="6583BE33" w14:textId="13E88CB2" w:rsidR="00041E90" w:rsidRPr="007C7842" w:rsidRDefault="00041E90" w:rsidP="00041E90">
      <w:pPr>
        <w:widowControl w:val="0"/>
        <w:tabs>
          <w:tab w:val="left" w:pos="709"/>
        </w:tabs>
        <w:spacing w:after="0" w:line="240" w:lineRule="auto"/>
        <w:ind w:right="-1"/>
        <w:jc w:val="both"/>
        <w:rPr>
          <w:rFonts w:ascii="Times New Roman" w:eastAsia="Calibri" w:hAnsi="Times New Roman" w:cs="Times New Roman"/>
          <w:b/>
          <w:bCs/>
          <w:kern w:val="2"/>
          <w:sz w:val="28"/>
          <w:szCs w:val="28"/>
        </w:rPr>
      </w:pPr>
      <w:r w:rsidRPr="007C7842">
        <w:rPr>
          <w:rFonts w:ascii="Times New Roman" w:eastAsia="Calibri" w:hAnsi="Times New Roman" w:cs="Times New Roman"/>
          <w:b/>
          <w:bCs/>
          <w:kern w:val="2"/>
          <w:sz w:val="28"/>
          <w:szCs w:val="28"/>
        </w:rPr>
        <w:t>Таблица 2.1. Параметры функциональных зон, а также сведения о планируемых для размещения в них объектах федерального, регионального и местного значени</w:t>
      </w:r>
      <w:r w:rsidR="00104215">
        <w:rPr>
          <w:rFonts w:ascii="Times New Roman" w:eastAsia="Calibri" w:hAnsi="Times New Roman" w:cs="Times New Roman"/>
          <w:b/>
          <w:bCs/>
          <w:kern w:val="2"/>
          <w:sz w:val="28"/>
          <w:szCs w:val="28"/>
        </w:rPr>
        <w:t>й</w:t>
      </w:r>
    </w:p>
    <w:p w14:paraId="0A249B13" w14:textId="77777777" w:rsidR="00041E90" w:rsidRPr="007C7842" w:rsidRDefault="00041E90" w:rsidP="00041E90">
      <w:pPr>
        <w:widowControl w:val="0"/>
        <w:tabs>
          <w:tab w:val="left" w:pos="709"/>
        </w:tabs>
        <w:spacing w:after="0" w:line="240" w:lineRule="auto"/>
        <w:ind w:right="-1"/>
        <w:jc w:val="center"/>
        <w:rPr>
          <w:rFonts w:ascii="Times New Roman" w:eastAsia="Calibri" w:hAnsi="Times New Roman" w:cs="Times New Roman"/>
          <w:b/>
          <w:bCs/>
          <w:kern w:val="2"/>
          <w:sz w:val="28"/>
          <w:szCs w:val="28"/>
        </w:rPr>
      </w:pPr>
    </w:p>
    <w:tbl>
      <w:tblPr>
        <w:tblStyle w:val="aff4"/>
        <w:tblW w:w="0" w:type="auto"/>
        <w:jc w:val="center"/>
        <w:tblLook w:val="04A0" w:firstRow="1" w:lastRow="0" w:firstColumn="1" w:lastColumn="0" w:noHBand="0" w:noVBand="1"/>
      </w:tblPr>
      <w:tblGrid>
        <w:gridCol w:w="560"/>
        <w:gridCol w:w="2270"/>
        <w:gridCol w:w="3828"/>
        <w:gridCol w:w="2403"/>
      </w:tblGrid>
      <w:tr w:rsidR="00041E90" w:rsidRPr="007C7842" w14:paraId="194CB8D5" w14:textId="77777777" w:rsidTr="00C217D0">
        <w:trPr>
          <w:jc w:val="center"/>
        </w:trPr>
        <w:tc>
          <w:tcPr>
            <w:tcW w:w="560" w:type="dxa"/>
            <w:vAlign w:val="center"/>
          </w:tcPr>
          <w:p w14:paraId="395DD4A3" w14:textId="77777777" w:rsidR="00041E90" w:rsidRPr="007C7842" w:rsidRDefault="00041E90" w:rsidP="00C217D0">
            <w:pPr>
              <w:widowControl w:val="0"/>
              <w:jc w:val="center"/>
              <w:rPr>
                <w:rFonts w:eastAsia="Calibri"/>
                <w:b/>
                <w:bCs/>
                <w:kern w:val="2"/>
              </w:rPr>
            </w:pPr>
            <w:r w:rsidRPr="007C7842">
              <w:rPr>
                <w:rFonts w:eastAsia="Calibri"/>
                <w:b/>
                <w:bCs/>
                <w:kern w:val="2"/>
              </w:rPr>
              <w:t>№ п/п</w:t>
            </w:r>
          </w:p>
        </w:tc>
        <w:tc>
          <w:tcPr>
            <w:tcW w:w="2270" w:type="dxa"/>
            <w:vAlign w:val="center"/>
          </w:tcPr>
          <w:p w14:paraId="5FB3358C" w14:textId="77777777" w:rsidR="00041E90" w:rsidRPr="007C7842" w:rsidRDefault="00041E90" w:rsidP="00C217D0">
            <w:pPr>
              <w:widowControl w:val="0"/>
              <w:jc w:val="center"/>
              <w:rPr>
                <w:rFonts w:eastAsia="Calibri"/>
                <w:b/>
                <w:bCs/>
                <w:kern w:val="2"/>
              </w:rPr>
            </w:pPr>
            <w:r w:rsidRPr="007C7842">
              <w:rPr>
                <w:rFonts w:eastAsia="Calibri"/>
                <w:b/>
                <w:bCs/>
                <w:kern w:val="2"/>
              </w:rPr>
              <w:t>Наименование функциональной зоны</w:t>
            </w:r>
          </w:p>
        </w:tc>
        <w:tc>
          <w:tcPr>
            <w:tcW w:w="3828" w:type="dxa"/>
            <w:vAlign w:val="center"/>
          </w:tcPr>
          <w:p w14:paraId="791A2EDF" w14:textId="77777777" w:rsidR="00041E90" w:rsidRPr="007C7842" w:rsidRDefault="00041E90" w:rsidP="00C217D0">
            <w:pPr>
              <w:widowControl w:val="0"/>
              <w:jc w:val="center"/>
              <w:rPr>
                <w:rFonts w:eastAsia="Calibri"/>
                <w:b/>
                <w:bCs/>
                <w:kern w:val="2"/>
              </w:rPr>
            </w:pPr>
            <w:r w:rsidRPr="007C7842">
              <w:rPr>
                <w:rFonts w:eastAsia="Calibri"/>
                <w:b/>
                <w:bCs/>
                <w:kern w:val="2"/>
              </w:rPr>
              <w:t>Параметры функциональной зоны</w:t>
            </w:r>
          </w:p>
        </w:tc>
        <w:tc>
          <w:tcPr>
            <w:tcW w:w="2403" w:type="dxa"/>
            <w:vAlign w:val="center"/>
          </w:tcPr>
          <w:p w14:paraId="7C851A3E" w14:textId="69810348" w:rsidR="00041E90" w:rsidRPr="007C7842" w:rsidRDefault="00041E90" w:rsidP="00C217D0">
            <w:pPr>
              <w:widowControl w:val="0"/>
              <w:jc w:val="center"/>
              <w:rPr>
                <w:rFonts w:eastAsia="Calibri"/>
                <w:b/>
                <w:bCs/>
                <w:kern w:val="2"/>
              </w:rPr>
            </w:pPr>
            <w:r w:rsidRPr="007C7842">
              <w:rPr>
                <w:rFonts w:eastAsia="Calibri"/>
                <w:b/>
                <w:bCs/>
                <w:kern w:val="2"/>
              </w:rPr>
              <w:t xml:space="preserve">Сведения о планируемых для размещения в </w:t>
            </w:r>
            <w:r w:rsidR="00104215">
              <w:rPr>
                <w:rFonts w:eastAsia="Calibri"/>
                <w:b/>
                <w:bCs/>
                <w:kern w:val="2"/>
              </w:rPr>
              <w:t>функциональной зоне</w:t>
            </w:r>
            <w:r w:rsidRPr="007C7842">
              <w:rPr>
                <w:rFonts w:eastAsia="Calibri"/>
                <w:b/>
                <w:bCs/>
                <w:kern w:val="2"/>
              </w:rPr>
              <w:t xml:space="preserve"> объектах федерального, регионального и местного значени</w:t>
            </w:r>
            <w:r w:rsidR="00104215">
              <w:rPr>
                <w:rFonts w:eastAsia="Calibri"/>
                <w:b/>
                <w:bCs/>
                <w:kern w:val="2"/>
              </w:rPr>
              <w:t>й</w:t>
            </w:r>
          </w:p>
        </w:tc>
      </w:tr>
      <w:tr w:rsidR="004A5E46" w:rsidRPr="007C7842" w14:paraId="564B7750" w14:textId="77777777" w:rsidTr="00C217D0">
        <w:trPr>
          <w:jc w:val="center"/>
        </w:trPr>
        <w:tc>
          <w:tcPr>
            <w:tcW w:w="560" w:type="dxa"/>
            <w:vAlign w:val="center"/>
          </w:tcPr>
          <w:p w14:paraId="2AC49D4E" w14:textId="282D1E91" w:rsidR="004A5E46" w:rsidRPr="004A5E46" w:rsidRDefault="004A5E46" w:rsidP="00C217D0">
            <w:pPr>
              <w:widowControl w:val="0"/>
              <w:jc w:val="center"/>
              <w:rPr>
                <w:rFonts w:eastAsia="Calibri"/>
                <w:kern w:val="2"/>
              </w:rPr>
            </w:pPr>
            <w:r w:rsidRPr="004A5E46">
              <w:rPr>
                <w:rFonts w:eastAsia="Calibri"/>
                <w:kern w:val="2"/>
              </w:rPr>
              <w:t>1</w:t>
            </w:r>
          </w:p>
        </w:tc>
        <w:tc>
          <w:tcPr>
            <w:tcW w:w="2270" w:type="dxa"/>
            <w:vAlign w:val="center"/>
          </w:tcPr>
          <w:p w14:paraId="53D37700" w14:textId="65FA66BB" w:rsidR="004A5E46" w:rsidRPr="004A5E46" w:rsidRDefault="004A5E46" w:rsidP="00C217D0">
            <w:pPr>
              <w:widowControl w:val="0"/>
              <w:jc w:val="center"/>
              <w:rPr>
                <w:rFonts w:eastAsia="Calibri"/>
                <w:kern w:val="2"/>
              </w:rPr>
            </w:pPr>
            <w:r w:rsidRPr="004A5E46">
              <w:rPr>
                <w:rFonts w:eastAsia="Calibri"/>
                <w:kern w:val="2"/>
              </w:rPr>
              <w:t>2</w:t>
            </w:r>
          </w:p>
        </w:tc>
        <w:tc>
          <w:tcPr>
            <w:tcW w:w="3828" w:type="dxa"/>
            <w:vAlign w:val="center"/>
          </w:tcPr>
          <w:p w14:paraId="728927A5" w14:textId="52440DC4" w:rsidR="004A5E46" w:rsidRPr="004A5E46" w:rsidRDefault="004A5E46" w:rsidP="00C217D0">
            <w:pPr>
              <w:widowControl w:val="0"/>
              <w:jc w:val="center"/>
              <w:rPr>
                <w:rFonts w:eastAsia="Calibri"/>
                <w:kern w:val="2"/>
              </w:rPr>
            </w:pPr>
            <w:r w:rsidRPr="004A5E46">
              <w:rPr>
                <w:rFonts w:eastAsia="Calibri"/>
                <w:kern w:val="2"/>
              </w:rPr>
              <w:t>3</w:t>
            </w:r>
          </w:p>
        </w:tc>
        <w:tc>
          <w:tcPr>
            <w:tcW w:w="2403" w:type="dxa"/>
            <w:vAlign w:val="center"/>
          </w:tcPr>
          <w:p w14:paraId="12C2CD52" w14:textId="17D0FF62" w:rsidR="004A5E46" w:rsidRPr="004A5E46" w:rsidRDefault="004A5E46" w:rsidP="00C217D0">
            <w:pPr>
              <w:widowControl w:val="0"/>
              <w:jc w:val="center"/>
              <w:rPr>
                <w:rFonts w:eastAsia="Calibri"/>
                <w:kern w:val="2"/>
              </w:rPr>
            </w:pPr>
            <w:r w:rsidRPr="004A5E46">
              <w:rPr>
                <w:rFonts w:eastAsia="Calibri"/>
                <w:kern w:val="2"/>
              </w:rPr>
              <w:t>4</w:t>
            </w:r>
          </w:p>
        </w:tc>
      </w:tr>
      <w:tr w:rsidR="00041E90" w:rsidRPr="007C7842" w14:paraId="4016A010" w14:textId="77777777" w:rsidTr="00C217D0">
        <w:trPr>
          <w:jc w:val="center"/>
        </w:trPr>
        <w:tc>
          <w:tcPr>
            <w:tcW w:w="560" w:type="dxa"/>
            <w:vAlign w:val="center"/>
          </w:tcPr>
          <w:p w14:paraId="2F5B840B" w14:textId="77777777" w:rsidR="00041E90" w:rsidRPr="007C7842" w:rsidRDefault="00041E90" w:rsidP="004A5E46">
            <w:pPr>
              <w:pStyle w:val="a3"/>
              <w:numPr>
                <w:ilvl w:val="0"/>
                <w:numId w:val="7"/>
              </w:numPr>
              <w:spacing w:line="235" w:lineRule="auto"/>
              <w:jc w:val="center"/>
              <w:rPr>
                <w:rFonts w:eastAsia="Calibri"/>
              </w:rPr>
            </w:pPr>
          </w:p>
        </w:tc>
        <w:tc>
          <w:tcPr>
            <w:tcW w:w="2270" w:type="dxa"/>
            <w:vAlign w:val="center"/>
          </w:tcPr>
          <w:p w14:paraId="64E56A78" w14:textId="77777777" w:rsidR="00041E90" w:rsidRPr="007C7842" w:rsidRDefault="00041E90" w:rsidP="004A5E46">
            <w:pPr>
              <w:widowControl w:val="0"/>
              <w:spacing w:line="235" w:lineRule="auto"/>
              <w:jc w:val="center"/>
              <w:rPr>
                <w:rFonts w:eastAsia="Calibri"/>
                <w:kern w:val="2"/>
              </w:rPr>
            </w:pPr>
            <w:r w:rsidRPr="007C7842">
              <w:rPr>
                <w:rFonts w:eastAsia="Calibri"/>
                <w:kern w:val="2"/>
              </w:rPr>
              <w:t>Зона застройки малоэтажными жилыми домами</w:t>
            </w:r>
          </w:p>
          <w:p w14:paraId="50325A94" w14:textId="77777777" w:rsidR="00041E90" w:rsidRPr="007C7842" w:rsidRDefault="00041E90" w:rsidP="004A5E46">
            <w:pPr>
              <w:widowControl w:val="0"/>
              <w:spacing w:line="235" w:lineRule="auto"/>
              <w:jc w:val="center"/>
              <w:rPr>
                <w:rFonts w:eastAsia="Calibri"/>
                <w:kern w:val="2"/>
              </w:rPr>
            </w:pPr>
            <w:r w:rsidRPr="007C7842">
              <w:rPr>
                <w:rFonts w:eastAsia="Calibri"/>
                <w:kern w:val="2"/>
              </w:rPr>
              <w:t>(до 4 этажей, включая мансардный)</w:t>
            </w:r>
          </w:p>
        </w:tc>
        <w:tc>
          <w:tcPr>
            <w:tcW w:w="3828" w:type="dxa"/>
            <w:vAlign w:val="center"/>
          </w:tcPr>
          <w:p w14:paraId="36C9C991" w14:textId="77777777" w:rsidR="00041E90" w:rsidRPr="007C7842" w:rsidRDefault="00041E90" w:rsidP="004A5E46">
            <w:pPr>
              <w:widowControl w:val="0"/>
              <w:spacing w:line="235" w:lineRule="auto"/>
              <w:ind w:firstLine="232"/>
              <w:jc w:val="both"/>
              <w:rPr>
                <w:rFonts w:eastAsia="Calibri"/>
                <w:kern w:val="2"/>
              </w:rPr>
            </w:pPr>
            <w:r w:rsidRPr="007C7842">
              <w:rPr>
                <w:rFonts w:eastAsia="Calibri"/>
                <w:kern w:val="2"/>
              </w:rPr>
              <w:t xml:space="preserve">Планировочная структура жилых зон муниципального образования «город Обоянь» Обоянского района Курской области сформирована с учетом градостроительных и природных особенностей территории и представлена исключительно функциональной зоной индивидуальной жилой застройки (ИЖС). </w:t>
            </w:r>
          </w:p>
          <w:p w14:paraId="7646856E" w14:textId="77777777" w:rsidR="00041E90" w:rsidRPr="007C7842" w:rsidRDefault="00041E90" w:rsidP="004A5E46">
            <w:pPr>
              <w:widowControl w:val="0"/>
              <w:spacing w:line="235" w:lineRule="auto"/>
              <w:ind w:firstLine="232"/>
              <w:jc w:val="both"/>
              <w:rPr>
                <w:rFonts w:eastAsia="Calibri"/>
                <w:kern w:val="2"/>
              </w:rPr>
            </w:pPr>
            <w:r w:rsidRPr="007C7842">
              <w:rPr>
                <w:rFonts w:eastAsia="Calibri"/>
                <w:kern w:val="2"/>
              </w:rPr>
              <w:t>Границы функциональной зоны установлены в населенном пункте по границам элементов планировочной структуры, представленных в виде ленточной застройки индивидуальными жилыми домами.</w:t>
            </w:r>
          </w:p>
          <w:p w14:paraId="0A79D14A" w14:textId="77777777" w:rsidR="00041E90" w:rsidRPr="007C7842" w:rsidRDefault="00041E90" w:rsidP="004A5E46">
            <w:pPr>
              <w:widowControl w:val="0"/>
              <w:spacing w:line="235" w:lineRule="auto"/>
              <w:ind w:firstLine="232"/>
              <w:jc w:val="both"/>
              <w:rPr>
                <w:rFonts w:eastAsia="Calibri"/>
                <w:kern w:val="2"/>
              </w:rPr>
            </w:pPr>
            <w:r w:rsidRPr="007C7842">
              <w:rPr>
                <w:rFonts w:eastAsia="Calibri"/>
                <w:kern w:val="2"/>
              </w:rPr>
              <w:t xml:space="preserve">В зоне застройки малоэтажными жилыми домами размещаются жилые дома разных типов малой этажности (блокированные, отдельно стоящие, с </w:t>
            </w:r>
            <w:r w:rsidRPr="007C7842">
              <w:rPr>
                <w:rFonts w:eastAsia="Calibri"/>
                <w:lang w:eastAsia="en-US"/>
              </w:rPr>
              <w:t>индивидуальными и блокированными жилыми домами с приусадебными земельными участками</w:t>
            </w:r>
            <w:r w:rsidRPr="007C7842">
              <w:rPr>
                <w:rFonts w:eastAsia="Calibri"/>
                <w:kern w:val="2"/>
              </w:rPr>
              <w:t xml:space="preserve">), а также </w:t>
            </w:r>
            <w:r w:rsidRPr="007C7842">
              <w:rPr>
                <w:rFonts w:eastAsia="Calibri"/>
                <w:lang w:eastAsia="en-US"/>
              </w:rPr>
              <w:t xml:space="preserve"> отдельно стоящие и встроенно-пристроенные объекты социального,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w:t>
            </w:r>
            <w:r w:rsidRPr="007C7842">
              <w:rPr>
                <w:rFonts w:eastAsia="Calibri"/>
                <w:kern w:val="2"/>
              </w:rPr>
              <w:t>. В зону включена улично-дорожная сеть.</w:t>
            </w:r>
          </w:p>
          <w:p w14:paraId="7E5EAEF7" w14:textId="77777777" w:rsidR="00041E90" w:rsidRPr="007C7842" w:rsidRDefault="00041E90" w:rsidP="004A5E46">
            <w:pPr>
              <w:widowControl w:val="0"/>
              <w:spacing w:line="235" w:lineRule="auto"/>
              <w:ind w:firstLine="232"/>
              <w:jc w:val="both"/>
              <w:rPr>
                <w:rFonts w:eastAsia="Calibri"/>
                <w:kern w:val="2"/>
              </w:rPr>
            </w:pPr>
            <w:r w:rsidRPr="007C7842">
              <w:rPr>
                <w:rFonts w:eastAsia="Calibri"/>
                <w:kern w:val="2"/>
              </w:rPr>
              <w:t>Площадь функциональной зоны составляет 572,71 га.</w:t>
            </w:r>
          </w:p>
        </w:tc>
        <w:tc>
          <w:tcPr>
            <w:tcW w:w="2403" w:type="dxa"/>
            <w:vAlign w:val="center"/>
          </w:tcPr>
          <w:p w14:paraId="116B2495" w14:textId="77777777" w:rsidR="00041E90" w:rsidRPr="007C7842" w:rsidRDefault="00041E90" w:rsidP="004A5E46">
            <w:pPr>
              <w:widowControl w:val="0"/>
              <w:spacing w:line="235" w:lineRule="auto"/>
              <w:jc w:val="center"/>
              <w:rPr>
                <w:rFonts w:eastAsia="Calibri"/>
                <w:kern w:val="2"/>
              </w:rPr>
            </w:pPr>
            <w:r w:rsidRPr="007C7842">
              <w:rPr>
                <w:rFonts w:eastAsia="Calibri"/>
                <w:kern w:val="2"/>
              </w:rPr>
              <w:t>Реконструкция</w:t>
            </w:r>
          </w:p>
          <w:p w14:paraId="56671C81" w14:textId="77777777" w:rsidR="00041E90" w:rsidRPr="007C7842" w:rsidRDefault="00041E90" w:rsidP="004A5E46">
            <w:pPr>
              <w:widowControl w:val="0"/>
              <w:spacing w:line="235" w:lineRule="auto"/>
              <w:jc w:val="center"/>
              <w:rPr>
                <w:rFonts w:eastAsia="Calibri"/>
                <w:kern w:val="2"/>
              </w:rPr>
            </w:pPr>
            <w:r w:rsidRPr="007C7842">
              <w:rPr>
                <w:rFonts w:eastAsia="Calibri"/>
                <w:kern w:val="2"/>
              </w:rPr>
              <w:t>региональной автоматизированной</w:t>
            </w:r>
          </w:p>
          <w:p w14:paraId="4CBD596E" w14:textId="77777777" w:rsidR="00041E90" w:rsidRPr="007C7842" w:rsidRDefault="00041E90" w:rsidP="004A5E46">
            <w:pPr>
              <w:widowControl w:val="0"/>
              <w:spacing w:line="235" w:lineRule="auto"/>
              <w:jc w:val="center"/>
              <w:rPr>
                <w:rFonts w:eastAsia="Calibri"/>
                <w:kern w:val="2"/>
              </w:rPr>
            </w:pPr>
            <w:r w:rsidRPr="007C7842">
              <w:rPr>
                <w:rFonts w:eastAsia="Calibri"/>
                <w:kern w:val="2"/>
              </w:rPr>
              <w:t>системы централизованного оповещения (РАСЦО)</w:t>
            </w:r>
          </w:p>
          <w:p w14:paraId="171C9F44" w14:textId="77777777" w:rsidR="00041E90" w:rsidRPr="007C7842" w:rsidRDefault="00041E90" w:rsidP="004A5E46">
            <w:pPr>
              <w:widowControl w:val="0"/>
              <w:spacing w:line="235" w:lineRule="auto"/>
              <w:jc w:val="center"/>
              <w:rPr>
                <w:rFonts w:eastAsia="Calibri"/>
                <w:kern w:val="2"/>
              </w:rPr>
            </w:pPr>
            <w:r w:rsidRPr="007C7842">
              <w:rPr>
                <w:rFonts w:eastAsia="Calibri"/>
                <w:kern w:val="2"/>
              </w:rPr>
              <w:t xml:space="preserve">населения (Ланда)  </w:t>
            </w:r>
          </w:p>
        </w:tc>
      </w:tr>
      <w:tr w:rsidR="004A5E46" w:rsidRPr="007C7842" w14:paraId="56FF06DB" w14:textId="77777777" w:rsidTr="00C217D0">
        <w:trPr>
          <w:jc w:val="center"/>
        </w:trPr>
        <w:tc>
          <w:tcPr>
            <w:tcW w:w="560" w:type="dxa"/>
            <w:vAlign w:val="center"/>
          </w:tcPr>
          <w:p w14:paraId="1B945DA0" w14:textId="7C4CDC5A" w:rsidR="004A5E46" w:rsidRPr="004A5E46" w:rsidRDefault="004A5E46" w:rsidP="004A5E46">
            <w:pPr>
              <w:ind w:firstLine="22"/>
              <w:jc w:val="center"/>
              <w:rPr>
                <w:rFonts w:eastAsia="Calibri"/>
              </w:rPr>
            </w:pPr>
            <w:r>
              <w:rPr>
                <w:rFonts w:eastAsia="Calibri"/>
              </w:rPr>
              <w:lastRenderedPageBreak/>
              <w:t>1</w:t>
            </w:r>
          </w:p>
        </w:tc>
        <w:tc>
          <w:tcPr>
            <w:tcW w:w="2270" w:type="dxa"/>
            <w:tcBorders>
              <w:top w:val="single" w:sz="4" w:space="0" w:color="auto"/>
              <w:left w:val="single" w:sz="4" w:space="0" w:color="auto"/>
              <w:bottom w:val="single" w:sz="4" w:space="0" w:color="auto"/>
              <w:right w:val="single" w:sz="4" w:space="0" w:color="auto"/>
            </w:tcBorders>
            <w:vAlign w:val="center"/>
          </w:tcPr>
          <w:p w14:paraId="25D88630" w14:textId="2BAE6A66" w:rsidR="004A5E46" w:rsidRPr="007C7842" w:rsidRDefault="004A5E46" w:rsidP="004A5E46">
            <w:pPr>
              <w:widowControl w:val="0"/>
              <w:jc w:val="center"/>
              <w:rPr>
                <w:rFonts w:eastAsia="Calibri"/>
                <w:kern w:val="2"/>
              </w:rPr>
            </w:pPr>
            <w:r>
              <w:rPr>
                <w:rFonts w:eastAsia="Calibri"/>
                <w:kern w:val="2"/>
              </w:rPr>
              <w:t>2</w:t>
            </w:r>
          </w:p>
        </w:tc>
        <w:tc>
          <w:tcPr>
            <w:tcW w:w="3828" w:type="dxa"/>
            <w:tcBorders>
              <w:top w:val="single" w:sz="4" w:space="0" w:color="auto"/>
              <w:left w:val="single" w:sz="4" w:space="0" w:color="auto"/>
              <w:bottom w:val="single" w:sz="4" w:space="0" w:color="auto"/>
              <w:right w:val="single" w:sz="4" w:space="0" w:color="auto"/>
            </w:tcBorders>
            <w:vAlign w:val="center"/>
          </w:tcPr>
          <w:p w14:paraId="7EA0A8B7" w14:textId="5D348EB7" w:rsidR="004A5E46" w:rsidRPr="007C7842" w:rsidRDefault="004A5E46" w:rsidP="004A5E46">
            <w:pPr>
              <w:widowControl w:val="0"/>
              <w:ind w:firstLine="232"/>
              <w:jc w:val="center"/>
              <w:rPr>
                <w:rFonts w:eastAsia="Calibri"/>
                <w:kern w:val="2"/>
              </w:rPr>
            </w:pPr>
            <w:r>
              <w:rPr>
                <w:rFonts w:eastAsia="Calibri"/>
                <w:kern w:val="2"/>
              </w:rPr>
              <w:t>3</w:t>
            </w:r>
          </w:p>
        </w:tc>
        <w:tc>
          <w:tcPr>
            <w:tcW w:w="2403" w:type="dxa"/>
            <w:tcBorders>
              <w:top w:val="single" w:sz="4" w:space="0" w:color="auto"/>
              <w:left w:val="single" w:sz="4" w:space="0" w:color="auto"/>
              <w:bottom w:val="single" w:sz="4" w:space="0" w:color="auto"/>
              <w:right w:val="single" w:sz="4" w:space="0" w:color="auto"/>
            </w:tcBorders>
            <w:vAlign w:val="center"/>
          </w:tcPr>
          <w:p w14:paraId="7475670B" w14:textId="4453DD25" w:rsidR="004A5E46" w:rsidRPr="007C7842" w:rsidRDefault="004A5E46" w:rsidP="004A5E46">
            <w:pPr>
              <w:widowControl w:val="0"/>
              <w:jc w:val="center"/>
              <w:rPr>
                <w:rFonts w:eastAsia="Calibri"/>
                <w:kern w:val="2"/>
              </w:rPr>
            </w:pPr>
            <w:r>
              <w:rPr>
                <w:rFonts w:eastAsia="Calibri"/>
                <w:kern w:val="2"/>
              </w:rPr>
              <w:t>4</w:t>
            </w:r>
          </w:p>
        </w:tc>
      </w:tr>
      <w:tr w:rsidR="00041E90" w:rsidRPr="007C7842" w14:paraId="47F2CEC3" w14:textId="77777777" w:rsidTr="00C217D0">
        <w:trPr>
          <w:jc w:val="center"/>
        </w:trPr>
        <w:tc>
          <w:tcPr>
            <w:tcW w:w="560" w:type="dxa"/>
            <w:vAlign w:val="center"/>
          </w:tcPr>
          <w:p w14:paraId="3F074DAB" w14:textId="77777777" w:rsidR="00041E90" w:rsidRPr="007C7842" w:rsidRDefault="00041E90" w:rsidP="00C217D0">
            <w:pPr>
              <w:pStyle w:val="a3"/>
              <w:numPr>
                <w:ilvl w:val="0"/>
                <w:numId w:val="7"/>
              </w:numPr>
              <w:jc w:val="center"/>
              <w:rPr>
                <w:rFonts w:eastAsia="Calibri"/>
              </w:rPr>
            </w:pPr>
          </w:p>
        </w:tc>
        <w:tc>
          <w:tcPr>
            <w:tcW w:w="2270" w:type="dxa"/>
            <w:tcBorders>
              <w:top w:val="single" w:sz="4" w:space="0" w:color="auto"/>
              <w:left w:val="single" w:sz="4" w:space="0" w:color="auto"/>
              <w:bottom w:val="single" w:sz="4" w:space="0" w:color="auto"/>
              <w:right w:val="single" w:sz="4" w:space="0" w:color="auto"/>
            </w:tcBorders>
            <w:vAlign w:val="center"/>
          </w:tcPr>
          <w:p w14:paraId="163B7A62" w14:textId="77777777" w:rsidR="00041E90" w:rsidRPr="007C7842" w:rsidRDefault="00041E90" w:rsidP="00C217D0">
            <w:pPr>
              <w:widowControl w:val="0"/>
              <w:jc w:val="center"/>
              <w:rPr>
                <w:rFonts w:eastAsia="Calibri"/>
                <w:kern w:val="2"/>
              </w:rPr>
            </w:pPr>
            <w:r w:rsidRPr="007C7842">
              <w:rPr>
                <w:rFonts w:eastAsia="Calibri"/>
                <w:kern w:val="2"/>
              </w:rPr>
              <w:t>Зона застройки среднеэтажными жилыми домами</w:t>
            </w:r>
          </w:p>
          <w:p w14:paraId="02D2AC3D" w14:textId="77777777" w:rsidR="00041E90" w:rsidRPr="007C7842" w:rsidRDefault="00041E90" w:rsidP="00C217D0">
            <w:pPr>
              <w:widowControl w:val="0"/>
              <w:jc w:val="center"/>
              <w:rPr>
                <w:rFonts w:eastAsia="Calibri"/>
                <w:kern w:val="2"/>
              </w:rPr>
            </w:pPr>
            <w:r w:rsidRPr="007C7842">
              <w:rPr>
                <w:rFonts w:eastAsia="Calibri"/>
                <w:kern w:val="2"/>
              </w:rPr>
              <w:t>(от 5 до 8 этажей, включая мансардный)</w:t>
            </w:r>
          </w:p>
        </w:tc>
        <w:tc>
          <w:tcPr>
            <w:tcW w:w="3828" w:type="dxa"/>
            <w:tcBorders>
              <w:top w:val="single" w:sz="4" w:space="0" w:color="auto"/>
              <w:left w:val="single" w:sz="4" w:space="0" w:color="auto"/>
              <w:bottom w:val="single" w:sz="4" w:space="0" w:color="auto"/>
              <w:right w:val="single" w:sz="4" w:space="0" w:color="auto"/>
            </w:tcBorders>
            <w:vAlign w:val="center"/>
          </w:tcPr>
          <w:p w14:paraId="67266132" w14:textId="77777777" w:rsidR="00041E90" w:rsidRPr="007C7842" w:rsidRDefault="00041E90" w:rsidP="00C217D0">
            <w:pPr>
              <w:widowControl w:val="0"/>
              <w:ind w:firstLine="232"/>
              <w:jc w:val="both"/>
              <w:rPr>
                <w:rFonts w:eastAsia="Calibri"/>
                <w:kern w:val="2"/>
              </w:rPr>
            </w:pPr>
            <w:r w:rsidRPr="007C7842">
              <w:rPr>
                <w:rFonts w:eastAsia="Calibri"/>
                <w:kern w:val="2"/>
              </w:rPr>
              <w:t xml:space="preserve">Планировочная структура жилых зон муниципального образования «город Обоянь» Обоянского района </w:t>
            </w:r>
            <w:r w:rsidRPr="007C7842">
              <w:rPr>
                <w:rFonts w:eastAsia="Calibri"/>
              </w:rPr>
              <w:t>Курской области</w:t>
            </w:r>
            <w:r w:rsidRPr="007C7842">
              <w:rPr>
                <w:rFonts w:eastAsia="Calibri"/>
                <w:kern w:val="2"/>
              </w:rPr>
              <w:t xml:space="preserve"> сформирована в увязке с планировочной структурой населенного пункта в целом с учетом градостроительных и природных особенностей территории и представлена исключительно функциональной зоной среднеэтажной жилой застройки. </w:t>
            </w:r>
          </w:p>
          <w:p w14:paraId="466BAE7B" w14:textId="77777777" w:rsidR="00041E90" w:rsidRPr="007C7842" w:rsidRDefault="00041E90" w:rsidP="00C217D0">
            <w:pPr>
              <w:widowControl w:val="0"/>
              <w:ind w:firstLine="232"/>
              <w:jc w:val="both"/>
              <w:rPr>
                <w:rFonts w:eastAsia="Calibri"/>
                <w:kern w:val="2"/>
              </w:rPr>
            </w:pPr>
            <w:r w:rsidRPr="007C7842">
              <w:rPr>
                <w:rFonts w:eastAsia="Calibri"/>
                <w:kern w:val="2"/>
              </w:rPr>
              <w:t>Границы функциональной зоны установлены в населенном пункте по границам элементов планировочной структуры, представленных в виде застройки среднеэтажными жилыми домами.</w:t>
            </w:r>
          </w:p>
          <w:p w14:paraId="2C118412" w14:textId="77777777" w:rsidR="00041E90" w:rsidRPr="007C7842" w:rsidRDefault="00041E90" w:rsidP="00C217D0">
            <w:pPr>
              <w:widowControl w:val="0"/>
              <w:ind w:firstLine="232"/>
              <w:jc w:val="both"/>
              <w:rPr>
                <w:rFonts w:eastAsia="Calibri"/>
                <w:kern w:val="2"/>
              </w:rPr>
            </w:pPr>
            <w:r w:rsidRPr="007C7842">
              <w:rPr>
                <w:rFonts w:eastAsia="Calibri"/>
                <w:kern w:val="2"/>
              </w:rPr>
              <w:t xml:space="preserve">В зоне застройки среднеэтажными жилыми домами размещаются </w:t>
            </w:r>
            <w:r w:rsidRPr="007C7842">
              <w:rPr>
                <w:rFonts w:eastAsia="Calibri"/>
              </w:rPr>
              <w:t>многоквартирные дома этажностью от 5 до 8 этажей</w:t>
            </w:r>
            <w:r w:rsidRPr="007C7842">
              <w:rPr>
                <w:rFonts w:eastAsia="Calibri"/>
                <w:kern w:val="2"/>
              </w:rPr>
              <w:t>, а также</w:t>
            </w:r>
            <w:r w:rsidRPr="007C7842">
              <w:rPr>
                <w:rFonts w:eastAsia="Calibri"/>
              </w:rPr>
              <w:t xml:space="preserve"> отдельно стоящие и встроенно-пристроенные объекты социального,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w:t>
            </w:r>
            <w:r w:rsidRPr="007C7842">
              <w:rPr>
                <w:rFonts w:eastAsia="Calibri"/>
                <w:kern w:val="2"/>
              </w:rPr>
              <w:t>. В зону включена улично-дорожная сеть.</w:t>
            </w:r>
          </w:p>
          <w:p w14:paraId="370462C8" w14:textId="77777777" w:rsidR="00041E90" w:rsidRPr="007C7842" w:rsidRDefault="00041E90" w:rsidP="00C217D0">
            <w:pPr>
              <w:widowControl w:val="0"/>
              <w:ind w:firstLine="232"/>
              <w:jc w:val="both"/>
              <w:rPr>
                <w:rFonts w:eastAsia="Calibri"/>
                <w:kern w:val="2"/>
              </w:rPr>
            </w:pPr>
            <w:r w:rsidRPr="007C7842">
              <w:rPr>
                <w:rFonts w:eastAsia="Calibri"/>
                <w:kern w:val="2"/>
              </w:rPr>
              <w:t>Площадь функциональной зоны составляет 55,26 га.</w:t>
            </w:r>
          </w:p>
        </w:tc>
        <w:tc>
          <w:tcPr>
            <w:tcW w:w="2403" w:type="dxa"/>
            <w:tcBorders>
              <w:top w:val="single" w:sz="4" w:space="0" w:color="auto"/>
              <w:left w:val="single" w:sz="4" w:space="0" w:color="auto"/>
              <w:bottom w:val="single" w:sz="4" w:space="0" w:color="auto"/>
              <w:right w:val="single" w:sz="4" w:space="0" w:color="auto"/>
            </w:tcBorders>
            <w:vAlign w:val="center"/>
          </w:tcPr>
          <w:p w14:paraId="3E4E6DFF" w14:textId="77777777" w:rsidR="00041E90" w:rsidRPr="007C7842" w:rsidRDefault="00041E90" w:rsidP="00C217D0">
            <w:pPr>
              <w:widowControl w:val="0"/>
              <w:jc w:val="center"/>
              <w:rPr>
                <w:rFonts w:eastAsia="Calibri"/>
                <w:kern w:val="2"/>
              </w:rPr>
            </w:pPr>
            <w:r w:rsidRPr="007C7842">
              <w:rPr>
                <w:rFonts w:eastAsia="Calibri"/>
                <w:kern w:val="2"/>
              </w:rPr>
              <w:t>Реконструкция</w:t>
            </w:r>
          </w:p>
          <w:p w14:paraId="61DE9338" w14:textId="77777777" w:rsidR="00041E90" w:rsidRPr="007C7842" w:rsidRDefault="00041E90" w:rsidP="00C217D0">
            <w:pPr>
              <w:widowControl w:val="0"/>
              <w:jc w:val="center"/>
              <w:rPr>
                <w:rFonts w:eastAsia="Calibri"/>
                <w:kern w:val="2"/>
              </w:rPr>
            </w:pPr>
            <w:r w:rsidRPr="007C7842">
              <w:rPr>
                <w:rFonts w:eastAsia="Calibri"/>
                <w:kern w:val="2"/>
              </w:rPr>
              <w:t>региональной автоматизированной</w:t>
            </w:r>
          </w:p>
          <w:p w14:paraId="32C2C567" w14:textId="77777777" w:rsidR="00041E90" w:rsidRPr="007C7842" w:rsidRDefault="00041E90" w:rsidP="00C217D0">
            <w:pPr>
              <w:widowControl w:val="0"/>
              <w:jc w:val="center"/>
              <w:rPr>
                <w:rFonts w:eastAsia="Calibri"/>
                <w:kern w:val="2"/>
              </w:rPr>
            </w:pPr>
            <w:r w:rsidRPr="007C7842">
              <w:rPr>
                <w:rFonts w:eastAsia="Calibri"/>
                <w:kern w:val="2"/>
              </w:rPr>
              <w:t>системы централизованного оповещения (РАСЦО)</w:t>
            </w:r>
          </w:p>
          <w:p w14:paraId="751BD622" w14:textId="77777777" w:rsidR="00041E90" w:rsidRPr="007C7842" w:rsidRDefault="00041E90" w:rsidP="00C217D0">
            <w:pPr>
              <w:widowControl w:val="0"/>
              <w:jc w:val="center"/>
              <w:rPr>
                <w:rFonts w:eastAsia="Calibri"/>
                <w:kern w:val="2"/>
              </w:rPr>
            </w:pPr>
            <w:r w:rsidRPr="007C7842">
              <w:rPr>
                <w:rFonts w:eastAsia="Calibri"/>
                <w:kern w:val="2"/>
              </w:rPr>
              <w:t xml:space="preserve">населения (Ланда)  </w:t>
            </w:r>
          </w:p>
        </w:tc>
      </w:tr>
      <w:tr w:rsidR="00041E90" w:rsidRPr="007C7842" w14:paraId="7E35B8E9" w14:textId="77777777" w:rsidTr="00C217D0">
        <w:trPr>
          <w:jc w:val="center"/>
        </w:trPr>
        <w:tc>
          <w:tcPr>
            <w:tcW w:w="560" w:type="dxa"/>
            <w:vAlign w:val="center"/>
          </w:tcPr>
          <w:p w14:paraId="48F2E4C8" w14:textId="77777777" w:rsidR="00041E90" w:rsidRPr="007C7842" w:rsidRDefault="00041E90" w:rsidP="00C217D0">
            <w:pPr>
              <w:pStyle w:val="a3"/>
              <w:numPr>
                <w:ilvl w:val="0"/>
                <w:numId w:val="7"/>
              </w:numPr>
              <w:jc w:val="center"/>
              <w:rPr>
                <w:rFonts w:eastAsia="Calibri"/>
              </w:rPr>
            </w:pPr>
          </w:p>
        </w:tc>
        <w:tc>
          <w:tcPr>
            <w:tcW w:w="2270" w:type="dxa"/>
            <w:vAlign w:val="center"/>
          </w:tcPr>
          <w:p w14:paraId="293FB39C" w14:textId="77777777" w:rsidR="00041E90" w:rsidRPr="007C7842" w:rsidRDefault="00041E90" w:rsidP="00C217D0">
            <w:pPr>
              <w:widowControl w:val="0"/>
              <w:jc w:val="center"/>
              <w:rPr>
                <w:rFonts w:eastAsia="Calibri"/>
                <w:kern w:val="2"/>
              </w:rPr>
            </w:pPr>
            <w:r w:rsidRPr="007C7842">
              <w:rPr>
                <w:rFonts w:eastAsia="Calibri"/>
                <w:kern w:val="2"/>
              </w:rPr>
              <w:t>Многофункциональная общественно-деловая зона</w:t>
            </w:r>
          </w:p>
        </w:tc>
        <w:tc>
          <w:tcPr>
            <w:tcW w:w="3828" w:type="dxa"/>
            <w:vAlign w:val="center"/>
          </w:tcPr>
          <w:p w14:paraId="0BDA312E" w14:textId="77777777" w:rsidR="00041E90" w:rsidRPr="007C7842" w:rsidRDefault="00041E90" w:rsidP="00C217D0">
            <w:pPr>
              <w:widowControl w:val="0"/>
              <w:ind w:firstLine="232"/>
              <w:jc w:val="both"/>
              <w:rPr>
                <w:rFonts w:eastAsia="Calibri"/>
                <w:kern w:val="2"/>
              </w:rPr>
            </w:pPr>
            <w:r w:rsidRPr="007C7842">
              <w:rPr>
                <w:rFonts w:eastAsia="Calibri"/>
                <w:kern w:val="2"/>
              </w:rPr>
              <w:t xml:space="preserve">Общественно-деловые зоны предназначены для размещения </w:t>
            </w:r>
            <w:r w:rsidRPr="007C7842">
              <w:t>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r w:rsidRPr="007C7842">
              <w:rPr>
                <w:rFonts w:eastAsia="Calibri"/>
                <w:kern w:val="2"/>
              </w:rPr>
              <w:t xml:space="preserve">. </w:t>
            </w:r>
          </w:p>
          <w:p w14:paraId="4C9D6C74" w14:textId="77777777" w:rsidR="00041E90" w:rsidRPr="007C7842" w:rsidRDefault="00041E90" w:rsidP="00C217D0">
            <w:pPr>
              <w:widowControl w:val="0"/>
              <w:ind w:firstLine="232"/>
              <w:jc w:val="both"/>
              <w:rPr>
                <w:rFonts w:eastAsia="Calibri"/>
                <w:kern w:val="2"/>
              </w:rPr>
            </w:pPr>
            <w:r w:rsidRPr="007C7842">
              <w:rPr>
                <w:rFonts w:eastAsia="Calibri"/>
                <w:kern w:val="2"/>
              </w:rPr>
              <w:t>Границы общественно деловых зон муниципального образования установлены по границам земельных участков, предназначенных для размещений объектов капитального строительства общественно-делового назначения.</w:t>
            </w:r>
          </w:p>
          <w:p w14:paraId="4E568790" w14:textId="77777777" w:rsidR="00041E90" w:rsidRPr="007C7842" w:rsidRDefault="00041E90" w:rsidP="00C217D0">
            <w:pPr>
              <w:widowControl w:val="0"/>
              <w:ind w:firstLine="232"/>
              <w:jc w:val="both"/>
              <w:rPr>
                <w:rFonts w:eastAsia="Calibri"/>
                <w:kern w:val="2"/>
              </w:rPr>
            </w:pPr>
            <w:r w:rsidRPr="007C7842">
              <w:rPr>
                <w:rFonts w:eastAsia="Calibri"/>
                <w:kern w:val="2"/>
              </w:rPr>
              <w:t>Площадь функциональной зоны общественно-деловой застройки составляет 85,15 га.</w:t>
            </w:r>
          </w:p>
        </w:tc>
        <w:tc>
          <w:tcPr>
            <w:tcW w:w="2403" w:type="dxa"/>
            <w:vAlign w:val="center"/>
          </w:tcPr>
          <w:p w14:paraId="689B8EF4" w14:textId="485AF05A" w:rsidR="00041E90" w:rsidRPr="007C7842" w:rsidRDefault="00041E90" w:rsidP="00C217D0">
            <w:pPr>
              <w:widowControl w:val="0"/>
              <w:jc w:val="center"/>
              <w:rPr>
                <w:rFonts w:eastAsia="Calibri"/>
                <w:kern w:val="2"/>
              </w:rPr>
            </w:pPr>
            <w:r w:rsidRPr="007C7842">
              <w:rPr>
                <w:rFonts w:eastAsia="Calibri"/>
                <w:kern w:val="2"/>
              </w:rPr>
              <w:t>Строительство</w:t>
            </w:r>
            <w:r w:rsidRPr="007C7842">
              <w:t xml:space="preserve"> </w:t>
            </w:r>
            <w:r w:rsidRPr="007C7842">
              <w:rPr>
                <w:rFonts w:eastAsia="Calibri"/>
                <w:kern w:val="2"/>
              </w:rPr>
              <w:t xml:space="preserve">ОБУЗ «Обоянская центральная районная больница» </w:t>
            </w:r>
            <w:r w:rsidR="00104215">
              <w:rPr>
                <w:rFonts w:eastAsia="Calibri"/>
                <w:kern w:val="2"/>
              </w:rPr>
              <w:t>М</w:t>
            </w:r>
            <w:r w:rsidRPr="007C7842">
              <w:rPr>
                <w:rFonts w:eastAsia="Calibri"/>
                <w:kern w:val="2"/>
              </w:rPr>
              <w:t>инистерства здравоохранения Курской области с поликлиникой, строительство физкультурно-оздоровительного комплекса, строительство</w:t>
            </w:r>
            <w:r w:rsidRPr="007C7842">
              <w:t xml:space="preserve"> </w:t>
            </w:r>
            <w:r w:rsidRPr="007C7842">
              <w:rPr>
                <w:rFonts w:eastAsia="Calibri"/>
                <w:kern w:val="2"/>
              </w:rPr>
              <w:t>филиала АУ КО «МФЦ»,</w:t>
            </w:r>
            <w:r w:rsidRPr="007C7842">
              <w:t xml:space="preserve"> строительство </w:t>
            </w:r>
            <w:r w:rsidRPr="007C7842">
              <w:rPr>
                <w:rFonts w:eastAsia="Calibri"/>
                <w:kern w:val="2"/>
              </w:rPr>
              <w:t>объектов бытового обслуживания (прачечные, химчистки, дома быта и др.),</w:t>
            </w:r>
            <w:r w:rsidRPr="007C7842">
              <w:t xml:space="preserve"> строительство о</w:t>
            </w:r>
            <w:r w:rsidRPr="007C7842">
              <w:rPr>
                <w:rFonts w:eastAsia="Calibri"/>
                <w:kern w:val="2"/>
              </w:rPr>
              <w:t>бъектов общественного питания, реконструкция</w:t>
            </w:r>
          </w:p>
          <w:p w14:paraId="32C81935" w14:textId="77777777" w:rsidR="00041E90" w:rsidRPr="007C7842" w:rsidRDefault="00041E90" w:rsidP="00C217D0">
            <w:pPr>
              <w:widowControl w:val="0"/>
              <w:jc w:val="center"/>
              <w:rPr>
                <w:rFonts w:eastAsia="Calibri"/>
                <w:kern w:val="2"/>
              </w:rPr>
            </w:pPr>
            <w:r w:rsidRPr="007C7842">
              <w:rPr>
                <w:rFonts w:eastAsia="Calibri"/>
                <w:kern w:val="2"/>
              </w:rPr>
              <w:t>региональной автоматизированной</w:t>
            </w:r>
          </w:p>
          <w:p w14:paraId="417BD5AE" w14:textId="77777777" w:rsidR="00041E90" w:rsidRPr="007C7842" w:rsidRDefault="00041E90" w:rsidP="00C217D0">
            <w:pPr>
              <w:widowControl w:val="0"/>
              <w:jc w:val="center"/>
              <w:rPr>
                <w:rFonts w:eastAsia="Calibri"/>
                <w:kern w:val="2"/>
              </w:rPr>
            </w:pPr>
            <w:r w:rsidRPr="007C7842">
              <w:rPr>
                <w:rFonts w:eastAsia="Calibri"/>
                <w:kern w:val="2"/>
              </w:rPr>
              <w:t>системы централизованного оповещения (РАСЦО)</w:t>
            </w:r>
          </w:p>
          <w:p w14:paraId="46C13C5E" w14:textId="77777777" w:rsidR="00041E90" w:rsidRPr="007C7842" w:rsidRDefault="00041E90" w:rsidP="00C217D0">
            <w:pPr>
              <w:widowControl w:val="0"/>
              <w:jc w:val="center"/>
              <w:rPr>
                <w:rFonts w:eastAsia="Calibri"/>
                <w:kern w:val="2"/>
              </w:rPr>
            </w:pPr>
            <w:r w:rsidRPr="007C7842">
              <w:rPr>
                <w:rFonts w:eastAsia="Calibri"/>
                <w:kern w:val="2"/>
              </w:rPr>
              <w:t xml:space="preserve">населения (Ланда)  </w:t>
            </w:r>
          </w:p>
        </w:tc>
      </w:tr>
      <w:tr w:rsidR="00041E90" w:rsidRPr="007C7842" w14:paraId="3A1EDC4B" w14:textId="77777777" w:rsidTr="00C217D0">
        <w:trPr>
          <w:jc w:val="center"/>
        </w:trPr>
        <w:tc>
          <w:tcPr>
            <w:tcW w:w="560" w:type="dxa"/>
            <w:vAlign w:val="center"/>
          </w:tcPr>
          <w:p w14:paraId="6E03CFE2" w14:textId="77777777" w:rsidR="00041E90" w:rsidRPr="007C7842" w:rsidRDefault="00041E90" w:rsidP="00C217D0">
            <w:pPr>
              <w:pStyle w:val="a3"/>
              <w:numPr>
                <w:ilvl w:val="0"/>
                <w:numId w:val="7"/>
              </w:numPr>
              <w:jc w:val="center"/>
              <w:rPr>
                <w:rFonts w:eastAsia="Calibri"/>
              </w:rPr>
            </w:pPr>
          </w:p>
        </w:tc>
        <w:tc>
          <w:tcPr>
            <w:tcW w:w="2270" w:type="dxa"/>
            <w:vAlign w:val="center"/>
          </w:tcPr>
          <w:p w14:paraId="234AFA14" w14:textId="77777777" w:rsidR="00041E90" w:rsidRPr="007C7842" w:rsidRDefault="00041E90" w:rsidP="00C217D0">
            <w:pPr>
              <w:widowControl w:val="0"/>
              <w:jc w:val="center"/>
              <w:rPr>
                <w:rFonts w:eastAsia="Calibri"/>
                <w:kern w:val="2"/>
              </w:rPr>
            </w:pPr>
            <w:r w:rsidRPr="007C7842">
              <w:rPr>
                <w:rFonts w:eastAsia="Calibri"/>
                <w:kern w:val="2"/>
              </w:rPr>
              <w:t xml:space="preserve">Производственная зона </w:t>
            </w:r>
          </w:p>
          <w:p w14:paraId="0E68972D" w14:textId="77777777" w:rsidR="00041E90" w:rsidRPr="007C7842" w:rsidRDefault="00041E90" w:rsidP="00C217D0">
            <w:pPr>
              <w:widowControl w:val="0"/>
              <w:jc w:val="center"/>
              <w:rPr>
                <w:rFonts w:eastAsia="Calibri"/>
                <w:kern w:val="2"/>
              </w:rPr>
            </w:pPr>
            <w:r w:rsidRPr="007C7842">
              <w:rPr>
                <w:rFonts w:eastAsia="Calibri"/>
                <w:kern w:val="2"/>
              </w:rPr>
              <w:t>Ⅲ - Ⅳ класса опасности объекта</w:t>
            </w:r>
          </w:p>
        </w:tc>
        <w:tc>
          <w:tcPr>
            <w:tcW w:w="3828" w:type="dxa"/>
            <w:vAlign w:val="center"/>
          </w:tcPr>
          <w:p w14:paraId="5D7C5EE1" w14:textId="77777777" w:rsidR="00041E90" w:rsidRPr="007C7842" w:rsidRDefault="00041E90" w:rsidP="00C217D0">
            <w:pPr>
              <w:widowControl w:val="0"/>
              <w:ind w:firstLine="232"/>
              <w:jc w:val="both"/>
              <w:rPr>
                <w:rFonts w:eastAsia="Calibri"/>
                <w:kern w:val="2"/>
              </w:rPr>
            </w:pPr>
            <w:r w:rsidRPr="007C7842">
              <w:rPr>
                <w:rFonts w:eastAsia="Calibri"/>
                <w:kern w:val="2"/>
              </w:rPr>
              <w:t xml:space="preserve">Земельные участки в составе производственных зон предназначены для застройки производственными объектами </w:t>
            </w:r>
            <w:r w:rsidRPr="007C7842">
              <w:rPr>
                <w:rFonts w:eastAsia="MS Gothic"/>
                <w:kern w:val="2"/>
              </w:rPr>
              <w:t>Ⅲ</w:t>
            </w:r>
            <w:r w:rsidRPr="007C7842">
              <w:rPr>
                <w:rFonts w:eastAsia="Calibri"/>
                <w:kern w:val="2"/>
              </w:rPr>
              <w:t xml:space="preserve"> - </w:t>
            </w:r>
            <w:r w:rsidRPr="007C7842">
              <w:rPr>
                <w:rFonts w:eastAsia="MS Gothic"/>
                <w:kern w:val="2"/>
              </w:rPr>
              <w:t>Ⅳ</w:t>
            </w:r>
            <w:r w:rsidRPr="007C7842">
              <w:rPr>
                <w:rFonts w:eastAsia="Calibri"/>
                <w:kern w:val="2"/>
              </w:rPr>
              <w:t xml:space="preserve"> класса санитарной опасности.</w:t>
            </w:r>
          </w:p>
          <w:p w14:paraId="16601497" w14:textId="2FAE62AA" w:rsidR="00041E90" w:rsidRPr="007C7842" w:rsidRDefault="00041E90" w:rsidP="00E13475">
            <w:pPr>
              <w:widowControl w:val="0"/>
              <w:ind w:firstLine="232"/>
              <w:jc w:val="both"/>
              <w:rPr>
                <w:rFonts w:eastAsia="Calibri"/>
                <w:kern w:val="2"/>
              </w:rPr>
            </w:pPr>
            <w:r w:rsidRPr="007C7842">
              <w:rPr>
                <w:rFonts w:eastAsia="Calibri"/>
                <w:kern w:val="2"/>
              </w:rPr>
              <w:t xml:space="preserve">В составе производственных зон могут формироваться промышленные кластеры, </w:t>
            </w:r>
          </w:p>
        </w:tc>
        <w:tc>
          <w:tcPr>
            <w:tcW w:w="2403" w:type="dxa"/>
            <w:vAlign w:val="center"/>
          </w:tcPr>
          <w:p w14:paraId="7F02ABE2" w14:textId="77777777" w:rsidR="00041E90" w:rsidRPr="007C7842" w:rsidRDefault="00041E90" w:rsidP="00C217D0">
            <w:pPr>
              <w:widowControl w:val="0"/>
              <w:jc w:val="center"/>
              <w:rPr>
                <w:rFonts w:eastAsia="Calibri"/>
                <w:kern w:val="2"/>
              </w:rPr>
            </w:pPr>
            <w:r w:rsidRPr="007C7842">
              <w:rPr>
                <w:rFonts w:eastAsia="Calibri"/>
                <w:kern w:val="2"/>
              </w:rPr>
              <w:t>Реконструкция</w:t>
            </w:r>
          </w:p>
          <w:p w14:paraId="248904CC" w14:textId="77777777" w:rsidR="00041E90" w:rsidRPr="007C7842" w:rsidRDefault="00041E90" w:rsidP="00C217D0">
            <w:pPr>
              <w:widowControl w:val="0"/>
              <w:jc w:val="center"/>
              <w:rPr>
                <w:rFonts w:eastAsia="Calibri"/>
                <w:kern w:val="2"/>
              </w:rPr>
            </w:pPr>
            <w:r w:rsidRPr="007C7842">
              <w:rPr>
                <w:rFonts w:eastAsia="Calibri"/>
                <w:kern w:val="2"/>
              </w:rPr>
              <w:t>региональной автоматизированной</w:t>
            </w:r>
          </w:p>
          <w:p w14:paraId="3F1C420E" w14:textId="500BED99" w:rsidR="00041E90" w:rsidRPr="007C7842" w:rsidRDefault="00041E90" w:rsidP="00E13475">
            <w:pPr>
              <w:widowControl w:val="0"/>
              <w:jc w:val="center"/>
              <w:rPr>
                <w:rFonts w:eastAsia="Calibri"/>
                <w:kern w:val="2"/>
              </w:rPr>
            </w:pPr>
            <w:r w:rsidRPr="007C7842">
              <w:rPr>
                <w:rFonts w:eastAsia="Calibri"/>
                <w:kern w:val="2"/>
              </w:rPr>
              <w:t>системы централизованного оповещения (РАСЦО)</w:t>
            </w:r>
          </w:p>
        </w:tc>
      </w:tr>
      <w:tr w:rsidR="00E13475" w:rsidRPr="007C7842" w14:paraId="4F931FD5" w14:textId="77777777" w:rsidTr="00C217D0">
        <w:trPr>
          <w:jc w:val="center"/>
        </w:trPr>
        <w:tc>
          <w:tcPr>
            <w:tcW w:w="560" w:type="dxa"/>
            <w:vAlign w:val="center"/>
          </w:tcPr>
          <w:p w14:paraId="0027B18B" w14:textId="5A390EE3" w:rsidR="00E13475" w:rsidRPr="00E13475" w:rsidRDefault="00E13475" w:rsidP="00E13475">
            <w:pPr>
              <w:ind w:left="142" w:hanging="142"/>
              <w:jc w:val="center"/>
              <w:rPr>
                <w:rFonts w:eastAsia="Calibri"/>
              </w:rPr>
            </w:pPr>
            <w:r>
              <w:rPr>
                <w:rFonts w:eastAsia="Calibri"/>
              </w:rPr>
              <w:lastRenderedPageBreak/>
              <w:t>1</w:t>
            </w:r>
          </w:p>
        </w:tc>
        <w:tc>
          <w:tcPr>
            <w:tcW w:w="2270" w:type="dxa"/>
            <w:vAlign w:val="center"/>
          </w:tcPr>
          <w:p w14:paraId="0DD2DC65" w14:textId="59FCF281" w:rsidR="00E13475" w:rsidRPr="007C7842" w:rsidRDefault="00E13475" w:rsidP="00E13475">
            <w:pPr>
              <w:widowControl w:val="0"/>
              <w:jc w:val="center"/>
              <w:rPr>
                <w:rFonts w:eastAsia="Calibri"/>
                <w:kern w:val="2"/>
              </w:rPr>
            </w:pPr>
            <w:r>
              <w:rPr>
                <w:rFonts w:eastAsia="Calibri"/>
                <w:kern w:val="2"/>
              </w:rPr>
              <w:t>2</w:t>
            </w:r>
          </w:p>
        </w:tc>
        <w:tc>
          <w:tcPr>
            <w:tcW w:w="3828" w:type="dxa"/>
            <w:vAlign w:val="center"/>
          </w:tcPr>
          <w:p w14:paraId="6D5DB953" w14:textId="57F0291C" w:rsidR="00E13475" w:rsidRPr="007C7842" w:rsidRDefault="00E13475" w:rsidP="00E13475">
            <w:pPr>
              <w:widowControl w:val="0"/>
              <w:ind w:firstLine="232"/>
              <w:jc w:val="center"/>
              <w:rPr>
                <w:rFonts w:eastAsia="Calibri"/>
                <w:kern w:val="2"/>
              </w:rPr>
            </w:pPr>
            <w:r>
              <w:rPr>
                <w:rFonts w:eastAsia="Calibri"/>
                <w:kern w:val="2"/>
              </w:rPr>
              <w:t>3</w:t>
            </w:r>
          </w:p>
        </w:tc>
        <w:tc>
          <w:tcPr>
            <w:tcW w:w="2403" w:type="dxa"/>
            <w:vAlign w:val="center"/>
          </w:tcPr>
          <w:p w14:paraId="3F9B9AEC" w14:textId="336606BE" w:rsidR="00E13475" w:rsidRPr="007C7842" w:rsidRDefault="00E13475" w:rsidP="00E13475">
            <w:pPr>
              <w:widowControl w:val="0"/>
              <w:jc w:val="center"/>
              <w:rPr>
                <w:rFonts w:eastAsia="Calibri"/>
                <w:kern w:val="2"/>
              </w:rPr>
            </w:pPr>
            <w:r>
              <w:rPr>
                <w:rFonts w:eastAsia="Calibri"/>
                <w:kern w:val="2"/>
              </w:rPr>
              <w:t>4</w:t>
            </w:r>
          </w:p>
        </w:tc>
      </w:tr>
      <w:tr w:rsidR="00E13475" w:rsidRPr="007C7842" w14:paraId="54A8B3CD" w14:textId="77777777" w:rsidTr="00C217D0">
        <w:trPr>
          <w:jc w:val="center"/>
        </w:trPr>
        <w:tc>
          <w:tcPr>
            <w:tcW w:w="560" w:type="dxa"/>
            <w:vAlign w:val="center"/>
          </w:tcPr>
          <w:p w14:paraId="384E402E" w14:textId="77777777" w:rsidR="00E13475" w:rsidRPr="00E13475" w:rsidRDefault="00E13475" w:rsidP="00E13475">
            <w:pPr>
              <w:spacing w:line="230" w:lineRule="auto"/>
              <w:ind w:left="142"/>
              <w:jc w:val="center"/>
              <w:rPr>
                <w:rFonts w:eastAsia="Calibri"/>
              </w:rPr>
            </w:pPr>
          </w:p>
        </w:tc>
        <w:tc>
          <w:tcPr>
            <w:tcW w:w="2270" w:type="dxa"/>
            <w:vAlign w:val="center"/>
          </w:tcPr>
          <w:p w14:paraId="2D00EF91" w14:textId="77777777" w:rsidR="00E13475" w:rsidRPr="007C7842" w:rsidRDefault="00E13475" w:rsidP="00E13475">
            <w:pPr>
              <w:widowControl w:val="0"/>
              <w:spacing w:line="230" w:lineRule="auto"/>
              <w:jc w:val="center"/>
              <w:rPr>
                <w:rFonts w:eastAsia="Calibri"/>
                <w:kern w:val="2"/>
              </w:rPr>
            </w:pPr>
          </w:p>
        </w:tc>
        <w:tc>
          <w:tcPr>
            <w:tcW w:w="3828" w:type="dxa"/>
            <w:vAlign w:val="center"/>
          </w:tcPr>
          <w:p w14:paraId="014EBF5A" w14:textId="77777777" w:rsidR="00E13475" w:rsidRPr="007C7842" w:rsidRDefault="00E13475" w:rsidP="00E13475">
            <w:pPr>
              <w:widowControl w:val="0"/>
              <w:spacing w:line="230" w:lineRule="auto"/>
              <w:ind w:firstLine="232"/>
              <w:jc w:val="both"/>
              <w:rPr>
                <w:rFonts w:eastAsia="Calibri"/>
                <w:kern w:val="2"/>
              </w:rPr>
            </w:pPr>
            <w:r w:rsidRPr="007C7842">
              <w:rPr>
                <w:rFonts w:eastAsia="Calibri"/>
                <w:kern w:val="2"/>
              </w:rPr>
              <w:t>индустриальные парки и другие производственные образования, в которых размещаются производственные, научно-производственные, коммунальные объекты и объекты другого функционального назначения.</w:t>
            </w:r>
          </w:p>
          <w:p w14:paraId="450F8D40" w14:textId="77777777" w:rsidR="00E13475" w:rsidRPr="007C7842" w:rsidRDefault="00E13475" w:rsidP="00E13475">
            <w:pPr>
              <w:widowControl w:val="0"/>
              <w:spacing w:line="230" w:lineRule="auto"/>
              <w:ind w:firstLine="232"/>
              <w:jc w:val="both"/>
              <w:rPr>
                <w:rFonts w:eastAsia="Calibri"/>
                <w:kern w:val="2"/>
              </w:rPr>
            </w:pPr>
            <w:r w:rsidRPr="007C7842">
              <w:rPr>
                <w:rFonts w:eastAsia="Calibri"/>
                <w:kern w:val="2"/>
              </w:rPr>
              <w:t xml:space="preserve">Границы производственной зоны установлены по границам земельных участков, где располагаются существующие производственные объекты </w:t>
            </w:r>
            <w:r w:rsidRPr="007C7842">
              <w:rPr>
                <w:rFonts w:eastAsia="MS Gothic"/>
                <w:kern w:val="2"/>
              </w:rPr>
              <w:t>Ⅲ</w:t>
            </w:r>
            <w:r w:rsidRPr="007C7842">
              <w:rPr>
                <w:rFonts w:eastAsia="Calibri"/>
                <w:kern w:val="2"/>
              </w:rPr>
              <w:t xml:space="preserve"> - </w:t>
            </w:r>
            <w:r w:rsidRPr="007C7842">
              <w:rPr>
                <w:rFonts w:eastAsia="MS Gothic"/>
                <w:kern w:val="2"/>
              </w:rPr>
              <w:t>Ⅳ</w:t>
            </w:r>
            <w:r w:rsidRPr="007C7842">
              <w:rPr>
                <w:rFonts w:eastAsia="Calibri"/>
                <w:kern w:val="2"/>
              </w:rPr>
              <w:t xml:space="preserve"> класса санитарной опасности, а также по границам улиц и иных естественных природных объектов.</w:t>
            </w:r>
          </w:p>
          <w:p w14:paraId="17F352C3" w14:textId="00AABAE1" w:rsidR="00E13475" w:rsidRPr="007C7842" w:rsidRDefault="00E13475" w:rsidP="00E13475">
            <w:pPr>
              <w:widowControl w:val="0"/>
              <w:spacing w:line="230" w:lineRule="auto"/>
              <w:ind w:firstLine="232"/>
              <w:jc w:val="both"/>
              <w:rPr>
                <w:rFonts w:eastAsia="Calibri"/>
                <w:kern w:val="2"/>
              </w:rPr>
            </w:pPr>
            <w:r w:rsidRPr="007C7842">
              <w:rPr>
                <w:rFonts w:eastAsia="Calibri"/>
                <w:kern w:val="2"/>
              </w:rPr>
              <w:t xml:space="preserve">Площадь производственной зоны объектов </w:t>
            </w:r>
            <w:r w:rsidRPr="007C7842">
              <w:rPr>
                <w:rFonts w:eastAsia="MS Gothic"/>
                <w:kern w:val="2"/>
              </w:rPr>
              <w:t>Ⅲ</w:t>
            </w:r>
            <w:r w:rsidRPr="007C7842">
              <w:rPr>
                <w:rFonts w:eastAsia="Calibri"/>
                <w:kern w:val="2"/>
              </w:rPr>
              <w:t xml:space="preserve"> - </w:t>
            </w:r>
            <w:r w:rsidRPr="007C7842">
              <w:rPr>
                <w:rFonts w:eastAsia="MS Gothic"/>
                <w:kern w:val="2"/>
              </w:rPr>
              <w:t>Ⅳ</w:t>
            </w:r>
            <w:r w:rsidRPr="007C7842">
              <w:rPr>
                <w:rFonts w:eastAsia="Calibri"/>
                <w:kern w:val="2"/>
              </w:rPr>
              <w:t xml:space="preserve"> класса санитарной опасности составляет 1,86 га.</w:t>
            </w:r>
          </w:p>
        </w:tc>
        <w:tc>
          <w:tcPr>
            <w:tcW w:w="2403" w:type="dxa"/>
            <w:vAlign w:val="center"/>
          </w:tcPr>
          <w:p w14:paraId="6CBAC872" w14:textId="3444AE13" w:rsidR="00E13475" w:rsidRPr="007C7842" w:rsidRDefault="00E13475" w:rsidP="00E13475">
            <w:pPr>
              <w:widowControl w:val="0"/>
              <w:spacing w:line="230" w:lineRule="auto"/>
              <w:jc w:val="center"/>
              <w:rPr>
                <w:rFonts w:eastAsia="Calibri"/>
                <w:kern w:val="2"/>
              </w:rPr>
            </w:pPr>
            <w:r w:rsidRPr="007C7842">
              <w:rPr>
                <w:rFonts w:eastAsia="Calibri"/>
                <w:kern w:val="2"/>
              </w:rPr>
              <w:t xml:space="preserve">населения (Ланда)  </w:t>
            </w:r>
          </w:p>
        </w:tc>
      </w:tr>
      <w:tr w:rsidR="00041E90" w:rsidRPr="007C7842" w14:paraId="7D7ECAEA" w14:textId="77777777" w:rsidTr="00C217D0">
        <w:trPr>
          <w:jc w:val="center"/>
        </w:trPr>
        <w:tc>
          <w:tcPr>
            <w:tcW w:w="560" w:type="dxa"/>
            <w:vAlign w:val="center"/>
          </w:tcPr>
          <w:p w14:paraId="4CF5EE7B" w14:textId="77777777" w:rsidR="00041E90" w:rsidRPr="007C7842" w:rsidRDefault="00041E90" w:rsidP="00E13475">
            <w:pPr>
              <w:pStyle w:val="a3"/>
              <w:numPr>
                <w:ilvl w:val="0"/>
                <w:numId w:val="7"/>
              </w:numPr>
              <w:spacing w:line="230" w:lineRule="auto"/>
              <w:jc w:val="center"/>
              <w:rPr>
                <w:rFonts w:eastAsia="Calibri"/>
              </w:rPr>
            </w:pPr>
          </w:p>
        </w:tc>
        <w:tc>
          <w:tcPr>
            <w:tcW w:w="2270" w:type="dxa"/>
            <w:vAlign w:val="center"/>
          </w:tcPr>
          <w:p w14:paraId="11CAB83B" w14:textId="77777777" w:rsidR="00041E90" w:rsidRPr="007C7842" w:rsidRDefault="00041E90" w:rsidP="00E13475">
            <w:pPr>
              <w:widowControl w:val="0"/>
              <w:spacing w:line="230" w:lineRule="auto"/>
              <w:jc w:val="center"/>
              <w:rPr>
                <w:rFonts w:eastAsia="Calibri"/>
                <w:kern w:val="2"/>
              </w:rPr>
            </w:pPr>
            <w:r w:rsidRPr="007C7842">
              <w:rPr>
                <w:rFonts w:eastAsia="Calibri"/>
                <w:kern w:val="2"/>
              </w:rPr>
              <w:t>Производственная зона сельскохозяйственных предприятий</w:t>
            </w:r>
          </w:p>
        </w:tc>
        <w:tc>
          <w:tcPr>
            <w:tcW w:w="3828" w:type="dxa"/>
            <w:vAlign w:val="center"/>
          </w:tcPr>
          <w:p w14:paraId="290A7737" w14:textId="77777777" w:rsidR="00041E90" w:rsidRPr="007C7842" w:rsidRDefault="00041E90" w:rsidP="00E13475">
            <w:pPr>
              <w:widowControl w:val="0"/>
              <w:spacing w:line="230" w:lineRule="auto"/>
              <w:ind w:firstLine="232"/>
              <w:jc w:val="both"/>
              <w:rPr>
                <w:rFonts w:eastAsia="Calibri"/>
                <w:kern w:val="2"/>
              </w:rPr>
            </w:pPr>
            <w:r w:rsidRPr="007C7842">
              <w:rPr>
                <w:rFonts w:eastAsia="Calibri"/>
                <w:kern w:val="2"/>
              </w:rPr>
              <w:t>В производственных зонах</w:t>
            </w:r>
            <w:r w:rsidRPr="007C7842">
              <w:t xml:space="preserve"> </w:t>
            </w:r>
            <w:r w:rsidRPr="007C7842">
              <w:rPr>
                <w:rFonts w:eastAsia="Calibri"/>
                <w:kern w:val="2"/>
              </w:rPr>
              <w:t>сельскохозяйственных предприятий муниципального образования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w:t>
            </w:r>
          </w:p>
          <w:p w14:paraId="118C5346" w14:textId="77777777" w:rsidR="00041E90" w:rsidRPr="007C7842" w:rsidRDefault="00041E90" w:rsidP="00E13475">
            <w:pPr>
              <w:widowControl w:val="0"/>
              <w:spacing w:line="230" w:lineRule="auto"/>
              <w:ind w:firstLine="180"/>
              <w:jc w:val="both"/>
              <w:rPr>
                <w:rFonts w:eastAsia="Calibri"/>
                <w:kern w:val="2"/>
              </w:rPr>
            </w:pPr>
            <w:r w:rsidRPr="007C7842">
              <w:rPr>
                <w:rFonts w:eastAsia="Calibri"/>
                <w:kern w:val="2"/>
              </w:rPr>
              <w:t>Границы функциональной зоны установлены по границам земельных участков и по границам естественных природных объектов.</w:t>
            </w:r>
          </w:p>
          <w:p w14:paraId="4F63532F" w14:textId="77777777" w:rsidR="00041E90" w:rsidRPr="007C7842" w:rsidRDefault="00041E90" w:rsidP="00E13475">
            <w:pPr>
              <w:widowControl w:val="0"/>
              <w:spacing w:line="230" w:lineRule="auto"/>
              <w:ind w:firstLine="232"/>
              <w:jc w:val="both"/>
              <w:rPr>
                <w:rFonts w:eastAsia="Calibri"/>
                <w:kern w:val="2"/>
              </w:rPr>
            </w:pPr>
            <w:r w:rsidRPr="007C7842">
              <w:rPr>
                <w:rFonts w:eastAsia="Calibri"/>
                <w:kern w:val="2"/>
              </w:rPr>
              <w:t>Площадь производственной зоны сельскохозяйственных предприятий составляет 2,25 га.</w:t>
            </w:r>
          </w:p>
        </w:tc>
        <w:tc>
          <w:tcPr>
            <w:tcW w:w="2403" w:type="dxa"/>
            <w:vAlign w:val="center"/>
          </w:tcPr>
          <w:p w14:paraId="307B191A" w14:textId="77777777" w:rsidR="00041E90" w:rsidRPr="007C7842" w:rsidRDefault="00041E90" w:rsidP="00E13475">
            <w:pPr>
              <w:widowControl w:val="0"/>
              <w:spacing w:line="230" w:lineRule="auto"/>
              <w:jc w:val="center"/>
              <w:rPr>
                <w:rFonts w:eastAsia="Calibri"/>
                <w:kern w:val="2"/>
              </w:rPr>
            </w:pPr>
            <w:r w:rsidRPr="007C7842">
              <w:rPr>
                <w:rFonts w:eastAsia="Calibri"/>
                <w:kern w:val="2"/>
              </w:rPr>
              <w:t>Размещение объектов не планируется</w:t>
            </w:r>
          </w:p>
        </w:tc>
      </w:tr>
      <w:tr w:rsidR="00041E90" w:rsidRPr="007C7842" w14:paraId="4018F1EA" w14:textId="77777777" w:rsidTr="00C217D0">
        <w:trPr>
          <w:jc w:val="center"/>
        </w:trPr>
        <w:tc>
          <w:tcPr>
            <w:tcW w:w="560" w:type="dxa"/>
            <w:vAlign w:val="center"/>
          </w:tcPr>
          <w:p w14:paraId="043B765C" w14:textId="77777777" w:rsidR="00041E90" w:rsidRPr="007C7842" w:rsidRDefault="00041E90" w:rsidP="00E13475">
            <w:pPr>
              <w:pStyle w:val="a3"/>
              <w:numPr>
                <w:ilvl w:val="0"/>
                <w:numId w:val="7"/>
              </w:numPr>
              <w:spacing w:line="230" w:lineRule="auto"/>
              <w:jc w:val="center"/>
              <w:rPr>
                <w:rFonts w:eastAsia="Calibri"/>
              </w:rPr>
            </w:pPr>
          </w:p>
        </w:tc>
        <w:tc>
          <w:tcPr>
            <w:tcW w:w="2270" w:type="dxa"/>
            <w:vAlign w:val="center"/>
          </w:tcPr>
          <w:p w14:paraId="78386AEE" w14:textId="77777777" w:rsidR="00041E90" w:rsidRPr="007C7842" w:rsidRDefault="00041E90" w:rsidP="00E13475">
            <w:pPr>
              <w:widowControl w:val="0"/>
              <w:spacing w:line="230" w:lineRule="auto"/>
              <w:jc w:val="center"/>
              <w:rPr>
                <w:rFonts w:eastAsia="Calibri"/>
                <w:kern w:val="2"/>
              </w:rPr>
            </w:pPr>
            <w:r w:rsidRPr="007C7842">
              <w:rPr>
                <w:rFonts w:eastAsia="Calibri"/>
                <w:kern w:val="2"/>
              </w:rPr>
              <w:t xml:space="preserve">Зона природно-ландшафтной территории </w:t>
            </w:r>
          </w:p>
        </w:tc>
        <w:tc>
          <w:tcPr>
            <w:tcW w:w="3828" w:type="dxa"/>
            <w:vAlign w:val="center"/>
          </w:tcPr>
          <w:p w14:paraId="276B1F8D" w14:textId="77777777" w:rsidR="00041E90" w:rsidRPr="007C7842" w:rsidRDefault="00041E90" w:rsidP="00E13475">
            <w:pPr>
              <w:widowControl w:val="0"/>
              <w:spacing w:line="230" w:lineRule="auto"/>
              <w:ind w:firstLine="232"/>
              <w:jc w:val="both"/>
              <w:rPr>
                <w:shd w:val="clear" w:color="auto" w:fill="FFFFFF"/>
              </w:rPr>
            </w:pPr>
            <w:r w:rsidRPr="007C7842">
              <w:rPr>
                <w:shd w:val="clear" w:color="auto" w:fill="FFFFFF"/>
              </w:rPr>
              <w:t xml:space="preserve">Зоны природного ландшафта в основном расположены </w:t>
            </w:r>
            <w:proofErr w:type="spellStart"/>
            <w:r w:rsidRPr="007C7842">
              <w:rPr>
                <w:shd w:val="clear" w:color="auto" w:fill="FFFFFF"/>
              </w:rPr>
              <w:t>дисперсно</w:t>
            </w:r>
            <w:proofErr w:type="spellEnd"/>
            <w:r w:rsidRPr="007C7842">
              <w:rPr>
                <w:shd w:val="clear" w:color="auto" w:fill="FFFFFF"/>
              </w:rPr>
              <w:t xml:space="preserve"> в разных частях городского поселения, представляют собой луговые, овражистые и заболоченные территории или неиспользуемые заросшие сельскохозяйственные территории. Градостроительное освоение зоны природного ландшафта не предусмотрено, так как правило, это </w:t>
            </w:r>
            <w:proofErr w:type="spellStart"/>
            <w:r w:rsidRPr="007C7842">
              <w:rPr>
                <w:shd w:val="clear" w:color="auto" w:fill="FFFFFF"/>
              </w:rPr>
              <w:t>неудобицы</w:t>
            </w:r>
            <w:proofErr w:type="spellEnd"/>
            <w:r w:rsidRPr="007C7842">
              <w:rPr>
                <w:shd w:val="clear" w:color="auto" w:fill="FFFFFF"/>
              </w:rPr>
              <w:t xml:space="preserve">. Основными функциями этой зоны являются природоохранная, </w:t>
            </w:r>
            <w:proofErr w:type="spellStart"/>
            <w:r w:rsidRPr="007C7842">
              <w:rPr>
                <w:shd w:val="clear" w:color="auto" w:fill="FFFFFF"/>
              </w:rPr>
              <w:t>средообразующая</w:t>
            </w:r>
            <w:proofErr w:type="spellEnd"/>
            <w:r w:rsidRPr="007C7842">
              <w:rPr>
                <w:shd w:val="clear" w:color="auto" w:fill="FFFFFF"/>
              </w:rPr>
              <w:t>, санитарно-гигиеническая, эстетическая функция.</w:t>
            </w:r>
          </w:p>
          <w:p w14:paraId="53A63E10" w14:textId="77777777" w:rsidR="00041E90" w:rsidRPr="007C7842" w:rsidRDefault="00041E90" w:rsidP="00E13475">
            <w:pPr>
              <w:widowControl w:val="0"/>
              <w:spacing w:line="230" w:lineRule="auto"/>
              <w:ind w:firstLine="232"/>
              <w:jc w:val="both"/>
              <w:rPr>
                <w:rFonts w:eastAsia="Calibri"/>
                <w:kern w:val="2"/>
              </w:rPr>
            </w:pPr>
            <w:r w:rsidRPr="007C7842">
              <w:rPr>
                <w:shd w:val="clear" w:color="auto" w:fill="FFFFFF"/>
              </w:rPr>
              <w:t>Границы функциональной зоны установлены по границам естественных природных объектов.</w:t>
            </w:r>
          </w:p>
          <w:p w14:paraId="2BA7BD7C" w14:textId="77777777" w:rsidR="00041E90" w:rsidRPr="007C7842" w:rsidRDefault="00041E90" w:rsidP="00E13475">
            <w:pPr>
              <w:widowControl w:val="0"/>
              <w:spacing w:line="230" w:lineRule="auto"/>
              <w:ind w:firstLine="232"/>
              <w:jc w:val="both"/>
              <w:rPr>
                <w:rFonts w:eastAsia="Calibri"/>
                <w:kern w:val="2"/>
              </w:rPr>
            </w:pPr>
            <w:r w:rsidRPr="007C7842">
              <w:rPr>
                <w:rFonts w:eastAsia="Calibri"/>
                <w:kern w:val="2"/>
              </w:rPr>
              <w:t xml:space="preserve">Площадь </w:t>
            </w:r>
            <w:r w:rsidRPr="007C7842">
              <w:rPr>
                <w:shd w:val="clear" w:color="auto" w:fill="FFFFFF"/>
              </w:rPr>
              <w:t xml:space="preserve">зоны природно-ландшафтной территории </w:t>
            </w:r>
            <w:r w:rsidRPr="007C7842">
              <w:rPr>
                <w:rFonts w:eastAsia="Calibri"/>
                <w:kern w:val="2"/>
              </w:rPr>
              <w:t>114,00 га.</w:t>
            </w:r>
          </w:p>
        </w:tc>
        <w:tc>
          <w:tcPr>
            <w:tcW w:w="2403" w:type="dxa"/>
            <w:vAlign w:val="center"/>
          </w:tcPr>
          <w:p w14:paraId="5D1D176F" w14:textId="77777777" w:rsidR="00041E90" w:rsidRPr="007C7842" w:rsidRDefault="00041E90" w:rsidP="00E13475">
            <w:pPr>
              <w:widowControl w:val="0"/>
              <w:spacing w:line="230" w:lineRule="auto"/>
              <w:jc w:val="center"/>
              <w:rPr>
                <w:rFonts w:eastAsia="Calibri"/>
                <w:kern w:val="2"/>
              </w:rPr>
            </w:pPr>
            <w:r w:rsidRPr="007C7842">
              <w:rPr>
                <w:rFonts w:eastAsia="Calibri"/>
                <w:kern w:val="2"/>
              </w:rPr>
              <w:t>Размещение объектов не планируется</w:t>
            </w:r>
          </w:p>
        </w:tc>
      </w:tr>
      <w:tr w:rsidR="00041E90" w:rsidRPr="007C7842" w14:paraId="01D4227E" w14:textId="77777777" w:rsidTr="00C217D0">
        <w:trPr>
          <w:jc w:val="center"/>
        </w:trPr>
        <w:tc>
          <w:tcPr>
            <w:tcW w:w="560" w:type="dxa"/>
            <w:vAlign w:val="center"/>
          </w:tcPr>
          <w:p w14:paraId="180569C3" w14:textId="77777777" w:rsidR="00041E90" w:rsidRPr="007C7842" w:rsidRDefault="00041E90" w:rsidP="00E13475">
            <w:pPr>
              <w:pStyle w:val="a3"/>
              <w:numPr>
                <w:ilvl w:val="0"/>
                <w:numId w:val="7"/>
              </w:numPr>
              <w:spacing w:line="230" w:lineRule="auto"/>
              <w:jc w:val="center"/>
              <w:rPr>
                <w:rFonts w:eastAsia="Calibri"/>
              </w:rPr>
            </w:pPr>
          </w:p>
        </w:tc>
        <w:tc>
          <w:tcPr>
            <w:tcW w:w="2270" w:type="dxa"/>
            <w:vAlign w:val="center"/>
          </w:tcPr>
          <w:p w14:paraId="22B729D2" w14:textId="77777777" w:rsidR="00041E90" w:rsidRPr="007C7842" w:rsidRDefault="00041E90" w:rsidP="00E13475">
            <w:pPr>
              <w:widowControl w:val="0"/>
              <w:spacing w:line="230" w:lineRule="auto"/>
              <w:jc w:val="center"/>
              <w:rPr>
                <w:rFonts w:eastAsia="Calibri"/>
                <w:kern w:val="2"/>
              </w:rPr>
            </w:pPr>
            <w:r w:rsidRPr="007C7842">
              <w:rPr>
                <w:rFonts w:eastAsia="Calibri"/>
                <w:kern w:val="2"/>
              </w:rPr>
              <w:t>Зона сельскохозяйственного использования</w:t>
            </w:r>
          </w:p>
        </w:tc>
        <w:tc>
          <w:tcPr>
            <w:tcW w:w="3828" w:type="dxa"/>
            <w:vAlign w:val="center"/>
          </w:tcPr>
          <w:p w14:paraId="67CC17CE" w14:textId="77777777" w:rsidR="00041E90" w:rsidRPr="007C7842" w:rsidRDefault="00041E90" w:rsidP="00E13475">
            <w:pPr>
              <w:widowControl w:val="0"/>
              <w:spacing w:line="230" w:lineRule="auto"/>
              <w:ind w:firstLine="232"/>
              <w:jc w:val="both"/>
              <w:rPr>
                <w:rFonts w:eastAsia="Calibri"/>
                <w:kern w:val="2"/>
              </w:rPr>
            </w:pPr>
            <w:r w:rsidRPr="007C7842">
              <w:rPr>
                <w:rFonts w:eastAsia="Calibri"/>
                <w:kern w:val="2"/>
              </w:rPr>
              <w:t>Зона сельскохозяйственного использования предназначена для: выращивания сельскохозяйственных культур, животноводства, птицеводства, размещения складов, переработки сельхозпродукции.</w:t>
            </w:r>
          </w:p>
          <w:p w14:paraId="1BBA34B9" w14:textId="77777777" w:rsidR="00041E90" w:rsidRPr="007C7842" w:rsidRDefault="00041E90" w:rsidP="00E13475">
            <w:pPr>
              <w:widowControl w:val="0"/>
              <w:spacing w:line="230" w:lineRule="auto"/>
              <w:ind w:firstLine="232"/>
              <w:jc w:val="both"/>
              <w:rPr>
                <w:rFonts w:eastAsia="Calibri"/>
                <w:kern w:val="2"/>
              </w:rPr>
            </w:pPr>
            <w:r w:rsidRPr="007C7842">
              <w:rPr>
                <w:rFonts w:eastAsia="Calibri"/>
                <w:kern w:val="2"/>
              </w:rPr>
              <w:t>Площадь зоны природно-ландшафтной территории составляет 43,54 га.</w:t>
            </w:r>
          </w:p>
        </w:tc>
        <w:tc>
          <w:tcPr>
            <w:tcW w:w="2403" w:type="dxa"/>
            <w:vAlign w:val="center"/>
          </w:tcPr>
          <w:p w14:paraId="51854C7C" w14:textId="77777777" w:rsidR="00041E90" w:rsidRPr="007C7842" w:rsidRDefault="00041E90" w:rsidP="00E13475">
            <w:pPr>
              <w:widowControl w:val="0"/>
              <w:spacing w:line="230" w:lineRule="auto"/>
              <w:jc w:val="center"/>
              <w:rPr>
                <w:rFonts w:eastAsia="Calibri"/>
                <w:kern w:val="2"/>
              </w:rPr>
            </w:pPr>
            <w:r w:rsidRPr="007C7842">
              <w:rPr>
                <w:rFonts w:eastAsia="Calibri"/>
                <w:kern w:val="2"/>
              </w:rPr>
              <w:t>Размещение объектов не предусмотрено</w:t>
            </w:r>
          </w:p>
        </w:tc>
      </w:tr>
      <w:tr w:rsidR="00E13475" w:rsidRPr="007C7842" w14:paraId="7C1FBCC7" w14:textId="77777777" w:rsidTr="00C217D0">
        <w:trPr>
          <w:jc w:val="center"/>
        </w:trPr>
        <w:tc>
          <w:tcPr>
            <w:tcW w:w="560" w:type="dxa"/>
            <w:vAlign w:val="center"/>
          </w:tcPr>
          <w:p w14:paraId="71C10D8A" w14:textId="0621D4E6" w:rsidR="00E13475" w:rsidRPr="00E13475" w:rsidRDefault="00E13475" w:rsidP="00E13475">
            <w:pPr>
              <w:ind w:left="142" w:hanging="142"/>
              <w:jc w:val="center"/>
              <w:rPr>
                <w:rFonts w:eastAsia="Calibri"/>
              </w:rPr>
            </w:pPr>
            <w:r>
              <w:rPr>
                <w:rFonts w:eastAsia="Calibri"/>
              </w:rPr>
              <w:lastRenderedPageBreak/>
              <w:t>1</w:t>
            </w:r>
          </w:p>
        </w:tc>
        <w:tc>
          <w:tcPr>
            <w:tcW w:w="2270" w:type="dxa"/>
            <w:tcBorders>
              <w:top w:val="single" w:sz="4" w:space="0" w:color="auto"/>
              <w:left w:val="single" w:sz="4" w:space="0" w:color="auto"/>
              <w:bottom w:val="single" w:sz="4" w:space="0" w:color="auto"/>
              <w:right w:val="single" w:sz="4" w:space="0" w:color="auto"/>
            </w:tcBorders>
            <w:vAlign w:val="center"/>
          </w:tcPr>
          <w:p w14:paraId="16316A8F" w14:textId="5AF11DF2" w:rsidR="00E13475" w:rsidRPr="007C7842" w:rsidRDefault="00E13475" w:rsidP="00E13475">
            <w:pPr>
              <w:widowControl w:val="0"/>
              <w:jc w:val="center"/>
              <w:rPr>
                <w:rFonts w:eastAsia="Calibri"/>
                <w:kern w:val="2"/>
              </w:rPr>
            </w:pPr>
            <w:r>
              <w:rPr>
                <w:rFonts w:eastAsia="Calibri"/>
                <w:kern w:val="2"/>
              </w:rPr>
              <w:t>2</w:t>
            </w:r>
          </w:p>
        </w:tc>
        <w:tc>
          <w:tcPr>
            <w:tcW w:w="3828" w:type="dxa"/>
            <w:tcBorders>
              <w:top w:val="single" w:sz="4" w:space="0" w:color="auto"/>
              <w:left w:val="single" w:sz="4" w:space="0" w:color="auto"/>
              <w:bottom w:val="single" w:sz="4" w:space="0" w:color="auto"/>
              <w:right w:val="single" w:sz="4" w:space="0" w:color="auto"/>
            </w:tcBorders>
            <w:vAlign w:val="center"/>
          </w:tcPr>
          <w:p w14:paraId="00D1BA82" w14:textId="6F16B510" w:rsidR="00E13475" w:rsidRPr="007C7842" w:rsidRDefault="00E13475" w:rsidP="00E13475">
            <w:pPr>
              <w:widowControl w:val="0"/>
              <w:ind w:left="232"/>
              <w:jc w:val="center"/>
              <w:rPr>
                <w:rFonts w:eastAsia="Calibri"/>
                <w:kern w:val="2"/>
              </w:rPr>
            </w:pPr>
            <w:r>
              <w:rPr>
                <w:rFonts w:eastAsia="Calibri"/>
                <w:kern w:val="2"/>
              </w:rPr>
              <w:t>3</w:t>
            </w:r>
          </w:p>
        </w:tc>
        <w:tc>
          <w:tcPr>
            <w:tcW w:w="2403" w:type="dxa"/>
            <w:tcBorders>
              <w:top w:val="single" w:sz="4" w:space="0" w:color="auto"/>
              <w:left w:val="single" w:sz="4" w:space="0" w:color="auto"/>
              <w:bottom w:val="single" w:sz="4" w:space="0" w:color="auto"/>
              <w:right w:val="single" w:sz="4" w:space="0" w:color="auto"/>
            </w:tcBorders>
            <w:vAlign w:val="center"/>
          </w:tcPr>
          <w:p w14:paraId="08ECB671" w14:textId="552D1315" w:rsidR="00E13475" w:rsidRPr="007C7842" w:rsidRDefault="00E13475" w:rsidP="00E13475">
            <w:pPr>
              <w:widowControl w:val="0"/>
              <w:jc w:val="center"/>
              <w:rPr>
                <w:rFonts w:eastAsia="Calibri"/>
                <w:kern w:val="2"/>
              </w:rPr>
            </w:pPr>
            <w:r>
              <w:rPr>
                <w:rFonts w:eastAsia="Calibri"/>
                <w:kern w:val="2"/>
              </w:rPr>
              <w:t>4</w:t>
            </w:r>
          </w:p>
        </w:tc>
      </w:tr>
      <w:tr w:rsidR="00041E90" w:rsidRPr="007C7842" w14:paraId="5EB41F45" w14:textId="77777777" w:rsidTr="00C217D0">
        <w:trPr>
          <w:jc w:val="center"/>
        </w:trPr>
        <w:tc>
          <w:tcPr>
            <w:tcW w:w="560" w:type="dxa"/>
            <w:vAlign w:val="center"/>
          </w:tcPr>
          <w:p w14:paraId="423BEF66" w14:textId="77777777" w:rsidR="00041E90" w:rsidRPr="007C7842" w:rsidRDefault="00041E90" w:rsidP="00C217D0">
            <w:pPr>
              <w:pStyle w:val="a3"/>
              <w:numPr>
                <w:ilvl w:val="0"/>
                <w:numId w:val="7"/>
              </w:numPr>
              <w:jc w:val="center"/>
              <w:rPr>
                <w:rFonts w:eastAsia="Calibri"/>
              </w:rPr>
            </w:pPr>
          </w:p>
        </w:tc>
        <w:tc>
          <w:tcPr>
            <w:tcW w:w="2270" w:type="dxa"/>
            <w:tcBorders>
              <w:top w:val="single" w:sz="4" w:space="0" w:color="auto"/>
              <w:left w:val="single" w:sz="4" w:space="0" w:color="auto"/>
              <w:bottom w:val="single" w:sz="4" w:space="0" w:color="auto"/>
              <w:right w:val="single" w:sz="4" w:space="0" w:color="auto"/>
            </w:tcBorders>
            <w:vAlign w:val="center"/>
          </w:tcPr>
          <w:p w14:paraId="105BFBAB" w14:textId="77777777" w:rsidR="00041E90" w:rsidRPr="007C7842" w:rsidRDefault="00041E90" w:rsidP="00C217D0">
            <w:pPr>
              <w:widowControl w:val="0"/>
              <w:jc w:val="center"/>
              <w:rPr>
                <w:rFonts w:eastAsia="Calibri"/>
                <w:kern w:val="2"/>
              </w:rPr>
            </w:pPr>
            <w:r w:rsidRPr="007C7842">
              <w:rPr>
                <w:rFonts w:eastAsia="Calibri"/>
                <w:kern w:val="2"/>
              </w:rPr>
              <w:t>Зона озелененных территорий общего пользования (парки, сады, скверы, бульвары, городские леса)</w:t>
            </w:r>
          </w:p>
        </w:tc>
        <w:tc>
          <w:tcPr>
            <w:tcW w:w="3828" w:type="dxa"/>
            <w:tcBorders>
              <w:top w:val="single" w:sz="4" w:space="0" w:color="auto"/>
              <w:left w:val="single" w:sz="4" w:space="0" w:color="auto"/>
              <w:bottom w:val="single" w:sz="4" w:space="0" w:color="auto"/>
              <w:right w:val="single" w:sz="4" w:space="0" w:color="auto"/>
            </w:tcBorders>
            <w:vAlign w:val="center"/>
          </w:tcPr>
          <w:p w14:paraId="33D290E9" w14:textId="77777777" w:rsidR="00041E90" w:rsidRPr="007C7842" w:rsidRDefault="00041E90" w:rsidP="00C217D0">
            <w:pPr>
              <w:widowControl w:val="0"/>
              <w:ind w:firstLine="232"/>
              <w:jc w:val="both"/>
              <w:rPr>
                <w:rFonts w:eastAsia="Calibri"/>
                <w:kern w:val="2"/>
              </w:rPr>
            </w:pPr>
            <w:r w:rsidRPr="007C7842">
              <w:rPr>
                <w:rFonts w:eastAsia="Calibri"/>
                <w:kern w:val="2"/>
              </w:rPr>
              <w:t>Зона озелененных территорий общего пользования – озелененная территория в составе рекреационных зон, предназначенная для различных форм отдыха. К озелененной территории общего пользования относятся парки, сады, скверы, бульвары, городские леса, используются для отдыха граждан и туризма.</w:t>
            </w:r>
          </w:p>
          <w:p w14:paraId="300E008E" w14:textId="77777777" w:rsidR="00041E90" w:rsidRPr="007C7842" w:rsidRDefault="00041E90" w:rsidP="00C217D0">
            <w:pPr>
              <w:widowControl w:val="0"/>
              <w:ind w:firstLine="232"/>
              <w:jc w:val="both"/>
              <w:rPr>
                <w:rFonts w:eastAsia="Calibri"/>
                <w:kern w:val="2"/>
              </w:rPr>
            </w:pPr>
            <w:r w:rsidRPr="007C7842">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14:paraId="24380D1F" w14:textId="3D41F89A" w:rsidR="00041E90" w:rsidRPr="007C7842" w:rsidRDefault="00041E90" w:rsidP="00C217D0">
            <w:pPr>
              <w:widowControl w:val="0"/>
              <w:ind w:firstLine="232"/>
              <w:jc w:val="both"/>
              <w:rPr>
                <w:rFonts w:eastAsia="Calibri"/>
                <w:kern w:val="2"/>
              </w:rPr>
            </w:pPr>
            <w:r w:rsidRPr="007C7842">
              <w:rPr>
                <w:rFonts w:eastAsia="Calibri"/>
                <w:kern w:val="2"/>
              </w:rPr>
              <w:t>Функциональная зона предусматривает систему озелененных территорий и других открытых пространств в увязке с природным каркасом.</w:t>
            </w:r>
          </w:p>
          <w:p w14:paraId="155C2752" w14:textId="77777777" w:rsidR="00041E90" w:rsidRPr="007C7842" w:rsidRDefault="00041E90" w:rsidP="00C217D0">
            <w:pPr>
              <w:widowControl w:val="0"/>
              <w:ind w:firstLine="232"/>
              <w:jc w:val="both"/>
              <w:rPr>
                <w:rFonts w:eastAsia="Calibri"/>
                <w:kern w:val="2"/>
              </w:rPr>
            </w:pPr>
            <w:r w:rsidRPr="007C7842">
              <w:rPr>
                <w:rFonts w:eastAsia="Calibri"/>
                <w:kern w:val="2"/>
              </w:rPr>
              <w:t>Назначение функциональной зоны - сохранение и улучшение сложившегося ландшафта.</w:t>
            </w:r>
          </w:p>
          <w:p w14:paraId="0B5D2C17" w14:textId="77777777" w:rsidR="00041E90" w:rsidRPr="007C7842" w:rsidRDefault="00041E90" w:rsidP="00C217D0">
            <w:pPr>
              <w:widowControl w:val="0"/>
              <w:ind w:firstLine="232"/>
              <w:jc w:val="both"/>
              <w:rPr>
                <w:rFonts w:eastAsia="Calibri"/>
                <w:kern w:val="2"/>
              </w:rPr>
            </w:pPr>
            <w:r w:rsidRPr="007C7842">
              <w:rPr>
                <w:rFonts w:eastAsia="Calibri"/>
                <w:kern w:val="2"/>
              </w:rPr>
              <w:t>Границы функциональной зоны установлены по границам земельных участков и по границам естественных природных объектов.</w:t>
            </w:r>
          </w:p>
          <w:p w14:paraId="107123C8" w14:textId="77777777" w:rsidR="00041E90" w:rsidRPr="007C7842" w:rsidRDefault="00041E90" w:rsidP="00C217D0">
            <w:pPr>
              <w:widowControl w:val="0"/>
              <w:ind w:firstLine="232"/>
              <w:jc w:val="both"/>
              <w:rPr>
                <w:rFonts w:eastAsia="Calibri"/>
                <w:kern w:val="2"/>
              </w:rPr>
            </w:pPr>
            <w:r w:rsidRPr="007C7842">
              <w:rPr>
                <w:rFonts w:eastAsia="Calibri"/>
                <w:kern w:val="2"/>
              </w:rPr>
              <w:t xml:space="preserve">Площадь зоны озелененных территорий общего пользования составляет </w:t>
            </w:r>
            <w:r w:rsidRPr="007C7842">
              <w:t xml:space="preserve">11,62 </w:t>
            </w:r>
            <w:r w:rsidRPr="007C7842">
              <w:rPr>
                <w:rFonts w:eastAsia="Calibri"/>
                <w:kern w:val="2"/>
              </w:rPr>
              <w:t>га.</w:t>
            </w:r>
          </w:p>
        </w:tc>
        <w:tc>
          <w:tcPr>
            <w:tcW w:w="2403" w:type="dxa"/>
            <w:tcBorders>
              <w:top w:val="single" w:sz="4" w:space="0" w:color="auto"/>
              <w:left w:val="single" w:sz="4" w:space="0" w:color="auto"/>
              <w:bottom w:val="single" w:sz="4" w:space="0" w:color="auto"/>
              <w:right w:val="single" w:sz="4" w:space="0" w:color="auto"/>
            </w:tcBorders>
            <w:vAlign w:val="center"/>
          </w:tcPr>
          <w:p w14:paraId="5F7676B0" w14:textId="77777777" w:rsidR="00041E90" w:rsidRPr="007C7842" w:rsidRDefault="00041E90" w:rsidP="00C217D0">
            <w:pPr>
              <w:widowControl w:val="0"/>
              <w:jc w:val="center"/>
              <w:rPr>
                <w:rFonts w:eastAsia="Calibri"/>
                <w:kern w:val="2"/>
              </w:rPr>
            </w:pPr>
            <w:r w:rsidRPr="007C7842">
              <w:rPr>
                <w:rFonts w:eastAsia="Calibri"/>
                <w:kern w:val="2"/>
              </w:rPr>
              <w:t>Размещение объектов не предусмотрено</w:t>
            </w:r>
          </w:p>
        </w:tc>
      </w:tr>
      <w:tr w:rsidR="00041E90" w:rsidRPr="007C7842" w14:paraId="4445F4D2" w14:textId="77777777" w:rsidTr="00C217D0">
        <w:trPr>
          <w:jc w:val="center"/>
        </w:trPr>
        <w:tc>
          <w:tcPr>
            <w:tcW w:w="560" w:type="dxa"/>
            <w:vAlign w:val="center"/>
          </w:tcPr>
          <w:p w14:paraId="3F207208" w14:textId="77777777" w:rsidR="00041E90" w:rsidRPr="007C7842" w:rsidRDefault="00041E90" w:rsidP="00C217D0">
            <w:pPr>
              <w:pStyle w:val="a3"/>
              <w:numPr>
                <w:ilvl w:val="0"/>
                <w:numId w:val="7"/>
              </w:numPr>
              <w:jc w:val="center"/>
              <w:rPr>
                <w:rFonts w:eastAsia="Calibri"/>
              </w:rPr>
            </w:pPr>
          </w:p>
        </w:tc>
        <w:tc>
          <w:tcPr>
            <w:tcW w:w="2270" w:type="dxa"/>
            <w:vAlign w:val="center"/>
          </w:tcPr>
          <w:p w14:paraId="5AC3802F" w14:textId="77777777" w:rsidR="00041E90" w:rsidRPr="007C7842" w:rsidRDefault="00041E90" w:rsidP="00C217D0">
            <w:pPr>
              <w:widowControl w:val="0"/>
              <w:jc w:val="center"/>
              <w:rPr>
                <w:rFonts w:eastAsia="Calibri"/>
                <w:kern w:val="2"/>
              </w:rPr>
            </w:pPr>
            <w:r w:rsidRPr="007C7842">
              <w:rPr>
                <w:rFonts w:eastAsia="Calibri"/>
              </w:rPr>
              <w:t>Зона отдыха</w:t>
            </w:r>
          </w:p>
        </w:tc>
        <w:tc>
          <w:tcPr>
            <w:tcW w:w="3828" w:type="dxa"/>
            <w:vAlign w:val="center"/>
          </w:tcPr>
          <w:p w14:paraId="19197EC4" w14:textId="77777777" w:rsidR="00041E90" w:rsidRPr="007C7842" w:rsidRDefault="00041E90" w:rsidP="00C217D0">
            <w:pPr>
              <w:widowControl w:val="0"/>
              <w:ind w:firstLine="232"/>
              <w:jc w:val="both"/>
              <w:rPr>
                <w:rFonts w:eastAsia="Calibri"/>
              </w:rPr>
            </w:pPr>
            <w:r w:rsidRPr="007C7842">
              <w:rPr>
                <w:rFonts w:eastAsia="Calibri"/>
              </w:rPr>
              <w:t xml:space="preserve">Зона отдыха – озелененная территория в составе рекреационных зон, предназначенная для организации отдыха, туризма, физкультурно-оздоровительной и спортивной деятельности граждан. </w:t>
            </w:r>
          </w:p>
          <w:p w14:paraId="0220EA11" w14:textId="77777777" w:rsidR="00041E90" w:rsidRPr="007C7842" w:rsidRDefault="00041E90" w:rsidP="00C217D0">
            <w:pPr>
              <w:widowControl w:val="0"/>
              <w:ind w:firstLine="232"/>
              <w:jc w:val="both"/>
              <w:rPr>
                <w:rFonts w:eastAsia="Calibri"/>
              </w:rPr>
            </w:pPr>
            <w:r w:rsidRPr="007C7842">
              <w:rPr>
                <w:rFonts w:eastAsia="Calibri"/>
              </w:rPr>
              <w:t>Зона включает в себя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14:paraId="43C03EE1" w14:textId="77777777" w:rsidR="00041E90" w:rsidRPr="007C7842" w:rsidRDefault="00041E90" w:rsidP="00C217D0">
            <w:pPr>
              <w:widowControl w:val="0"/>
              <w:ind w:firstLine="232"/>
              <w:jc w:val="both"/>
              <w:rPr>
                <w:rFonts w:eastAsia="Calibri"/>
              </w:rPr>
            </w:pPr>
            <w:r w:rsidRPr="007C7842">
              <w:rPr>
                <w:rFonts w:eastAsia="Calibri"/>
              </w:rPr>
              <w:t>Функциональная зона предусматривает систему озелененных территорий и других открытых пространств в увязке с природным каркасом.</w:t>
            </w:r>
          </w:p>
          <w:p w14:paraId="41391A21" w14:textId="77777777" w:rsidR="00041E90" w:rsidRPr="007C7842" w:rsidRDefault="00041E90" w:rsidP="00C217D0">
            <w:pPr>
              <w:widowControl w:val="0"/>
              <w:ind w:firstLine="232"/>
              <w:jc w:val="both"/>
              <w:rPr>
                <w:rFonts w:eastAsia="Calibri"/>
              </w:rPr>
            </w:pPr>
            <w:r w:rsidRPr="007C7842">
              <w:rPr>
                <w:rFonts w:eastAsia="Calibri"/>
              </w:rPr>
              <w:t>Границы функциональной зоны установлены по границам земельных участков и по границам естественных природных объектов.</w:t>
            </w:r>
          </w:p>
          <w:p w14:paraId="46AC2D0B" w14:textId="77777777" w:rsidR="00041E90" w:rsidRPr="007C7842" w:rsidRDefault="00041E90" w:rsidP="00C217D0">
            <w:pPr>
              <w:widowControl w:val="0"/>
              <w:ind w:firstLine="232"/>
              <w:jc w:val="both"/>
              <w:rPr>
                <w:shd w:val="clear" w:color="auto" w:fill="FFFFFF"/>
              </w:rPr>
            </w:pPr>
            <w:r w:rsidRPr="007C7842">
              <w:rPr>
                <w:rFonts w:eastAsia="Calibri"/>
              </w:rPr>
              <w:t>Площадь зоны рекреационного назначения составляет 0,89 га.</w:t>
            </w:r>
          </w:p>
        </w:tc>
        <w:tc>
          <w:tcPr>
            <w:tcW w:w="2403" w:type="dxa"/>
            <w:vAlign w:val="center"/>
          </w:tcPr>
          <w:p w14:paraId="5648DCA8" w14:textId="77777777" w:rsidR="00041E90" w:rsidRPr="007C7842" w:rsidRDefault="00041E90" w:rsidP="00C217D0">
            <w:pPr>
              <w:widowControl w:val="0"/>
              <w:jc w:val="center"/>
              <w:rPr>
                <w:rFonts w:eastAsia="Calibri"/>
                <w:kern w:val="2"/>
              </w:rPr>
            </w:pPr>
            <w:r w:rsidRPr="007C7842">
              <w:rPr>
                <w:rFonts w:eastAsia="Calibri"/>
              </w:rPr>
              <w:t>Размещение объектов не предусмотрено</w:t>
            </w:r>
          </w:p>
        </w:tc>
      </w:tr>
      <w:tr w:rsidR="00041E90" w:rsidRPr="007C7842" w14:paraId="0DF3740B" w14:textId="77777777" w:rsidTr="00C217D0">
        <w:trPr>
          <w:jc w:val="center"/>
        </w:trPr>
        <w:tc>
          <w:tcPr>
            <w:tcW w:w="560" w:type="dxa"/>
            <w:vAlign w:val="center"/>
          </w:tcPr>
          <w:p w14:paraId="4ACDE352" w14:textId="77777777" w:rsidR="00041E90" w:rsidRPr="007C7842" w:rsidRDefault="00041E90" w:rsidP="00C217D0">
            <w:pPr>
              <w:pStyle w:val="a3"/>
              <w:numPr>
                <w:ilvl w:val="0"/>
                <w:numId w:val="7"/>
              </w:numPr>
              <w:jc w:val="center"/>
              <w:rPr>
                <w:rFonts w:eastAsia="Calibri"/>
              </w:rPr>
            </w:pPr>
          </w:p>
        </w:tc>
        <w:tc>
          <w:tcPr>
            <w:tcW w:w="2270" w:type="dxa"/>
            <w:tcBorders>
              <w:top w:val="single" w:sz="4" w:space="0" w:color="auto"/>
              <w:left w:val="single" w:sz="4" w:space="0" w:color="auto"/>
              <w:bottom w:val="single" w:sz="4" w:space="0" w:color="auto"/>
              <w:right w:val="single" w:sz="4" w:space="0" w:color="auto"/>
            </w:tcBorders>
            <w:vAlign w:val="center"/>
          </w:tcPr>
          <w:p w14:paraId="5796A21F" w14:textId="77777777" w:rsidR="00041E90" w:rsidRPr="007C7842" w:rsidRDefault="00041E90" w:rsidP="00C217D0">
            <w:pPr>
              <w:widowControl w:val="0"/>
              <w:jc w:val="center"/>
              <w:rPr>
                <w:rFonts w:eastAsia="Calibri"/>
              </w:rPr>
            </w:pPr>
            <w:r w:rsidRPr="007C7842">
              <w:rPr>
                <w:rFonts w:eastAsia="Calibri"/>
                <w:kern w:val="2"/>
              </w:rPr>
              <w:t>Зона акваторий (водный фонд)</w:t>
            </w:r>
          </w:p>
        </w:tc>
        <w:tc>
          <w:tcPr>
            <w:tcW w:w="3828" w:type="dxa"/>
            <w:tcBorders>
              <w:top w:val="single" w:sz="4" w:space="0" w:color="auto"/>
              <w:left w:val="single" w:sz="4" w:space="0" w:color="auto"/>
              <w:bottom w:val="single" w:sz="4" w:space="0" w:color="auto"/>
              <w:right w:val="single" w:sz="4" w:space="0" w:color="auto"/>
            </w:tcBorders>
            <w:vAlign w:val="center"/>
          </w:tcPr>
          <w:p w14:paraId="61DD2F59" w14:textId="47C5931B" w:rsidR="00041E90" w:rsidRPr="007C7842" w:rsidRDefault="00041E90" w:rsidP="00E13475">
            <w:pPr>
              <w:widowControl w:val="0"/>
              <w:ind w:firstLine="232"/>
              <w:jc w:val="both"/>
              <w:rPr>
                <w:rFonts w:eastAsia="Calibri"/>
              </w:rPr>
            </w:pPr>
            <w:r w:rsidRPr="007C7842">
              <w:rPr>
                <w:shd w:val="clear" w:color="auto" w:fill="FFFFFF"/>
              </w:rPr>
              <w:t xml:space="preserve">Зона акваторий предназначена для размещения природных водоемов, водотоков либо иных объектов, постоянное или временное сосредоточение вод в которых имеет характерные формы и признаки водного </w:t>
            </w:r>
          </w:p>
        </w:tc>
        <w:tc>
          <w:tcPr>
            <w:tcW w:w="2403" w:type="dxa"/>
            <w:tcBorders>
              <w:top w:val="single" w:sz="4" w:space="0" w:color="auto"/>
              <w:left w:val="single" w:sz="4" w:space="0" w:color="auto"/>
              <w:bottom w:val="single" w:sz="4" w:space="0" w:color="auto"/>
              <w:right w:val="single" w:sz="4" w:space="0" w:color="auto"/>
            </w:tcBorders>
            <w:vAlign w:val="center"/>
          </w:tcPr>
          <w:p w14:paraId="7D6E5D05" w14:textId="77777777" w:rsidR="00041E90" w:rsidRPr="007C7842" w:rsidRDefault="00041E90" w:rsidP="00C217D0">
            <w:pPr>
              <w:widowControl w:val="0"/>
              <w:jc w:val="center"/>
              <w:rPr>
                <w:rFonts w:eastAsia="Calibri"/>
              </w:rPr>
            </w:pPr>
            <w:r w:rsidRPr="007C7842">
              <w:rPr>
                <w:rFonts w:eastAsia="Calibri"/>
                <w:kern w:val="2"/>
              </w:rPr>
              <w:t>-</w:t>
            </w:r>
          </w:p>
        </w:tc>
      </w:tr>
      <w:tr w:rsidR="00E13475" w:rsidRPr="007C7842" w14:paraId="500A1BDA" w14:textId="77777777" w:rsidTr="00C217D0">
        <w:trPr>
          <w:jc w:val="center"/>
        </w:trPr>
        <w:tc>
          <w:tcPr>
            <w:tcW w:w="560" w:type="dxa"/>
            <w:vAlign w:val="center"/>
          </w:tcPr>
          <w:p w14:paraId="5B76E32F" w14:textId="2EDB5BFA" w:rsidR="00E13475" w:rsidRPr="00E13475" w:rsidRDefault="00E13475" w:rsidP="00E13475">
            <w:pPr>
              <w:ind w:left="142" w:hanging="142"/>
              <w:jc w:val="center"/>
              <w:rPr>
                <w:rFonts w:eastAsia="Calibri"/>
              </w:rPr>
            </w:pPr>
            <w:r>
              <w:rPr>
                <w:rFonts w:eastAsia="Calibri"/>
              </w:rPr>
              <w:lastRenderedPageBreak/>
              <w:t>1</w:t>
            </w:r>
          </w:p>
        </w:tc>
        <w:tc>
          <w:tcPr>
            <w:tcW w:w="2270" w:type="dxa"/>
            <w:vAlign w:val="center"/>
          </w:tcPr>
          <w:p w14:paraId="7AF67563" w14:textId="3064613C" w:rsidR="00E13475" w:rsidRPr="007C7842" w:rsidRDefault="00E13475" w:rsidP="00E13475">
            <w:pPr>
              <w:widowControl w:val="0"/>
              <w:jc w:val="center"/>
              <w:rPr>
                <w:rFonts w:eastAsia="Calibri"/>
                <w:kern w:val="2"/>
              </w:rPr>
            </w:pPr>
            <w:r>
              <w:rPr>
                <w:rFonts w:eastAsia="Calibri"/>
                <w:kern w:val="2"/>
              </w:rPr>
              <w:t>2</w:t>
            </w:r>
          </w:p>
        </w:tc>
        <w:tc>
          <w:tcPr>
            <w:tcW w:w="3828" w:type="dxa"/>
            <w:vAlign w:val="center"/>
          </w:tcPr>
          <w:p w14:paraId="5C0245B5" w14:textId="15F3055A" w:rsidR="00E13475" w:rsidRPr="007C7842" w:rsidRDefault="00E13475" w:rsidP="00E13475">
            <w:pPr>
              <w:widowControl w:val="0"/>
              <w:ind w:firstLine="232"/>
              <w:jc w:val="center"/>
              <w:rPr>
                <w:shd w:val="clear" w:color="auto" w:fill="FFFFFF"/>
              </w:rPr>
            </w:pPr>
            <w:r>
              <w:rPr>
                <w:shd w:val="clear" w:color="auto" w:fill="FFFFFF"/>
              </w:rPr>
              <w:t>3</w:t>
            </w:r>
          </w:p>
        </w:tc>
        <w:tc>
          <w:tcPr>
            <w:tcW w:w="2403" w:type="dxa"/>
            <w:vAlign w:val="center"/>
          </w:tcPr>
          <w:p w14:paraId="5E391C93" w14:textId="27211D45" w:rsidR="00E13475" w:rsidRPr="007C7842" w:rsidRDefault="00E13475" w:rsidP="00E13475">
            <w:pPr>
              <w:widowControl w:val="0"/>
              <w:jc w:val="center"/>
              <w:rPr>
                <w:rFonts w:eastAsia="Calibri"/>
                <w:kern w:val="2"/>
              </w:rPr>
            </w:pPr>
            <w:r>
              <w:rPr>
                <w:rFonts w:eastAsia="Calibri"/>
                <w:kern w:val="2"/>
              </w:rPr>
              <w:t>4</w:t>
            </w:r>
          </w:p>
        </w:tc>
      </w:tr>
      <w:tr w:rsidR="00E13475" w:rsidRPr="007C7842" w14:paraId="76E4A7D6" w14:textId="77777777" w:rsidTr="00C217D0">
        <w:trPr>
          <w:jc w:val="center"/>
        </w:trPr>
        <w:tc>
          <w:tcPr>
            <w:tcW w:w="560" w:type="dxa"/>
            <w:vAlign w:val="center"/>
          </w:tcPr>
          <w:p w14:paraId="3E7B30F8" w14:textId="77777777" w:rsidR="00E13475" w:rsidRPr="00E13475" w:rsidRDefault="00E13475" w:rsidP="00E13475">
            <w:pPr>
              <w:ind w:left="142"/>
              <w:jc w:val="center"/>
              <w:rPr>
                <w:rFonts w:eastAsia="Calibri"/>
              </w:rPr>
            </w:pPr>
          </w:p>
        </w:tc>
        <w:tc>
          <w:tcPr>
            <w:tcW w:w="2270" w:type="dxa"/>
            <w:vAlign w:val="center"/>
          </w:tcPr>
          <w:p w14:paraId="17126852" w14:textId="77777777" w:rsidR="00E13475" w:rsidRPr="007C7842" w:rsidRDefault="00E13475" w:rsidP="00E13475">
            <w:pPr>
              <w:widowControl w:val="0"/>
              <w:jc w:val="center"/>
              <w:rPr>
                <w:rFonts w:eastAsia="Calibri"/>
                <w:kern w:val="2"/>
              </w:rPr>
            </w:pPr>
          </w:p>
        </w:tc>
        <w:tc>
          <w:tcPr>
            <w:tcW w:w="3828" w:type="dxa"/>
            <w:vAlign w:val="center"/>
          </w:tcPr>
          <w:p w14:paraId="2D6E3605" w14:textId="77777777" w:rsidR="00E13475" w:rsidRPr="007C7842" w:rsidRDefault="00E13475" w:rsidP="00104215">
            <w:pPr>
              <w:widowControl w:val="0"/>
              <w:jc w:val="both"/>
              <w:rPr>
                <w:rFonts w:eastAsia="Calibri"/>
                <w:kern w:val="2"/>
              </w:rPr>
            </w:pPr>
            <w:r w:rsidRPr="007C7842">
              <w:rPr>
                <w:shd w:val="clear" w:color="auto" w:fill="FFFFFF"/>
              </w:rPr>
              <w:t>режима.</w:t>
            </w:r>
            <w:r w:rsidRPr="007C7842">
              <w:rPr>
                <w:rFonts w:eastAsia="Calibri"/>
                <w:kern w:val="2"/>
              </w:rPr>
              <w:t xml:space="preserve"> Земли водного фонда.</w:t>
            </w:r>
          </w:p>
          <w:p w14:paraId="3838DD8B" w14:textId="781B3B79" w:rsidR="00E13475" w:rsidRPr="007C7842" w:rsidRDefault="00E13475" w:rsidP="00104215">
            <w:pPr>
              <w:widowControl w:val="0"/>
              <w:jc w:val="both"/>
              <w:rPr>
                <w:rStyle w:val="afe"/>
                <w:b w:val="0"/>
                <w:bCs w:val="0"/>
                <w:color w:val="333333"/>
                <w:shd w:val="clear" w:color="auto" w:fill="FFFFFF"/>
              </w:rPr>
            </w:pPr>
            <w:r w:rsidRPr="007C7842">
              <w:rPr>
                <w:shd w:val="clear" w:color="auto" w:fill="FFFFFF"/>
              </w:rPr>
              <w:t xml:space="preserve">Граница зоны устанавливается в результате естественных процессов </w:t>
            </w:r>
            <w:proofErr w:type="spellStart"/>
            <w:r w:rsidRPr="007C7842">
              <w:rPr>
                <w:shd w:val="clear" w:color="auto" w:fill="FFFFFF"/>
              </w:rPr>
              <w:t>руслоформирования</w:t>
            </w:r>
            <w:proofErr w:type="spellEnd"/>
            <w:r w:rsidRPr="007C7842">
              <w:rPr>
                <w:shd w:val="clear" w:color="auto" w:fill="FFFFFF"/>
              </w:rPr>
              <w:t>,</w:t>
            </w:r>
            <w:r w:rsidRPr="007C7842">
              <w:rPr>
                <w:rFonts w:eastAsia="Calibri"/>
                <w:kern w:val="2"/>
              </w:rPr>
              <w:t xml:space="preserve"> с учетом норм требований водного законодательства, предъявляемых к таким объектам,</w:t>
            </w:r>
            <w:r w:rsidRPr="007C7842">
              <w:rPr>
                <w:kern w:val="2"/>
              </w:rPr>
              <w:t xml:space="preserve"> </w:t>
            </w:r>
            <w:r w:rsidRPr="007C7842">
              <w:rPr>
                <w:shd w:val="clear" w:color="auto" w:fill="FFFFFF"/>
              </w:rPr>
              <w:t>и составляет</w:t>
            </w:r>
            <w:r w:rsidRPr="007C7842">
              <w:rPr>
                <w:rFonts w:eastAsia="Calibri"/>
                <w:kern w:val="2"/>
              </w:rPr>
              <w:t xml:space="preserve"> 0,25 га.</w:t>
            </w:r>
          </w:p>
        </w:tc>
        <w:tc>
          <w:tcPr>
            <w:tcW w:w="2403" w:type="dxa"/>
            <w:vAlign w:val="center"/>
          </w:tcPr>
          <w:p w14:paraId="7897E978" w14:textId="77777777" w:rsidR="00E13475" w:rsidRPr="007C7842" w:rsidRDefault="00E13475" w:rsidP="00E13475">
            <w:pPr>
              <w:widowControl w:val="0"/>
              <w:jc w:val="center"/>
              <w:rPr>
                <w:rFonts w:eastAsia="Calibri"/>
                <w:kern w:val="2"/>
              </w:rPr>
            </w:pPr>
          </w:p>
        </w:tc>
      </w:tr>
      <w:tr w:rsidR="00041E90" w:rsidRPr="007C7842" w14:paraId="13017E1A" w14:textId="77777777" w:rsidTr="00C217D0">
        <w:trPr>
          <w:jc w:val="center"/>
        </w:trPr>
        <w:tc>
          <w:tcPr>
            <w:tcW w:w="560" w:type="dxa"/>
            <w:vAlign w:val="center"/>
          </w:tcPr>
          <w:p w14:paraId="4FB77AC6" w14:textId="77777777" w:rsidR="00041E90" w:rsidRPr="007C7842" w:rsidRDefault="00041E90" w:rsidP="00C217D0">
            <w:pPr>
              <w:pStyle w:val="a3"/>
              <w:numPr>
                <w:ilvl w:val="0"/>
                <w:numId w:val="7"/>
              </w:numPr>
              <w:jc w:val="center"/>
              <w:rPr>
                <w:rFonts w:eastAsia="Calibri"/>
              </w:rPr>
            </w:pPr>
          </w:p>
        </w:tc>
        <w:tc>
          <w:tcPr>
            <w:tcW w:w="2270" w:type="dxa"/>
            <w:vAlign w:val="center"/>
          </w:tcPr>
          <w:p w14:paraId="4CEDE149" w14:textId="77777777" w:rsidR="00041E90" w:rsidRPr="007C7842" w:rsidRDefault="00041E90" w:rsidP="00C217D0">
            <w:pPr>
              <w:widowControl w:val="0"/>
              <w:jc w:val="center"/>
              <w:rPr>
                <w:rFonts w:eastAsia="Calibri"/>
                <w:kern w:val="2"/>
              </w:rPr>
            </w:pPr>
            <w:r w:rsidRPr="007C7842">
              <w:rPr>
                <w:rFonts w:eastAsia="Calibri"/>
                <w:kern w:val="2"/>
              </w:rPr>
              <w:t>Зона улично-дорожной сети</w:t>
            </w:r>
          </w:p>
        </w:tc>
        <w:tc>
          <w:tcPr>
            <w:tcW w:w="3828" w:type="dxa"/>
            <w:vAlign w:val="center"/>
          </w:tcPr>
          <w:p w14:paraId="5CE881D0" w14:textId="77777777" w:rsidR="00041E90" w:rsidRPr="007C7842" w:rsidRDefault="00041E90" w:rsidP="00C217D0">
            <w:pPr>
              <w:widowControl w:val="0"/>
              <w:ind w:firstLine="232"/>
              <w:jc w:val="both"/>
              <w:rPr>
                <w:rFonts w:eastAsia="Calibri"/>
                <w:kern w:val="2"/>
              </w:rPr>
            </w:pPr>
            <w:r w:rsidRPr="007C7842">
              <w:rPr>
                <w:rStyle w:val="afe"/>
                <w:b w:val="0"/>
                <w:bCs w:val="0"/>
                <w:color w:val="333333"/>
                <w:shd w:val="clear" w:color="auto" w:fill="FFFFFF"/>
              </w:rPr>
              <w:t>Улично-дорожная сеть –</w:t>
            </w:r>
            <w:r w:rsidRPr="007C7842">
              <w:rPr>
                <w:rStyle w:val="afe"/>
              </w:rPr>
              <w:t xml:space="preserve"> </w:t>
            </w:r>
            <w:r w:rsidRPr="007C7842">
              <w:rPr>
                <w:color w:val="333333"/>
                <w:shd w:val="clear" w:color="auto" w:fill="FFFFFF"/>
              </w:rPr>
              <w:t>это часть инфраструктуры сельской местности. Она представляет собой совокупность многократно используемых и целенаправленно созданных при участии человека ограниченных по ширине линейных, плоскостных строений.</w:t>
            </w:r>
            <w:r w:rsidRPr="007C7842">
              <w:rPr>
                <w:rFonts w:eastAsia="Calibri"/>
                <w:kern w:val="2"/>
              </w:rPr>
              <w:t xml:space="preserve"> </w:t>
            </w:r>
          </w:p>
          <w:p w14:paraId="5EC8EFAA" w14:textId="77777777" w:rsidR="00041E90" w:rsidRPr="007C7842" w:rsidRDefault="00041E90" w:rsidP="00C217D0">
            <w:pPr>
              <w:widowControl w:val="0"/>
              <w:ind w:firstLine="232"/>
              <w:jc w:val="both"/>
              <w:rPr>
                <w:rFonts w:eastAsia="Calibri"/>
                <w:kern w:val="2"/>
              </w:rPr>
            </w:pPr>
            <w:r w:rsidRPr="007C7842">
              <w:rPr>
                <w:rFonts w:eastAsia="Calibri"/>
                <w:kern w:val="2"/>
              </w:rPr>
              <w:t>При планировании развития населенного пункта следует обеспечивать сбалансированное развитие территории и транспортных сетей. Проектировать ее следует в виде единой системы в увязке с планировочной структурой населенного пункта и прилегающей к нему территории, обеспечивающей удобные, быстрые и безопасные транспортные связи со всеми функциональными зонами, с другими населенными пунктами, объектами внешнего транспорта и автомобильными дорогами общего пользования.</w:t>
            </w:r>
          </w:p>
          <w:p w14:paraId="5D9F2433" w14:textId="77777777" w:rsidR="00041E90" w:rsidRPr="007C7842" w:rsidRDefault="00041E90" w:rsidP="00C217D0">
            <w:pPr>
              <w:widowControl w:val="0"/>
              <w:ind w:firstLine="232"/>
              <w:jc w:val="both"/>
              <w:rPr>
                <w:rFonts w:eastAsia="Calibri"/>
                <w:kern w:val="2"/>
              </w:rPr>
            </w:pPr>
            <w:r w:rsidRPr="007C7842">
              <w:rPr>
                <w:rFonts w:eastAsia="Calibri"/>
                <w:kern w:val="2"/>
              </w:rPr>
              <w:t>Границы зоны улично-дорожной сети определены с учетом границ элементов планировочной инфраструктуры и требований технических регламентов по размещению линейных объектов.</w:t>
            </w:r>
          </w:p>
          <w:p w14:paraId="3D3C9165" w14:textId="77777777" w:rsidR="00041E90" w:rsidRPr="007C7842" w:rsidRDefault="00041E90" w:rsidP="00C217D0">
            <w:pPr>
              <w:widowControl w:val="0"/>
              <w:ind w:firstLine="232"/>
              <w:jc w:val="both"/>
              <w:rPr>
                <w:rFonts w:eastAsia="Calibri"/>
                <w:kern w:val="2"/>
              </w:rPr>
            </w:pPr>
            <w:r w:rsidRPr="007C7842">
              <w:rPr>
                <w:rFonts w:eastAsia="Calibri"/>
                <w:kern w:val="2"/>
              </w:rPr>
              <w:t>Площадь зоны улично-дорожной сети составляет 113,05 га.</w:t>
            </w:r>
          </w:p>
        </w:tc>
        <w:tc>
          <w:tcPr>
            <w:tcW w:w="2403" w:type="dxa"/>
            <w:vAlign w:val="center"/>
          </w:tcPr>
          <w:p w14:paraId="57A29380" w14:textId="77777777" w:rsidR="00041E90" w:rsidRPr="007C7842" w:rsidRDefault="00041E90" w:rsidP="00C217D0">
            <w:pPr>
              <w:widowControl w:val="0"/>
              <w:jc w:val="center"/>
              <w:rPr>
                <w:rFonts w:eastAsia="Calibri"/>
                <w:kern w:val="2"/>
              </w:rPr>
            </w:pPr>
            <w:r w:rsidRPr="007C7842">
              <w:rPr>
                <w:rFonts w:eastAsia="Calibri"/>
                <w:kern w:val="2"/>
              </w:rPr>
              <w:t>Размещение объектов не планируется</w:t>
            </w:r>
          </w:p>
        </w:tc>
      </w:tr>
      <w:tr w:rsidR="00041E90" w:rsidRPr="007C7842" w14:paraId="3B468AAC" w14:textId="77777777" w:rsidTr="00C217D0">
        <w:trPr>
          <w:jc w:val="center"/>
        </w:trPr>
        <w:tc>
          <w:tcPr>
            <w:tcW w:w="560" w:type="dxa"/>
            <w:vAlign w:val="center"/>
          </w:tcPr>
          <w:p w14:paraId="3B4F74CD" w14:textId="77777777" w:rsidR="00041E90" w:rsidRPr="007C7842" w:rsidRDefault="00041E90" w:rsidP="00C217D0">
            <w:pPr>
              <w:pStyle w:val="a3"/>
              <w:numPr>
                <w:ilvl w:val="0"/>
                <w:numId w:val="7"/>
              </w:numPr>
              <w:jc w:val="center"/>
              <w:rPr>
                <w:rFonts w:eastAsia="Calibri"/>
              </w:rPr>
            </w:pPr>
          </w:p>
        </w:tc>
        <w:tc>
          <w:tcPr>
            <w:tcW w:w="2270" w:type="dxa"/>
            <w:vAlign w:val="center"/>
          </w:tcPr>
          <w:p w14:paraId="7240AFA4" w14:textId="77777777" w:rsidR="00041E90" w:rsidRPr="007C7842" w:rsidRDefault="00041E90" w:rsidP="00C217D0">
            <w:pPr>
              <w:widowControl w:val="0"/>
              <w:jc w:val="center"/>
              <w:rPr>
                <w:rFonts w:eastAsia="Calibri"/>
                <w:kern w:val="2"/>
              </w:rPr>
            </w:pPr>
            <w:r w:rsidRPr="007C7842">
              <w:rPr>
                <w:rFonts w:eastAsia="Calibri"/>
                <w:kern w:val="2"/>
              </w:rPr>
              <w:t>Зона инженерной инфраструктуры</w:t>
            </w:r>
          </w:p>
        </w:tc>
        <w:tc>
          <w:tcPr>
            <w:tcW w:w="3828" w:type="dxa"/>
            <w:vAlign w:val="center"/>
          </w:tcPr>
          <w:p w14:paraId="369F183F" w14:textId="77777777" w:rsidR="00041E90" w:rsidRPr="007C7842" w:rsidRDefault="00041E90" w:rsidP="00C217D0">
            <w:pPr>
              <w:widowControl w:val="0"/>
              <w:ind w:firstLine="232"/>
              <w:jc w:val="both"/>
              <w:rPr>
                <w:rFonts w:eastAsia="Calibri"/>
                <w:kern w:val="2"/>
              </w:rPr>
            </w:pPr>
            <w:r w:rsidRPr="007C7842">
              <w:rPr>
                <w:rFonts w:eastAsia="Calibri"/>
                <w:kern w:val="2"/>
              </w:rPr>
              <w:t>Земельные участки в составе зон инженерной инфраструктуры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14:paraId="1071F17F" w14:textId="77777777" w:rsidR="00041E90" w:rsidRPr="007C7842" w:rsidRDefault="00041E90" w:rsidP="00C217D0">
            <w:pPr>
              <w:widowControl w:val="0"/>
              <w:ind w:firstLine="232"/>
              <w:jc w:val="both"/>
              <w:rPr>
                <w:rFonts w:eastAsia="Calibri"/>
                <w:kern w:val="2"/>
              </w:rPr>
            </w:pPr>
            <w:r w:rsidRPr="007C7842">
              <w:rPr>
                <w:rFonts w:eastAsia="Calibri"/>
                <w:kern w:val="2"/>
              </w:rPr>
              <w:t>Границы зоны инженерной инфраструктуры определены с учетом границ элементов планировочной инфраструктуры и требований технических регламентов по размещению линейных объектов.</w:t>
            </w:r>
          </w:p>
          <w:p w14:paraId="7E4A48FC" w14:textId="77777777" w:rsidR="00041E90" w:rsidRPr="007C7842" w:rsidRDefault="00041E90" w:rsidP="00C217D0">
            <w:pPr>
              <w:widowControl w:val="0"/>
              <w:ind w:firstLine="232"/>
              <w:jc w:val="both"/>
              <w:rPr>
                <w:rFonts w:eastAsia="Calibri"/>
                <w:kern w:val="2"/>
              </w:rPr>
            </w:pPr>
            <w:r w:rsidRPr="007C7842">
              <w:rPr>
                <w:rFonts w:eastAsia="Calibri"/>
                <w:kern w:val="2"/>
              </w:rPr>
              <w:t>Площадь зоны инженерной инфраструктуры составляет 7,69 га.</w:t>
            </w:r>
          </w:p>
        </w:tc>
        <w:tc>
          <w:tcPr>
            <w:tcW w:w="2403" w:type="dxa"/>
            <w:vAlign w:val="center"/>
          </w:tcPr>
          <w:p w14:paraId="02DEE010" w14:textId="77777777" w:rsidR="00041E90" w:rsidRPr="007C7842" w:rsidRDefault="00041E90" w:rsidP="00C217D0">
            <w:pPr>
              <w:widowControl w:val="0"/>
              <w:jc w:val="center"/>
              <w:rPr>
                <w:rFonts w:eastAsia="Calibri"/>
                <w:kern w:val="2"/>
              </w:rPr>
            </w:pPr>
            <w:r w:rsidRPr="007C7842">
              <w:rPr>
                <w:rFonts w:eastAsia="Calibri"/>
                <w:kern w:val="2"/>
              </w:rPr>
              <w:t xml:space="preserve">Реконструкция подстанции 110-35 кВ </w:t>
            </w:r>
            <w:proofErr w:type="spellStart"/>
            <w:r w:rsidRPr="007C7842">
              <w:rPr>
                <w:rFonts w:eastAsia="Calibri"/>
                <w:kern w:val="2"/>
              </w:rPr>
              <w:t>Обоянь</w:t>
            </w:r>
            <w:proofErr w:type="spellEnd"/>
          </w:p>
        </w:tc>
      </w:tr>
      <w:tr w:rsidR="00041E90" w:rsidRPr="007C7842" w14:paraId="0118CCE3" w14:textId="77777777" w:rsidTr="00C217D0">
        <w:trPr>
          <w:jc w:val="center"/>
        </w:trPr>
        <w:tc>
          <w:tcPr>
            <w:tcW w:w="560" w:type="dxa"/>
            <w:vAlign w:val="center"/>
          </w:tcPr>
          <w:p w14:paraId="1C42BF8E" w14:textId="77777777" w:rsidR="00041E90" w:rsidRPr="007C7842" w:rsidRDefault="00041E90" w:rsidP="00C217D0">
            <w:pPr>
              <w:pStyle w:val="a3"/>
              <w:numPr>
                <w:ilvl w:val="0"/>
                <w:numId w:val="7"/>
              </w:numPr>
              <w:jc w:val="center"/>
              <w:rPr>
                <w:rFonts w:eastAsia="Calibri"/>
              </w:rPr>
            </w:pPr>
          </w:p>
        </w:tc>
        <w:tc>
          <w:tcPr>
            <w:tcW w:w="2270" w:type="dxa"/>
            <w:vAlign w:val="center"/>
          </w:tcPr>
          <w:p w14:paraId="47BB779D" w14:textId="77777777" w:rsidR="00041E90" w:rsidRPr="007C7842" w:rsidRDefault="00041E90" w:rsidP="00C217D0">
            <w:pPr>
              <w:widowControl w:val="0"/>
              <w:jc w:val="center"/>
              <w:rPr>
                <w:rFonts w:eastAsia="Calibri"/>
                <w:kern w:val="2"/>
              </w:rPr>
            </w:pPr>
            <w:r w:rsidRPr="007C7842">
              <w:rPr>
                <w:rFonts w:eastAsia="Calibri"/>
                <w:color w:val="000000" w:themeColor="text1"/>
                <w:kern w:val="2"/>
              </w:rPr>
              <w:t>Зона транспортной инфраструктуры</w:t>
            </w:r>
          </w:p>
        </w:tc>
        <w:tc>
          <w:tcPr>
            <w:tcW w:w="3828" w:type="dxa"/>
            <w:vAlign w:val="center"/>
          </w:tcPr>
          <w:p w14:paraId="7DE89161" w14:textId="77777777" w:rsidR="00041E90" w:rsidRPr="007C7842" w:rsidRDefault="00041E90" w:rsidP="00C217D0">
            <w:pPr>
              <w:widowControl w:val="0"/>
              <w:ind w:firstLine="232"/>
              <w:jc w:val="both"/>
              <w:rPr>
                <w:rFonts w:eastAsia="Calibri"/>
                <w:kern w:val="2"/>
              </w:rPr>
            </w:pPr>
            <w:r w:rsidRPr="007C7842">
              <w:rPr>
                <w:rFonts w:eastAsia="Calibri"/>
                <w:kern w:val="2"/>
              </w:rPr>
              <w:t>Земельные участки в составе зон транспортной инфраструктуры предназначены для застройки объектами железнодорожного, автомобильного, речного, морского, воздушного транспорта.</w:t>
            </w:r>
          </w:p>
          <w:p w14:paraId="31692A55" w14:textId="70439A8D" w:rsidR="00041E90" w:rsidRPr="007C7842" w:rsidRDefault="00041E90" w:rsidP="00E13475">
            <w:pPr>
              <w:widowControl w:val="0"/>
              <w:ind w:firstLine="232"/>
              <w:jc w:val="both"/>
              <w:rPr>
                <w:rFonts w:eastAsia="Calibri"/>
                <w:kern w:val="2"/>
              </w:rPr>
            </w:pPr>
            <w:r w:rsidRPr="007C7842">
              <w:rPr>
                <w:rFonts w:eastAsia="Calibri"/>
                <w:kern w:val="2"/>
              </w:rPr>
              <w:t xml:space="preserve">Зона транспортной инфраструктуры предусмотрена в виде единой системы в увязке с планировочной структурой муниципального образования, обеспечивающей удобные, быстрые и безопасные транспортные связи со всеми функциональными зонами, с населенными </w:t>
            </w:r>
          </w:p>
        </w:tc>
        <w:tc>
          <w:tcPr>
            <w:tcW w:w="2403" w:type="dxa"/>
            <w:vAlign w:val="center"/>
          </w:tcPr>
          <w:p w14:paraId="2A89BCB2" w14:textId="77777777" w:rsidR="00041E90" w:rsidRPr="007C7842" w:rsidRDefault="00041E90" w:rsidP="00C217D0">
            <w:pPr>
              <w:widowControl w:val="0"/>
              <w:jc w:val="center"/>
              <w:rPr>
                <w:rFonts w:eastAsia="Calibri"/>
                <w:kern w:val="2"/>
              </w:rPr>
            </w:pPr>
            <w:r w:rsidRPr="007C7842">
              <w:rPr>
                <w:rFonts w:eastAsia="Calibri"/>
                <w:kern w:val="2"/>
              </w:rPr>
              <w:t>Размещение объектов не планируется</w:t>
            </w:r>
          </w:p>
        </w:tc>
      </w:tr>
      <w:tr w:rsidR="00E13475" w:rsidRPr="007C7842" w14:paraId="6681632D" w14:textId="77777777" w:rsidTr="00C217D0">
        <w:trPr>
          <w:jc w:val="center"/>
        </w:trPr>
        <w:tc>
          <w:tcPr>
            <w:tcW w:w="560" w:type="dxa"/>
            <w:vAlign w:val="center"/>
          </w:tcPr>
          <w:p w14:paraId="467110FA" w14:textId="6C8D0509" w:rsidR="00E13475" w:rsidRPr="00E13475" w:rsidRDefault="00E13475" w:rsidP="00E13475">
            <w:pPr>
              <w:ind w:left="142" w:hanging="142"/>
              <w:jc w:val="center"/>
              <w:rPr>
                <w:rFonts w:eastAsia="Calibri"/>
              </w:rPr>
            </w:pPr>
            <w:r>
              <w:rPr>
                <w:rFonts w:eastAsia="Calibri"/>
              </w:rPr>
              <w:lastRenderedPageBreak/>
              <w:t>1</w:t>
            </w:r>
          </w:p>
        </w:tc>
        <w:tc>
          <w:tcPr>
            <w:tcW w:w="2270" w:type="dxa"/>
            <w:vAlign w:val="center"/>
          </w:tcPr>
          <w:p w14:paraId="7AA53111" w14:textId="7907272C" w:rsidR="00E13475" w:rsidRPr="007C7842" w:rsidRDefault="00E13475" w:rsidP="00E13475">
            <w:pPr>
              <w:widowControl w:val="0"/>
              <w:jc w:val="center"/>
              <w:rPr>
                <w:rFonts w:eastAsia="Calibri"/>
                <w:kern w:val="2"/>
              </w:rPr>
            </w:pPr>
            <w:r>
              <w:rPr>
                <w:rFonts w:eastAsia="Calibri"/>
                <w:kern w:val="2"/>
              </w:rPr>
              <w:t>2</w:t>
            </w:r>
          </w:p>
        </w:tc>
        <w:tc>
          <w:tcPr>
            <w:tcW w:w="3828" w:type="dxa"/>
            <w:vAlign w:val="center"/>
          </w:tcPr>
          <w:p w14:paraId="2E5848BF" w14:textId="2276BB65" w:rsidR="00E13475" w:rsidRPr="007C7842" w:rsidRDefault="00E13475" w:rsidP="00E13475">
            <w:pPr>
              <w:widowControl w:val="0"/>
              <w:ind w:firstLine="232"/>
              <w:jc w:val="center"/>
              <w:rPr>
                <w:rFonts w:eastAsia="Calibri"/>
                <w:kern w:val="2"/>
              </w:rPr>
            </w:pPr>
            <w:r>
              <w:rPr>
                <w:rFonts w:eastAsia="Calibri"/>
                <w:kern w:val="2"/>
              </w:rPr>
              <w:t>3</w:t>
            </w:r>
          </w:p>
        </w:tc>
        <w:tc>
          <w:tcPr>
            <w:tcW w:w="2403" w:type="dxa"/>
            <w:vAlign w:val="center"/>
          </w:tcPr>
          <w:p w14:paraId="0BEB8CB3" w14:textId="3FFFE7A2" w:rsidR="00E13475" w:rsidRPr="007C7842" w:rsidRDefault="00E13475" w:rsidP="00E13475">
            <w:pPr>
              <w:widowControl w:val="0"/>
              <w:jc w:val="center"/>
              <w:rPr>
                <w:rFonts w:eastAsia="Calibri"/>
                <w:kern w:val="2"/>
              </w:rPr>
            </w:pPr>
            <w:r>
              <w:rPr>
                <w:rFonts w:eastAsia="Calibri"/>
                <w:kern w:val="2"/>
              </w:rPr>
              <w:t>4</w:t>
            </w:r>
          </w:p>
        </w:tc>
      </w:tr>
      <w:tr w:rsidR="00E13475" w:rsidRPr="007C7842" w14:paraId="25CD35F2" w14:textId="77777777" w:rsidTr="00C217D0">
        <w:trPr>
          <w:jc w:val="center"/>
        </w:trPr>
        <w:tc>
          <w:tcPr>
            <w:tcW w:w="560" w:type="dxa"/>
            <w:vAlign w:val="center"/>
          </w:tcPr>
          <w:p w14:paraId="07C13C98" w14:textId="77777777" w:rsidR="00E13475" w:rsidRPr="00E13475" w:rsidRDefault="00E13475" w:rsidP="00E13475">
            <w:pPr>
              <w:ind w:left="142"/>
              <w:jc w:val="center"/>
              <w:rPr>
                <w:rFonts w:eastAsia="Calibri"/>
              </w:rPr>
            </w:pPr>
          </w:p>
        </w:tc>
        <w:tc>
          <w:tcPr>
            <w:tcW w:w="2270" w:type="dxa"/>
            <w:vAlign w:val="center"/>
          </w:tcPr>
          <w:p w14:paraId="1B3E383C" w14:textId="77777777" w:rsidR="00E13475" w:rsidRPr="007C7842" w:rsidRDefault="00E13475" w:rsidP="00C217D0">
            <w:pPr>
              <w:widowControl w:val="0"/>
              <w:jc w:val="center"/>
              <w:rPr>
                <w:rFonts w:eastAsia="Calibri"/>
                <w:kern w:val="2"/>
              </w:rPr>
            </w:pPr>
          </w:p>
        </w:tc>
        <w:tc>
          <w:tcPr>
            <w:tcW w:w="3828" w:type="dxa"/>
            <w:vAlign w:val="center"/>
          </w:tcPr>
          <w:p w14:paraId="5AEA34F7" w14:textId="77777777" w:rsidR="00E13475" w:rsidRPr="007C7842" w:rsidRDefault="00E13475" w:rsidP="00E13475">
            <w:pPr>
              <w:widowControl w:val="0"/>
              <w:ind w:firstLine="232"/>
              <w:jc w:val="both"/>
              <w:rPr>
                <w:rFonts w:eastAsia="Calibri"/>
                <w:kern w:val="2"/>
              </w:rPr>
            </w:pPr>
            <w:r w:rsidRPr="007C7842">
              <w:rPr>
                <w:rFonts w:eastAsia="Calibri"/>
                <w:kern w:val="2"/>
              </w:rPr>
              <w:t>пунктами, объектами внешнего транспорта.</w:t>
            </w:r>
          </w:p>
          <w:p w14:paraId="65FEDFB0" w14:textId="77777777" w:rsidR="00E13475" w:rsidRPr="007C7842" w:rsidRDefault="00E13475" w:rsidP="00E13475">
            <w:pPr>
              <w:widowControl w:val="0"/>
              <w:ind w:firstLine="232"/>
              <w:jc w:val="both"/>
              <w:rPr>
                <w:rFonts w:eastAsia="Calibri"/>
                <w:kern w:val="2"/>
              </w:rPr>
            </w:pPr>
            <w:r w:rsidRPr="007C7842">
              <w:rPr>
                <w:rFonts w:eastAsia="Calibri"/>
                <w:kern w:val="2"/>
              </w:rPr>
              <w:t>Границы зоны транспортной инфраструктуры определены с учетом границ элементов планировочной инфраструктуры и требований технических регламентов пол размещению линейных объектов транспорта.</w:t>
            </w:r>
          </w:p>
          <w:p w14:paraId="3D00254C" w14:textId="7DD85BB8" w:rsidR="00E13475" w:rsidRPr="007C7842" w:rsidRDefault="00E13475" w:rsidP="00E13475">
            <w:pPr>
              <w:widowControl w:val="0"/>
              <w:ind w:firstLine="232"/>
              <w:jc w:val="both"/>
              <w:rPr>
                <w:rFonts w:eastAsia="Calibri"/>
                <w:kern w:val="2"/>
              </w:rPr>
            </w:pPr>
            <w:r w:rsidRPr="007C7842">
              <w:rPr>
                <w:rFonts w:eastAsia="Calibri"/>
                <w:kern w:val="2"/>
              </w:rPr>
              <w:t>Площадь</w:t>
            </w:r>
            <w:r w:rsidRPr="007C7842">
              <w:rPr>
                <w:rFonts w:eastAsia="Calibri"/>
                <w:color w:val="000000" w:themeColor="text1"/>
                <w:kern w:val="2"/>
              </w:rPr>
              <w:t xml:space="preserve"> зоны транспортной инфраструктуры</w:t>
            </w:r>
            <w:r w:rsidRPr="007C7842">
              <w:rPr>
                <w:rFonts w:eastAsia="Calibri"/>
                <w:kern w:val="2"/>
              </w:rPr>
              <w:t xml:space="preserve"> 45,91 га.</w:t>
            </w:r>
          </w:p>
        </w:tc>
        <w:tc>
          <w:tcPr>
            <w:tcW w:w="2403" w:type="dxa"/>
            <w:vAlign w:val="center"/>
          </w:tcPr>
          <w:p w14:paraId="49A3A3BC" w14:textId="77777777" w:rsidR="00E13475" w:rsidRPr="007C7842" w:rsidRDefault="00E13475" w:rsidP="00C217D0">
            <w:pPr>
              <w:widowControl w:val="0"/>
              <w:jc w:val="center"/>
              <w:rPr>
                <w:rFonts w:eastAsia="Calibri"/>
                <w:kern w:val="2"/>
              </w:rPr>
            </w:pPr>
          </w:p>
        </w:tc>
      </w:tr>
      <w:tr w:rsidR="00041E90" w:rsidRPr="007C7842" w14:paraId="40EEE2FF" w14:textId="77777777" w:rsidTr="00C217D0">
        <w:trPr>
          <w:jc w:val="center"/>
        </w:trPr>
        <w:tc>
          <w:tcPr>
            <w:tcW w:w="560" w:type="dxa"/>
            <w:vAlign w:val="center"/>
          </w:tcPr>
          <w:p w14:paraId="2F78DA3C" w14:textId="77777777" w:rsidR="00041E90" w:rsidRPr="007C7842" w:rsidRDefault="00041E90" w:rsidP="00C217D0">
            <w:pPr>
              <w:pStyle w:val="a3"/>
              <w:numPr>
                <w:ilvl w:val="0"/>
                <w:numId w:val="7"/>
              </w:numPr>
              <w:jc w:val="center"/>
              <w:rPr>
                <w:rFonts w:eastAsia="Calibri"/>
              </w:rPr>
            </w:pPr>
          </w:p>
        </w:tc>
        <w:tc>
          <w:tcPr>
            <w:tcW w:w="2270" w:type="dxa"/>
            <w:vAlign w:val="center"/>
          </w:tcPr>
          <w:p w14:paraId="4A590B5C" w14:textId="77777777" w:rsidR="00041E90" w:rsidRPr="007C7842" w:rsidRDefault="00041E90" w:rsidP="00C217D0">
            <w:pPr>
              <w:widowControl w:val="0"/>
              <w:jc w:val="center"/>
              <w:rPr>
                <w:rFonts w:eastAsia="Calibri"/>
                <w:kern w:val="2"/>
              </w:rPr>
            </w:pPr>
            <w:r w:rsidRPr="007C7842">
              <w:rPr>
                <w:rFonts w:eastAsia="Calibri"/>
                <w:kern w:val="2"/>
              </w:rPr>
              <w:t>Зона кладбищ</w:t>
            </w:r>
          </w:p>
        </w:tc>
        <w:tc>
          <w:tcPr>
            <w:tcW w:w="3828" w:type="dxa"/>
            <w:vAlign w:val="center"/>
          </w:tcPr>
          <w:p w14:paraId="5515AC6A" w14:textId="77777777" w:rsidR="00041E90" w:rsidRPr="007C7842" w:rsidRDefault="00041E90" w:rsidP="00C217D0">
            <w:pPr>
              <w:widowControl w:val="0"/>
              <w:ind w:firstLine="232"/>
              <w:jc w:val="both"/>
              <w:rPr>
                <w:rFonts w:eastAsia="Calibri"/>
                <w:kern w:val="2"/>
              </w:rPr>
            </w:pPr>
            <w:r w:rsidRPr="007C7842">
              <w:rPr>
                <w:rFonts w:eastAsia="Calibri"/>
                <w:kern w:val="2"/>
              </w:rPr>
              <w:t xml:space="preserve">Зона, отведенная в соответствии с этическими, санитарными и экологическими требованиями с сооружаемыми на них кладбищами для захоронения тел (останков), а также иными зданиями и сооружениями, предназначенными для осуществления погребения умерших. </w:t>
            </w:r>
          </w:p>
          <w:p w14:paraId="3B843487" w14:textId="77777777" w:rsidR="00041E90" w:rsidRPr="007C7842" w:rsidRDefault="00041E90" w:rsidP="00C217D0">
            <w:pPr>
              <w:widowControl w:val="0"/>
              <w:ind w:firstLine="232"/>
              <w:jc w:val="both"/>
              <w:rPr>
                <w:rFonts w:eastAsia="Calibri"/>
                <w:kern w:val="2"/>
              </w:rPr>
            </w:pPr>
            <w:r w:rsidRPr="007C7842">
              <w:rPr>
                <w:rFonts w:eastAsia="Calibri"/>
                <w:kern w:val="2"/>
              </w:rPr>
              <w:t>Границы зоны кладбищ установлены по границам существующих земельных участков с учетом санитарных норм требований, предъявляемых к таким объектам.</w:t>
            </w:r>
          </w:p>
          <w:p w14:paraId="59DFE699" w14:textId="77777777" w:rsidR="00041E90" w:rsidRPr="007C7842" w:rsidRDefault="00041E90" w:rsidP="00C217D0">
            <w:pPr>
              <w:widowControl w:val="0"/>
              <w:ind w:firstLine="232"/>
              <w:jc w:val="both"/>
              <w:rPr>
                <w:rFonts w:eastAsia="Calibri"/>
                <w:kern w:val="2"/>
              </w:rPr>
            </w:pPr>
            <w:r w:rsidRPr="007C7842">
              <w:rPr>
                <w:rFonts w:eastAsia="Calibri"/>
                <w:kern w:val="2"/>
              </w:rPr>
              <w:t>Площадь зоны кладбищ составляет 18,92 га.</w:t>
            </w:r>
          </w:p>
        </w:tc>
        <w:tc>
          <w:tcPr>
            <w:tcW w:w="2403" w:type="dxa"/>
            <w:vAlign w:val="center"/>
          </w:tcPr>
          <w:p w14:paraId="7D9E6753" w14:textId="77777777" w:rsidR="00041E90" w:rsidRPr="007C7842" w:rsidRDefault="00041E90" w:rsidP="00C217D0">
            <w:pPr>
              <w:widowControl w:val="0"/>
              <w:jc w:val="center"/>
              <w:rPr>
                <w:rFonts w:eastAsia="Calibri"/>
                <w:kern w:val="2"/>
              </w:rPr>
            </w:pPr>
            <w:r w:rsidRPr="007C7842">
              <w:rPr>
                <w:rFonts w:eastAsia="Calibri"/>
                <w:kern w:val="2"/>
              </w:rPr>
              <w:t>Размещение объектов не планируется</w:t>
            </w:r>
          </w:p>
        </w:tc>
      </w:tr>
      <w:tr w:rsidR="00041E90" w:rsidRPr="007C7842" w14:paraId="070CE72F" w14:textId="77777777" w:rsidTr="00C217D0">
        <w:trPr>
          <w:jc w:val="center"/>
        </w:trPr>
        <w:tc>
          <w:tcPr>
            <w:tcW w:w="560" w:type="dxa"/>
            <w:vAlign w:val="center"/>
          </w:tcPr>
          <w:p w14:paraId="2787369E" w14:textId="77777777" w:rsidR="00041E90" w:rsidRPr="007C7842" w:rsidRDefault="00041E90" w:rsidP="00C217D0">
            <w:pPr>
              <w:pStyle w:val="a3"/>
              <w:numPr>
                <w:ilvl w:val="0"/>
                <w:numId w:val="7"/>
              </w:numPr>
              <w:jc w:val="center"/>
              <w:rPr>
                <w:rFonts w:eastAsia="Calibri"/>
              </w:rPr>
            </w:pPr>
          </w:p>
        </w:tc>
        <w:tc>
          <w:tcPr>
            <w:tcW w:w="2270" w:type="dxa"/>
            <w:tcBorders>
              <w:top w:val="single" w:sz="4" w:space="0" w:color="auto"/>
              <w:left w:val="single" w:sz="4" w:space="0" w:color="auto"/>
              <w:bottom w:val="single" w:sz="4" w:space="0" w:color="auto"/>
              <w:right w:val="single" w:sz="4" w:space="0" w:color="auto"/>
            </w:tcBorders>
            <w:vAlign w:val="center"/>
          </w:tcPr>
          <w:p w14:paraId="0947070C" w14:textId="77777777" w:rsidR="00041E90" w:rsidRPr="007C7842" w:rsidRDefault="00041E90" w:rsidP="00C217D0">
            <w:pPr>
              <w:widowControl w:val="0"/>
              <w:jc w:val="center"/>
              <w:rPr>
                <w:rFonts w:eastAsia="Calibri"/>
                <w:kern w:val="2"/>
              </w:rPr>
            </w:pPr>
            <w:r w:rsidRPr="007C7842">
              <w:rPr>
                <w:rFonts w:eastAsia="Calibri"/>
              </w:rPr>
              <w:t>Зона складирования и захоронения отходов</w:t>
            </w:r>
          </w:p>
        </w:tc>
        <w:tc>
          <w:tcPr>
            <w:tcW w:w="3828" w:type="dxa"/>
            <w:tcBorders>
              <w:top w:val="single" w:sz="4" w:space="0" w:color="auto"/>
              <w:left w:val="single" w:sz="4" w:space="0" w:color="auto"/>
              <w:bottom w:val="single" w:sz="4" w:space="0" w:color="auto"/>
              <w:right w:val="single" w:sz="4" w:space="0" w:color="auto"/>
            </w:tcBorders>
            <w:vAlign w:val="center"/>
          </w:tcPr>
          <w:p w14:paraId="04E5FAF4" w14:textId="77777777" w:rsidR="00041E90" w:rsidRPr="007C7842" w:rsidRDefault="00041E90" w:rsidP="00C217D0">
            <w:pPr>
              <w:widowControl w:val="0"/>
              <w:ind w:firstLine="232"/>
              <w:jc w:val="both"/>
              <w:rPr>
                <w:rFonts w:eastAsia="Calibri"/>
              </w:rPr>
            </w:pPr>
            <w:r w:rsidRPr="007C7842">
              <w:rPr>
                <w:rFonts w:eastAsia="Calibri"/>
              </w:rPr>
              <w:t>Зона складирования и захоронения отходов размещена в местах,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w:t>
            </w:r>
          </w:p>
          <w:p w14:paraId="05D920D6" w14:textId="77777777" w:rsidR="00041E90" w:rsidRPr="007C7842" w:rsidRDefault="00041E90" w:rsidP="00C217D0">
            <w:pPr>
              <w:widowControl w:val="0"/>
              <w:ind w:firstLine="232"/>
              <w:jc w:val="both"/>
              <w:rPr>
                <w:rFonts w:eastAsia="Calibri"/>
              </w:rPr>
            </w:pPr>
            <w:r w:rsidRPr="007C7842">
              <w:rPr>
                <w:rFonts w:eastAsia="Calibri"/>
              </w:rPr>
              <w:t>Граница зоны складирования и захоронения отходов определена по границам земельных участков и границам естественных природных объектов.</w:t>
            </w:r>
          </w:p>
          <w:p w14:paraId="75CD5C13" w14:textId="77777777" w:rsidR="00041E90" w:rsidRPr="007C7842" w:rsidRDefault="00041E90" w:rsidP="00C217D0">
            <w:pPr>
              <w:widowControl w:val="0"/>
              <w:ind w:firstLine="232"/>
              <w:jc w:val="both"/>
              <w:rPr>
                <w:rFonts w:eastAsia="Calibri"/>
                <w:kern w:val="2"/>
              </w:rPr>
            </w:pPr>
            <w:r w:rsidRPr="007C7842">
              <w:rPr>
                <w:rFonts w:eastAsia="Calibri"/>
              </w:rPr>
              <w:t>Площадь зоны складирования и захоронения отходов 6,52 га.</w:t>
            </w:r>
          </w:p>
        </w:tc>
        <w:tc>
          <w:tcPr>
            <w:tcW w:w="2403" w:type="dxa"/>
            <w:tcBorders>
              <w:top w:val="single" w:sz="4" w:space="0" w:color="auto"/>
              <w:left w:val="single" w:sz="4" w:space="0" w:color="auto"/>
              <w:bottom w:val="single" w:sz="4" w:space="0" w:color="auto"/>
              <w:right w:val="single" w:sz="4" w:space="0" w:color="auto"/>
            </w:tcBorders>
            <w:vAlign w:val="center"/>
          </w:tcPr>
          <w:p w14:paraId="625236CB" w14:textId="77777777" w:rsidR="00041E90" w:rsidRPr="007C7842" w:rsidRDefault="00041E90" w:rsidP="00C217D0">
            <w:pPr>
              <w:widowControl w:val="0"/>
              <w:jc w:val="center"/>
              <w:rPr>
                <w:rFonts w:eastAsia="Calibri"/>
                <w:kern w:val="2"/>
              </w:rPr>
            </w:pPr>
            <w:r w:rsidRPr="007C7842">
              <w:rPr>
                <w:rFonts w:eastAsia="Calibri"/>
              </w:rPr>
              <w:t>Размещение объектов не планируется</w:t>
            </w:r>
          </w:p>
        </w:tc>
      </w:tr>
    </w:tbl>
    <w:p w14:paraId="150DBCF6" w14:textId="77777777" w:rsidR="00041E90" w:rsidRPr="007C7842" w:rsidRDefault="00041E90" w:rsidP="00041E90">
      <w:pPr>
        <w:widowControl w:val="0"/>
        <w:spacing w:after="0" w:line="240" w:lineRule="auto"/>
        <w:rPr>
          <w:rFonts w:ascii="Times New Roman" w:eastAsia="Calibri" w:hAnsi="Times New Roman" w:cs="Times New Roman"/>
          <w:b/>
          <w:bCs/>
          <w:kern w:val="2"/>
          <w:sz w:val="28"/>
          <w:szCs w:val="28"/>
        </w:rPr>
      </w:pPr>
    </w:p>
    <w:p w14:paraId="4B16D666" w14:textId="77777777" w:rsidR="00041E90" w:rsidRPr="007C7842" w:rsidRDefault="00041E90" w:rsidP="00041E90">
      <w:pPr>
        <w:spacing w:after="0" w:line="240" w:lineRule="auto"/>
        <w:rPr>
          <w:rFonts w:ascii="Times New Roman" w:eastAsia="Calibri" w:hAnsi="Times New Roman" w:cs="Times New Roman"/>
          <w:b/>
          <w:kern w:val="2"/>
          <w:sz w:val="28"/>
          <w:szCs w:val="28"/>
        </w:rPr>
      </w:pPr>
    </w:p>
    <w:p w14:paraId="462BE743" w14:textId="77777777" w:rsidR="00041E90" w:rsidRPr="007C7842" w:rsidRDefault="00041E90" w:rsidP="00041E90">
      <w:pPr>
        <w:rPr>
          <w:rFonts w:ascii="Times New Roman" w:eastAsia="Calibri" w:hAnsi="Times New Roman" w:cs="Times New Roman"/>
          <w:b/>
          <w:bCs/>
          <w:kern w:val="2"/>
          <w:sz w:val="28"/>
          <w:szCs w:val="28"/>
        </w:rPr>
      </w:pPr>
      <w:r w:rsidRPr="007C7842">
        <w:rPr>
          <w:rFonts w:ascii="Times New Roman" w:eastAsia="Calibri" w:hAnsi="Times New Roman" w:cs="Times New Roman"/>
          <w:b/>
          <w:bCs/>
          <w:kern w:val="2"/>
          <w:sz w:val="28"/>
          <w:szCs w:val="28"/>
        </w:rPr>
        <w:br w:type="page"/>
      </w:r>
    </w:p>
    <w:p w14:paraId="1D53D7DF" w14:textId="77777777" w:rsidR="00041E90" w:rsidRPr="007C7842" w:rsidRDefault="00041E90" w:rsidP="00041E90">
      <w:pPr>
        <w:widowControl w:val="0"/>
        <w:spacing w:after="0" w:line="240" w:lineRule="auto"/>
        <w:rPr>
          <w:rFonts w:ascii="Times New Roman" w:eastAsia="Calibri" w:hAnsi="Times New Roman" w:cs="Times New Roman"/>
          <w:kern w:val="2"/>
          <w:sz w:val="28"/>
          <w:szCs w:val="28"/>
        </w:rPr>
      </w:pPr>
      <w:r w:rsidRPr="007C7842">
        <w:rPr>
          <w:rFonts w:ascii="Times New Roman" w:eastAsia="Calibri" w:hAnsi="Times New Roman" w:cs="Times New Roman"/>
          <w:b/>
          <w:bCs/>
          <w:kern w:val="2"/>
          <w:sz w:val="28"/>
          <w:szCs w:val="28"/>
        </w:rPr>
        <w:lastRenderedPageBreak/>
        <w:t>Материалы положения о территориальном планировании в виде карт</w:t>
      </w:r>
    </w:p>
    <w:p w14:paraId="348D5A62" w14:textId="77777777" w:rsidR="00041E90" w:rsidRPr="007C7842" w:rsidRDefault="00041E90" w:rsidP="00041E90">
      <w:pPr>
        <w:widowControl w:val="0"/>
        <w:spacing w:after="0" w:line="240" w:lineRule="auto"/>
        <w:rPr>
          <w:rFonts w:ascii="Times New Roman" w:eastAsia="Calibri" w:hAnsi="Times New Roman" w:cs="Times New Roman"/>
          <w:kern w:val="2"/>
          <w:sz w:val="28"/>
          <w:szCs w:val="28"/>
        </w:rPr>
      </w:pPr>
    </w:p>
    <w:p w14:paraId="2DD1294F" w14:textId="77777777" w:rsidR="00041E90" w:rsidRPr="007C7842" w:rsidRDefault="00041E90" w:rsidP="00041E9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C7842">
        <w:rPr>
          <w:rFonts w:ascii="Times New Roman" w:eastAsia="Times New Roman" w:hAnsi="Times New Roman" w:cs="Times New Roman"/>
          <w:bCs/>
          <w:sz w:val="28"/>
          <w:szCs w:val="28"/>
          <w:lang w:eastAsia="ru-RU"/>
        </w:rPr>
        <w:t>Карта функциональных зон</w:t>
      </w:r>
    </w:p>
    <w:p w14:paraId="4C2A8F05" w14:textId="77777777" w:rsidR="00041E90" w:rsidRPr="007C7842" w:rsidRDefault="00041E90" w:rsidP="00041E9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17BD8C0F" w14:textId="73CB44A8" w:rsidR="00041E90" w:rsidRPr="007C7842" w:rsidRDefault="00041E90" w:rsidP="00041E9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C7842">
        <w:rPr>
          <w:noProof/>
          <w:lang w:eastAsia="ru-RU"/>
        </w:rPr>
        <w:drawing>
          <wp:inline distT="0" distB="0" distL="0" distR="0" wp14:anchorId="680AABB1" wp14:editId="7C699517">
            <wp:extent cx="5255260" cy="3613390"/>
            <wp:effectExtent l="0" t="0" r="2540" b="635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6879" cy="3614503"/>
                    </a:xfrm>
                    <a:prstGeom prst="rect">
                      <a:avLst/>
                    </a:prstGeom>
                    <a:noFill/>
                    <a:ln>
                      <a:noFill/>
                    </a:ln>
                  </pic:spPr>
                </pic:pic>
              </a:graphicData>
            </a:graphic>
          </wp:inline>
        </w:drawing>
      </w:r>
    </w:p>
    <w:p w14:paraId="5DB2DBBC" w14:textId="77777777" w:rsidR="00041E90" w:rsidRPr="007C7842" w:rsidRDefault="00041E90" w:rsidP="00041E9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16D9B943" w14:textId="12BBDD08" w:rsidR="00041E90" w:rsidRPr="007C7842" w:rsidRDefault="00041E90" w:rsidP="00041E9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C7842">
        <w:rPr>
          <w:rFonts w:ascii="Times New Roman" w:eastAsia="Times New Roman" w:hAnsi="Times New Roman" w:cs="Times New Roman"/>
          <w:bCs/>
          <w:sz w:val="28"/>
          <w:szCs w:val="28"/>
          <w:lang w:eastAsia="ru-RU"/>
        </w:rPr>
        <w:t>Карта границ населенного пункта</w:t>
      </w:r>
      <w:r w:rsidR="00E13475">
        <w:rPr>
          <w:rFonts w:ascii="Times New Roman" w:eastAsia="Times New Roman" w:hAnsi="Times New Roman" w:cs="Times New Roman"/>
          <w:bCs/>
          <w:sz w:val="28"/>
          <w:szCs w:val="28"/>
          <w:lang w:eastAsia="ru-RU"/>
        </w:rPr>
        <w:t xml:space="preserve"> </w:t>
      </w:r>
      <w:r w:rsidRPr="007C7842">
        <w:rPr>
          <w:rFonts w:ascii="Times New Roman" w:eastAsia="Times New Roman" w:hAnsi="Times New Roman" w:cs="Times New Roman"/>
          <w:bCs/>
          <w:sz w:val="28"/>
          <w:szCs w:val="28"/>
          <w:lang w:eastAsia="ru-RU"/>
        </w:rPr>
        <w:t>планируемых к изменению</w:t>
      </w:r>
    </w:p>
    <w:p w14:paraId="39A500E7" w14:textId="77777777" w:rsidR="00041E90" w:rsidRPr="007C7842" w:rsidRDefault="00041E90" w:rsidP="00041E9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0A20754A" w14:textId="77777777" w:rsidR="00041E90" w:rsidRDefault="00041E90" w:rsidP="00041E9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C7842">
        <w:rPr>
          <w:noProof/>
          <w:lang w:eastAsia="ru-RU"/>
        </w:rPr>
        <w:drawing>
          <wp:inline distT="0" distB="0" distL="0" distR="0" wp14:anchorId="798993DB" wp14:editId="2DFA262E">
            <wp:extent cx="5450765" cy="390525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3760" cy="3907396"/>
                    </a:xfrm>
                    <a:prstGeom prst="rect">
                      <a:avLst/>
                    </a:prstGeom>
                    <a:noFill/>
                    <a:ln>
                      <a:noFill/>
                    </a:ln>
                  </pic:spPr>
                </pic:pic>
              </a:graphicData>
            </a:graphic>
          </wp:inline>
        </w:drawing>
      </w:r>
    </w:p>
    <w:p w14:paraId="488E4470" w14:textId="77777777" w:rsidR="00E13475" w:rsidRPr="007C7842" w:rsidRDefault="00E13475" w:rsidP="00041E9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1A40436B" w14:textId="77777777" w:rsidR="00041E90" w:rsidRPr="007C7842" w:rsidRDefault="00041E90" w:rsidP="00041E9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C7842">
        <w:rPr>
          <w:rFonts w:ascii="Times New Roman" w:eastAsia="Times New Roman" w:hAnsi="Times New Roman" w:cs="Times New Roman"/>
          <w:bCs/>
          <w:sz w:val="28"/>
          <w:szCs w:val="28"/>
          <w:lang w:eastAsia="ru-RU"/>
        </w:rPr>
        <w:lastRenderedPageBreak/>
        <w:t xml:space="preserve">Карта планируемого размещения объектов местного значения </w:t>
      </w:r>
    </w:p>
    <w:p w14:paraId="2E6727CE" w14:textId="77777777" w:rsidR="00041E90" w:rsidRPr="007C7842" w:rsidRDefault="00041E90" w:rsidP="00041E9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466ECBB3" w14:textId="77777777" w:rsidR="00041E90" w:rsidRPr="007C7842" w:rsidRDefault="00041E90" w:rsidP="00041E9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C7842">
        <w:rPr>
          <w:noProof/>
          <w:lang w:eastAsia="ru-RU"/>
        </w:rPr>
        <w:drawing>
          <wp:inline distT="0" distB="0" distL="0" distR="0" wp14:anchorId="709782A8" wp14:editId="7F7C5FF6">
            <wp:extent cx="5760085" cy="3673475"/>
            <wp:effectExtent l="0" t="0" r="0" b="317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3673475"/>
                    </a:xfrm>
                    <a:prstGeom prst="rect">
                      <a:avLst/>
                    </a:prstGeom>
                    <a:noFill/>
                    <a:ln>
                      <a:noFill/>
                    </a:ln>
                  </pic:spPr>
                </pic:pic>
              </a:graphicData>
            </a:graphic>
          </wp:inline>
        </w:drawing>
      </w:r>
    </w:p>
    <w:p w14:paraId="23895EE8" w14:textId="77777777" w:rsidR="00041E90" w:rsidRDefault="00041E90" w:rsidP="00041E90">
      <w:pPr>
        <w:spacing w:after="0" w:line="240" w:lineRule="auto"/>
        <w:ind w:firstLine="709"/>
        <w:jc w:val="right"/>
        <w:rPr>
          <w:rFonts w:ascii="Times New Roman" w:eastAsia="Calibri" w:hAnsi="Times New Roman" w:cs="Times New Roman"/>
          <w:kern w:val="2"/>
          <w:sz w:val="28"/>
          <w:szCs w:val="28"/>
        </w:rPr>
      </w:pPr>
      <w:r w:rsidRPr="007C7842">
        <w:rPr>
          <w:rFonts w:ascii="Times New Roman" w:eastAsia="Calibri" w:hAnsi="Times New Roman" w:cs="Times New Roman"/>
          <w:kern w:val="2"/>
          <w:sz w:val="28"/>
          <w:szCs w:val="28"/>
        </w:rPr>
        <w:t>»</w:t>
      </w:r>
      <w:r>
        <w:rPr>
          <w:rFonts w:ascii="Times New Roman" w:eastAsia="Calibri" w:hAnsi="Times New Roman" w:cs="Times New Roman"/>
          <w:kern w:val="2"/>
          <w:sz w:val="28"/>
          <w:szCs w:val="28"/>
        </w:rPr>
        <w:t>.</w:t>
      </w:r>
    </w:p>
    <w:p w14:paraId="708201A9" w14:textId="301839B3" w:rsidR="00041E90" w:rsidRPr="008E44C2" w:rsidRDefault="005D2B89" w:rsidP="00C3509F">
      <w:pPr>
        <w:widowControl w:val="0"/>
        <w:autoSpaceDE w:val="0"/>
        <w:autoSpaceDN w:val="0"/>
        <w:adjustRightInd w:val="0"/>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1) Главу 2 «</w:t>
      </w:r>
      <w:r w:rsidRPr="005D2B89">
        <w:rPr>
          <w:rFonts w:ascii="Times New Roman" w:eastAsia="Times New Roman" w:hAnsi="Times New Roman" w:cs="Times New Roman"/>
          <w:bCs/>
          <w:kern w:val="2"/>
          <w:sz w:val="28"/>
          <w:szCs w:val="28"/>
          <w:lang w:eastAsia="ru-RU"/>
        </w:rPr>
        <w:t>Положения о территориальном планировании</w:t>
      </w:r>
      <w:r>
        <w:rPr>
          <w:rFonts w:ascii="Times New Roman" w:eastAsia="Times New Roman" w:hAnsi="Times New Roman" w:cs="Times New Roman"/>
          <w:bCs/>
          <w:kern w:val="2"/>
          <w:sz w:val="28"/>
          <w:szCs w:val="28"/>
          <w:lang w:eastAsia="ru-RU"/>
        </w:rPr>
        <w:t>» считать Томом 1 «Положение о территориальном планировании».</w:t>
      </w:r>
    </w:p>
    <w:p w14:paraId="4AC4BA2B" w14:textId="389B7541" w:rsidR="005D2B89" w:rsidRDefault="00041E90" w:rsidP="007F72F2">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3</w:t>
      </w:r>
      <w:r w:rsidR="008E44C2">
        <w:rPr>
          <w:rFonts w:ascii="Times New Roman" w:eastAsia="Times New Roman" w:hAnsi="Times New Roman" w:cs="Times New Roman"/>
          <w:kern w:val="2"/>
          <w:sz w:val="28"/>
          <w:szCs w:val="28"/>
        </w:rPr>
        <w:t xml:space="preserve">. </w:t>
      </w:r>
      <w:r w:rsidR="00EC7AEC" w:rsidRPr="00EC7AEC">
        <w:rPr>
          <w:rFonts w:ascii="Times New Roman" w:eastAsia="Times New Roman" w:hAnsi="Times New Roman" w:cs="Times New Roman"/>
          <w:kern w:val="2"/>
          <w:sz w:val="28"/>
          <w:szCs w:val="28"/>
        </w:rPr>
        <w:t xml:space="preserve">В Томе </w:t>
      </w:r>
      <w:r w:rsidR="00EC7AEC">
        <w:rPr>
          <w:rFonts w:ascii="Times New Roman" w:eastAsia="Times New Roman" w:hAnsi="Times New Roman" w:cs="Times New Roman"/>
          <w:kern w:val="2"/>
          <w:sz w:val="28"/>
          <w:szCs w:val="28"/>
        </w:rPr>
        <w:t>2</w:t>
      </w:r>
      <w:r w:rsidR="007F72F2">
        <w:rPr>
          <w:rFonts w:ascii="Times New Roman" w:eastAsia="Times New Roman" w:hAnsi="Times New Roman" w:cs="Times New Roman"/>
          <w:kern w:val="2"/>
          <w:sz w:val="28"/>
          <w:szCs w:val="28"/>
        </w:rPr>
        <w:t xml:space="preserve"> «</w:t>
      </w:r>
      <w:r w:rsidR="007F72F2" w:rsidRPr="007F72F2">
        <w:rPr>
          <w:rFonts w:ascii="Times New Roman" w:eastAsia="Times New Roman" w:hAnsi="Times New Roman" w:cs="Times New Roman"/>
          <w:kern w:val="2"/>
          <w:sz w:val="28"/>
          <w:szCs w:val="28"/>
        </w:rPr>
        <w:t xml:space="preserve">Перечень </w:t>
      </w:r>
      <w:r w:rsidR="005D2B89">
        <w:rPr>
          <w:rFonts w:ascii="Times New Roman" w:eastAsia="Times New Roman" w:hAnsi="Times New Roman" w:cs="Times New Roman"/>
          <w:kern w:val="2"/>
          <w:sz w:val="28"/>
          <w:szCs w:val="28"/>
        </w:rPr>
        <w:t xml:space="preserve">основных факторов риска </w:t>
      </w:r>
      <w:r w:rsidR="005D2B89" w:rsidRPr="007F72F2">
        <w:rPr>
          <w:rFonts w:ascii="Times New Roman" w:eastAsia="Times New Roman" w:hAnsi="Times New Roman" w:cs="Times New Roman"/>
          <w:kern w:val="2"/>
          <w:sz w:val="28"/>
          <w:szCs w:val="28"/>
        </w:rPr>
        <w:t>возникновения чрезвычайных ситуаций природного и техногенного характера</w:t>
      </w:r>
      <w:r w:rsidR="005E294F">
        <w:rPr>
          <w:rFonts w:ascii="Times New Roman" w:eastAsia="Times New Roman" w:hAnsi="Times New Roman" w:cs="Times New Roman"/>
          <w:kern w:val="2"/>
          <w:sz w:val="28"/>
          <w:szCs w:val="28"/>
        </w:rPr>
        <w:t>»:</w:t>
      </w:r>
    </w:p>
    <w:p w14:paraId="076A0E2B" w14:textId="62B025A7" w:rsidR="00EC7AEC" w:rsidRPr="008E44C2" w:rsidRDefault="000020AD" w:rsidP="00EC7AEC">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1</w:t>
      </w:r>
      <w:r w:rsidR="00EC7AEC" w:rsidRPr="008E44C2">
        <w:rPr>
          <w:rFonts w:ascii="Times New Roman" w:eastAsia="Times New Roman" w:hAnsi="Times New Roman" w:cs="Times New Roman"/>
          <w:kern w:val="2"/>
          <w:sz w:val="28"/>
          <w:szCs w:val="28"/>
        </w:rPr>
        <w:t>) раздел «Введение» изложить в следующей редакции:</w:t>
      </w:r>
    </w:p>
    <w:p w14:paraId="62C196E3" w14:textId="77777777" w:rsidR="00EC7AEC" w:rsidRDefault="00EC7AEC" w:rsidP="00EC7AEC">
      <w:pPr>
        <w:spacing w:after="0" w:line="240" w:lineRule="auto"/>
        <w:jc w:val="center"/>
        <w:rPr>
          <w:rFonts w:ascii="Times New Roman" w:eastAsia="Times New Roman" w:hAnsi="Times New Roman" w:cs="Times New Roman"/>
          <w:kern w:val="2"/>
          <w:sz w:val="28"/>
          <w:szCs w:val="28"/>
        </w:rPr>
      </w:pPr>
    </w:p>
    <w:bookmarkEnd w:id="0"/>
    <w:p w14:paraId="12B3495F" w14:textId="77777777" w:rsidR="007A6325" w:rsidRPr="008E44C2" w:rsidRDefault="007A6325" w:rsidP="007A6325">
      <w:pPr>
        <w:spacing w:after="0" w:line="240" w:lineRule="auto"/>
        <w:jc w:val="center"/>
        <w:rPr>
          <w:rFonts w:ascii="Times New Roman" w:eastAsia="Times New Roman" w:hAnsi="Times New Roman" w:cs="Times New Roman"/>
          <w:kern w:val="2"/>
          <w:sz w:val="28"/>
          <w:szCs w:val="28"/>
        </w:rPr>
      </w:pPr>
      <w:r w:rsidRPr="008E44C2">
        <w:rPr>
          <w:rFonts w:ascii="Times New Roman" w:eastAsia="Times New Roman" w:hAnsi="Times New Roman" w:cs="Times New Roman"/>
          <w:kern w:val="2"/>
          <w:sz w:val="28"/>
          <w:szCs w:val="28"/>
        </w:rPr>
        <w:t>«</w:t>
      </w:r>
      <w:r w:rsidRPr="008E44C2">
        <w:rPr>
          <w:rFonts w:ascii="Times New Roman" w:eastAsia="Times New Roman" w:hAnsi="Times New Roman" w:cs="Times New Roman"/>
          <w:b/>
          <w:kern w:val="2"/>
          <w:sz w:val="28"/>
          <w:szCs w:val="28"/>
        </w:rPr>
        <w:t>ВВЕДЕНИЕ</w:t>
      </w:r>
    </w:p>
    <w:p w14:paraId="0312701F" w14:textId="77777777" w:rsidR="007A6325" w:rsidRPr="008E44C2" w:rsidRDefault="007A6325" w:rsidP="007A6325">
      <w:pPr>
        <w:spacing w:after="0" w:line="240" w:lineRule="auto"/>
        <w:ind w:firstLine="709"/>
        <w:jc w:val="both"/>
        <w:rPr>
          <w:rFonts w:ascii="Times New Roman" w:eastAsia="Times New Roman" w:hAnsi="Times New Roman" w:cs="Times New Roman"/>
          <w:kern w:val="2"/>
          <w:sz w:val="28"/>
          <w:szCs w:val="28"/>
        </w:rPr>
      </w:pPr>
    </w:p>
    <w:p w14:paraId="756407FC" w14:textId="085E388E"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Цель разработки раздела «Перечень и характеристика основных факторов риска возникновения чрезвычайных ситуаций природного и техногенного характера» в составе материалов обоснования Генерального плана муниципального образования «город Обоянь» Обоянского района Курской области</w:t>
      </w:r>
      <w:r>
        <w:rPr>
          <w:rFonts w:ascii="Times New Roman" w:eastAsia="Calibri" w:hAnsi="Times New Roman" w:cs="Times New Roman"/>
          <w:kern w:val="2"/>
          <w:sz w:val="28"/>
          <w:szCs w:val="28"/>
        </w:rPr>
        <w:t xml:space="preserve"> </w:t>
      </w:r>
      <w:r w:rsidRPr="00EC7AEC">
        <w:rPr>
          <w:rFonts w:ascii="Times New Roman" w:eastAsia="Calibri" w:hAnsi="Times New Roman" w:cs="Times New Roman"/>
          <w:kern w:val="2"/>
          <w:sz w:val="28"/>
          <w:szCs w:val="28"/>
        </w:rPr>
        <w:t>– анализ основных опасностей</w:t>
      </w:r>
      <w:r w:rsidR="00104215">
        <w:rPr>
          <w:rFonts w:ascii="Times New Roman" w:eastAsia="Calibri" w:hAnsi="Times New Roman" w:cs="Times New Roman"/>
          <w:kern w:val="2"/>
          <w:sz w:val="28"/>
          <w:szCs w:val="28"/>
        </w:rPr>
        <w:t>,</w:t>
      </w:r>
      <w:r w:rsidRPr="00EC7AEC">
        <w:rPr>
          <w:rFonts w:ascii="Times New Roman" w:eastAsia="Calibri" w:hAnsi="Times New Roman" w:cs="Times New Roman"/>
          <w:kern w:val="2"/>
          <w:sz w:val="28"/>
          <w:szCs w:val="28"/>
        </w:rPr>
        <w:t xml:space="preserve"> рисков</w:t>
      </w:r>
      <w:r w:rsidR="00104215">
        <w:rPr>
          <w:rFonts w:ascii="Times New Roman" w:eastAsia="Calibri" w:hAnsi="Times New Roman" w:cs="Times New Roman"/>
          <w:kern w:val="2"/>
          <w:sz w:val="28"/>
          <w:szCs w:val="28"/>
        </w:rPr>
        <w:t xml:space="preserve"> и</w:t>
      </w:r>
      <w:r w:rsidRPr="00EC7AEC">
        <w:rPr>
          <w:rFonts w:ascii="Times New Roman" w:eastAsia="Calibri" w:hAnsi="Times New Roman" w:cs="Times New Roman"/>
          <w:kern w:val="2"/>
          <w:sz w:val="28"/>
          <w:szCs w:val="28"/>
        </w:rPr>
        <w:t xml:space="preserve"> факторов их возникновения. </w:t>
      </w:r>
    </w:p>
    <w:p w14:paraId="19934DA1" w14:textId="5A71E948"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 xml:space="preserve">Основной задачей разработки раздела является определение факторов риска возникновения чрезвычайных ситуаций (далее – ЧС) природного и техногенного характера, в том числе ЧС военного, биолого-социального характера и иных угроз проектируемой территории, и проектных мероприятий по минимизации последствий с учетом инженерно-технических мероприятий гражданской обороны (далее – ИТМ ГО), предупреждения ЧС и обеспечения пожарной безопасности, а также </w:t>
      </w:r>
      <w:r w:rsidR="00104215">
        <w:rPr>
          <w:rFonts w:ascii="Times New Roman" w:eastAsia="Calibri" w:hAnsi="Times New Roman" w:cs="Times New Roman"/>
          <w:kern w:val="2"/>
          <w:sz w:val="28"/>
          <w:szCs w:val="28"/>
        </w:rPr>
        <w:t>определение</w:t>
      </w:r>
      <w:r w:rsidRPr="00EC7AEC">
        <w:rPr>
          <w:rFonts w:ascii="Times New Roman" w:eastAsia="Calibri" w:hAnsi="Times New Roman" w:cs="Times New Roman"/>
          <w:kern w:val="2"/>
          <w:sz w:val="28"/>
          <w:szCs w:val="28"/>
        </w:rPr>
        <w:t xml:space="preserve"> территори</w:t>
      </w:r>
      <w:r w:rsidR="00104215">
        <w:rPr>
          <w:rFonts w:ascii="Times New Roman" w:eastAsia="Calibri" w:hAnsi="Times New Roman" w:cs="Times New Roman"/>
          <w:kern w:val="2"/>
          <w:sz w:val="28"/>
          <w:szCs w:val="28"/>
        </w:rPr>
        <w:t>й</w:t>
      </w:r>
      <w:r w:rsidRPr="00EC7AEC">
        <w:rPr>
          <w:rFonts w:ascii="Times New Roman" w:eastAsia="Calibri" w:hAnsi="Times New Roman" w:cs="Times New Roman"/>
          <w:kern w:val="2"/>
          <w:sz w:val="28"/>
          <w:szCs w:val="28"/>
        </w:rPr>
        <w:t>, возможности застройки и хозяйственного использования которых ограничены действием указанных факторов, обеспеч</w:t>
      </w:r>
      <w:r w:rsidR="00104215">
        <w:rPr>
          <w:rFonts w:ascii="Times New Roman" w:eastAsia="Calibri" w:hAnsi="Times New Roman" w:cs="Times New Roman"/>
          <w:kern w:val="2"/>
          <w:sz w:val="28"/>
          <w:szCs w:val="28"/>
        </w:rPr>
        <w:t>ение</w:t>
      </w:r>
      <w:r w:rsidRPr="00EC7AEC">
        <w:rPr>
          <w:rFonts w:ascii="Times New Roman" w:eastAsia="Calibri" w:hAnsi="Times New Roman" w:cs="Times New Roman"/>
          <w:kern w:val="2"/>
          <w:sz w:val="28"/>
          <w:szCs w:val="28"/>
        </w:rPr>
        <w:t xml:space="preserve"> при территориальном планировании выполнени</w:t>
      </w:r>
      <w:r w:rsidR="00104215">
        <w:rPr>
          <w:rFonts w:ascii="Times New Roman" w:eastAsia="Calibri" w:hAnsi="Times New Roman" w:cs="Times New Roman"/>
          <w:kern w:val="2"/>
          <w:sz w:val="28"/>
          <w:szCs w:val="28"/>
        </w:rPr>
        <w:t>я</w:t>
      </w:r>
      <w:r w:rsidRPr="00EC7AEC">
        <w:rPr>
          <w:rFonts w:ascii="Times New Roman" w:eastAsia="Calibri" w:hAnsi="Times New Roman" w:cs="Times New Roman"/>
          <w:kern w:val="2"/>
          <w:sz w:val="28"/>
          <w:szCs w:val="28"/>
        </w:rPr>
        <w:t xml:space="preserve"> требований </w:t>
      </w:r>
      <w:r w:rsidRPr="00EC7AEC">
        <w:rPr>
          <w:rFonts w:ascii="Times New Roman" w:eastAsia="Calibri" w:hAnsi="Times New Roman" w:cs="Times New Roman"/>
          <w:kern w:val="2"/>
          <w:sz w:val="28"/>
          <w:szCs w:val="28"/>
        </w:rPr>
        <w:lastRenderedPageBreak/>
        <w:t>соответствующих технических регламентов и законодательства в области безопасности.</w:t>
      </w:r>
    </w:p>
    <w:p w14:paraId="4315E671"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Перечень нормативных правовых актов, нормативно-технических и иных документов, использованных при разработке раздела:</w:t>
      </w:r>
    </w:p>
    <w:p w14:paraId="3A36456F"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Федеральный закон от 22 июля 2008 года № 123-ФЗ «Технический регламент о требованиях пожарной безопасности»;</w:t>
      </w:r>
    </w:p>
    <w:p w14:paraId="4F1278A2"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постановление Правительства Российской Федерации от 29 ноября 1999 г. № 1309 «О порядке создания убежищ и иных объектов гражданской обороны»;</w:t>
      </w:r>
    </w:p>
    <w:p w14:paraId="12AAB95E" w14:textId="6E82B8F0"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 xml:space="preserve">постановление Правительства Российской Федерации от 22 июня </w:t>
      </w:r>
      <w:r w:rsidR="00D856C0">
        <w:rPr>
          <w:rFonts w:ascii="Times New Roman" w:eastAsia="Calibri" w:hAnsi="Times New Roman" w:cs="Times New Roman"/>
          <w:kern w:val="2"/>
          <w:sz w:val="28"/>
          <w:szCs w:val="28"/>
        </w:rPr>
        <w:br/>
      </w:r>
      <w:r w:rsidRPr="00EC7AEC">
        <w:rPr>
          <w:rFonts w:ascii="Times New Roman" w:eastAsia="Calibri" w:hAnsi="Times New Roman" w:cs="Times New Roman"/>
          <w:kern w:val="2"/>
          <w:sz w:val="28"/>
          <w:szCs w:val="28"/>
        </w:rPr>
        <w:t>2004 г. № 303 «О порядке эвакуации населения, материальных и культурных ценностей в безопасные районы»;</w:t>
      </w:r>
    </w:p>
    <w:p w14:paraId="3A960ECF"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СП 165.1325800.2014 «СНиП 2.01.51-90 Инженерно-технические мероприятия гражданской обороны»;</w:t>
      </w:r>
    </w:p>
    <w:p w14:paraId="29C2F5DD"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СП 88.13330.2014 «СНиП II-11-77* Защитные сооружения гражданской обороны»;</w:t>
      </w:r>
    </w:p>
    <w:p w14:paraId="375EF0E2"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 xml:space="preserve">СП 264.1325800.2016 «СНиП 2.01.53-84 Световая маскировка населенных пунктов и объектов народного хозяйства»; </w:t>
      </w:r>
    </w:p>
    <w:p w14:paraId="504BE086"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СП 32.13330.2018 «СНиП 2.04.03-85 Канализация. Наружные сети и сооружения»;</w:t>
      </w:r>
    </w:p>
    <w:p w14:paraId="09F14708"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СП 42.13330.2016 «СНиП 2.07.01-89* Градостроительство. Планировка и застройка городских и сельских поселений»;</w:t>
      </w:r>
    </w:p>
    <w:p w14:paraId="083EA2ED"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СП 104.13330.2016 «СНиП 2.06.15-85 Инженерная защита территории от затопления и подтопления»;</w:t>
      </w:r>
    </w:p>
    <w:p w14:paraId="65FD073B"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СП 116.13330.2012 «СНиП 22-02-2003 Инженерная защита территорий, зданий и сооружений от опасных геологических процессов. Основные положения проектирования»;</w:t>
      </w:r>
    </w:p>
    <w:p w14:paraId="370B57EC"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СП 94.13330.2016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14:paraId="4938CB61"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ведомственные строительные нормы ВСН ВК 4-90 «Инструкция по подготовке и работе систем хозяйственно-питьевого водоснабжения в чрезвычайных ситуациях;</w:t>
      </w:r>
    </w:p>
    <w:p w14:paraId="22DF2F7E" w14:textId="77777777" w:rsidR="007A6325" w:rsidRPr="00EC7AEC"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 xml:space="preserve">Положение о системах оповещения населения, утвержденное совместным приказом МЧС России, </w:t>
      </w:r>
      <w:proofErr w:type="spellStart"/>
      <w:r w:rsidRPr="00EC7AEC">
        <w:rPr>
          <w:rFonts w:ascii="Times New Roman" w:eastAsia="Calibri" w:hAnsi="Times New Roman" w:cs="Times New Roman"/>
          <w:kern w:val="2"/>
          <w:sz w:val="28"/>
          <w:szCs w:val="28"/>
        </w:rPr>
        <w:t>Минцифры</w:t>
      </w:r>
      <w:proofErr w:type="spellEnd"/>
      <w:r w:rsidRPr="00EC7AEC">
        <w:rPr>
          <w:rFonts w:ascii="Times New Roman" w:eastAsia="Calibri" w:hAnsi="Times New Roman" w:cs="Times New Roman"/>
          <w:kern w:val="2"/>
          <w:sz w:val="28"/>
          <w:szCs w:val="28"/>
        </w:rPr>
        <w:t xml:space="preserve"> России от 31.07.2020 №</w:t>
      </w:r>
      <w:r>
        <w:rPr>
          <w:rFonts w:ascii="Times New Roman" w:eastAsia="Calibri" w:hAnsi="Times New Roman" w:cs="Times New Roman"/>
          <w:kern w:val="2"/>
          <w:sz w:val="28"/>
          <w:szCs w:val="28"/>
        </w:rPr>
        <w:t> </w:t>
      </w:r>
      <w:r w:rsidRPr="00EC7AEC">
        <w:rPr>
          <w:rFonts w:ascii="Times New Roman" w:eastAsia="Calibri" w:hAnsi="Times New Roman" w:cs="Times New Roman"/>
          <w:kern w:val="2"/>
          <w:sz w:val="28"/>
          <w:szCs w:val="28"/>
        </w:rPr>
        <w:t>578/365;</w:t>
      </w:r>
    </w:p>
    <w:p w14:paraId="672DB3C9"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sidRPr="00EC7AEC">
        <w:rPr>
          <w:rFonts w:ascii="Times New Roman" w:eastAsia="Calibri" w:hAnsi="Times New Roman" w:cs="Times New Roman"/>
          <w:kern w:val="2"/>
          <w:sz w:val="28"/>
          <w:szCs w:val="28"/>
        </w:rPr>
        <w:t>Методические рекомендации по разработке проектов генеральных планов поселений и городских округов, утвержденные приказом Минрегионразвития России от 26.05.2011 № 244.</w:t>
      </w:r>
      <w:r>
        <w:rPr>
          <w:rFonts w:ascii="Times New Roman" w:eastAsia="Calibri" w:hAnsi="Times New Roman" w:cs="Times New Roman"/>
          <w:kern w:val="2"/>
          <w:sz w:val="28"/>
          <w:szCs w:val="28"/>
        </w:rPr>
        <w:t>»;</w:t>
      </w:r>
    </w:p>
    <w:p w14:paraId="5F571D01" w14:textId="4CE1F34B"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2</w:t>
      </w:r>
      <w:r w:rsidRPr="008E44C2">
        <w:rPr>
          <w:rFonts w:ascii="Times New Roman" w:eastAsia="Times New Roman" w:hAnsi="Times New Roman" w:cs="Times New Roman"/>
          <w:kern w:val="2"/>
          <w:sz w:val="28"/>
          <w:szCs w:val="28"/>
        </w:rPr>
        <w:t xml:space="preserve">) </w:t>
      </w:r>
      <w:r>
        <w:rPr>
          <w:rFonts w:ascii="Times New Roman" w:eastAsia="Times New Roman" w:hAnsi="Times New Roman" w:cs="Times New Roman"/>
          <w:kern w:val="2"/>
          <w:sz w:val="28"/>
          <w:szCs w:val="28"/>
        </w:rPr>
        <w:t xml:space="preserve">в </w:t>
      </w:r>
      <w:r w:rsidRPr="008E44C2">
        <w:rPr>
          <w:rFonts w:ascii="Times New Roman" w:eastAsia="Times New Roman" w:hAnsi="Times New Roman" w:cs="Times New Roman"/>
          <w:kern w:val="2"/>
          <w:sz w:val="28"/>
          <w:szCs w:val="28"/>
        </w:rPr>
        <w:t>раздел</w:t>
      </w:r>
      <w:r>
        <w:rPr>
          <w:rFonts w:ascii="Times New Roman" w:eastAsia="Times New Roman" w:hAnsi="Times New Roman" w:cs="Times New Roman"/>
          <w:kern w:val="2"/>
          <w:sz w:val="28"/>
          <w:szCs w:val="28"/>
        </w:rPr>
        <w:t>е</w:t>
      </w:r>
      <w:r w:rsidRPr="008E44C2">
        <w:rPr>
          <w:rFonts w:ascii="Times New Roman" w:eastAsia="Times New Roman" w:hAnsi="Times New Roman" w:cs="Times New Roman"/>
          <w:kern w:val="2"/>
          <w:sz w:val="28"/>
          <w:szCs w:val="28"/>
        </w:rPr>
        <w:t xml:space="preserve"> </w:t>
      </w:r>
      <w:r>
        <w:rPr>
          <w:rFonts w:ascii="Times New Roman" w:eastAsia="Times New Roman" w:hAnsi="Times New Roman" w:cs="Times New Roman"/>
          <w:kern w:val="2"/>
          <w:sz w:val="28"/>
          <w:szCs w:val="28"/>
        </w:rPr>
        <w:t xml:space="preserve">1 </w:t>
      </w:r>
      <w:r w:rsidRPr="008E44C2">
        <w:rPr>
          <w:rFonts w:ascii="Times New Roman" w:eastAsia="Times New Roman" w:hAnsi="Times New Roman" w:cs="Times New Roman"/>
          <w:kern w:val="2"/>
          <w:sz w:val="28"/>
          <w:szCs w:val="28"/>
        </w:rPr>
        <w:t>«</w:t>
      </w:r>
      <w:r w:rsidRPr="00EC7AEC">
        <w:rPr>
          <w:rFonts w:ascii="Times New Roman" w:eastAsia="Times New Roman" w:hAnsi="Times New Roman" w:cs="Times New Roman"/>
          <w:kern w:val="2"/>
          <w:sz w:val="28"/>
          <w:szCs w:val="28"/>
        </w:rPr>
        <w:t>Краткое описание территории муниципального образования, условий</w:t>
      </w:r>
      <w:r w:rsidR="00D856C0">
        <w:rPr>
          <w:rFonts w:ascii="Times New Roman" w:eastAsia="Times New Roman" w:hAnsi="Times New Roman" w:cs="Times New Roman"/>
          <w:kern w:val="2"/>
          <w:sz w:val="28"/>
          <w:szCs w:val="28"/>
        </w:rPr>
        <w:t>,</w:t>
      </w:r>
      <w:r w:rsidRPr="00EC7AEC">
        <w:rPr>
          <w:rFonts w:ascii="Times New Roman" w:eastAsia="Times New Roman" w:hAnsi="Times New Roman" w:cs="Times New Roman"/>
          <w:kern w:val="2"/>
          <w:sz w:val="28"/>
          <w:szCs w:val="28"/>
        </w:rPr>
        <w:t xml:space="preserve"> и инфраструктуры, формирующих факторы риска возникновения чрезвычайных ситуаций</w:t>
      </w:r>
      <w:r w:rsidRPr="008E44C2">
        <w:rPr>
          <w:rFonts w:ascii="Times New Roman" w:eastAsia="Times New Roman" w:hAnsi="Times New Roman" w:cs="Times New Roman"/>
          <w:kern w:val="2"/>
          <w:sz w:val="28"/>
          <w:szCs w:val="28"/>
        </w:rPr>
        <w:t>»</w:t>
      </w:r>
      <w:r>
        <w:rPr>
          <w:rFonts w:ascii="Times New Roman" w:eastAsia="Times New Roman" w:hAnsi="Times New Roman" w:cs="Times New Roman"/>
          <w:kern w:val="2"/>
          <w:sz w:val="28"/>
          <w:szCs w:val="28"/>
        </w:rPr>
        <w:t>:</w:t>
      </w:r>
    </w:p>
    <w:p w14:paraId="2C009A4A"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а) в подразделе 1.1 «</w:t>
      </w:r>
      <w:r w:rsidRPr="00EC7AEC">
        <w:rPr>
          <w:rFonts w:ascii="Times New Roman" w:eastAsia="Times New Roman" w:hAnsi="Times New Roman" w:cs="Times New Roman"/>
          <w:kern w:val="2"/>
          <w:sz w:val="28"/>
          <w:szCs w:val="28"/>
        </w:rPr>
        <w:t>Топографо-геодезические условия</w:t>
      </w:r>
      <w:r>
        <w:rPr>
          <w:rFonts w:ascii="Times New Roman" w:eastAsia="Times New Roman" w:hAnsi="Times New Roman" w:cs="Times New Roman"/>
          <w:kern w:val="2"/>
          <w:sz w:val="28"/>
          <w:szCs w:val="28"/>
        </w:rPr>
        <w:t>»:</w:t>
      </w:r>
    </w:p>
    <w:p w14:paraId="2E2BC414"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абзац второй изложить в следующей редакции:</w:t>
      </w:r>
    </w:p>
    <w:p w14:paraId="600DF9C6" w14:textId="68E8EAE0"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lastRenderedPageBreak/>
        <w:t>«</w:t>
      </w:r>
      <w:r w:rsidRPr="00EC7AEC">
        <w:rPr>
          <w:rFonts w:ascii="Times New Roman" w:eastAsia="Times New Roman" w:hAnsi="Times New Roman" w:cs="Times New Roman"/>
          <w:kern w:val="2"/>
          <w:sz w:val="28"/>
          <w:szCs w:val="28"/>
        </w:rPr>
        <w:t>Границы города определены Законом Курской области от 1 декабря 2004 года № 60</w:t>
      </w:r>
      <w:r w:rsidR="00104215">
        <w:rPr>
          <w:rFonts w:ascii="Times New Roman" w:eastAsia="Times New Roman" w:hAnsi="Times New Roman" w:cs="Times New Roman"/>
          <w:kern w:val="2"/>
          <w:sz w:val="28"/>
          <w:szCs w:val="28"/>
        </w:rPr>
        <w:t>-</w:t>
      </w:r>
      <w:r w:rsidRPr="00EC7AEC">
        <w:rPr>
          <w:rFonts w:ascii="Times New Roman" w:eastAsia="Times New Roman" w:hAnsi="Times New Roman" w:cs="Times New Roman"/>
          <w:kern w:val="2"/>
          <w:sz w:val="28"/>
          <w:szCs w:val="28"/>
        </w:rPr>
        <w:t>ЗКО «О границах муниципальных образований Курской области. Площадь города составляет 1079,62 га.</w:t>
      </w:r>
      <w:r>
        <w:rPr>
          <w:rFonts w:ascii="Times New Roman" w:eastAsia="Times New Roman" w:hAnsi="Times New Roman" w:cs="Times New Roman"/>
          <w:kern w:val="2"/>
          <w:sz w:val="28"/>
          <w:szCs w:val="28"/>
        </w:rPr>
        <w:t>»;</w:t>
      </w:r>
    </w:p>
    <w:p w14:paraId="1333F7D9"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абзац пятый исключить;</w:t>
      </w:r>
    </w:p>
    <w:p w14:paraId="13A8CD71" w14:textId="2F987992" w:rsidR="00482420" w:rsidRDefault="00482420"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втором после таблицы 1 «</w:t>
      </w:r>
      <w:r w:rsidRPr="00482420">
        <w:rPr>
          <w:rFonts w:ascii="Times New Roman" w:eastAsia="Times New Roman" w:hAnsi="Times New Roman" w:cs="Times New Roman"/>
          <w:kern w:val="2"/>
          <w:sz w:val="28"/>
          <w:szCs w:val="28"/>
        </w:rPr>
        <w:t xml:space="preserve">Распределение земельного фонда </w:t>
      </w:r>
      <w:r>
        <w:rPr>
          <w:rFonts w:ascii="Times New Roman" w:eastAsia="Times New Roman" w:hAnsi="Times New Roman" w:cs="Times New Roman"/>
          <w:kern w:val="2"/>
          <w:sz w:val="28"/>
          <w:szCs w:val="28"/>
        </w:rPr>
        <w:br/>
      </w:r>
      <w:r w:rsidRPr="00482420">
        <w:rPr>
          <w:rFonts w:ascii="Times New Roman" w:eastAsia="Times New Roman" w:hAnsi="Times New Roman" w:cs="Times New Roman"/>
          <w:kern w:val="2"/>
          <w:sz w:val="28"/>
          <w:szCs w:val="28"/>
        </w:rPr>
        <w:t>г.</w:t>
      </w:r>
      <w:r w:rsidR="0006497A">
        <w:rPr>
          <w:rFonts w:ascii="Times New Roman" w:eastAsia="Times New Roman" w:hAnsi="Times New Roman" w:cs="Times New Roman"/>
          <w:kern w:val="2"/>
          <w:sz w:val="28"/>
          <w:szCs w:val="28"/>
        </w:rPr>
        <w:t> </w:t>
      </w:r>
      <w:r w:rsidRPr="00482420">
        <w:rPr>
          <w:rFonts w:ascii="Times New Roman" w:eastAsia="Times New Roman" w:hAnsi="Times New Roman" w:cs="Times New Roman"/>
          <w:kern w:val="2"/>
          <w:sz w:val="28"/>
          <w:szCs w:val="28"/>
        </w:rPr>
        <w:t>Обоянь</w:t>
      </w:r>
      <w:r>
        <w:rPr>
          <w:rFonts w:ascii="Times New Roman" w:eastAsia="Times New Roman" w:hAnsi="Times New Roman" w:cs="Times New Roman"/>
          <w:kern w:val="2"/>
          <w:sz w:val="28"/>
          <w:szCs w:val="28"/>
        </w:rPr>
        <w:t>» аббревиатуру «АЭС» заменить словами «атомной электростанции (далее – АЭС)»;</w:t>
      </w:r>
    </w:p>
    <w:p w14:paraId="4BB80E48" w14:textId="77777777" w:rsidR="007A6325" w:rsidRPr="008E44C2"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таблицу 1 «</w:t>
      </w:r>
      <w:r w:rsidRPr="00AB5E3D">
        <w:rPr>
          <w:rFonts w:ascii="Times New Roman" w:eastAsia="Times New Roman" w:hAnsi="Times New Roman" w:cs="Times New Roman"/>
          <w:kern w:val="2"/>
          <w:sz w:val="28"/>
          <w:szCs w:val="28"/>
        </w:rPr>
        <w:t>Распределение земельного фонда г. Обоянь</w:t>
      </w:r>
      <w:r>
        <w:rPr>
          <w:rFonts w:ascii="Times New Roman" w:eastAsia="Times New Roman" w:hAnsi="Times New Roman" w:cs="Times New Roman"/>
          <w:kern w:val="2"/>
          <w:sz w:val="28"/>
          <w:szCs w:val="28"/>
        </w:rPr>
        <w:t>»</w:t>
      </w:r>
      <w:r w:rsidRPr="00AB5E3D">
        <w:rPr>
          <w:rFonts w:ascii="Times New Roman" w:eastAsia="Times New Roman" w:hAnsi="Times New Roman" w:cs="Times New Roman"/>
          <w:kern w:val="2"/>
          <w:sz w:val="28"/>
          <w:szCs w:val="28"/>
        </w:rPr>
        <w:t xml:space="preserve"> </w:t>
      </w:r>
      <w:r w:rsidRPr="00EE08F8">
        <w:rPr>
          <w:rFonts w:ascii="Times New Roman" w:eastAsia="Times New Roman" w:hAnsi="Times New Roman" w:cs="Times New Roman"/>
          <w:kern w:val="2"/>
          <w:sz w:val="28"/>
          <w:szCs w:val="28"/>
        </w:rPr>
        <w:t>исключить;</w:t>
      </w:r>
    </w:p>
    <w:p w14:paraId="6F08C0D0" w14:textId="4C660270"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б) в абзаце первом </w:t>
      </w:r>
      <w:r w:rsidRPr="0080165D">
        <w:rPr>
          <w:rFonts w:ascii="Times New Roman" w:eastAsia="Calibri" w:hAnsi="Times New Roman" w:cs="Times New Roman"/>
          <w:kern w:val="2"/>
          <w:sz w:val="28"/>
          <w:szCs w:val="28"/>
        </w:rPr>
        <w:t>подраздела 1.3 «Климатические условия»</w:t>
      </w:r>
      <w:r>
        <w:rPr>
          <w:rFonts w:ascii="Times New Roman" w:eastAsia="Calibri" w:hAnsi="Times New Roman" w:cs="Times New Roman"/>
          <w:kern w:val="2"/>
          <w:sz w:val="28"/>
          <w:szCs w:val="28"/>
        </w:rPr>
        <w:t xml:space="preserve"> слова «</w:t>
      </w:r>
      <w:r w:rsidRPr="00AB5E3D">
        <w:rPr>
          <w:rFonts w:ascii="Times New Roman" w:eastAsia="Calibri" w:hAnsi="Times New Roman" w:cs="Times New Roman"/>
          <w:kern w:val="2"/>
          <w:sz w:val="28"/>
          <w:szCs w:val="28"/>
        </w:rPr>
        <w:t>СНиП 23-01-99 «Строительная климатология</w:t>
      </w:r>
      <w:r w:rsidR="00104215">
        <w:rPr>
          <w:rFonts w:ascii="Times New Roman" w:eastAsia="Calibri" w:hAnsi="Times New Roman" w:cs="Times New Roman"/>
          <w:kern w:val="2"/>
          <w:sz w:val="28"/>
          <w:szCs w:val="28"/>
        </w:rPr>
        <w:t>»,»</w:t>
      </w:r>
      <w:r>
        <w:rPr>
          <w:rFonts w:ascii="Times New Roman" w:eastAsia="Calibri" w:hAnsi="Times New Roman" w:cs="Times New Roman"/>
          <w:kern w:val="2"/>
          <w:sz w:val="28"/>
          <w:szCs w:val="28"/>
        </w:rPr>
        <w:t xml:space="preserve"> заменить словами «</w:t>
      </w:r>
      <w:r w:rsidRPr="00EE08F8">
        <w:rPr>
          <w:rFonts w:ascii="Times New Roman" w:eastAsia="Calibri" w:hAnsi="Times New Roman" w:cs="Times New Roman"/>
          <w:kern w:val="2"/>
          <w:sz w:val="28"/>
          <w:szCs w:val="28"/>
        </w:rPr>
        <w:t>СП</w:t>
      </w:r>
      <w:r>
        <w:rPr>
          <w:rFonts w:ascii="Times New Roman" w:eastAsia="Calibri" w:hAnsi="Times New Roman" w:cs="Times New Roman"/>
          <w:kern w:val="2"/>
          <w:sz w:val="28"/>
          <w:szCs w:val="28"/>
        </w:rPr>
        <w:t> </w:t>
      </w:r>
      <w:r w:rsidRPr="00EE08F8">
        <w:rPr>
          <w:rFonts w:ascii="Times New Roman" w:eastAsia="Calibri" w:hAnsi="Times New Roman" w:cs="Times New Roman"/>
          <w:kern w:val="2"/>
          <w:sz w:val="28"/>
          <w:szCs w:val="28"/>
        </w:rPr>
        <w:t>131.13330.2020 «СНиП 23-01-99* Строительная климатология»</w:t>
      </w:r>
      <w:r>
        <w:rPr>
          <w:rFonts w:ascii="Times New Roman" w:eastAsia="Calibri" w:hAnsi="Times New Roman" w:cs="Times New Roman"/>
          <w:kern w:val="2"/>
          <w:sz w:val="28"/>
          <w:szCs w:val="28"/>
        </w:rPr>
        <w:t>;</w:t>
      </w:r>
    </w:p>
    <w:p w14:paraId="3DD9D18A"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в) </w:t>
      </w:r>
      <w:bookmarkStart w:id="50" w:name="_Hlk180766016"/>
      <w:r w:rsidRPr="00EE08F8">
        <w:rPr>
          <w:rFonts w:ascii="Times New Roman" w:eastAsia="Calibri" w:hAnsi="Times New Roman" w:cs="Times New Roman"/>
          <w:kern w:val="2"/>
          <w:sz w:val="28"/>
          <w:szCs w:val="28"/>
        </w:rPr>
        <w:t>в подразделе 1.</w:t>
      </w:r>
      <w:r>
        <w:rPr>
          <w:rFonts w:ascii="Times New Roman" w:eastAsia="Calibri" w:hAnsi="Times New Roman" w:cs="Times New Roman"/>
          <w:kern w:val="2"/>
          <w:sz w:val="28"/>
          <w:szCs w:val="28"/>
        </w:rPr>
        <w:t xml:space="preserve">4 </w:t>
      </w:r>
      <w:r w:rsidRPr="00EE08F8">
        <w:rPr>
          <w:rFonts w:ascii="Times New Roman" w:eastAsia="Calibri" w:hAnsi="Times New Roman" w:cs="Times New Roman"/>
          <w:kern w:val="2"/>
          <w:sz w:val="28"/>
          <w:szCs w:val="28"/>
        </w:rPr>
        <w:t>«Транспортная и инженерная инфраструктура»:</w:t>
      </w:r>
    </w:p>
    <w:bookmarkEnd w:id="50"/>
    <w:p w14:paraId="68487D36"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подразделе «</w:t>
      </w:r>
      <w:r w:rsidRPr="00EE08F8">
        <w:rPr>
          <w:rFonts w:ascii="Times New Roman" w:eastAsia="Calibri" w:hAnsi="Times New Roman" w:cs="Times New Roman"/>
          <w:kern w:val="2"/>
          <w:sz w:val="28"/>
          <w:szCs w:val="28"/>
        </w:rPr>
        <w:t>Железнодорожный транспорт</w:t>
      </w:r>
      <w:r>
        <w:rPr>
          <w:rFonts w:ascii="Times New Roman" w:eastAsia="Calibri" w:hAnsi="Times New Roman" w:cs="Times New Roman"/>
          <w:kern w:val="2"/>
          <w:sz w:val="28"/>
          <w:szCs w:val="28"/>
        </w:rPr>
        <w:t>»:</w:t>
      </w:r>
    </w:p>
    <w:p w14:paraId="3FF877E7"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шестом слова «</w:t>
      </w:r>
      <w:r w:rsidRPr="00AB5E3D">
        <w:rPr>
          <w:rFonts w:ascii="Times New Roman" w:eastAsia="Calibri" w:hAnsi="Times New Roman" w:cs="Times New Roman"/>
          <w:kern w:val="2"/>
          <w:sz w:val="28"/>
          <w:szCs w:val="28"/>
        </w:rPr>
        <w:t>ЗАО «</w:t>
      </w:r>
      <w:proofErr w:type="spellStart"/>
      <w:r w:rsidRPr="00AB5E3D">
        <w:rPr>
          <w:rFonts w:ascii="Times New Roman" w:eastAsia="Calibri" w:hAnsi="Times New Roman" w:cs="Times New Roman"/>
          <w:kern w:val="2"/>
          <w:sz w:val="28"/>
          <w:szCs w:val="28"/>
        </w:rPr>
        <w:t>Изоплит</w:t>
      </w:r>
      <w:proofErr w:type="spellEnd"/>
      <w:r w:rsidRPr="00AB5E3D">
        <w:rPr>
          <w:rFonts w:ascii="Times New Roman" w:eastAsia="Calibri" w:hAnsi="Times New Roman" w:cs="Times New Roman"/>
          <w:kern w:val="2"/>
          <w:sz w:val="28"/>
          <w:szCs w:val="28"/>
        </w:rPr>
        <w:t>»</w:t>
      </w:r>
      <w:r>
        <w:rPr>
          <w:rFonts w:ascii="Times New Roman" w:eastAsia="Calibri" w:hAnsi="Times New Roman" w:cs="Times New Roman"/>
          <w:kern w:val="2"/>
          <w:sz w:val="28"/>
          <w:szCs w:val="28"/>
        </w:rPr>
        <w:t xml:space="preserve"> заменить словами «АО </w:t>
      </w:r>
      <w:r w:rsidRPr="00EE08F8">
        <w:rPr>
          <w:rFonts w:ascii="Times New Roman" w:eastAsia="Calibri" w:hAnsi="Times New Roman" w:cs="Times New Roman"/>
          <w:kern w:val="2"/>
          <w:sz w:val="28"/>
          <w:szCs w:val="28"/>
        </w:rPr>
        <w:t>«</w:t>
      </w:r>
      <w:proofErr w:type="spellStart"/>
      <w:r w:rsidRPr="00EE08F8">
        <w:rPr>
          <w:rFonts w:ascii="Times New Roman" w:eastAsia="Calibri" w:hAnsi="Times New Roman" w:cs="Times New Roman"/>
          <w:kern w:val="2"/>
          <w:sz w:val="28"/>
          <w:szCs w:val="28"/>
        </w:rPr>
        <w:t>Изоплит</w:t>
      </w:r>
      <w:proofErr w:type="spellEnd"/>
      <w:r w:rsidRPr="00EE08F8">
        <w:rPr>
          <w:rFonts w:ascii="Times New Roman" w:eastAsia="Calibri" w:hAnsi="Times New Roman" w:cs="Times New Roman"/>
          <w:kern w:val="2"/>
          <w:sz w:val="28"/>
          <w:szCs w:val="28"/>
        </w:rPr>
        <w:t>»</w:t>
      </w:r>
      <w:r>
        <w:rPr>
          <w:rFonts w:ascii="Times New Roman" w:eastAsia="Calibri" w:hAnsi="Times New Roman" w:cs="Times New Roman"/>
          <w:kern w:val="2"/>
          <w:sz w:val="28"/>
          <w:szCs w:val="28"/>
        </w:rPr>
        <w:t>, слова «</w:t>
      </w:r>
      <w:r w:rsidRPr="00AB5E3D">
        <w:rPr>
          <w:rFonts w:ascii="Times New Roman" w:eastAsia="Calibri" w:hAnsi="Times New Roman" w:cs="Times New Roman"/>
          <w:kern w:val="2"/>
          <w:sz w:val="28"/>
          <w:szCs w:val="28"/>
        </w:rPr>
        <w:t>ЗАО «Медвенское ДЭП»</w:t>
      </w:r>
      <w:r>
        <w:rPr>
          <w:rFonts w:ascii="Times New Roman" w:eastAsia="Calibri" w:hAnsi="Times New Roman" w:cs="Times New Roman"/>
          <w:kern w:val="2"/>
          <w:sz w:val="28"/>
          <w:szCs w:val="28"/>
        </w:rPr>
        <w:t xml:space="preserve"> заменить словами «АО </w:t>
      </w:r>
      <w:r w:rsidRPr="008B7BA5">
        <w:rPr>
          <w:rFonts w:ascii="Times New Roman" w:eastAsia="Calibri" w:hAnsi="Times New Roman" w:cs="Times New Roman"/>
          <w:kern w:val="2"/>
          <w:sz w:val="28"/>
          <w:szCs w:val="28"/>
        </w:rPr>
        <w:t>«Медвенское ДЭП»</w:t>
      </w:r>
      <w:r>
        <w:rPr>
          <w:rFonts w:ascii="Times New Roman" w:eastAsia="Calibri" w:hAnsi="Times New Roman" w:cs="Times New Roman"/>
          <w:kern w:val="2"/>
          <w:sz w:val="28"/>
          <w:szCs w:val="28"/>
        </w:rPr>
        <w:t>;</w:t>
      </w:r>
    </w:p>
    <w:p w14:paraId="3A1CB95A"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подраздел «</w:t>
      </w:r>
      <w:r w:rsidRPr="008B7BA5">
        <w:rPr>
          <w:rFonts w:ascii="Times New Roman" w:eastAsia="Calibri" w:hAnsi="Times New Roman" w:cs="Times New Roman"/>
          <w:kern w:val="2"/>
          <w:sz w:val="28"/>
          <w:szCs w:val="28"/>
        </w:rPr>
        <w:t>Телефонизация, радиовещание и телевидение» исключ</w:t>
      </w:r>
      <w:r>
        <w:rPr>
          <w:rFonts w:ascii="Times New Roman" w:eastAsia="Calibri" w:hAnsi="Times New Roman" w:cs="Times New Roman"/>
          <w:kern w:val="2"/>
          <w:sz w:val="28"/>
          <w:szCs w:val="28"/>
        </w:rPr>
        <w:t>ить;</w:t>
      </w:r>
    </w:p>
    <w:p w14:paraId="7AFF82C4"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г) </w:t>
      </w:r>
      <w:r w:rsidRPr="008B7BA5">
        <w:rPr>
          <w:rFonts w:ascii="Times New Roman" w:eastAsia="Calibri" w:hAnsi="Times New Roman" w:cs="Times New Roman"/>
          <w:kern w:val="2"/>
          <w:sz w:val="28"/>
          <w:szCs w:val="28"/>
        </w:rPr>
        <w:t>в подразделе 1.</w:t>
      </w:r>
      <w:r>
        <w:rPr>
          <w:rFonts w:ascii="Times New Roman" w:eastAsia="Calibri" w:hAnsi="Times New Roman" w:cs="Times New Roman"/>
          <w:kern w:val="2"/>
          <w:sz w:val="28"/>
          <w:szCs w:val="28"/>
        </w:rPr>
        <w:t>5</w:t>
      </w:r>
      <w:r w:rsidRPr="008B7BA5">
        <w:rPr>
          <w:rFonts w:ascii="Times New Roman" w:eastAsia="Calibri" w:hAnsi="Times New Roman" w:cs="Times New Roman"/>
          <w:kern w:val="2"/>
          <w:sz w:val="28"/>
          <w:szCs w:val="28"/>
        </w:rPr>
        <w:t xml:space="preserve"> «Характер застройки, распределение населения, функциональная специализация»:</w:t>
      </w:r>
    </w:p>
    <w:p w14:paraId="37488793"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после таблицы 5 «</w:t>
      </w:r>
      <w:r w:rsidRPr="008B7BA5">
        <w:rPr>
          <w:rFonts w:ascii="Times New Roman" w:eastAsia="Calibri" w:hAnsi="Times New Roman" w:cs="Times New Roman"/>
          <w:kern w:val="2"/>
          <w:sz w:val="28"/>
          <w:szCs w:val="28"/>
        </w:rPr>
        <w:t>Характеристика застройки</w:t>
      </w:r>
      <w:r>
        <w:rPr>
          <w:rFonts w:ascii="Times New Roman" w:eastAsia="Calibri" w:hAnsi="Times New Roman" w:cs="Times New Roman"/>
          <w:kern w:val="2"/>
          <w:sz w:val="28"/>
          <w:szCs w:val="28"/>
        </w:rPr>
        <w:t>» слова «ЗАО </w:t>
      </w:r>
      <w:r w:rsidRPr="00915E1C">
        <w:rPr>
          <w:rFonts w:ascii="Times New Roman" w:eastAsia="Calibri" w:hAnsi="Times New Roman" w:cs="Times New Roman"/>
          <w:kern w:val="2"/>
          <w:sz w:val="28"/>
          <w:szCs w:val="28"/>
        </w:rPr>
        <w:t>«</w:t>
      </w:r>
      <w:proofErr w:type="spellStart"/>
      <w:r w:rsidRPr="00915E1C">
        <w:rPr>
          <w:rFonts w:ascii="Times New Roman" w:eastAsia="Calibri" w:hAnsi="Times New Roman" w:cs="Times New Roman"/>
          <w:kern w:val="2"/>
          <w:sz w:val="28"/>
          <w:szCs w:val="28"/>
        </w:rPr>
        <w:t>Изоплит</w:t>
      </w:r>
      <w:proofErr w:type="spellEnd"/>
      <w:r w:rsidRPr="00915E1C">
        <w:rPr>
          <w:rFonts w:ascii="Times New Roman" w:eastAsia="Calibri" w:hAnsi="Times New Roman" w:cs="Times New Roman"/>
          <w:kern w:val="2"/>
          <w:sz w:val="28"/>
          <w:szCs w:val="28"/>
        </w:rPr>
        <w:t xml:space="preserve">» </w:t>
      </w:r>
      <w:r>
        <w:rPr>
          <w:rFonts w:ascii="Times New Roman" w:eastAsia="Calibri" w:hAnsi="Times New Roman" w:cs="Times New Roman"/>
          <w:kern w:val="2"/>
          <w:sz w:val="28"/>
          <w:szCs w:val="28"/>
        </w:rPr>
        <w:t>заменить словами «</w:t>
      </w:r>
      <w:r w:rsidRPr="008B7BA5">
        <w:rPr>
          <w:rFonts w:ascii="Times New Roman" w:eastAsia="Calibri" w:hAnsi="Times New Roman" w:cs="Times New Roman"/>
          <w:kern w:val="2"/>
          <w:sz w:val="28"/>
          <w:szCs w:val="28"/>
        </w:rPr>
        <w:t>АО «</w:t>
      </w:r>
      <w:proofErr w:type="spellStart"/>
      <w:r w:rsidRPr="008B7BA5">
        <w:rPr>
          <w:rFonts w:ascii="Times New Roman" w:eastAsia="Calibri" w:hAnsi="Times New Roman" w:cs="Times New Roman"/>
          <w:kern w:val="2"/>
          <w:sz w:val="28"/>
          <w:szCs w:val="28"/>
        </w:rPr>
        <w:t>Изоплит</w:t>
      </w:r>
      <w:proofErr w:type="spellEnd"/>
      <w:r w:rsidRPr="008B7BA5">
        <w:rPr>
          <w:rFonts w:ascii="Times New Roman" w:eastAsia="Calibri" w:hAnsi="Times New Roman" w:cs="Times New Roman"/>
          <w:kern w:val="2"/>
          <w:sz w:val="28"/>
          <w:szCs w:val="28"/>
        </w:rPr>
        <w:t>»</w:t>
      </w:r>
      <w:r>
        <w:rPr>
          <w:rFonts w:ascii="Times New Roman" w:eastAsia="Calibri" w:hAnsi="Times New Roman" w:cs="Times New Roman"/>
          <w:kern w:val="2"/>
          <w:sz w:val="28"/>
          <w:szCs w:val="28"/>
        </w:rPr>
        <w:t>;</w:t>
      </w:r>
    </w:p>
    <w:p w14:paraId="367F73B1" w14:textId="77777777" w:rsidR="00482420"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таблиц</w:t>
      </w:r>
      <w:r w:rsidR="00104215">
        <w:rPr>
          <w:rFonts w:ascii="Times New Roman" w:eastAsia="Calibri" w:hAnsi="Times New Roman" w:cs="Times New Roman"/>
          <w:kern w:val="2"/>
          <w:sz w:val="28"/>
          <w:szCs w:val="28"/>
        </w:rPr>
        <w:t>е</w:t>
      </w:r>
      <w:r>
        <w:rPr>
          <w:rFonts w:ascii="Times New Roman" w:eastAsia="Calibri" w:hAnsi="Times New Roman" w:cs="Times New Roman"/>
          <w:kern w:val="2"/>
          <w:sz w:val="28"/>
          <w:szCs w:val="28"/>
        </w:rPr>
        <w:t xml:space="preserve"> 6 «</w:t>
      </w:r>
      <w:r w:rsidRPr="008B7BA5">
        <w:rPr>
          <w:rFonts w:ascii="Times New Roman" w:eastAsia="Calibri" w:hAnsi="Times New Roman" w:cs="Times New Roman"/>
          <w:kern w:val="2"/>
          <w:sz w:val="28"/>
          <w:szCs w:val="28"/>
        </w:rPr>
        <w:t>Зоны специализации производства г. Обоянь</w:t>
      </w:r>
      <w:r>
        <w:rPr>
          <w:rFonts w:ascii="Times New Roman" w:eastAsia="Calibri" w:hAnsi="Times New Roman" w:cs="Times New Roman"/>
          <w:kern w:val="2"/>
          <w:sz w:val="28"/>
          <w:szCs w:val="28"/>
        </w:rPr>
        <w:t>»</w:t>
      </w:r>
      <w:r w:rsidR="00482420">
        <w:rPr>
          <w:rFonts w:ascii="Times New Roman" w:eastAsia="Calibri" w:hAnsi="Times New Roman" w:cs="Times New Roman"/>
          <w:kern w:val="2"/>
          <w:sz w:val="28"/>
          <w:szCs w:val="28"/>
        </w:rPr>
        <w:t>:</w:t>
      </w:r>
    </w:p>
    <w:p w14:paraId="44E6AB54" w14:textId="37D2CD80" w:rsidR="0006497A" w:rsidRPr="0006497A" w:rsidRDefault="0006497A" w:rsidP="007A6325">
      <w:pPr>
        <w:spacing w:after="0" w:line="240" w:lineRule="auto"/>
        <w:ind w:firstLine="709"/>
        <w:jc w:val="both"/>
        <w:rPr>
          <w:rFonts w:ascii="Times New Roman" w:eastAsia="Calibri" w:hAnsi="Times New Roman" w:cs="Times New Roman"/>
          <w:kern w:val="2"/>
          <w:sz w:val="28"/>
          <w:szCs w:val="28"/>
        </w:rPr>
      </w:pPr>
      <w:r w:rsidRPr="0006497A">
        <w:rPr>
          <w:rFonts w:ascii="Times New Roman" w:eastAsia="Calibri" w:hAnsi="Times New Roman" w:cs="Times New Roman"/>
          <w:kern w:val="2"/>
          <w:sz w:val="28"/>
          <w:szCs w:val="28"/>
        </w:rPr>
        <w:t xml:space="preserve">в первой строке в графе «Наименование предприятия» </w:t>
      </w:r>
      <w:r w:rsidR="007A6325" w:rsidRPr="0006497A">
        <w:rPr>
          <w:rFonts w:ascii="Times New Roman" w:eastAsia="Calibri" w:hAnsi="Times New Roman" w:cs="Times New Roman"/>
          <w:kern w:val="2"/>
          <w:sz w:val="28"/>
          <w:szCs w:val="28"/>
        </w:rPr>
        <w:t xml:space="preserve">слова </w:t>
      </w:r>
      <w:r w:rsidRPr="0006497A">
        <w:rPr>
          <w:rFonts w:ascii="Times New Roman" w:eastAsia="Calibri" w:hAnsi="Times New Roman" w:cs="Times New Roman"/>
          <w:kern w:val="2"/>
          <w:sz w:val="28"/>
          <w:szCs w:val="28"/>
        </w:rPr>
        <w:br/>
      </w:r>
      <w:r w:rsidR="007A6325" w:rsidRPr="0006497A">
        <w:rPr>
          <w:rFonts w:ascii="Times New Roman" w:eastAsia="Calibri" w:hAnsi="Times New Roman" w:cs="Times New Roman"/>
          <w:kern w:val="2"/>
          <w:sz w:val="28"/>
          <w:szCs w:val="28"/>
        </w:rPr>
        <w:t>«ОАО «</w:t>
      </w:r>
      <w:proofErr w:type="spellStart"/>
      <w:r w:rsidR="007A6325" w:rsidRPr="0006497A">
        <w:rPr>
          <w:rFonts w:ascii="Times New Roman" w:eastAsia="Calibri" w:hAnsi="Times New Roman" w:cs="Times New Roman"/>
          <w:kern w:val="2"/>
          <w:sz w:val="28"/>
          <w:szCs w:val="28"/>
        </w:rPr>
        <w:t>Обояньхлеб</w:t>
      </w:r>
      <w:proofErr w:type="spellEnd"/>
      <w:r w:rsidR="007A6325" w:rsidRPr="0006497A">
        <w:rPr>
          <w:rFonts w:ascii="Times New Roman" w:eastAsia="Calibri" w:hAnsi="Times New Roman" w:cs="Times New Roman"/>
          <w:kern w:val="2"/>
          <w:sz w:val="28"/>
          <w:szCs w:val="28"/>
        </w:rPr>
        <w:t>» заменить «ООО «</w:t>
      </w:r>
      <w:proofErr w:type="spellStart"/>
      <w:r w:rsidR="007A6325" w:rsidRPr="0006497A">
        <w:rPr>
          <w:rFonts w:ascii="Times New Roman" w:eastAsia="Calibri" w:hAnsi="Times New Roman" w:cs="Times New Roman"/>
          <w:kern w:val="2"/>
          <w:sz w:val="28"/>
          <w:szCs w:val="28"/>
        </w:rPr>
        <w:t>Обояньхлеб</w:t>
      </w:r>
      <w:proofErr w:type="spellEnd"/>
      <w:r w:rsidR="007A6325" w:rsidRPr="0006497A">
        <w:rPr>
          <w:rFonts w:ascii="Times New Roman" w:eastAsia="Calibri" w:hAnsi="Times New Roman" w:cs="Times New Roman"/>
          <w:kern w:val="2"/>
          <w:sz w:val="28"/>
          <w:szCs w:val="28"/>
        </w:rPr>
        <w:t>+»</w:t>
      </w:r>
      <w:r w:rsidRPr="0006497A">
        <w:rPr>
          <w:rFonts w:ascii="Times New Roman" w:eastAsia="Calibri" w:hAnsi="Times New Roman" w:cs="Times New Roman"/>
          <w:kern w:val="2"/>
          <w:sz w:val="28"/>
          <w:szCs w:val="28"/>
        </w:rPr>
        <w:t>;</w:t>
      </w:r>
    </w:p>
    <w:p w14:paraId="7485DB4E" w14:textId="54E2E03A" w:rsidR="007A6325" w:rsidRDefault="0006497A" w:rsidP="007A6325">
      <w:pPr>
        <w:spacing w:after="0" w:line="240" w:lineRule="auto"/>
        <w:ind w:firstLine="709"/>
        <w:jc w:val="both"/>
        <w:rPr>
          <w:rFonts w:ascii="Times New Roman" w:eastAsia="Calibri" w:hAnsi="Times New Roman" w:cs="Times New Roman"/>
          <w:kern w:val="2"/>
          <w:sz w:val="28"/>
          <w:szCs w:val="28"/>
        </w:rPr>
      </w:pPr>
      <w:r w:rsidRPr="0006497A">
        <w:rPr>
          <w:rFonts w:ascii="Times New Roman" w:eastAsia="Calibri" w:hAnsi="Times New Roman" w:cs="Times New Roman"/>
          <w:kern w:val="2"/>
          <w:sz w:val="28"/>
          <w:szCs w:val="28"/>
        </w:rPr>
        <w:t>во второй строке в графе «Наименование предприятия»</w:t>
      </w:r>
      <w:r w:rsidR="007A6325" w:rsidRPr="0006497A">
        <w:rPr>
          <w:rFonts w:ascii="Times New Roman" w:eastAsia="Calibri" w:hAnsi="Times New Roman" w:cs="Times New Roman"/>
          <w:kern w:val="2"/>
          <w:sz w:val="28"/>
          <w:szCs w:val="28"/>
        </w:rPr>
        <w:t xml:space="preserve"> </w:t>
      </w:r>
      <w:r w:rsidRPr="0006497A">
        <w:rPr>
          <w:rFonts w:ascii="Times New Roman" w:eastAsia="Calibri" w:hAnsi="Times New Roman" w:cs="Times New Roman"/>
          <w:kern w:val="2"/>
          <w:sz w:val="28"/>
          <w:szCs w:val="28"/>
        </w:rPr>
        <w:br/>
        <w:t xml:space="preserve">слова </w:t>
      </w:r>
      <w:r w:rsidR="007A6325" w:rsidRPr="0006497A">
        <w:rPr>
          <w:rFonts w:ascii="Times New Roman" w:eastAsia="Calibri" w:hAnsi="Times New Roman" w:cs="Times New Roman"/>
          <w:kern w:val="2"/>
          <w:sz w:val="28"/>
          <w:szCs w:val="28"/>
        </w:rPr>
        <w:t>«ЗАО «</w:t>
      </w:r>
      <w:proofErr w:type="spellStart"/>
      <w:r w:rsidR="007A6325" w:rsidRPr="0006497A">
        <w:rPr>
          <w:rFonts w:ascii="Times New Roman" w:eastAsia="Calibri" w:hAnsi="Times New Roman" w:cs="Times New Roman"/>
          <w:kern w:val="2"/>
          <w:sz w:val="28"/>
          <w:szCs w:val="28"/>
        </w:rPr>
        <w:t>Изоплит</w:t>
      </w:r>
      <w:proofErr w:type="spellEnd"/>
      <w:r w:rsidR="007A6325" w:rsidRPr="0006497A">
        <w:rPr>
          <w:rFonts w:ascii="Times New Roman" w:eastAsia="Calibri" w:hAnsi="Times New Roman" w:cs="Times New Roman"/>
          <w:kern w:val="2"/>
          <w:sz w:val="28"/>
          <w:szCs w:val="28"/>
        </w:rPr>
        <w:t>» заменить словами «АО «</w:t>
      </w:r>
      <w:proofErr w:type="spellStart"/>
      <w:r w:rsidR="007A6325" w:rsidRPr="0006497A">
        <w:rPr>
          <w:rFonts w:ascii="Times New Roman" w:eastAsia="Calibri" w:hAnsi="Times New Roman" w:cs="Times New Roman"/>
          <w:kern w:val="2"/>
          <w:sz w:val="28"/>
          <w:szCs w:val="28"/>
        </w:rPr>
        <w:t>Изоплит</w:t>
      </w:r>
      <w:proofErr w:type="spellEnd"/>
      <w:r w:rsidR="007A6325" w:rsidRPr="0006497A">
        <w:rPr>
          <w:rFonts w:ascii="Times New Roman" w:eastAsia="Calibri" w:hAnsi="Times New Roman" w:cs="Times New Roman"/>
          <w:kern w:val="2"/>
          <w:sz w:val="28"/>
          <w:szCs w:val="28"/>
        </w:rPr>
        <w:t>»;</w:t>
      </w:r>
    </w:p>
    <w:p w14:paraId="4E3B356C"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3) в разделе 2 «</w:t>
      </w:r>
      <w:r w:rsidRPr="00915E1C">
        <w:rPr>
          <w:rFonts w:ascii="Times New Roman" w:eastAsia="Calibri" w:hAnsi="Times New Roman" w:cs="Times New Roman"/>
          <w:kern w:val="2"/>
          <w:sz w:val="28"/>
          <w:szCs w:val="28"/>
        </w:rPr>
        <w:t>Общая оценка факторов риска возникновения чрезвычайных ситуаций природного и техногенного характера</w:t>
      </w:r>
      <w:r>
        <w:rPr>
          <w:rFonts w:ascii="Times New Roman" w:eastAsia="Calibri" w:hAnsi="Times New Roman" w:cs="Times New Roman"/>
          <w:kern w:val="2"/>
          <w:sz w:val="28"/>
          <w:szCs w:val="28"/>
        </w:rPr>
        <w:t>»:</w:t>
      </w:r>
    </w:p>
    <w:p w14:paraId="507D5443"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а) в подразделе 2.1 «</w:t>
      </w:r>
      <w:r w:rsidRPr="00915E1C">
        <w:rPr>
          <w:rFonts w:ascii="Times New Roman" w:eastAsia="Calibri" w:hAnsi="Times New Roman" w:cs="Times New Roman"/>
          <w:kern w:val="2"/>
          <w:sz w:val="28"/>
          <w:szCs w:val="28"/>
        </w:rPr>
        <w:t>Анализ факторов риска возникновения ЧС природного и техногенного характера с учетом влияния на них факторов риска ЧС военного, биолого-социального характера и иных угроз</w:t>
      </w:r>
      <w:r>
        <w:rPr>
          <w:rFonts w:ascii="Times New Roman" w:eastAsia="Calibri" w:hAnsi="Times New Roman" w:cs="Times New Roman"/>
          <w:kern w:val="2"/>
          <w:sz w:val="28"/>
          <w:szCs w:val="28"/>
        </w:rPr>
        <w:t>»:</w:t>
      </w:r>
    </w:p>
    <w:p w14:paraId="73167AFC"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подразделе 2.1.1 «</w:t>
      </w:r>
      <w:r w:rsidRPr="00915E1C">
        <w:rPr>
          <w:rFonts w:ascii="Times New Roman" w:eastAsia="Calibri" w:hAnsi="Times New Roman" w:cs="Times New Roman"/>
          <w:kern w:val="2"/>
          <w:sz w:val="28"/>
          <w:szCs w:val="28"/>
        </w:rPr>
        <w:t>Задачи и цели оценки риска</w:t>
      </w:r>
      <w:r>
        <w:rPr>
          <w:rFonts w:ascii="Times New Roman" w:eastAsia="Calibri" w:hAnsi="Times New Roman" w:cs="Times New Roman"/>
          <w:kern w:val="2"/>
          <w:sz w:val="28"/>
          <w:szCs w:val="28"/>
        </w:rPr>
        <w:t>»:</w:t>
      </w:r>
    </w:p>
    <w:p w14:paraId="4078FDEC" w14:textId="14722CC5"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втором слова «</w:t>
      </w:r>
      <w:r w:rsidRPr="00D76413">
        <w:rPr>
          <w:rFonts w:ascii="Times New Roman" w:eastAsia="Calibri" w:hAnsi="Times New Roman" w:cs="Times New Roman"/>
          <w:kern w:val="2"/>
          <w:sz w:val="28"/>
          <w:szCs w:val="28"/>
        </w:rPr>
        <w:t>Федеральным законом от 27.12.02 г. №</w:t>
      </w:r>
      <w:r w:rsidR="00463F54">
        <w:rPr>
          <w:rFonts w:ascii="Times New Roman" w:eastAsia="Calibri" w:hAnsi="Times New Roman" w:cs="Times New Roman"/>
          <w:kern w:val="2"/>
          <w:sz w:val="28"/>
          <w:szCs w:val="28"/>
        </w:rPr>
        <w:t> </w:t>
      </w:r>
      <w:r w:rsidRPr="00D76413">
        <w:rPr>
          <w:rFonts w:ascii="Times New Roman" w:eastAsia="Calibri" w:hAnsi="Times New Roman" w:cs="Times New Roman"/>
          <w:kern w:val="2"/>
          <w:sz w:val="28"/>
          <w:szCs w:val="28"/>
        </w:rPr>
        <w:t xml:space="preserve">184-ФЗ </w:t>
      </w:r>
      <w:r>
        <w:rPr>
          <w:rFonts w:ascii="Times New Roman" w:eastAsia="Calibri" w:hAnsi="Times New Roman" w:cs="Times New Roman"/>
          <w:kern w:val="2"/>
          <w:sz w:val="28"/>
          <w:szCs w:val="28"/>
        </w:rPr>
        <w:t>«</w:t>
      </w:r>
      <w:r w:rsidRPr="00D76413">
        <w:rPr>
          <w:rFonts w:ascii="Times New Roman" w:eastAsia="Calibri" w:hAnsi="Times New Roman" w:cs="Times New Roman"/>
          <w:kern w:val="2"/>
          <w:sz w:val="28"/>
          <w:szCs w:val="28"/>
        </w:rPr>
        <w:t>О техническом регулировании</w:t>
      </w:r>
      <w:r w:rsidR="00463F54">
        <w:rPr>
          <w:rFonts w:ascii="Times New Roman" w:eastAsia="Calibri" w:hAnsi="Times New Roman" w:cs="Times New Roman"/>
          <w:kern w:val="2"/>
          <w:sz w:val="28"/>
          <w:szCs w:val="28"/>
        </w:rPr>
        <w:t>»</w:t>
      </w:r>
      <w:r w:rsidRPr="00D76413">
        <w:rPr>
          <w:rFonts w:ascii="Times New Roman" w:eastAsia="Calibri" w:hAnsi="Times New Roman" w:cs="Times New Roman"/>
          <w:kern w:val="2"/>
          <w:sz w:val="28"/>
          <w:szCs w:val="28"/>
        </w:rPr>
        <w:t xml:space="preserve"> критерием безопасности является уровень риска. Закон </w:t>
      </w:r>
      <w:r w:rsidR="00463F54">
        <w:rPr>
          <w:rFonts w:ascii="Times New Roman" w:eastAsia="Calibri" w:hAnsi="Times New Roman" w:cs="Times New Roman"/>
          <w:kern w:val="2"/>
          <w:sz w:val="28"/>
          <w:szCs w:val="28"/>
        </w:rPr>
        <w:t>«</w:t>
      </w:r>
      <w:r w:rsidRPr="00D76413">
        <w:rPr>
          <w:rFonts w:ascii="Times New Roman" w:eastAsia="Calibri" w:hAnsi="Times New Roman" w:cs="Times New Roman"/>
          <w:kern w:val="2"/>
          <w:sz w:val="28"/>
          <w:szCs w:val="28"/>
        </w:rPr>
        <w:t>О техническом регулировании</w:t>
      </w:r>
      <w:r>
        <w:rPr>
          <w:rFonts w:ascii="Times New Roman" w:eastAsia="Calibri" w:hAnsi="Times New Roman" w:cs="Times New Roman"/>
          <w:kern w:val="2"/>
          <w:sz w:val="28"/>
          <w:szCs w:val="28"/>
        </w:rPr>
        <w:t>» заменить словами «</w:t>
      </w:r>
      <w:r w:rsidRPr="00D76413">
        <w:rPr>
          <w:rFonts w:ascii="Times New Roman" w:eastAsia="Calibri" w:hAnsi="Times New Roman" w:cs="Times New Roman"/>
          <w:kern w:val="2"/>
          <w:sz w:val="28"/>
          <w:szCs w:val="28"/>
        </w:rPr>
        <w:t>Федеральным законом от 27 декабря 2002 года № 184-ФЗ «О техническом регулировании» критерием безопасности является уровень риска. Закон</w:t>
      </w:r>
      <w:r>
        <w:rPr>
          <w:rFonts w:ascii="Times New Roman" w:eastAsia="Calibri" w:hAnsi="Times New Roman" w:cs="Times New Roman"/>
          <w:kern w:val="2"/>
          <w:sz w:val="28"/>
          <w:szCs w:val="28"/>
        </w:rPr>
        <w:t>»;</w:t>
      </w:r>
    </w:p>
    <w:p w14:paraId="7CB2219E" w14:textId="0C817304"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четвертом слова «</w:t>
      </w:r>
      <w:r w:rsidRPr="00D76413">
        <w:rPr>
          <w:rFonts w:ascii="Times New Roman" w:eastAsia="Calibri" w:hAnsi="Times New Roman" w:cs="Times New Roman"/>
          <w:kern w:val="2"/>
          <w:sz w:val="28"/>
          <w:szCs w:val="28"/>
        </w:rPr>
        <w:t>ФЗ №</w:t>
      </w:r>
      <w:r w:rsidR="00463F54">
        <w:rPr>
          <w:rFonts w:ascii="Times New Roman" w:eastAsia="Calibri" w:hAnsi="Times New Roman" w:cs="Times New Roman"/>
          <w:kern w:val="2"/>
          <w:sz w:val="28"/>
          <w:szCs w:val="28"/>
        </w:rPr>
        <w:t> </w:t>
      </w:r>
      <w:r w:rsidRPr="00D76413">
        <w:rPr>
          <w:rFonts w:ascii="Times New Roman" w:eastAsia="Calibri" w:hAnsi="Times New Roman" w:cs="Times New Roman"/>
          <w:kern w:val="2"/>
          <w:sz w:val="28"/>
          <w:szCs w:val="28"/>
        </w:rPr>
        <w:t xml:space="preserve">184-ФЗ </w:t>
      </w:r>
      <w:r>
        <w:rPr>
          <w:rFonts w:ascii="Times New Roman" w:eastAsia="Calibri" w:hAnsi="Times New Roman" w:cs="Times New Roman"/>
          <w:kern w:val="2"/>
          <w:sz w:val="28"/>
          <w:szCs w:val="28"/>
        </w:rPr>
        <w:t>«</w:t>
      </w:r>
      <w:r w:rsidRPr="00D76413">
        <w:rPr>
          <w:rFonts w:ascii="Times New Roman" w:eastAsia="Calibri" w:hAnsi="Times New Roman" w:cs="Times New Roman"/>
          <w:kern w:val="2"/>
          <w:sz w:val="28"/>
          <w:szCs w:val="28"/>
        </w:rPr>
        <w:t>О техническом регулировании</w:t>
      </w:r>
      <w:r>
        <w:rPr>
          <w:rFonts w:ascii="Times New Roman" w:eastAsia="Calibri" w:hAnsi="Times New Roman" w:cs="Times New Roman"/>
          <w:kern w:val="2"/>
          <w:sz w:val="28"/>
          <w:szCs w:val="28"/>
        </w:rPr>
        <w:t>» заменить словами «</w:t>
      </w:r>
      <w:r w:rsidRPr="00D76413">
        <w:rPr>
          <w:rFonts w:ascii="Times New Roman" w:eastAsia="Calibri" w:hAnsi="Times New Roman" w:cs="Times New Roman"/>
          <w:kern w:val="2"/>
          <w:sz w:val="28"/>
          <w:szCs w:val="28"/>
        </w:rPr>
        <w:t>Федеральным законом от 27 декабря 2002 года № 184-ФЗ «О техническо</w:t>
      </w:r>
      <w:r>
        <w:rPr>
          <w:rFonts w:ascii="Times New Roman" w:eastAsia="Calibri" w:hAnsi="Times New Roman" w:cs="Times New Roman"/>
          <w:kern w:val="2"/>
          <w:sz w:val="28"/>
          <w:szCs w:val="28"/>
        </w:rPr>
        <w:t>м регулировании»;</w:t>
      </w:r>
    </w:p>
    <w:p w14:paraId="58C0B743"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подразделе 2.1.2 «</w:t>
      </w:r>
      <w:r w:rsidRPr="00D76413">
        <w:rPr>
          <w:rFonts w:ascii="Times New Roman" w:eastAsia="Calibri" w:hAnsi="Times New Roman" w:cs="Times New Roman"/>
          <w:kern w:val="2"/>
          <w:sz w:val="28"/>
          <w:szCs w:val="28"/>
        </w:rPr>
        <w:t>Анализ основных факторов риска возникновения чрезвычайных ситуаций, влияния на них факторов риска ЧС военного, биолого-социального характера и иных угроз на территории города Обоянь</w:t>
      </w:r>
      <w:r>
        <w:rPr>
          <w:rFonts w:ascii="Times New Roman" w:eastAsia="Calibri" w:hAnsi="Times New Roman" w:cs="Times New Roman"/>
          <w:kern w:val="2"/>
          <w:sz w:val="28"/>
          <w:szCs w:val="28"/>
        </w:rPr>
        <w:t>»:</w:t>
      </w:r>
    </w:p>
    <w:p w14:paraId="37786B0D" w14:textId="77777777" w:rsidR="00482420"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lastRenderedPageBreak/>
        <w:t>в абзаце шестнадцатом подраздела «</w:t>
      </w:r>
      <w:r w:rsidRPr="00D76413">
        <w:rPr>
          <w:rFonts w:ascii="Times New Roman" w:eastAsia="Calibri" w:hAnsi="Times New Roman" w:cs="Times New Roman"/>
          <w:kern w:val="2"/>
          <w:sz w:val="28"/>
          <w:szCs w:val="28"/>
        </w:rPr>
        <w:t>Террористические факторы</w:t>
      </w:r>
      <w:r>
        <w:rPr>
          <w:rFonts w:ascii="Times New Roman" w:eastAsia="Calibri" w:hAnsi="Times New Roman" w:cs="Times New Roman"/>
          <w:kern w:val="2"/>
          <w:sz w:val="28"/>
          <w:szCs w:val="28"/>
        </w:rPr>
        <w:t>»</w:t>
      </w:r>
      <w:r w:rsidR="00482420">
        <w:rPr>
          <w:rFonts w:ascii="Times New Roman" w:eastAsia="Calibri" w:hAnsi="Times New Roman" w:cs="Times New Roman"/>
          <w:kern w:val="2"/>
          <w:sz w:val="28"/>
          <w:szCs w:val="28"/>
        </w:rPr>
        <w:t>:</w:t>
      </w:r>
    </w:p>
    <w:p w14:paraId="5A70194F"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подразделе «</w:t>
      </w:r>
      <w:r w:rsidRPr="00D76413">
        <w:rPr>
          <w:rFonts w:ascii="Times New Roman" w:eastAsia="Calibri" w:hAnsi="Times New Roman" w:cs="Times New Roman"/>
          <w:kern w:val="2"/>
          <w:sz w:val="28"/>
          <w:szCs w:val="28"/>
        </w:rPr>
        <w:t>Техногенные факторы</w:t>
      </w:r>
      <w:r>
        <w:rPr>
          <w:rFonts w:ascii="Times New Roman" w:eastAsia="Calibri" w:hAnsi="Times New Roman" w:cs="Times New Roman"/>
          <w:kern w:val="2"/>
          <w:sz w:val="28"/>
          <w:szCs w:val="28"/>
        </w:rPr>
        <w:t>»:</w:t>
      </w:r>
    </w:p>
    <w:p w14:paraId="4FDE1839" w14:textId="77777777" w:rsidR="0006497A"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втором</w:t>
      </w:r>
      <w:r w:rsidR="0006497A">
        <w:rPr>
          <w:rFonts w:ascii="Times New Roman" w:eastAsia="Calibri" w:hAnsi="Times New Roman" w:cs="Times New Roman"/>
          <w:kern w:val="2"/>
          <w:sz w:val="28"/>
          <w:szCs w:val="28"/>
        </w:rPr>
        <w:t>:</w:t>
      </w:r>
    </w:p>
    <w:p w14:paraId="1987D307" w14:textId="6FD69D90"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цифру «6» заменить цифрой «5», </w:t>
      </w:r>
      <w:r w:rsidR="0006497A">
        <w:rPr>
          <w:rFonts w:ascii="Times New Roman" w:eastAsia="Calibri" w:hAnsi="Times New Roman" w:cs="Times New Roman"/>
          <w:kern w:val="2"/>
          <w:sz w:val="28"/>
          <w:szCs w:val="28"/>
        </w:rPr>
        <w:t xml:space="preserve">аббревиатуру «АЗС» заменить словами «автозаправочная станция (далее – АЗС)», </w:t>
      </w:r>
      <w:r>
        <w:rPr>
          <w:rFonts w:ascii="Times New Roman" w:eastAsia="Calibri" w:hAnsi="Times New Roman" w:cs="Times New Roman"/>
          <w:kern w:val="2"/>
          <w:sz w:val="28"/>
          <w:szCs w:val="28"/>
        </w:rPr>
        <w:t>слова «ОАО </w:t>
      </w:r>
      <w:r w:rsidRPr="00410AC9">
        <w:rPr>
          <w:rFonts w:ascii="Times New Roman" w:eastAsia="Calibri" w:hAnsi="Times New Roman" w:cs="Times New Roman"/>
          <w:kern w:val="2"/>
          <w:sz w:val="28"/>
          <w:szCs w:val="28"/>
        </w:rPr>
        <w:t>«Обоянский элеватор» и</w:t>
      </w:r>
      <w:r>
        <w:rPr>
          <w:rFonts w:ascii="Times New Roman" w:eastAsia="Calibri" w:hAnsi="Times New Roman" w:cs="Times New Roman"/>
          <w:kern w:val="2"/>
          <w:sz w:val="28"/>
          <w:szCs w:val="28"/>
        </w:rPr>
        <w:t>» исключить;</w:t>
      </w:r>
    </w:p>
    <w:p w14:paraId="0AB77988"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седьмом аббревиатуру «АХОВ» заменить словами «</w:t>
      </w:r>
      <w:r w:rsidRPr="00410AC9">
        <w:rPr>
          <w:rFonts w:ascii="Times New Roman" w:eastAsia="Calibri" w:hAnsi="Times New Roman" w:cs="Times New Roman"/>
          <w:kern w:val="2"/>
          <w:sz w:val="28"/>
          <w:szCs w:val="28"/>
        </w:rPr>
        <w:t>далее – АХОВ</w:t>
      </w:r>
      <w:r>
        <w:rPr>
          <w:rFonts w:ascii="Times New Roman" w:eastAsia="Calibri" w:hAnsi="Times New Roman" w:cs="Times New Roman"/>
          <w:kern w:val="2"/>
          <w:sz w:val="28"/>
          <w:szCs w:val="28"/>
        </w:rPr>
        <w:t>», аббревиатуру «ГСМ» заменить словами «</w:t>
      </w:r>
      <w:r w:rsidRPr="00410AC9">
        <w:rPr>
          <w:rFonts w:ascii="Times New Roman" w:eastAsia="Calibri" w:hAnsi="Times New Roman" w:cs="Times New Roman"/>
          <w:kern w:val="2"/>
          <w:sz w:val="28"/>
          <w:szCs w:val="28"/>
        </w:rPr>
        <w:t>горюче-смазочные материалы (далее – ГСМ)</w:t>
      </w:r>
      <w:r>
        <w:rPr>
          <w:rFonts w:ascii="Times New Roman" w:eastAsia="Calibri" w:hAnsi="Times New Roman" w:cs="Times New Roman"/>
          <w:kern w:val="2"/>
          <w:sz w:val="28"/>
          <w:szCs w:val="28"/>
        </w:rPr>
        <w:t>», аббревиатуру «</w:t>
      </w:r>
      <w:r w:rsidRPr="00410AC9">
        <w:rPr>
          <w:rFonts w:ascii="Times New Roman" w:eastAsia="Calibri" w:hAnsi="Times New Roman" w:cs="Times New Roman"/>
          <w:kern w:val="2"/>
          <w:sz w:val="28"/>
          <w:szCs w:val="28"/>
        </w:rPr>
        <w:t>СУГ</w:t>
      </w:r>
      <w:r>
        <w:rPr>
          <w:rFonts w:ascii="Times New Roman" w:eastAsia="Calibri" w:hAnsi="Times New Roman" w:cs="Times New Roman"/>
          <w:kern w:val="2"/>
          <w:sz w:val="28"/>
          <w:szCs w:val="28"/>
        </w:rPr>
        <w:t>» заменить словами</w:t>
      </w:r>
      <w:r w:rsidRPr="00410AC9">
        <w:rPr>
          <w:rFonts w:ascii="Times New Roman" w:eastAsia="Calibri" w:hAnsi="Times New Roman" w:cs="Times New Roman"/>
          <w:kern w:val="2"/>
          <w:sz w:val="28"/>
          <w:szCs w:val="28"/>
        </w:rPr>
        <w:t xml:space="preserve"> </w:t>
      </w:r>
      <w:r>
        <w:rPr>
          <w:rFonts w:ascii="Times New Roman" w:eastAsia="Calibri" w:hAnsi="Times New Roman" w:cs="Times New Roman"/>
          <w:kern w:val="2"/>
          <w:sz w:val="28"/>
          <w:szCs w:val="28"/>
        </w:rPr>
        <w:t>«</w:t>
      </w:r>
      <w:r w:rsidRPr="00410AC9">
        <w:rPr>
          <w:rFonts w:ascii="Times New Roman" w:eastAsia="Calibri" w:hAnsi="Times New Roman" w:cs="Times New Roman"/>
          <w:kern w:val="2"/>
          <w:sz w:val="28"/>
          <w:szCs w:val="28"/>
        </w:rPr>
        <w:t>сжиженные углеводородные газы (далее – СУГ)</w:t>
      </w:r>
      <w:r>
        <w:rPr>
          <w:rFonts w:ascii="Times New Roman" w:eastAsia="Calibri" w:hAnsi="Times New Roman" w:cs="Times New Roman"/>
          <w:kern w:val="2"/>
          <w:sz w:val="28"/>
          <w:szCs w:val="28"/>
        </w:rPr>
        <w:t>»;</w:t>
      </w:r>
    </w:p>
    <w:p w14:paraId="3BBDFC8C" w14:textId="654E536F"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девятом аббревиатуру «</w:t>
      </w:r>
      <w:r w:rsidRPr="00410AC9">
        <w:rPr>
          <w:rFonts w:ascii="Times New Roman" w:eastAsia="Calibri" w:hAnsi="Times New Roman" w:cs="Times New Roman"/>
          <w:kern w:val="2"/>
          <w:sz w:val="28"/>
          <w:szCs w:val="28"/>
        </w:rPr>
        <w:t>МЖД</w:t>
      </w:r>
      <w:r>
        <w:rPr>
          <w:rFonts w:ascii="Times New Roman" w:eastAsia="Calibri" w:hAnsi="Times New Roman" w:cs="Times New Roman"/>
          <w:kern w:val="2"/>
          <w:sz w:val="28"/>
          <w:szCs w:val="28"/>
        </w:rPr>
        <w:t>»</w:t>
      </w:r>
      <w:r w:rsidRPr="00410AC9">
        <w:rPr>
          <w:rFonts w:ascii="Times New Roman" w:eastAsia="Calibri" w:hAnsi="Times New Roman" w:cs="Times New Roman"/>
          <w:kern w:val="2"/>
          <w:sz w:val="28"/>
          <w:szCs w:val="28"/>
        </w:rPr>
        <w:t xml:space="preserve"> </w:t>
      </w:r>
      <w:r>
        <w:rPr>
          <w:rFonts w:ascii="Times New Roman" w:eastAsia="Calibri" w:hAnsi="Times New Roman" w:cs="Times New Roman"/>
          <w:kern w:val="2"/>
          <w:sz w:val="28"/>
          <w:szCs w:val="28"/>
        </w:rPr>
        <w:t>заменить словами «</w:t>
      </w:r>
      <w:r w:rsidRPr="00410AC9">
        <w:rPr>
          <w:rFonts w:ascii="Times New Roman" w:eastAsia="Calibri" w:hAnsi="Times New Roman" w:cs="Times New Roman"/>
          <w:kern w:val="2"/>
          <w:sz w:val="28"/>
          <w:szCs w:val="28"/>
        </w:rPr>
        <w:t>Московской железной дороги (далее – МЖД)</w:t>
      </w:r>
      <w:r>
        <w:rPr>
          <w:rFonts w:ascii="Times New Roman" w:eastAsia="Calibri" w:hAnsi="Times New Roman" w:cs="Times New Roman"/>
          <w:kern w:val="2"/>
          <w:sz w:val="28"/>
          <w:szCs w:val="28"/>
        </w:rPr>
        <w:t>», слова «</w:t>
      </w:r>
      <w:r w:rsidRPr="00410AC9">
        <w:rPr>
          <w:rFonts w:ascii="Times New Roman" w:eastAsia="Calibri" w:hAnsi="Times New Roman" w:cs="Times New Roman"/>
          <w:kern w:val="2"/>
          <w:sz w:val="28"/>
          <w:szCs w:val="28"/>
        </w:rPr>
        <w:t>аварийно</w:t>
      </w:r>
      <w:r w:rsidR="00614F1E">
        <w:rPr>
          <w:rFonts w:ascii="Times New Roman" w:eastAsia="Calibri" w:hAnsi="Times New Roman" w:cs="Times New Roman"/>
          <w:kern w:val="2"/>
          <w:sz w:val="28"/>
          <w:szCs w:val="28"/>
        </w:rPr>
        <w:t>-</w:t>
      </w:r>
      <w:r w:rsidRPr="00410AC9">
        <w:rPr>
          <w:rFonts w:ascii="Times New Roman" w:eastAsia="Calibri" w:hAnsi="Times New Roman" w:cs="Times New Roman"/>
          <w:kern w:val="2"/>
          <w:sz w:val="28"/>
          <w:szCs w:val="28"/>
        </w:rPr>
        <w:t>химические опасные вещества</w:t>
      </w:r>
      <w:r>
        <w:rPr>
          <w:rFonts w:ascii="Times New Roman" w:eastAsia="Calibri" w:hAnsi="Times New Roman" w:cs="Times New Roman"/>
          <w:kern w:val="2"/>
          <w:sz w:val="28"/>
          <w:szCs w:val="28"/>
        </w:rPr>
        <w:t>»</w:t>
      </w:r>
      <w:r w:rsidRPr="00410AC9">
        <w:rPr>
          <w:rFonts w:ascii="Times New Roman" w:eastAsia="Calibri" w:hAnsi="Times New Roman" w:cs="Times New Roman"/>
          <w:kern w:val="2"/>
          <w:sz w:val="28"/>
          <w:szCs w:val="28"/>
        </w:rPr>
        <w:t xml:space="preserve"> </w:t>
      </w:r>
      <w:r>
        <w:rPr>
          <w:rFonts w:ascii="Times New Roman" w:eastAsia="Calibri" w:hAnsi="Times New Roman" w:cs="Times New Roman"/>
          <w:kern w:val="2"/>
          <w:sz w:val="28"/>
          <w:szCs w:val="28"/>
        </w:rPr>
        <w:t>заменить аббревиатурой «АХОВ»;</w:t>
      </w:r>
    </w:p>
    <w:p w14:paraId="028E4BCC"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абзацы двенадцатый и тринадцатый исключить;</w:t>
      </w:r>
    </w:p>
    <w:p w14:paraId="27FE88C8"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шестнадцатом слова «ГРШ (ШРП)» заменить словами «</w:t>
      </w:r>
      <w:r w:rsidRPr="00410AC9">
        <w:rPr>
          <w:rFonts w:ascii="Times New Roman" w:eastAsia="Calibri" w:hAnsi="Times New Roman" w:cs="Times New Roman"/>
          <w:kern w:val="2"/>
          <w:sz w:val="28"/>
          <w:szCs w:val="28"/>
        </w:rPr>
        <w:t>газорегуляторного</w:t>
      </w:r>
      <w:r>
        <w:rPr>
          <w:rFonts w:ascii="Times New Roman" w:eastAsia="Calibri" w:hAnsi="Times New Roman" w:cs="Times New Roman"/>
          <w:kern w:val="2"/>
          <w:sz w:val="28"/>
          <w:szCs w:val="28"/>
        </w:rPr>
        <w:t xml:space="preserve"> шкафного пункта (далее – ГРПШ)»;</w:t>
      </w:r>
    </w:p>
    <w:p w14:paraId="6AD238EC"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семнадцатом аббревиатуру «МРОТ» заменить словами «</w:t>
      </w:r>
      <w:r w:rsidRPr="00335C35">
        <w:rPr>
          <w:rFonts w:ascii="Times New Roman" w:eastAsia="Calibri" w:hAnsi="Times New Roman" w:cs="Times New Roman"/>
          <w:kern w:val="2"/>
          <w:sz w:val="28"/>
          <w:szCs w:val="28"/>
        </w:rPr>
        <w:t>минимального размера оплаты труда</w:t>
      </w:r>
      <w:r>
        <w:rPr>
          <w:rFonts w:ascii="Times New Roman" w:eastAsia="Calibri" w:hAnsi="Times New Roman" w:cs="Times New Roman"/>
          <w:kern w:val="2"/>
          <w:sz w:val="28"/>
          <w:szCs w:val="28"/>
        </w:rPr>
        <w:t>»;</w:t>
      </w:r>
    </w:p>
    <w:p w14:paraId="1DDEA588"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sidRPr="000F2681">
        <w:rPr>
          <w:rFonts w:ascii="Times New Roman" w:eastAsia="Calibri" w:hAnsi="Times New Roman" w:cs="Times New Roman"/>
          <w:kern w:val="2"/>
          <w:sz w:val="28"/>
          <w:szCs w:val="28"/>
        </w:rPr>
        <w:t xml:space="preserve">в абзаце четвертом </w:t>
      </w:r>
      <w:r>
        <w:rPr>
          <w:rFonts w:ascii="Times New Roman" w:eastAsia="Calibri" w:hAnsi="Times New Roman" w:cs="Times New Roman"/>
          <w:kern w:val="2"/>
          <w:sz w:val="28"/>
          <w:szCs w:val="28"/>
        </w:rPr>
        <w:t>подраздела «</w:t>
      </w:r>
      <w:r w:rsidRPr="00335C35">
        <w:rPr>
          <w:rFonts w:ascii="Times New Roman" w:eastAsia="Calibri" w:hAnsi="Times New Roman" w:cs="Times New Roman"/>
          <w:kern w:val="2"/>
          <w:sz w:val="28"/>
          <w:szCs w:val="28"/>
        </w:rPr>
        <w:t>Радиационная опасность</w:t>
      </w:r>
      <w:r>
        <w:rPr>
          <w:rFonts w:ascii="Times New Roman" w:eastAsia="Calibri" w:hAnsi="Times New Roman" w:cs="Times New Roman"/>
          <w:kern w:val="2"/>
          <w:sz w:val="28"/>
          <w:szCs w:val="28"/>
        </w:rPr>
        <w:t>» аббревиатуру «</w:t>
      </w:r>
      <w:r w:rsidRPr="00335C35">
        <w:rPr>
          <w:rFonts w:ascii="Times New Roman" w:eastAsia="Calibri" w:hAnsi="Times New Roman" w:cs="Times New Roman"/>
          <w:kern w:val="2"/>
          <w:sz w:val="28"/>
          <w:szCs w:val="28"/>
        </w:rPr>
        <w:t>ОМП</w:t>
      </w:r>
      <w:r>
        <w:rPr>
          <w:rFonts w:ascii="Times New Roman" w:eastAsia="Calibri" w:hAnsi="Times New Roman" w:cs="Times New Roman"/>
          <w:kern w:val="2"/>
          <w:sz w:val="28"/>
          <w:szCs w:val="28"/>
        </w:rPr>
        <w:t>»</w:t>
      </w:r>
      <w:r w:rsidRPr="00335C35">
        <w:rPr>
          <w:rFonts w:ascii="Times New Roman" w:eastAsia="Calibri" w:hAnsi="Times New Roman" w:cs="Times New Roman"/>
          <w:kern w:val="2"/>
          <w:sz w:val="28"/>
          <w:szCs w:val="28"/>
        </w:rPr>
        <w:t xml:space="preserve"> </w:t>
      </w:r>
      <w:r>
        <w:rPr>
          <w:rFonts w:ascii="Times New Roman" w:eastAsia="Calibri" w:hAnsi="Times New Roman" w:cs="Times New Roman"/>
          <w:kern w:val="2"/>
          <w:sz w:val="28"/>
          <w:szCs w:val="28"/>
        </w:rPr>
        <w:t>заменить словами «</w:t>
      </w:r>
      <w:r w:rsidRPr="00335C35">
        <w:rPr>
          <w:rFonts w:ascii="Times New Roman" w:eastAsia="Calibri" w:hAnsi="Times New Roman" w:cs="Times New Roman"/>
          <w:kern w:val="2"/>
          <w:sz w:val="28"/>
          <w:szCs w:val="28"/>
        </w:rPr>
        <w:t>оружия массового поражения</w:t>
      </w:r>
      <w:r>
        <w:rPr>
          <w:rFonts w:ascii="Times New Roman" w:eastAsia="Calibri" w:hAnsi="Times New Roman" w:cs="Times New Roman"/>
          <w:kern w:val="2"/>
          <w:sz w:val="28"/>
          <w:szCs w:val="28"/>
        </w:rPr>
        <w:t>»;</w:t>
      </w:r>
    </w:p>
    <w:p w14:paraId="01810630"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в подразделе «Факторы эпидемиологического </w:t>
      </w:r>
      <w:r w:rsidRPr="00335C35">
        <w:rPr>
          <w:rFonts w:ascii="Times New Roman" w:eastAsia="Calibri" w:hAnsi="Times New Roman" w:cs="Times New Roman"/>
          <w:kern w:val="2"/>
          <w:sz w:val="28"/>
          <w:szCs w:val="28"/>
        </w:rPr>
        <w:t>и экологического характера</w:t>
      </w:r>
      <w:r>
        <w:rPr>
          <w:rFonts w:ascii="Times New Roman" w:eastAsia="Calibri" w:hAnsi="Times New Roman" w:cs="Times New Roman"/>
          <w:kern w:val="2"/>
          <w:sz w:val="28"/>
          <w:szCs w:val="28"/>
        </w:rPr>
        <w:t>»:</w:t>
      </w:r>
    </w:p>
    <w:p w14:paraId="4DD70041"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абзац первый и второй исключить;</w:t>
      </w:r>
    </w:p>
    <w:p w14:paraId="4C31ACE2"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таблицу 7 «</w:t>
      </w:r>
      <w:r w:rsidRPr="00335C35">
        <w:rPr>
          <w:rFonts w:ascii="Times New Roman" w:eastAsia="Calibri" w:hAnsi="Times New Roman" w:cs="Times New Roman"/>
          <w:kern w:val="2"/>
          <w:sz w:val="28"/>
          <w:szCs w:val="28"/>
        </w:rPr>
        <w:t xml:space="preserve">Перечень отходов потребления пестицидов и </w:t>
      </w:r>
      <w:proofErr w:type="spellStart"/>
      <w:r w:rsidRPr="00335C35">
        <w:rPr>
          <w:rFonts w:ascii="Times New Roman" w:eastAsia="Calibri" w:hAnsi="Times New Roman" w:cs="Times New Roman"/>
          <w:kern w:val="2"/>
          <w:sz w:val="28"/>
          <w:szCs w:val="28"/>
        </w:rPr>
        <w:t>аргохимикатов</w:t>
      </w:r>
      <w:proofErr w:type="spellEnd"/>
      <w:r w:rsidRPr="00335C35">
        <w:rPr>
          <w:rFonts w:ascii="Times New Roman" w:eastAsia="Calibri" w:hAnsi="Times New Roman" w:cs="Times New Roman"/>
          <w:kern w:val="2"/>
          <w:sz w:val="28"/>
          <w:szCs w:val="28"/>
        </w:rPr>
        <w:t>, размещенных на террит</w:t>
      </w:r>
      <w:r>
        <w:rPr>
          <w:rFonts w:ascii="Times New Roman" w:eastAsia="Calibri" w:hAnsi="Times New Roman" w:cs="Times New Roman"/>
          <w:kern w:val="2"/>
          <w:sz w:val="28"/>
          <w:szCs w:val="28"/>
        </w:rPr>
        <w:t>о</w:t>
      </w:r>
      <w:r w:rsidRPr="00335C35">
        <w:rPr>
          <w:rFonts w:ascii="Times New Roman" w:eastAsia="Calibri" w:hAnsi="Times New Roman" w:cs="Times New Roman"/>
          <w:kern w:val="2"/>
          <w:sz w:val="28"/>
          <w:szCs w:val="28"/>
        </w:rPr>
        <w:t>рии г. Обоянь по состоянию на 1.03.2007 г.»</w:t>
      </w:r>
      <w:r>
        <w:rPr>
          <w:rFonts w:ascii="Times New Roman" w:eastAsia="Calibri" w:hAnsi="Times New Roman" w:cs="Times New Roman"/>
          <w:kern w:val="2"/>
          <w:sz w:val="28"/>
          <w:szCs w:val="28"/>
        </w:rPr>
        <w:t xml:space="preserve"> исключить;</w:t>
      </w:r>
    </w:p>
    <w:p w14:paraId="28C2354B"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абзац первый после таблицы 7 «</w:t>
      </w:r>
      <w:r w:rsidRPr="00335C35">
        <w:rPr>
          <w:rFonts w:ascii="Times New Roman" w:eastAsia="Calibri" w:hAnsi="Times New Roman" w:cs="Times New Roman"/>
          <w:kern w:val="2"/>
          <w:sz w:val="28"/>
          <w:szCs w:val="28"/>
        </w:rPr>
        <w:t xml:space="preserve">Перечень отходов потребления пестицидов и </w:t>
      </w:r>
      <w:proofErr w:type="spellStart"/>
      <w:r w:rsidRPr="00335C35">
        <w:rPr>
          <w:rFonts w:ascii="Times New Roman" w:eastAsia="Calibri" w:hAnsi="Times New Roman" w:cs="Times New Roman"/>
          <w:kern w:val="2"/>
          <w:sz w:val="28"/>
          <w:szCs w:val="28"/>
        </w:rPr>
        <w:t>аргохимикатов</w:t>
      </w:r>
      <w:proofErr w:type="spellEnd"/>
      <w:r w:rsidRPr="00335C35">
        <w:rPr>
          <w:rFonts w:ascii="Times New Roman" w:eastAsia="Calibri" w:hAnsi="Times New Roman" w:cs="Times New Roman"/>
          <w:kern w:val="2"/>
          <w:sz w:val="28"/>
          <w:szCs w:val="28"/>
        </w:rPr>
        <w:t xml:space="preserve">, размещенных на </w:t>
      </w:r>
      <w:proofErr w:type="spellStart"/>
      <w:r w:rsidRPr="00335C35">
        <w:rPr>
          <w:rFonts w:ascii="Times New Roman" w:eastAsia="Calibri" w:hAnsi="Times New Roman" w:cs="Times New Roman"/>
          <w:kern w:val="2"/>
          <w:sz w:val="28"/>
          <w:szCs w:val="28"/>
        </w:rPr>
        <w:t>территрии</w:t>
      </w:r>
      <w:proofErr w:type="spellEnd"/>
      <w:r w:rsidRPr="00335C35">
        <w:rPr>
          <w:rFonts w:ascii="Times New Roman" w:eastAsia="Calibri" w:hAnsi="Times New Roman" w:cs="Times New Roman"/>
          <w:kern w:val="2"/>
          <w:sz w:val="28"/>
          <w:szCs w:val="28"/>
        </w:rPr>
        <w:t xml:space="preserve"> г. Обоянь по состоянию на 1.03.2007 г.» </w:t>
      </w:r>
      <w:r>
        <w:rPr>
          <w:rFonts w:ascii="Times New Roman" w:eastAsia="Calibri" w:hAnsi="Times New Roman" w:cs="Times New Roman"/>
          <w:kern w:val="2"/>
          <w:sz w:val="28"/>
          <w:szCs w:val="28"/>
        </w:rPr>
        <w:t>исключить;</w:t>
      </w:r>
    </w:p>
    <w:p w14:paraId="3D8333E5"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таблицу 9 </w:t>
      </w:r>
      <w:r w:rsidRPr="00335C35">
        <w:rPr>
          <w:rFonts w:ascii="Times New Roman" w:eastAsia="Calibri" w:hAnsi="Times New Roman" w:cs="Times New Roman"/>
          <w:kern w:val="2"/>
          <w:sz w:val="28"/>
          <w:szCs w:val="28"/>
        </w:rPr>
        <w:t>«</w:t>
      </w:r>
      <w:r w:rsidRPr="00A43806">
        <w:rPr>
          <w:rFonts w:ascii="Times New Roman" w:eastAsia="Calibri" w:hAnsi="Times New Roman" w:cs="Times New Roman"/>
          <w:kern w:val="2"/>
          <w:sz w:val="28"/>
          <w:szCs w:val="28"/>
        </w:rPr>
        <w:t>Показатели риска техногенных ЧС</w:t>
      </w:r>
      <w:r>
        <w:rPr>
          <w:rFonts w:ascii="Times New Roman" w:eastAsia="Calibri" w:hAnsi="Times New Roman" w:cs="Times New Roman"/>
          <w:kern w:val="2"/>
          <w:sz w:val="28"/>
          <w:szCs w:val="28"/>
        </w:rPr>
        <w:t xml:space="preserve"> </w:t>
      </w:r>
      <w:r w:rsidRPr="00A43806">
        <w:rPr>
          <w:rFonts w:ascii="Times New Roman" w:eastAsia="Calibri" w:hAnsi="Times New Roman" w:cs="Times New Roman"/>
          <w:kern w:val="2"/>
          <w:sz w:val="28"/>
          <w:szCs w:val="28"/>
        </w:rPr>
        <w:t>(при наиболее опасном сценарии развития ЧС / при наиболее вероятном сценарии развития ЧС)</w:t>
      </w:r>
      <w:r w:rsidRPr="00335C35">
        <w:rPr>
          <w:rFonts w:ascii="Times New Roman" w:eastAsia="Calibri" w:hAnsi="Times New Roman" w:cs="Times New Roman"/>
          <w:kern w:val="2"/>
          <w:sz w:val="28"/>
          <w:szCs w:val="28"/>
        </w:rPr>
        <w:t>»</w:t>
      </w:r>
      <w:r>
        <w:rPr>
          <w:rFonts w:ascii="Times New Roman" w:eastAsia="Calibri" w:hAnsi="Times New Roman" w:cs="Times New Roman"/>
          <w:kern w:val="2"/>
          <w:sz w:val="28"/>
          <w:szCs w:val="28"/>
        </w:rPr>
        <w:t xml:space="preserve"> подраздела «</w:t>
      </w:r>
      <w:r w:rsidRPr="00335C35">
        <w:rPr>
          <w:rFonts w:ascii="Times New Roman" w:eastAsia="Calibri" w:hAnsi="Times New Roman" w:cs="Times New Roman"/>
          <w:kern w:val="2"/>
          <w:sz w:val="28"/>
          <w:szCs w:val="28"/>
        </w:rPr>
        <w:t>Факторы социального характера</w:t>
      </w:r>
      <w:r>
        <w:rPr>
          <w:rFonts w:ascii="Times New Roman" w:eastAsia="Calibri" w:hAnsi="Times New Roman" w:cs="Times New Roman"/>
          <w:kern w:val="2"/>
          <w:sz w:val="28"/>
          <w:szCs w:val="28"/>
        </w:rPr>
        <w:t>» исключить;</w:t>
      </w:r>
    </w:p>
    <w:p w14:paraId="6D6AB420" w14:textId="77777777" w:rsidR="007A6325" w:rsidRDefault="007A6325" w:rsidP="007A632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б) абзац первый </w:t>
      </w:r>
      <w:r w:rsidRPr="00A43806">
        <w:rPr>
          <w:rFonts w:ascii="Times New Roman" w:eastAsia="Calibri" w:hAnsi="Times New Roman" w:cs="Times New Roman"/>
          <w:kern w:val="2"/>
          <w:sz w:val="28"/>
          <w:szCs w:val="28"/>
        </w:rPr>
        <w:t>подраздела 2.2 «Общая оценка риска»</w:t>
      </w:r>
      <w:r>
        <w:rPr>
          <w:rFonts w:ascii="Times New Roman" w:eastAsia="Calibri" w:hAnsi="Times New Roman" w:cs="Times New Roman"/>
          <w:kern w:val="2"/>
          <w:sz w:val="28"/>
          <w:szCs w:val="28"/>
        </w:rPr>
        <w:t xml:space="preserve"> исключить;</w:t>
      </w:r>
    </w:p>
    <w:p w14:paraId="318D2AF5"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4) в разделе 3 «</w:t>
      </w:r>
      <w:r w:rsidRPr="00722480">
        <w:rPr>
          <w:rFonts w:ascii="Times New Roman" w:eastAsia="Calibri" w:hAnsi="Times New Roman" w:cs="Times New Roman"/>
          <w:kern w:val="2"/>
          <w:sz w:val="28"/>
          <w:szCs w:val="28"/>
        </w:rPr>
        <w:t>Выводы из оценки факторов риска ЧС природного и техногенного характера и воздействия их последствий на территорию города, проектные обоснования минимизации их последствий с учетом инженерно-технических мероприятий гражданской обороны, предупреждения чрезвычайных ситуаций и обеспечения пожарной безопасности</w:t>
      </w:r>
      <w:r>
        <w:rPr>
          <w:rFonts w:ascii="Times New Roman" w:eastAsia="Calibri" w:hAnsi="Times New Roman" w:cs="Times New Roman"/>
          <w:kern w:val="2"/>
          <w:sz w:val="28"/>
          <w:szCs w:val="28"/>
        </w:rPr>
        <w:t>»:</w:t>
      </w:r>
    </w:p>
    <w:p w14:paraId="0FB5D23F"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а) в подразделе 3.1 «</w:t>
      </w:r>
      <w:r w:rsidRPr="00722480">
        <w:rPr>
          <w:rFonts w:ascii="Times New Roman" w:eastAsia="Calibri" w:hAnsi="Times New Roman" w:cs="Times New Roman"/>
          <w:kern w:val="2"/>
          <w:sz w:val="28"/>
          <w:szCs w:val="28"/>
        </w:rPr>
        <w:t xml:space="preserve">При авариях на </w:t>
      </w:r>
      <w:r>
        <w:rPr>
          <w:rFonts w:ascii="Times New Roman" w:eastAsia="Calibri" w:hAnsi="Times New Roman" w:cs="Times New Roman"/>
          <w:kern w:val="2"/>
          <w:sz w:val="28"/>
          <w:szCs w:val="28"/>
        </w:rPr>
        <w:t xml:space="preserve">потенциально опасных объектах, </w:t>
      </w:r>
      <w:r w:rsidRPr="00722480">
        <w:rPr>
          <w:rFonts w:ascii="Times New Roman" w:eastAsia="Calibri" w:hAnsi="Times New Roman" w:cs="Times New Roman"/>
          <w:kern w:val="2"/>
          <w:sz w:val="28"/>
          <w:szCs w:val="28"/>
        </w:rPr>
        <w:t>в том числе авариях на транспорте</w:t>
      </w:r>
      <w:r>
        <w:rPr>
          <w:rFonts w:ascii="Times New Roman" w:eastAsia="Calibri" w:hAnsi="Times New Roman" w:cs="Times New Roman"/>
          <w:kern w:val="2"/>
          <w:sz w:val="28"/>
          <w:szCs w:val="28"/>
        </w:rPr>
        <w:t>»:</w:t>
      </w:r>
    </w:p>
    <w:p w14:paraId="4D4F7B2D" w14:textId="2AEFBDD9"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пятом подраздела «</w:t>
      </w:r>
      <w:r w:rsidRPr="00760582">
        <w:rPr>
          <w:rFonts w:ascii="Times New Roman" w:eastAsia="Calibri" w:hAnsi="Times New Roman" w:cs="Times New Roman"/>
          <w:kern w:val="2"/>
          <w:sz w:val="28"/>
          <w:szCs w:val="28"/>
        </w:rPr>
        <w:t>I. Аварии на Курской АЭС</w:t>
      </w:r>
      <w:r>
        <w:rPr>
          <w:rFonts w:ascii="Times New Roman" w:eastAsia="Calibri" w:hAnsi="Times New Roman" w:cs="Times New Roman"/>
          <w:kern w:val="2"/>
          <w:sz w:val="28"/>
          <w:szCs w:val="28"/>
        </w:rPr>
        <w:t>» аббревиатуру «</w:t>
      </w:r>
      <w:r w:rsidRPr="00760582">
        <w:rPr>
          <w:rFonts w:ascii="Times New Roman" w:eastAsia="Calibri" w:hAnsi="Times New Roman" w:cs="Times New Roman"/>
          <w:kern w:val="2"/>
          <w:sz w:val="28"/>
          <w:szCs w:val="28"/>
        </w:rPr>
        <w:t>РБМК</w:t>
      </w:r>
      <w:r>
        <w:rPr>
          <w:rFonts w:ascii="Times New Roman" w:eastAsia="Calibri" w:hAnsi="Times New Roman" w:cs="Times New Roman"/>
          <w:kern w:val="2"/>
          <w:sz w:val="28"/>
          <w:szCs w:val="28"/>
        </w:rPr>
        <w:t>»</w:t>
      </w:r>
      <w:r w:rsidRPr="00760582">
        <w:rPr>
          <w:rFonts w:ascii="Times New Roman" w:eastAsia="Calibri" w:hAnsi="Times New Roman" w:cs="Times New Roman"/>
          <w:kern w:val="2"/>
          <w:sz w:val="28"/>
          <w:szCs w:val="28"/>
        </w:rPr>
        <w:t xml:space="preserve"> </w:t>
      </w:r>
      <w:r>
        <w:rPr>
          <w:rFonts w:ascii="Times New Roman" w:eastAsia="Calibri" w:hAnsi="Times New Roman" w:cs="Times New Roman"/>
          <w:kern w:val="2"/>
          <w:sz w:val="28"/>
          <w:szCs w:val="28"/>
        </w:rPr>
        <w:t>заменить словами «</w:t>
      </w:r>
      <w:r w:rsidRPr="00760582">
        <w:rPr>
          <w:rFonts w:ascii="Times New Roman" w:eastAsia="Calibri" w:hAnsi="Times New Roman" w:cs="Times New Roman"/>
          <w:kern w:val="2"/>
          <w:sz w:val="28"/>
          <w:szCs w:val="28"/>
        </w:rPr>
        <w:t xml:space="preserve">реактора большой мощности канального </w:t>
      </w:r>
      <w:r w:rsidR="001F1510">
        <w:rPr>
          <w:rFonts w:ascii="Times New Roman" w:eastAsia="Calibri" w:hAnsi="Times New Roman" w:cs="Times New Roman"/>
          <w:kern w:val="2"/>
          <w:sz w:val="28"/>
          <w:szCs w:val="28"/>
        </w:rPr>
        <w:br/>
      </w:r>
      <w:r w:rsidRPr="00760582">
        <w:rPr>
          <w:rFonts w:ascii="Times New Roman" w:eastAsia="Calibri" w:hAnsi="Times New Roman" w:cs="Times New Roman"/>
          <w:kern w:val="2"/>
          <w:sz w:val="28"/>
          <w:szCs w:val="28"/>
        </w:rPr>
        <w:t>(далее –</w:t>
      </w:r>
      <w:r>
        <w:rPr>
          <w:rFonts w:ascii="Times New Roman" w:eastAsia="Calibri" w:hAnsi="Times New Roman" w:cs="Times New Roman"/>
          <w:kern w:val="2"/>
          <w:sz w:val="28"/>
          <w:szCs w:val="28"/>
        </w:rPr>
        <w:t xml:space="preserve"> </w:t>
      </w:r>
      <w:r w:rsidRPr="00760582">
        <w:rPr>
          <w:rFonts w:ascii="Times New Roman" w:eastAsia="Calibri" w:hAnsi="Times New Roman" w:cs="Times New Roman"/>
          <w:kern w:val="2"/>
          <w:sz w:val="28"/>
          <w:szCs w:val="28"/>
        </w:rPr>
        <w:t>РБМК)</w:t>
      </w:r>
      <w:r>
        <w:rPr>
          <w:rFonts w:ascii="Times New Roman" w:eastAsia="Calibri" w:hAnsi="Times New Roman" w:cs="Times New Roman"/>
          <w:kern w:val="2"/>
          <w:sz w:val="28"/>
          <w:szCs w:val="28"/>
        </w:rPr>
        <w:t>»;</w:t>
      </w:r>
    </w:p>
    <w:p w14:paraId="7D354157"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sidRPr="00AE0DFA">
        <w:rPr>
          <w:rFonts w:ascii="Times New Roman" w:eastAsia="Calibri" w:hAnsi="Times New Roman" w:cs="Times New Roman"/>
          <w:kern w:val="2"/>
          <w:sz w:val="28"/>
          <w:szCs w:val="28"/>
        </w:rPr>
        <w:t xml:space="preserve">в </w:t>
      </w:r>
      <w:r>
        <w:rPr>
          <w:rFonts w:ascii="Times New Roman" w:eastAsia="Calibri" w:hAnsi="Times New Roman" w:cs="Times New Roman"/>
          <w:kern w:val="2"/>
          <w:sz w:val="28"/>
          <w:szCs w:val="28"/>
        </w:rPr>
        <w:t>подразделе</w:t>
      </w:r>
      <w:r w:rsidRPr="00AE0DFA">
        <w:rPr>
          <w:rFonts w:ascii="Times New Roman" w:eastAsia="Calibri" w:hAnsi="Times New Roman" w:cs="Times New Roman"/>
          <w:kern w:val="2"/>
          <w:sz w:val="28"/>
          <w:szCs w:val="28"/>
        </w:rPr>
        <w:t xml:space="preserve"> «Аварии на Нововоронежской АЭС»</w:t>
      </w:r>
      <w:r>
        <w:rPr>
          <w:rFonts w:ascii="Times New Roman" w:eastAsia="Calibri" w:hAnsi="Times New Roman" w:cs="Times New Roman"/>
          <w:kern w:val="2"/>
          <w:sz w:val="28"/>
          <w:szCs w:val="28"/>
        </w:rPr>
        <w:t>:</w:t>
      </w:r>
    </w:p>
    <w:p w14:paraId="7F189831"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lastRenderedPageBreak/>
        <w:t>после таблицы 12 «</w:t>
      </w:r>
      <w:r w:rsidRPr="00A43806">
        <w:rPr>
          <w:rFonts w:ascii="Times New Roman" w:eastAsia="Calibri" w:hAnsi="Times New Roman" w:cs="Times New Roman"/>
          <w:kern w:val="2"/>
          <w:sz w:val="28"/>
          <w:szCs w:val="28"/>
        </w:rPr>
        <w:t>Размеры прогнозируемых зон радиоактивного загрязнения местности</w:t>
      </w:r>
      <w:r>
        <w:rPr>
          <w:rFonts w:ascii="Times New Roman" w:eastAsia="Calibri" w:hAnsi="Times New Roman" w:cs="Times New Roman"/>
          <w:kern w:val="2"/>
          <w:sz w:val="28"/>
          <w:szCs w:val="28"/>
        </w:rPr>
        <w:t xml:space="preserve"> </w:t>
      </w:r>
      <w:r w:rsidRPr="00A43806">
        <w:rPr>
          <w:rFonts w:ascii="Times New Roman" w:eastAsia="Calibri" w:hAnsi="Times New Roman" w:cs="Times New Roman"/>
          <w:kern w:val="2"/>
          <w:sz w:val="28"/>
          <w:szCs w:val="28"/>
        </w:rPr>
        <w:t>при аварии реактора типа ВВЭР-1000</w:t>
      </w:r>
      <w:r>
        <w:rPr>
          <w:rFonts w:ascii="Times New Roman" w:eastAsia="Calibri" w:hAnsi="Times New Roman" w:cs="Times New Roman"/>
          <w:kern w:val="2"/>
          <w:sz w:val="28"/>
          <w:szCs w:val="28"/>
        </w:rPr>
        <w:t>»:</w:t>
      </w:r>
    </w:p>
    <w:p w14:paraId="6D939E16"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первом слова «</w:t>
      </w:r>
      <w:r w:rsidRPr="00AE0DFA">
        <w:rPr>
          <w:rFonts w:ascii="Times New Roman" w:eastAsia="Calibri" w:hAnsi="Times New Roman" w:cs="Times New Roman"/>
          <w:kern w:val="2"/>
          <w:sz w:val="28"/>
          <w:szCs w:val="28"/>
        </w:rPr>
        <w:t xml:space="preserve">СанПиН 2.1.4.559-96 </w:t>
      </w:r>
      <w:r>
        <w:rPr>
          <w:rFonts w:ascii="Times New Roman" w:eastAsia="Calibri" w:hAnsi="Times New Roman" w:cs="Times New Roman"/>
          <w:kern w:val="2"/>
          <w:sz w:val="28"/>
          <w:szCs w:val="28"/>
        </w:rPr>
        <w:t>«</w:t>
      </w:r>
      <w:r w:rsidRPr="00AE0DFA">
        <w:rPr>
          <w:rFonts w:ascii="Times New Roman" w:eastAsia="Calibri" w:hAnsi="Times New Roman" w:cs="Times New Roman"/>
          <w:kern w:val="2"/>
          <w:sz w:val="28"/>
          <w:szCs w:val="28"/>
        </w:rPr>
        <w:t>Вода питьевая</w:t>
      </w:r>
      <w:r>
        <w:rPr>
          <w:rFonts w:ascii="Times New Roman" w:eastAsia="Calibri" w:hAnsi="Times New Roman" w:cs="Times New Roman"/>
          <w:kern w:val="2"/>
          <w:sz w:val="28"/>
          <w:szCs w:val="28"/>
        </w:rPr>
        <w:t>»</w:t>
      </w:r>
      <w:r w:rsidRPr="00AE0DFA">
        <w:rPr>
          <w:rFonts w:ascii="Times New Roman" w:eastAsia="Calibri" w:hAnsi="Times New Roman" w:cs="Times New Roman"/>
          <w:kern w:val="2"/>
          <w:sz w:val="28"/>
          <w:szCs w:val="28"/>
        </w:rPr>
        <w:t>, СанПин</w:t>
      </w:r>
      <w:r>
        <w:rPr>
          <w:rFonts w:ascii="Times New Roman" w:eastAsia="Calibri" w:hAnsi="Times New Roman" w:cs="Times New Roman"/>
          <w:kern w:val="2"/>
          <w:sz w:val="28"/>
          <w:szCs w:val="28"/>
        </w:rPr>
        <w:t> </w:t>
      </w:r>
      <w:r w:rsidRPr="00AE0DFA">
        <w:rPr>
          <w:rFonts w:ascii="Times New Roman" w:eastAsia="Calibri" w:hAnsi="Times New Roman" w:cs="Times New Roman"/>
          <w:kern w:val="2"/>
          <w:sz w:val="28"/>
          <w:szCs w:val="28"/>
        </w:rPr>
        <w:t xml:space="preserve">2.1.4.1074-01 </w:t>
      </w:r>
      <w:r>
        <w:rPr>
          <w:rFonts w:ascii="Times New Roman" w:eastAsia="Calibri" w:hAnsi="Times New Roman" w:cs="Times New Roman"/>
          <w:kern w:val="2"/>
          <w:sz w:val="28"/>
          <w:szCs w:val="28"/>
        </w:rPr>
        <w:t>«</w:t>
      </w:r>
      <w:r w:rsidRPr="00AE0DFA">
        <w:rPr>
          <w:rFonts w:ascii="Times New Roman" w:eastAsia="Calibri" w:hAnsi="Times New Roman" w:cs="Times New Roman"/>
          <w:kern w:val="2"/>
          <w:sz w:val="28"/>
          <w:szCs w:val="28"/>
        </w:rPr>
        <w:t>Питьевая вода. Гигиенические требования к качеству воды центральных систем питьевого водоснабжения. Контроль качества</w:t>
      </w:r>
      <w:r>
        <w:rPr>
          <w:rFonts w:ascii="Times New Roman" w:eastAsia="Calibri" w:hAnsi="Times New Roman" w:cs="Times New Roman"/>
          <w:kern w:val="2"/>
          <w:sz w:val="28"/>
          <w:szCs w:val="28"/>
        </w:rPr>
        <w:t>»,</w:t>
      </w:r>
      <w:r w:rsidRPr="00A43806">
        <w:t xml:space="preserve"> </w:t>
      </w:r>
      <w:r w:rsidRPr="00A43806">
        <w:rPr>
          <w:rFonts w:ascii="Times New Roman" w:eastAsia="Calibri" w:hAnsi="Times New Roman" w:cs="Times New Roman"/>
          <w:kern w:val="2"/>
          <w:sz w:val="28"/>
          <w:szCs w:val="28"/>
        </w:rPr>
        <w:t>ГОСТ Р 51232-98 (2002)</w:t>
      </w:r>
      <w:r>
        <w:rPr>
          <w:rFonts w:ascii="Times New Roman" w:eastAsia="Calibri" w:hAnsi="Times New Roman" w:cs="Times New Roman"/>
          <w:kern w:val="2"/>
          <w:sz w:val="28"/>
          <w:szCs w:val="28"/>
        </w:rPr>
        <w:t>» заменить словами «</w:t>
      </w:r>
      <w:r w:rsidRPr="00AE0DFA">
        <w:rPr>
          <w:rFonts w:ascii="Times New Roman" w:eastAsia="Calibri" w:hAnsi="Times New Roman" w:cs="Times New Roman"/>
          <w:kern w:val="2"/>
          <w:sz w:val="28"/>
          <w:szCs w:val="28"/>
        </w:rPr>
        <w:t>СанПиН 2.1.4.559-96 «Питьевая вода. Гигиенические требования к качеству воды централизованных систем питьевого водоснабжения. Контроль качества», ГОСТ Р 51232-98 «Вода питьевая. Общие требования к организации и методам контроля качества»</w:t>
      </w:r>
      <w:r>
        <w:rPr>
          <w:rFonts w:ascii="Times New Roman" w:eastAsia="Calibri" w:hAnsi="Times New Roman" w:cs="Times New Roman"/>
          <w:kern w:val="2"/>
          <w:sz w:val="28"/>
          <w:szCs w:val="28"/>
        </w:rPr>
        <w:t>;</w:t>
      </w:r>
    </w:p>
    <w:p w14:paraId="5324AFCC"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втором слова «чрезвычайных ситуаций» заменить аббревиатурой «ЧС», слова «</w:t>
      </w:r>
      <w:r w:rsidRPr="00AE0DFA">
        <w:rPr>
          <w:rFonts w:ascii="Times New Roman" w:eastAsia="Calibri" w:hAnsi="Times New Roman" w:cs="Times New Roman"/>
          <w:kern w:val="2"/>
          <w:sz w:val="28"/>
          <w:szCs w:val="28"/>
        </w:rPr>
        <w:t>СНиП 2.01.51-90 «Инженерно-технические мероприятия гражданской обороны»</w:t>
      </w:r>
      <w:r>
        <w:rPr>
          <w:rFonts w:ascii="Times New Roman" w:eastAsia="Calibri" w:hAnsi="Times New Roman" w:cs="Times New Roman"/>
          <w:kern w:val="2"/>
          <w:sz w:val="28"/>
          <w:szCs w:val="28"/>
        </w:rPr>
        <w:t xml:space="preserve"> заменить словами «СП </w:t>
      </w:r>
      <w:r w:rsidRPr="00AE0DFA">
        <w:rPr>
          <w:rFonts w:ascii="Times New Roman" w:eastAsia="Calibri" w:hAnsi="Times New Roman" w:cs="Times New Roman"/>
          <w:kern w:val="2"/>
          <w:sz w:val="28"/>
          <w:szCs w:val="28"/>
        </w:rPr>
        <w:t>165.1325800.2014 «СНиП 2.01.51-90 Инженерно-технические мероприятия по гражданской обороне»</w:t>
      </w:r>
      <w:r>
        <w:rPr>
          <w:rFonts w:ascii="Times New Roman" w:eastAsia="Calibri" w:hAnsi="Times New Roman" w:cs="Times New Roman"/>
          <w:kern w:val="2"/>
          <w:sz w:val="28"/>
          <w:szCs w:val="28"/>
        </w:rPr>
        <w:t>, слова «</w:t>
      </w:r>
      <w:r w:rsidRPr="00AE0DFA">
        <w:rPr>
          <w:rFonts w:ascii="Times New Roman" w:eastAsia="Calibri" w:hAnsi="Times New Roman" w:cs="Times New Roman"/>
          <w:kern w:val="2"/>
          <w:sz w:val="28"/>
          <w:szCs w:val="28"/>
        </w:rPr>
        <w:t>ГОСТ Р 22.3.03 «Безопасность в чрезвычайных ситуациях. Защита населения. Основные положения»</w:t>
      </w:r>
      <w:r>
        <w:rPr>
          <w:rFonts w:ascii="Times New Roman" w:eastAsia="Calibri" w:hAnsi="Times New Roman" w:cs="Times New Roman"/>
          <w:kern w:val="2"/>
          <w:sz w:val="28"/>
          <w:szCs w:val="28"/>
        </w:rPr>
        <w:t xml:space="preserve"> заменить словами «</w:t>
      </w:r>
      <w:r w:rsidRPr="00AE0DFA">
        <w:rPr>
          <w:rFonts w:ascii="Times New Roman" w:eastAsia="Calibri" w:hAnsi="Times New Roman" w:cs="Times New Roman"/>
          <w:kern w:val="2"/>
          <w:sz w:val="28"/>
          <w:szCs w:val="28"/>
        </w:rPr>
        <w:t xml:space="preserve">Федеральным законом от 21 декабря 1994 г. </w:t>
      </w:r>
      <w:r>
        <w:rPr>
          <w:rFonts w:ascii="Times New Roman" w:eastAsia="Calibri" w:hAnsi="Times New Roman" w:cs="Times New Roman"/>
          <w:kern w:val="2"/>
          <w:sz w:val="28"/>
          <w:szCs w:val="28"/>
        </w:rPr>
        <w:t>№</w:t>
      </w:r>
      <w:r w:rsidRPr="00AE0DFA">
        <w:rPr>
          <w:rFonts w:ascii="Times New Roman" w:eastAsia="Calibri" w:hAnsi="Times New Roman" w:cs="Times New Roman"/>
          <w:kern w:val="2"/>
          <w:sz w:val="28"/>
          <w:szCs w:val="28"/>
        </w:rPr>
        <w:t xml:space="preserve"> 68-ФЗ «О защите населения и территорий от чрезвычайных ситуаций приро</w:t>
      </w:r>
      <w:r>
        <w:rPr>
          <w:rFonts w:ascii="Times New Roman" w:eastAsia="Calibri" w:hAnsi="Times New Roman" w:cs="Times New Roman"/>
          <w:kern w:val="2"/>
          <w:sz w:val="28"/>
          <w:szCs w:val="28"/>
        </w:rPr>
        <w:t>дного и техногенного характера»;</w:t>
      </w:r>
    </w:p>
    <w:p w14:paraId="4178FE0D"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подразделе «</w:t>
      </w:r>
      <w:r w:rsidRPr="00AE0DFA">
        <w:rPr>
          <w:rFonts w:ascii="Times New Roman" w:eastAsia="Calibri" w:hAnsi="Times New Roman" w:cs="Times New Roman"/>
          <w:kern w:val="2"/>
          <w:sz w:val="28"/>
          <w:szCs w:val="28"/>
        </w:rPr>
        <w:t>II. Разгерметизация емкостей с АХОВ</w:t>
      </w:r>
      <w:r>
        <w:rPr>
          <w:rFonts w:ascii="Times New Roman" w:eastAsia="Calibri" w:hAnsi="Times New Roman" w:cs="Times New Roman"/>
          <w:kern w:val="2"/>
          <w:sz w:val="28"/>
          <w:szCs w:val="28"/>
        </w:rPr>
        <w:t>»:</w:t>
      </w:r>
    </w:p>
    <w:p w14:paraId="59B70380"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в абзаце втором </w:t>
      </w:r>
      <w:r w:rsidRPr="00AA1DCC">
        <w:rPr>
          <w:rFonts w:ascii="Times New Roman" w:eastAsia="Calibri" w:hAnsi="Times New Roman" w:cs="Times New Roman"/>
          <w:kern w:val="2"/>
          <w:sz w:val="28"/>
          <w:szCs w:val="28"/>
        </w:rPr>
        <w:t>слова «аварийно-химические опасные вещества (АХОВ)» заменить аббревиатурой «АХОВ»;</w:t>
      </w:r>
    </w:p>
    <w:p w14:paraId="5D0E29FA"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в абзаце четвертом </w:t>
      </w:r>
      <w:r w:rsidRPr="00AA1DCC">
        <w:rPr>
          <w:rFonts w:ascii="Times New Roman" w:eastAsia="Calibri" w:hAnsi="Times New Roman" w:cs="Times New Roman"/>
          <w:kern w:val="2"/>
          <w:sz w:val="28"/>
          <w:szCs w:val="28"/>
        </w:rPr>
        <w:t>слова «аварийно-химические опасные вещества» заменить аббревиатурой «АХОВ»;</w:t>
      </w:r>
    </w:p>
    <w:p w14:paraId="036D4BEB"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абзац шестой изложить в следующей редакции:</w:t>
      </w:r>
    </w:p>
    <w:p w14:paraId="13061FA9" w14:textId="6E1810D5"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w:t>
      </w:r>
      <w:r w:rsidRPr="00FE725A">
        <w:rPr>
          <w:rFonts w:ascii="Times New Roman" w:eastAsia="Calibri" w:hAnsi="Times New Roman" w:cs="Times New Roman"/>
          <w:kern w:val="2"/>
          <w:sz w:val="28"/>
          <w:szCs w:val="28"/>
        </w:rPr>
        <w:t>Прогнозирование масштабов зон заражения выполнено в соответствии с РД 52.04.253 90 «Методика прогнозирования масштабов заражения сильнодействующими ядовитыми веществами при авариях (разрушениях) на химически</w:t>
      </w:r>
      <w:r>
        <w:rPr>
          <w:rFonts w:ascii="Times New Roman" w:eastAsia="Calibri" w:hAnsi="Times New Roman" w:cs="Times New Roman"/>
          <w:kern w:val="2"/>
          <w:sz w:val="28"/>
          <w:szCs w:val="28"/>
        </w:rPr>
        <w:t xml:space="preserve"> опасных объектах и транспорте</w:t>
      </w:r>
      <w:r w:rsidR="001777E4">
        <w:rPr>
          <w:rFonts w:ascii="Times New Roman" w:eastAsia="Calibri" w:hAnsi="Times New Roman" w:cs="Times New Roman"/>
          <w:kern w:val="2"/>
          <w:sz w:val="28"/>
          <w:szCs w:val="28"/>
        </w:rPr>
        <w:t>.</w:t>
      </w:r>
      <w:r>
        <w:rPr>
          <w:rFonts w:ascii="Times New Roman" w:eastAsia="Calibri" w:hAnsi="Times New Roman" w:cs="Times New Roman"/>
          <w:kern w:val="2"/>
          <w:sz w:val="28"/>
          <w:szCs w:val="28"/>
        </w:rPr>
        <w:t>»;</w:t>
      </w:r>
    </w:p>
    <w:p w14:paraId="6CF94D17"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абзац седьмой исключить;</w:t>
      </w:r>
    </w:p>
    <w:p w14:paraId="330F5C20" w14:textId="77777777" w:rsidR="007A6325" w:rsidRPr="00AE0DFA"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sidRPr="009414A6">
        <w:rPr>
          <w:rFonts w:ascii="Times New Roman" w:eastAsia="Calibri" w:hAnsi="Times New Roman" w:cs="Times New Roman"/>
          <w:kern w:val="2"/>
          <w:sz w:val="28"/>
          <w:szCs w:val="28"/>
        </w:rPr>
        <w:t>в абзаце одиннадцатом после таблицы 16 «Характеристика зон заражения при аварийных разливах АХОВ» слова «РД 52.04.253-90» заменить словами «РД 52.04.253 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
    <w:p w14:paraId="6F4DF956"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подразделе «</w:t>
      </w:r>
      <w:r w:rsidRPr="00FE725A">
        <w:rPr>
          <w:rFonts w:ascii="Times New Roman" w:eastAsia="Times New Roman" w:hAnsi="Times New Roman" w:cs="Times New Roman"/>
          <w:kern w:val="2"/>
          <w:sz w:val="28"/>
          <w:szCs w:val="28"/>
        </w:rPr>
        <w:t>Ⅲ. Аварии с ГСМ и СУГ на ближайших транспортных магистралях, нефтебазах и АЗС</w:t>
      </w:r>
      <w:r>
        <w:rPr>
          <w:rFonts w:ascii="Times New Roman" w:eastAsia="Times New Roman" w:hAnsi="Times New Roman" w:cs="Times New Roman"/>
          <w:kern w:val="2"/>
          <w:sz w:val="28"/>
          <w:szCs w:val="28"/>
        </w:rPr>
        <w:t>»:</w:t>
      </w:r>
    </w:p>
    <w:p w14:paraId="1D633D8C"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в абзаце втором </w:t>
      </w:r>
      <w:r w:rsidRPr="00AA1DCC">
        <w:rPr>
          <w:rFonts w:ascii="Times New Roman" w:eastAsia="Calibri" w:hAnsi="Times New Roman" w:cs="Times New Roman"/>
          <w:kern w:val="2"/>
          <w:sz w:val="28"/>
          <w:szCs w:val="28"/>
        </w:rPr>
        <w:t>слова «аварийно-химические опасные вещества (АХОВ)» заменить аббревиатурой «АХОВ»;</w:t>
      </w:r>
    </w:p>
    <w:p w14:paraId="033CED85" w14:textId="77777777" w:rsidR="007A6325" w:rsidRDefault="007A6325" w:rsidP="007A6325">
      <w:pPr>
        <w:tabs>
          <w:tab w:val="left" w:pos="1836"/>
        </w:tabs>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в абзаце четвертом </w:t>
      </w:r>
      <w:r w:rsidRPr="00AA1DCC">
        <w:rPr>
          <w:rFonts w:ascii="Times New Roman" w:eastAsia="Calibri" w:hAnsi="Times New Roman" w:cs="Times New Roman"/>
          <w:kern w:val="2"/>
          <w:sz w:val="28"/>
          <w:szCs w:val="28"/>
        </w:rPr>
        <w:t>слова «аварийно-химические опасные вещества» заменить аббревиатурой «АХОВ»;</w:t>
      </w:r>
    </w:p>
    <w:p w14:paraId="5370A9A2"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шестом слова «</w:t>
      </w:r>
      <w:r w:rsidRPr="00B36BEB">
        <w:rPr>
          <w:rFonts w:ascii="Times New Roman" w:eastAsia="Times New Roman" w:hAnsi="Times New Roman" w:cs="Times New Roman"/>
          <w:kern w:val="2"/>
          <w:sz w:val="28"/>
          <w:szCs w:val="28"/>
        </w:rPr>
        <w:t xml:space="preserve">размещаются 7 </w:t>
      </w:r>
      <w:proofErr w:type="spellStart"/>
      <w:r w:rsidRPr="00B36BEB">
        <w:rPr>
          <w:rFonts w:ascii="Times New Roman" w:eastAsia="Times New Roman" w:hAnsi="Times New Roman" w:cs="Times New Roman"/>
          <w:kern w:val="2"/>
          <w:sz w:val="28"/>
          <w:szCs w:val="28"/>
        </w:rPr>
        <w:t>пожаровзрывоопасных</w:t>
      </w:r>
      <w:proofErr w:type="spellEnd"/>
      <w:r w:rsidRPr="00B36BEB">
        <w:rPr>
          <w:rFonts w:ascii="Times New Roman" w:eastAsia="Times New Roman" w:hAnsi="Times New Roman" w:cs="Times New Roman"/>
          <w:kern w:val="2"/>
          <w:sz w:val="28"/>
          <w:szCs w:val="28"/>
        </w:rPr>
        <w:t xml:space="preserve"> объектов</w:t>
      </w:r>
      <w:r>
        <w:rPr>
          <w:rFonts w:ascii="Times New Roman" w:eastAsia="Times New Roman" w:hAnsi="Times New Roman" w:cs="Times New Roman"/>
          <w:kern w:val="2"/>
          <w:sz w:val="28"/>
          <w:szCs w:val="28"/>
        </w:rPr>
        <w:t>»</w:t>
      </w:r>
      <w:r w:rsidRPr="00B36BEB">
        <w:rPr>
          <w:rFonts w:ascii="Times New Roman" w:eastAsia="Times New Roman" w:hAnsi="Times New Roman" w:cs="Times New Roman"/>
          <w:kern w:val="2"/>
          <w:sz w:val="28"/>
          <w:szCs w:val="28"/>
        </w:rPr>
        <w:t xml:space="preserve"> </w:t>
      </w:r>
      <w:r>
        <w:rPr>
          <w:rFonts w:ascii="Times New Roman" w:eastAsia="Times New Roman" w:hAnsi="Times New Roman" w:cs="Times New Roman"/>
          <w:kern w:val="2"/>
          <w:sz w:val="28"/>
          <w:szCs w:val="28"/>
        </w:rPr>
        <w:t>заменить словами «</w:t>
      </w:r>
      <w:r w:rsidRPr="00B36BEB">
        <w:rPr>
          <w:rFonts w:ascii="Times New Roman" w:eastAsia="Times New Roman" w:hAnsi="Times New Roman" w:cs="Times New Roman"/>
          <w:kern w:val="2"/>
          <w:sz w:val="28"/>
          <w:szCs w:val="28"/>
        </w:rPr>
        <w:t>размещены следующи</w:t>
      </w:r>
      <w:r>
        <w:rPr>
          <w:rFonts w:ascii="Times New Roman" w:eastAsia="Times New Roman" w:hAnsi="Times New Roman" w:cs="Times New Roman"/>
          <w:kern w:val="2"/>
          <w:sz w:val="28"/>
          <w:szCs w:val="28"/>
        </w:rPr>
        <w:t xml:space="preserve">е </w:t>
      </w:r>
      <w:proofErr w:type="spellStart"/>
      <w:r>
        <w:rPr>
          <w:rFonts w:ascii="Times New Roman" w:eastAsia="Times New Roman" w:hAnsi="Times New Roman" w:cs="Times New Roman"/>
          <w:kern w:val="2"/>
          <w:sz w:val="28"/>
          <w:szCs w:val="28"/>
        </w:rPr>
        <w:t>пожаровзрывоопасные</w:t>
      </w:r>
      <w:proofErr w:type="spellEnd"/>
      <w:r>
        <w:rPr>
          <w:rFonts w:ascii="Times New Roman" w:eastAsia="Times New Roman" w:hAnsi="Times New Roman" w:cs="Times New Roman"/>
          <w:kern w:val="2"/>
          <w:sz w:val="28"/>
          <w:szCs w:val="28"/>
        </w:rPr>
        <w:t xml:space="preserve"> объекты»;</w:t>
      </w:r>
    </w:p>
    <w:p w14:paraId="24288D0A"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абзац девятый исключить;</w:t>
      </w:r>
    </w:p>
    <w:p w14:paraId="42B7734D"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lastRenderedPageBreak/>
        <w:t>в абзаце одиннадцатом слова «</w:t>
      </w:r>
      <w:r w:rsidRPr="00B36BEB">
        <w:rPr>
          <w:rFonts w:ascii="Times New Roman" w:eastAsia="Times New Roman" w:hAnsi="Times New Roman" w:cs="Times New Roman"/>
          <w:kern w:val="2"/>
          <w:sz w:val="28"/>
          <w:szCs w:val="28"/>
        </w:rPr>
        <w:t>Технического регламента о требованиях пожарной безопасности</w:t>
      </w:r>
      <w:r>
        <w:rPr>
          <w:rFonts w:ascii="Times New Roman" w:eastAsia="Times New Roman" w:hAnsi="Times New Roman" w:cs="Times New Roman"/>
          <w:kern w:val="2"/>
          <w:sz w:val="28"/>
          <w:szCs w:val="28"/>
        </w:rPr>
        <w:t>»</w:t>
      </w:r>
      <w:r w:rsidRPr="00B36BEB">
        <w:rPr>
          <w:rFonts w:ascii="Times New Roman" w:eastAsia="Times New Roman" w:hAnsi="Times New Roman" w:cs="Times New Roman"/>
          <w:kern w:val="2"/>
          <w:sz w:val="28"/>
          <w:szCs w:val="28"/>
        </w:rPr>
        <w:t>, утвержд</w:t>
      </w:r>
      <w:r>
        <w:rPr>
          <w:rFonts w:ascii="Times New Roman" w:eastAsia="Times New Roman" w:hAnsi="Times New Roman" w:cs="Times New Roman"/>
          <w:kern w:val="2"/>
          <w:sz w:val="28"/>
          <w:szCs w:val="28"/>
        </w:rPr>
        <w:t>е</w:t>
      </w:r>
      <w:r w:rsidRPr="00B36BEB">
        <w:rPr>
          <w:rFonts w:ascii="Times New Roman" w:eastAsia="Times New Roman" w:hAnsi="Times New Roman" w:cs="Times New Roman"/>
          <w:kern w:val="2"/>
          <w:sz w:val="28"/>
          <w:szCs w:val="28"/>
        </w:rPr>
        <w:t>нного Федеральным зако</w:t>
      </w:r>
      <w:r>
        <w:rPr>
          <w:rFonts w:ascii="Times New Roman" w:eastAsia="Times New Roman" w:hAnsi="Times New Roman" w:cs="Times New Roman"/>
          <w:kern w:val="2"/>
          <w:sz w:val="28"/>
          <w:szCs w:val="28"/>
        </w:rPr>
        <w:t>ном от 22 июля 2008 г. № 123-ФЗ» заменить словами «</w:t>
      </w:r>
      <w:r w:rsidRPr="00B36BEB">
        <w:rPr>
          <w:rFonts w:ascii="Times New Roman" w:eastAsia="Times New Roman" w:hAnsi="Times New Roman" w:cs="Times New Roman"/>
          <w:kern w:val="2"/>
          <w:sz w:val="28"/>
          <w:szCs w:val="28"/>
        </w:rPr>
        <w:t>Федерального закона от 22 июля 2008</w:t>
      </w:r>
      <w:r>
        <w:rPr>
          <w:rFonts w:ascii="Times New Roman" w:eastAsia="Times New Roman" w:hAnsi="Times New Roman" w:cs="Times New Roman"/>
          <w:kern w:val="2"/>
          <w:sz w:val="28"/>
          <w:szCs w:val="28"/>
        </w:rPr>
        <w:t> </w:t>
      </w:r>
      <w:r w:rsidRPr="00B36BEB">
        <w:rPr>
          <w:rFonts w:ascii="Times New Roman" w:eastAsia="Times New Roman" w:hAnsi="Times New Roman" w:cs="Times New Roman"/>
          <w:kern w:val="2"/>
          <w:sz w:val="28"/>
          <w:szCs w:val="28"/>
        </w:rPr>
        <w:t xml:space="preserve">г. </w:t>
      </w:r>
      <w:r>
        <w:rPr>
          <w:rFonts w:ascii="Times New Roman" w:eastAsia="Times New Roman" w:hAnsi="Times New Roman" w:cs="Times New Roman"/>
          <w:kern w:val="2"/>
          <w:sz w:val="28"/>
          <w:szCs w:val="28"/>
        </w:rPr>
        <w:t>№</w:t>
      </w:r>
      <w:r w:rsidRPr="00B36BEB">
        <w:rPr>
          <w:rFonts w:ascii="Times New Roman" w:eastAsia="Times New Roman" w:hAnsi="Times New Roman" w:cs="Times New Roman"/>
          <w:kern w:val="2"/>
          <w:sz w:val="28"/>
          <w:szCs w:val="28"/>
        </w:rPr>
        <w:t xml:space="preserve"> 123-ФЗ</w:t>
      </w:r>
      <w:r>
        <w:rPr>
          <w:rFonts w:ascii="Times New Roman" w:eastAsia="Times New Roman" w:hAnsi="Times New Roman" w:cs="Times New Roman"/>
          <w:kern w:val="2"/>
          <w:sz w:val="28"/>
          <w:szCs w:val="28"/>
        </w:rPr>
        <w:t xml:space="preserve"> </w:t>
      </w:r>
      <w:r w:rsidRPr="00B36BEB">
        <w:rPr>
          <w:rFonts w:ascii="Times New Roman" w:eastAsia="Times New Roman" w:hAnsi="Times New Roman" w:cs="Times New Roman"/>
          <w:kern w:val="2"/>
          <w:sz w:val="28"/>
          <w:szCs w:val="28"/>
        </w:rPr>
        <w:t>«Технический регламент о тре</w:t>
      </w:r>
      <w:r>
        <w:rPr>
          <w:rFonts w:ascii="Times New Roman" w:eastAsia="Times New Roman" w:hAnsi="Times New Roman" w:cs="Times New Roman"/>
          <w:kern w:val="2"/>
          <w:sz w:val="28"/>
          <w:szCs w:val="28"/>
        </w:rPr>
        <w:t>бованиях пожарной безопасности»;</w:t>
      </w:r>
    </w:p>
    <w:p w14:paraId="12CF336E" w14:textId="0F481E74"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9414A6">
        <w:rPr>
          <w:rFonts w:ascii="Times New Roman" w:eastAsia="Times New Roman" w:hAnsi="Times New Roman" w:cs="Times New Roman"/>
          <w:kern w:val="2"/>
          <w:sz w:val="28"/>
          <w:szCs w:val="28"/>
        </w:rPr>
        <w:t>в абзаце двадцать первом слова «</w:t>
      </w:r>
      <w:r w:rsidR="009414A6" w:rsidRPr="009414A6">
        <w:rPr>
          <w:rFonts w:ascii="Times New Roman" w:eastAsia="Times New Roman" w:hAnsi="Times New Roman" w:cs="Times New Roman"/>
          <w:kern w:val="2"/>
          <w:sz w:val="28"/>
          <w:szCs w:val="28"/>
        </w:rPr>
        <w:t xml:space="preserve">, </w:t>
      </w:r>
      <w:r w:rsidRPr="009414A6">
        <w:rPr>
          <w:rFonts w:ascii="Times New Roman" w:eastAsia="Times New Roman" w:hAnsi="Times New Roman" w:cs="Times New Roman"/>
          <w:kern w:val="2"/>
          <w:sz w:val="28"/>
          <w:szCs w:val="28"/>
        </w:rPr>
        <w:t xml:space="preserve">Руководство по определению зон воздействия опасных факторов при аварии с сжиженными газами, горючими жидкостями и </w:t>
      </w:r>
      <w:proofErr w:type="spellStart"/>
      <w:r w:rsidRPr="009414A6">
        <w:rPr>
          <w:rFonts w:ascii="Times New Roman" w:eastAsia="Times New Roman" w:hAnsi="Times New Roman" w:cs="Times New Roman"/>
          <w:kern w:val="2"/>
          <w:sz w:val="28"/>
          <w:szCs w:val="28"/>
        </w:rPr>
        <w:t>аварийно</w:t>
      </w:r>
      <w:proofErr w:type="spellEnd"/>
      <w:r w:rsidRPr="009414A6">
        <w:rPr>
          <w:rFonts w:ascii="Times New Roman" w:eastAsia="Times New Roman" w:hAnsi="Times New Roman" w:cs="Times New Roman"/>
          <w:kern w:val="2"/>
          <w:sz w:val="28"/>
          <w:szCs w:val="28"/>
        </w:rPr>
        <w:t xml:space="preserve"> химически опасными веществами на объектах железнодорожного транспорта» </w:t>
      </w:r>
      <w:r w:rsidR="009414A6" w:rsidRPr="009414A6">
        <w:rPr>
          <w:rFonts w:ascii="Times New Roman" w:eastAsia="Times New Roman" w:hAnsi="Times New Roman" w:cs="Times New Roman"/>
          <w:kern w:val="2"/>
          <w:sz w:val="28"/>
          <w:szCs w:val="28"/>
        </w:rPr>
        <w:t xml:space="preserve">(1997 г.)» </w:t>
      </w:r>
      <w:r w:rsidRPr="009414A6">
        <w:rPr>
          <w:rFonts w:ascii="Times New Roman" w:eastAsia="Times New Roman" w:hAnsi="Times New Roman" w:cs="Times New Roman"/>
          <w:kern w:val="2"/>
          <w:sz w:val="28"/>
          <w:szCs w:val="28"/>
        </w:rPr>
        <w:t>исключить;</w:t>
      </w:r>
    </w:p>
    <w:p w14:paraId="31F4D05D"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DC14A5">
        <w:rPr>
          <w:rFonts w:ascii="Times New Roman" w:eastAsia="Times New Roman" w:hAnsi="Times New Roman" w:cs="Times New Roman"/>
          <w:kern w:val="2"/>
          <w:sz w:val="28"/>
          <w:szCs w:val="28"/>
        </w:rPr>
        <w:t xml:space="preserve">в абзаце </w:t>
      </w:r>
      <w:r>
        <w:rPr>
          <w:rFonts w:ascii="Times New Roman" w:eastAsia="Times New Roman" w:hAnsi="Times New Roman" w:cs="Times New Roman"/>
          <w:kern w:val="2"/>
          <w:sz w:val="28"/>
          <w:szCs w:val="28"/>
        </w:rPr>
        <w:t>двадцать пятом</w:t>
      </w:r>
      <w:r w:rsidRPr="00DC14A5">
        <w:rPr>
          <w:rFonts w:ascii="Times New Roman" w:eastAsia="Times New Roman" w:hAnsi="Times New Roman" w:cs="Times New Roman"/>
          <w:kern w:val="2"/>
          <w:sz w:val="28"/>
          <w:szCs w:val="28"/>
        </w:rPr>
        <w:t xml:space="preserve"> </w:t>
      </w:r>
      <w:r>
        <w:rPr>
          <w:rFonts w:ascii="Times New Roman" w:eastAsia="Times New Roman" w:hAnsi="Times New Roman" w:cs="Times New Roman"/>
          <w:kern w:val="2"/>
          <w:sz w:val="28"/>
          <w:szCs w:val="28"/>
        </w:rPr>
        <w:t>после таблицы 18 «</w:t>
      </w:r>
      <w:r w:rsidRPr="00DC14A5">
        <w:rPr>
          <w:rFonts w:ascii="Times New Roman" w:eastAsia="Times New Roman" w:hAnsi="Times New Roman" w:cs="Times New Roman"/>
          <w:kern w:val="2"/>
          <w:sz w:val="28"/>
          <w:szCs w:val="28"/>
        </w:rPr>
        <w:t>Предельные параметры для возможного поражения людей при аварии СУГ</w:t>
      </w:r>
      <w:r>
        <w:rPr>
          <w:rFonts w:ascii="Times New Roman" w:eastAsia="Times New Roman" w:hAnsi="Times New Roman" w:cs="Times New Roman"/>
          <w:kern w:val="2"/>
          <w:sz w:val="28"/>
          <w:szCs w:val="28"/>
        </w:rPr>
        <w:t>» слова «</w:t>
      </w:r>
      <w:r w:rsidRPr="00B36BEB">
        <w:rPr>
          <w:rFonts w:ascii="Times New Roman" w:eastAsia="Times New Roman" w:hAnsi="Times New Roman" w:cs="Times New Roman"/>
          <w:kern w:val="2"/>
          <w:sz w:val="28"/>
          <w:szCs w:val="28"/>
        </w:rPr>
        <w:t xml:space="preserve">1994), </w:t>
      </w:r>
      <w:r>
        <w:rPr>
          <w:rFonts w:ascii="Times New Roman" w:eastAsia="Times New Roman" w:hAnsi="Times New Roman" w:cs="Times New Roman"/>
          <w:kern w:val="2"/>
          <w:sz w:val="28"/>
          <w:szCs w:val="28"/>
        </w:rPr>
        <w:t>«</w:t>
      </w:r>
      <w:r w:rsidRPr="00B36BEB">
        <w:rPr>
          <w:rFonts w:ascii="Times New Roman" w:eastAsia="Times New Roman" w:hAnsi="Times New Roman" w:cs="Times New Roman"/>
          <w:kern w:val="2"/>
          <w:sz w:val="28"/>
          <w:szCs w:val="28"/>
        </w:rPr>
        <w:t>Методика оценки последствий аварийных взрывов топливно-в</w:t>
      </w:r>
      <w:r>
        <w:rPr>
          <w:rFonts w:ascii="Times New Roman" w:eastAsia="Times New Roman" w:hAnsi="Times New Roman" w:cs="Times New Roman"/>
          <w:kern w:val="2"/>
          <w:sz w:val="28"/>
          <w:szCs w:val="28"/>
        </w:rPr>
        <w:t xml:space="preserve">оздушных смесей» (РД 03-409-01)» заменить словами «1994 </w:t>
      </w:r>
      <w:r w:rsidRPr="00B36BEB">
        <w:rPr>
          <w:rFonts w:ascii="Times New Roman" w:eastAsia="Times New Roman" w:hAnsi="Times New Roman" w:cs="Times New Roman"/>
          <w:kern w:val="2"/>
          <w:sz w:val="28"/>
          <w:szCs w:val="28"/>
        </w:rPr>
        <w:t xml:space="preserve">года), Руководство по определению зон воздействия опасных факторов при аварии с сжиженными газами, горючими жидкостями и </w:t>
      </w:r>
      <w:proofErr w:type="spellStart"/>
      <w:r w:rsidRPr="00B36BEB">
        <w:rPr>
          <w:rFonts w:ascii="Times New Roman" w:eastAsia="Times New Roman" w:hAnsi="Times New Roman" w:cs="Times New Roman"/>
          <w:kern w:val="2"/>
          <w:sz w:val="28"/>
          <w:szCs w:val="28"/>
        </w:rPr>
        <w:t>аварийно</w:t>
      </w:r>
      <w:proofErr w:type="spellEnd"/>
      <w:r w:rsidRPr="00B36BEB">
        <w:rPr>
          <w:rFonts w:ascii="Times New Roman" w:eastAsia="Times New Roman" w:hAnsi="Times New Roman" w:cs="Times New Roman"/>
          <w:kern w:val="2"/>
          <w:sz w:val="28"/>
          <w:szCs w:val="28"/>
        </w:rPr>
        <w:t xml:space="preserve"> химически опасными веществами на объектах железно</w:t>
      </w:r>
      <w:r>
        <w:rPr>
          <w:rFonts w:ascii="Times New Roman" w:eastAsia="Times New Roman" w:hAnsi="Times New Roman" w:cs="Times New Roman"/>
          <w:kern w:val="2"/>
          <w:sz w:val="28"/>
          <w:szCs w:val="28"/>
        </w:rPr>
        <w:t>дорожного транспорта (1997 год)»;</w:t>
      </w:r>
    </w:p>
    <w:p w14:paraId="17EA4B9E"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после таблицы 21 «</w:t>
      </w:r>
      <w:r w:rsidRPr="00B36BEB">
        <w:rPr>
          <w:rFonts w:ascii="Times New Roman" w:eastAsia="Times New Roman" w:hAnsi="Times New Roman" w:cs="Times New Roman"/>
          <w:kern w:val="2"/>
          <w:sz w:val="28"/>
          <w:szCs w:val="28"/>
        </w:rPr>
        <w:t>Параметры горения мазута в обваловании</w:t>
      </w:r>
      <w:r>
        <w:rPr>
          <w:rFonts w:ascii="Times New Roman" w:eastAsia="Times New Roman" w:hAnsi="Times New Roman" w:cs="Times New Roman"/>
          <w:kern w:val="2"/>
          <w:sz w:val="28"/>
          <w:szCs w:val="28"/>
        </w:rPr>
        <w:t>»:</w:t>
      </w:r>
    </w:p>
    <w:p w14:paraId="126398FC"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четвертом аббревиатуру «ТРК» заменить словами «</w:t>
      </w:r>
      <w:r w:rsidRPr="00B36BEB">
        <w:rPr>
          <w:rFonts w:ascii="Times New Roman" w:eastAsia="Times New Roman" w:hAnsi="Times New Roman" w:cs="Times New Roman"/>
          <w:kern w:val="2"/>
          <w:sz w:val="28"/>
          <w:szCs w:val="28"/>
        </w:rPr>
        <w:t>топливора</w:t>
      </w:r>
      <w:r>
        <w:rPr>
          <w:rFonts w:ascii="Times New Roman" w:eastAsia="Times New Roman" w:hAnsi="Times New Roman" w:cs="Times New Roman"/>
          <w:kern w:val="2"/>
          <w:sz w:val="28"/>
          <w:szCs w:val="28"/>
        </w:rPr>
        <w:t>здаточной колонки (далее – ТРК)»;</w:t>
      </w:r>
    </w:p>
    <w:p w14:paraId="11F0B1F3"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 xml:space="preserve">в абзаце пятом </w:t>
      </w:r>
      <w:r w:rsidRPr="00B36BEB">
        <w:rPr>
          <w:rFonts w:ascii="Times New Roman" w:eastAsia="Times New Roman" w:hAnsi="Times New Roman" w:cs="Times New Roman"/>
          <w:kern w:val="2"/>
          <w:sz w:val="28"/>
          <w:szCs w:val="28"/>
        </w:rPr>
        <w:t>аббревиатуру «</w:t>
      </w:r>
      <w:r>
        <w:rPr>
          <w:rFonts w:ascii="Times New Roman" w:eastAsia="Times New Roman" w:hAnsi="Times New Roman" w:cs="Times New Roman"/>
          <w:kern w:val="2"/>
          <w:sz w:val="28"/>
          <w:szCs w:val="28"/>
        </w:rPr>
        <w:t>АЦ</w:t>
      </w:r>
      <w:r w:rsidRPr="00B36BEB">
        <w:rPr>
          <w:rFonts w:ascii="Times New Roman" w:eastAsia="Times New Roman" w:hAnsi="Times New Roman" w:cs="Times New Roman"/>
          <w:kern w:val="2"/>
          <w:sz w:val="28"/>
          <w:szCs w:val="28"/>
        </w:rPr>
        <w:t>»</w:t>
      </w:r>
      <w:r>
        <w:rPr>
          <w:rFonts w:ascii="Times New Roman" w:eastAsia="Times New Roman" w:hAnsi="Times New Roman" w:cs="Times New Roman"/>
          <w:kern w:val="2"/>
          <w:sz w:val="28"/>
          <w:szCs w:val="28"/>
        </w:rPr>
        <w:t xml:space="preserve"> заменить словами «</w:t>
      </w:r>
      <w:r w:rsidRPr="00B36BEB">
        <w:rPr>
          <w:rFonts w:ascii="Times New Roman" w:eastAsia="Times New Roman" w:hAnsi="Times New Roman" w:cs="Times New Roman"/>
          <w:kern w:val="2"/>
          <w:sz w:val="28"/>
          <w:szCs w:val="28"/>
        </w:rPr>
        <w:t>пожарной автоцистерны</w:t>
      </w:r>
      <w:r>
        <w:rPr>
          <w:rFonts w:ascii="Times New Roman" w:eastAsia="Times New Roman" w:hAnsi="Times New Roman" w:cs="Times New Roman"/>
          <w:kern w:val="2"/>
          <w:sz w:val="28"/>
          <w:szCs w:val="28"/>
        </w:rPr>
        <w:t>»;</w:t>
      </w:r>
    </w:p>
    <w:p w14:paraId="59E765CE"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подраздел «</w:t>
      </w:r>
      <w:r w:rsidRPr="00007056">
        <w:rPr>
          <w:rFonts w:ascii="Times New Roman" w:eastAsia="Times New Roman" w:hAnsi="Times New Roman" w:cs="Times New Roman"/>
          <w:kern w:val="2"/>
          <w:sz w:val="28"/>
          <w:szCs w:val="28"/>
        </w:rPr>
        <w:t>Аварии на зернохранилищах (элеваторах)</w:t>
      </w:r>
      <w:r>
        <w:rPr>
          <w:rFonts w:ascii="Times New Roman" w:eastAsia="Times New Roman" w:hAnsi="Times New Roman" w:cs="Times New Roman"/>
          <w:kern w:val="2"/>
          <w:sz w:val="28"/>
          <w:szCs w:val="28"/>
        </w:rPr>
        <w:t>» исключить;</w:t>
      </w:r>
    </w:p>
    <w:p w14:paraId="1D398853"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подразделе «</w:t>
      </w:r>
      <w:r w:rsidRPr="005D72EB">
        <w:rPr>
          <w:rFonts w:ascii="Times New Roman" w:eastAsia="Times New Roman" w:hAnsi="Times New Roman" w:cs="Times New Roman"/>
          <w:kern w:val="2"/>
          <w:sz w:val="28"/>
          <w:szCs w:val="28"/>
        </w:rPr>
        <w:t>Аварийные ситуации на сетях газопроводов среднего и низкого давления</w:t>
      </w:r>
      <w:r>
        <w:rPr>
          <w:rFonts w:ascii="Times New Roman" w:eastAsia="Times New Roman" w:hAnsi="Times New Roman" w:cs="Times New Roman"/>
          <w:kern w:val="2"/>
          <w:sz w:val="28"/>
          <w:szCs w:val="28"/>
        </w:rPr>
        <w:t>»</w:t>
      </w:r>
      <w:r w:rsidRPr="005D72EB">
        <w:rPr>
          <w:rFonts w:ascii="Times New Roman" w:eastAsia="Times New Roman" w:hAnsi="Times New Roman" w:cs="Times New Roman"/>
          <w:kern w:val="2"/>
          <w:sz w:val="28"/>
          <w:szCs w:val="28"/>
        </w:rPr>
        <w:t xml:space="preserve"> </w:t>
      </w:r>
      <w:r>
        <w:rPr>
          <w:rFonts w:ascii="Times New Roman" w:eastAsia="Times New Roman" w:hAnsi="Times New Roman" w:cs="Times New Roman"/>
          <w:kern w:val="2"/>
          <w:sz w:val="28"/>
          <w:szCs w:val="28"/>
        </w:rPr>
        <w:t>подраздела «</w:t>
      </w:r>
      <w:r w:rsidRPr="00FA05F9">
        <w:rPr>
          <w:rFonts w:ascii="Times New Roman" w:eastAsia="Times New Roman" w:hAnsi="Times New Roman" w:cs="Times New Roman"/>
          <w:kern w:val="2"/>
          <w:sz w:val="28"/>
          <w:szCs w:val="28"/>
        </w:rPr>
        <w:t>V. Аварии на магистральных газопроводах</w:t>
      </w:r>
      <w:r>
        <w:rPr>
          <w:rFonts w:ascii="Times New Roman" w:eastAsia="Times New Roman" w:hAnsi="Times New Roman" w:cs="Times New Roman"/>
          <w:kern w:val="2"/>
          <w:sz w:val="28"/>
          <w:szCs w:val="28"/>
        </w:rPr>
        <w:t>»:</w:t>
      </w:r>
    </w:p>
    <w:p w14:paraId="432F8EA0" w14:textId="75D5D60A"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втором слова «</w:t>
      </w:r>
      <w:r w:rsidRPr="005D72EB">
        <w:rPr>
          <w:rFonts w:ascii="Times New Roman" w:eastAsia="Times New Roman" w:hAnsi="Times New Roman" w:cs="Times New Roman"/>
          <w:kern w:val="2"/>
          <w:sz w:val="28"/>
          <w:szCs w:val="28"/>
        </w:rPr>
        <w:t xml:space="preserve">п.1 приложения 1 к Федеральному закону </w:t>
      </w:r>
      <w:r w:rsidR="00457E8A">
        <w:rPr>
          <w:rFonts w:ascii="Times New Roman" w:eastAsia="Times New Roman" w:hAnsi="Times New Roman" w:cs="Times New Roman"/>
          <w:kern w:val="2"/>
          <w:sz w:val="28"/>
          <w:szCs w:val="28"/>
        </w:rPr>
        <w:br/>
      </w:r>
      <w:r w:rsidRPr="005D72EB">
        <w:rPr>
          <w:rFonts w:ascii="Times New Roman" w:eastAsia="Times New Roman" w:hAnsi="Times New Roman" w:cs="Times New Roman"/>
          <w:kern w:val="2"/>
          <w:sz w:val="28"/>
          <w:szCs w:val="28"/>
        </w:rPr>
        <w:t>от 20.07.97</w:t>
      </w:r>
      <w:r w:rsidR="00457E8A">
        <w:rPr>
          <w:rFonts w:ascii="Times New Roman" w:eastAsia="Times New Roman" w:hAnsi="Times New Roman" w:cs="Times New Roman"/>
          <w:kern w:val="2"/>
          <w:sz w:val="28"/>
          <w:szCs w:val="28"/>
        </w:rPr>
        <w:t> </w:t>
      </w:r>
      <w:r w:rsidRPr="005D72EB">
        <w:rPr>
          <w:rFonts w:ascii="Times New Roman" w:eastAsia="Times New Roman" w:hAnsi="Times New Roman" w:cs="Times New Roman"/>
          <w:kern w:val="2"/>
          <w:sz w:val="28"/>
          <w:szCs w:val="28"/>
        </w:rPr>
        <w:t>г. №</w:t>
      </w:r>
      <w:r w:rsidR="00457E8A">
        <w:rPr>
          <w:rFonts w:ascii="Times New Roman" w:eastAsia="Times New Roman" w:hAnsi="Times New Roman" w:cs="Times New Roman"/>
          <w:kern w:val="2"/>
          <w:sz w:val="28"/>
          <w:szCs w:val="28"/>
        </w:rPr>
        <w:t> </w:t>
      </w:r>
      <w:r w:rsidRPr="005D72EB">
        <w:rPr>
          <w:rFonts w:ascii="Times New Roman" w:eastAsia="Times New Roman" w:hAnsi="Times New Roman" w:cs="Times New Roman"/>
          <w:kern w:val="2"/>
          <w:sz w:val="28"/>
          <w:szCs w:val="28"/>
        </w:rPr>
        <w:t xml:space="preserve">116-Ф3 </w:t>
      </w:r>
      <w:r>
        <w:rPr>
          <w:rFonts w:ascii="Times New Roman" w:eastAsia="Times New Roman" w:hAnsi="Times New Roman" w:cs="Times New Roman"/>
          <w:kern w:val="2"/>
          <w:sz w:val="28"/>
          <w:szCs w:val="28"/>
        </w:rPr>
        <w:t>«</w:t>
      </w:r>
      <w:r w:rsidRPr="005D72EB">
        <w:rPr>
          <w:rFonts w:ascii="Times New Roman" w:eastAsia="Times New Roman" w:hAnsi="Times New Roman" w:cs="Times New Roman"/>
          <w:kern w:val="2"/>
          <w:sz w:val="28"/>
          <w:szCs w:val="28"/>
        </w:rPr>
        <w:t>О промышленной безопасности опасных производственных объектов</w:t>
      </w:r>
      <w:r>
        <w:rPr>
          <w:rFonts w:ascii="Times New Roman" w:eastAsia="Times New Roman" w:hAnsi="Times New Roman" w:cs="Times New Roman"/>
          <w:kern w:val="2"/>
          <w:sz w:val="28"/>
          <w:szCs w:val="28"/>
        </w:rPr>
        <w:t>» заменить словами «</w:t>
      </w:r>
      <w:r w:rsidRPr="005D72EB">
        <w:rPr>
          <w:rFonts w:ascii="Times New Roman" w:eastAsia="Times New Roman" w:hAnsi="Times New Roman" w:cs="Times New Roman"/>
          <w:kern w:val="2"/>
          <w:sz w:val="28"/>
          <w:szCs w:val="28"/>
        </w:rPr>
        <w:t>Федеральны</w:t>
      </w:r>
      <w:r>
        <w:rPr>
          <w:rFonts w:ascii="Times New Roman" w:eastAsia="Times New Roman" w:hAnsi="Times New Roman" w:cs="Times New Roman"/>
          <w:kern w:val="2"/>
          <w:sz w:val="28"/>
          <w:szCs w:val="28"/>
        </w:rPr>
        <w:t>м</w:t>
      </w:r>
      <w:r w:rsidRPr="005D72EB">
        <w:rPr>
          <w:rFonts w:ascii="Times New Roman" w:eastAsia="Times New Roman" w:hAnsi="Times New Roman" w:cs="Times New Roman"/>
          <w:kern w:val="2"/>
          <w:sz w:val="28"/>
          <w:szCs w:val="28"/>
        </w:rPr>
        <w:t xml:space="preserve"> закон</w:t>
      </w:r>
      <w:r>
        <w:rPr>
          <w:rFonts w:ascii="Times New Roman" w:eastAsia="Times New Roman" w:hAnsi="Times New Roman" w:cs="Times New Roman"/>
          <w:kern w:val="2"/>
          <w:sz w:val="28"/>
          <w:szCs w:val="28"/>
        </w:rPr>
        <w:t>ом</w:t>
      </w:r>
      <w:r w:rsidRPr="005D72EB">
        <w:rPr>
          <w:rFonts w:ascii="Times New Roman" w:eastAsia="Times New Roman" w:hAnsi="Times New Roman" w:cs="Times New Roman"/>
          <w:kern w:val="2"/>
          <w:sz w:val="28"/>
          <w:szCs w:val="28"/>
        </w:rPr>
        <w:t xml:space="preserve"> </w:t>
      </w:r>
      <w:r w:rsidR="00457E8A">
        <w:rPr>
          <w:rFonts w:ascii="Times New Roman" w:eastAsia="Times New Roman" w:hAnsi="Times New Roman" w:cs="Times New Roman"/>
          <w:kern w:val="2"/>
          <w:sz w:val="28"/>
          <w:szCs w:val="28"/>
        </w:rPr>
        <w:br/>
      </w:r>
      <w:r w:rsidRPr="005D72EB">
        <w:rPr>
          <w:rFonts w:ascii="Times New Roman" w:eastAsia="Times New Roman" w:hAnsi="Times New Roman" w:cs="Times New Roman"/>
          <w:kern w:val="2"/>
          <w:sz w:val="28"/>
          <w:szCs w:val="28"/>
        </w:rPr>
        <w:t>от 21 июля 1997</w:t>
      </w:r>
      <w:r w:rsidR="00457E8A">
        <w:rPr>
          <w:rFonts w:ascii="Times New Roman" w:eastAsia="Times New Roman" w:hAnsi="Times New Roman" w:cs="Times New Roman"/>
          <w:kern w:val="2"/>
          <w:sz w:val="28"/>
          <w:szCs w:val="28"/>
        </w:rPr>
        <w:t> </w:t>
      </w:r>
      <w:r w:rsidRPr="005D72EB">
        <w:rPr>
          <w:rFonts w:ascii="Times New Roman" w:eastAsia="Times New Roman" w:hAnsi="Times New Roman" w:cs="Times New Roman"/>
          <w:kern w:val="2"/>
          <w:sz w:val="28"/>
          <w:szCs w:val="28"/>
        </w:rPr>
        <w:t xml:space="preserve">г. </w:t>
      </w:r>
      <w:r>
        <w:rPr>
          <w:rFonts w:ascii="Times New Roman" w:eastAsia="Times New Roman" w:hAnsi="Times New Roman" w:cs="Times New Roman"/>
          <w:kern w:val="2"/>
          <w:sz w:val="28"/>
          <w:szCs w:val="28"/>
        </w:rPr>
        <w:t>№</w:t>
      </w:r>
      <w:r w:rsidR="00457E8A">
        <w:rPr>
          <w:rFonts w:ascii="Times New Roman" w:eastAsia="Times New Roman" w:hAnsi="Times New Roman" w:cs="Times New Roman"/>
          <w:kern w:val="2"/>
          <w:sz w:val="28"/>
          <w:szCs w:val="28"/>
        </w:rPr>
        <w:t> </w:t>
      </w:r>
      <w:r w:rsidRPr="005D72EB">
        <w:rPr>
          <w:rFonts w:ascii="Times New Roman" w:eastAsia="Times New Roman" w:hAnsi="Times New Roman" w:cs="Times New Roman"/>
          <w:kern w:val="2"/>
          <w:sz w:val="28"/>
          <w:szCs w:val="28"/>
        </w:rPr>
        <w:t>116-ФЗ</w:t>
      </w:r>
      <w:r>
        <w:rPr>
          <w:rFonts w:ascii="Times New Roman" w:eastAsia="Times New Roman" w:hAnsi="Times New Roman" w:cs="Times New Roman"/>
          <w:kern w:val="2"/>
          <w:sz w:val="28"/>
          <w:szCs w:val="28"/>
        </w:rPr>
        <w:t xml:space="preserve"> «</w:t>
      </w:r>
      <w:r w:rsidRPr="005D72EB">
        <w:rPr>
          <w:rFonts w:ascii="Times New Roman" w:eastAsia="Times New Roman" w:hAnsi="Times New Roman" w:cs="Times New Roman"/>
          <w:kern w:val="2"/>
          <w:sz w:val="28"/>
          <w:szCs w:val="28"/>
        </w:rPr>
        <w:t>О промышленной безопасности опасных производственных объектов</w:t>
      </w:r>
      <w:r>
        <w:rPr>
          <w:rFonts w:ascii="Times New Roman" w:eastAsia="Times New Roman" w:hAnsi="Times New Roman" w:cs="Times New Roman"/>
          <w:kern w:val="2"/>
          <w:sz w:val="28"/>
          <w:szCs w:val="28"/>
        </w:rPr>
        <w:t>»;</w:t>
      </w:r>
    </w:p>
    <w:p w14:paraId="127F6BFD"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шестнадцатом слова «</w:t>
      </w:r>
      <w:r w:rsidRPr="005D72EB">
        <w:rPr>
          <w:rFonts w:ascii="Times New Roman" w:eastAsia="Times New Roman" w:hAnsi="Times New Roman" w:cs="Times New Roman"/>
          <w:kern w:val="2"/>
          <w:sz w:val="28"/>
          <w:szCs w:val="28"/>
        </w:rPr>
        <w:t>отвечает требованиям ГОСТ 51.40-93</w:t>
      </w:r>
      <w:r>
        <w:rPr>
          <w:rFonts w:ascii="Times New Roman" w:eastAsia="Times New Roman" w:hAnsi="Times New Roman" w:cs="Times New Roman"/>
          <w:kern w:val="2"/>
          <w:sz w:val="28"/>
          <w:szCs w:val="28"/>
        </w:rPr>
        <w:t>» исключить;</w:t>
      </w:r>
    </w:p>
    <w:p w14:paraId="3D5E96E9" w14:textId="6B29C7E2"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б) в подразделе 3.2 «</w:t>
      </w:r>
      <w:r w:rsidRPr="00B36BEB">
        <w:rPr>
          <w:rFonts w:ascii="Times New Roman" w:eastAsia="Times New Roman" w:hAnsi="Times New Roman" w:cs="Times New Roman"/>
          <w:kern w:val="2"/>
          <w:sz w:val="28"/>
          <w:szCs w:val="28"/>
        </w:rPr>
        <w:t>При воздействии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r>
        <w:rPr>
          <w:rFonts w:ascii="Times New Roman" w:eastAsia="Times New Roman" w:hAnsi="Times New Roman" w:cs="Times New Roman"/>
          <w:kern w:val="2"/>
          <w:sz w:val="28"/>
          <w:szCs w:val="28"/>
        </w:rPr>
        <w:t>»</w:t>
      </w:r>
      <w:r w:rsidR="001F1510">
        <w:rPr>
          <w:rFonts w:ascii="Times New Roman" w:eastAsia="Times New Roman" w:hAnsi="Times New Roman" w:cs="Times New Roman"/>
          <w:kern w:val="2"/>
          <w:sz w:val="28"/>
          <w:szCs w:val="28"/>
        </w:rPr>
        <w:t>:</w:t>
      </w:r>
    </w:p>
    <w:p w14:paraId="70D045DA"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наименовании графы «</w:t>
      </w:r>
      <w:r w:rsidRPr="00ED652C">
        <w:rPr>
          <w:rFonts w:ascii="Times New Roman" w:eastAsia="Times New Roman" w:hAnsi="Times New Roman" w:cs="Times New Roman"/>
          <w:kern w:val="2"/>
          <w:sz w:val="28"/>
          <w:szCs w:val="28"/>
        </w:rPr>
        <w:t>Категория опасности процесс</w:t>
      </w:r>
      <w:r>
        <w:rPr>
          <w:rFonts w:ascii="Times New Roman" w:eastAsia="Times New Roman" w:hAnsi="Times New Roman" w:cs="Times New Roman"/>
          <w:kern w:val="2"/>
          <w:sz w:val="28"/>
          <w:szCs w:val="28"/>
        </w:rPr>
        <w:t>ов по СНиП 22</w:t>
      </w:r>
      <w:r>
        <w:rPr>
          <w:rFonts w:ascii="Times New Roman" w:eastAsia="Times New Roman" w:hAnsi="Times New Roman" w:cs="Times New Roman"/>
          <w:kern w:val="2"/>
          <w:sz w:val="28"/>
          <w:szCs w:val="28"/>
        </w:rPr>
        <w:noBreakHyphen/>
      </w:r>
      <w:r w:rsidRPr="00ED652C">
        <w:rPr>
          <w:rFonts w:ascii="Times New Roman" w:eastAsia="Times New Roman" w:hAnsi="Times New Roman" w:cs="Times New Roman"/>
          <w:kern w:val="2"/>
          <w:sz w:val="28"/>
          <w:szCs w:val="28"/>
        </w:rPr>
        <w:t>01-95</w:t>
      </w:r>
      <w:r>
        <w:rPr>
          <w:rFonts w:ascii="Times New Roman" w:eastAsia="Times New Roman" w:hAnsi="Times New Roman" w:cs="Times New Roman"/>
          <w:kern w:val="2"/>
          <w:sz w:val="28"/>
          <w:szCs w:val="28"/>
        </w:rPr>
        <w:t>» таблицы 33 «</w:t>
      </w:r>
      <w:r w:rsidRPr="00ED652C">
        <w:rPr>
          <w:rFonts w:ascii="Times New Roman" w:eastAsia="Times New Roman" w:hAnsi="Times New Roman" w:cs="Times New Roman"/>
          <w:kern w:val="2"/>
          <w:sz w:val="28"/>
          <w:szCs w:val="28"/>
        </w:rPr>
        <w:t>Опасные природные процессы</w:t>
      </w:r>
      <w:r>
        <w:rPr>
          <w:rFonts w:ascii="Times New Roman" w:eastAsia="Times New Roman" w:hAnsi="Times New Roman" w:cs="Times New Roman"/>
          <w:kern w:val="2"/>
          <w:sz w:val="28"/>
          <w:szCs w:val="28"/>
        </w:rPr>
        <w:t>» слова «СНиП </w:t>
      </w:r>
      <w:r w:rsidRPr="00ED652C">
        <w:rPr>
          <w:rFonts w:ascii="Times New Roman" w:eastAsia="Times New Roman" w:hAnsi="Times New Roman" w:cs="Times New Roman"/>
          <w:kern w:val="2"/>
          <w:sz w:val="28"/>
          <w:szCs w:val="28"/>
        </w:rPr>
        <w:t>22-01-95</w:t>
      </w:r>
      <w:r>
        <w:rPr>
          <w:rFonts w:ascii="Times New Roman" w:eastAsia="Times New Roman" w:hAnsi="Times New Roman" w:cs="Times New Roman"/>
          <w:kern w:val="2"/>
          <w:sz w:val="28"/>
          <w:szCs w:val="28"/>
        </w:rPr>
        <w:t>» заменить словами «</w:t>
      </w:r>
      <w:r w:rsidRPr="00ED652C">
        <w:rPr>
          <w:rFonts w:ascii="Times New Roman" w:eastAsia="Times New Roman" w:hAnsi="Times New Roman" w:cs="Times New Roman"/>
          <w:kern w:val="2"/>
          <w:sz w:val="28"/>
          <w:szCs w:val="28"/>
        </w:rPr>
        <w:t>СП 115.13330.2016 «СНиП 22-01-95 «Геофизика опасных природных воздействий»</w:t>
      </w:r>
      <w:r>
        <w:rPr>
          <w:rFonts w:ascii="Times New Roman" w:eastAsia="Times New Roman" w:hAnsi="Times New Roman" w:cs="Times New Roman"/>
          <w:kern w:val="2"/>
          <w:sz w:val="28"/>
          <w:szCs w:val="28"/>
        </w:rPr>
        <w:t>;</w:t>
      </w:r>
    </w:p>
    <w:p w14:paraId="0114BAE7"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после таблицы 33 «</w:t>
      </w:r>
      <w:r w:rsidRPr="00ED652C">
        <w:rPr>
          <w:rFonts w:ascii="Times New Roman" w:eastAsia="Times New Roman" w:hAnsi="Times New Roman" w:cs="Times New Roman"/>
          <w:kern w:val="2"/>
          <w:sz w:val="28"/>
          <w:szCs w:val="28"/>
        </w:rPr>
        <w:t>Опасные природные процессы»</w:t>
      </w:r>
      <w:r>
        <w:rPr>
          <w:rFonts w:ascii="Times New Roman" w:eastAsia="Times New Roman" w:hAnsi="Times New Roman" w:cs="Times New Roman"/>
          <w:kern w:val="2"/>
          <w:sz w:val="28"/>
          <w:szCs w:val="28"/>
        </w:rPr>
        <w:t xml:space="preserve"> слова «</w:t>
      </w:r>
      <w:r w:rsidRPr="00ED652C">
        <w:rPr>
          <w:rFonts w:ascii="Times New Roman" w:eastAsia="Times New Roman" w:hAnsi="Times New Roman" w:cs="Times New Roman"/>
          <w:kern w:val="2"/>
          <w:sz w:val="28"/>
          <w:szCs w:val="28"/>
        </w:rPr>
        <w:t xml:space="preserve">СНиП 2.01.15-90 </w:t>
      </w:r>
      <w:r>
        <w:rPr>
          <w:rFonts w:ascii="Times New Roman" w:eastAsia="Times New Roman" w:hAnsi="Times New Roman" w:cs="Times New Roman"/>
          <w:kern w:val="2"/>
          <w:sz w:val="28"/>
          <w:szCs w:val="28"/>
        </w:rPr>
        <w:t>«</w:t>
      </w:r>
      <w:r w:rsidRPr="00ED652C">
        <w:rPr>
          <w:rFonts w:ascii="Times New Roman" w:eastAsia="Times New Roman" w:hAnsi="Times New Roman" w:cs="Times New Roman"/>
          <w:kern w:val="2"/>
          <w:sz w:val="28"/>
          <w:szCs w:val="28"/>
        </w:rPr>
        <w:t>Инженерная защита территорий, зданий и сооружений от опасных геологических процессов</w:t>
      </w:r>
      <w:r>
        <w:rPr>
          <w:rFonts w:ascii="Times New Roman" w:eastAsia="Times New Roman" w:hAnsi="Times New Roman" w:cs="Times New Roman"/>
          <w:kern w:val="2"/>
          <w:sz w:val="28"/>
          <w:szCs w:val="28"/>
        </w:rPr>
        <w:t>»</w:t>
      </w:r>
      <w:r w:rsidRPr="00ED652C">
        <w:rPr>
          <w:rFonts w:ascii="Times New Roman" w:eastAsia="Times New Roman" w:hAnsi="Times New Roman" w:cs="Times New Roman"/>
          <w:kern w:val="2"/>
          <w:sz w:val="28"/>
          <w:szCs w:val="28"/>
        </w:rPr>
        <w:t xml:space="preserve"> и СНиП 2.06.15-85 </w:t>
      </w:r>
      <w:r>
        <w:rPr>
          <w:rFonts w:ascii="Times New Roman" w:eastAsia="Times New Roman" w:hAnsi="Times New Roman" w:cs="Times New Roman"/>
          <w:kern w:val="2"/>
          <w:sz w:val="28"/>
          <w:szCs w:val="28"/>
        </w:rPr>
        <w:t>«</w:t>
      </w:r>
      <w:r w:rsidRPr="00ED652C">
        <w:rPr>
          <w:rFonts w:ascii="Times New Roman" w:eastAsia="Times New Roman" w:hAnsi="Times New Roman" w:cs="Times New Roman"/>
          <w:kern w:val="2"/>
          <w:sz w:val="28"/>
          <w:szCs w:val="28"/>
        </w:rPr>
        <w:t>Инженерная защита территор</w:t>
      </w:r>
      <w:r>
        <w:rPr>
          <w:rFonts w:ascii="Times New Roman" w:eastAsia="Times New Roman" w:hAnsi="Times New Roman" w:cs="Times New Roman"/>
          <w:kern w:val="2"/>
          <w:sz w:val="28"/>
          <w:szCs w:val="28"/>
        </w:rPr>
        <w:t>ии от затопления и подтопления» заменить словами «СП </w:t>
      </w:r>
      <w:r w:rsidRPr="00ED652C">
        <w:rPr>
          <w:rFonts w:ascii="Times New Roman" w:eastAsia="Times New Roman" w:hAnsi="Times New Roman" w:cs="Times New Roman"/>
          <w:kern w:val="2"/>
          <w:sz w:val="28"/>
          <w:szCs w:val="28"/>
        </w:rPr>
        <w:t>116.13330.2012 «СНиП 22-02-2003. Инженерная защита территорий, зданий и сооружений от опасных геологических</w:t>
      </w:r>
      <w:r>
        <w:rPr>
          <w:rFonts w:ascii="Times New Roman" w:eastAsia="Times New Roman" w:hAnsi="Times New Roman" w:cs="Times New Roman"/>
          <w:kern w:val="2"/>
          <w:sz w:val="28"/>
          <w:szCs w:val="28"/>
        </w:rPr>
        <w:t xml:space="preserve"> процессов. Основные </w:t>
      </w:r>
      <w:r>
        <w:rPr>
          <w:rFonts w:ascii="Times New Roman" w:eastAsia="Times New Roman" w:hAnsi="Times New Roman" w:cs="Times New Roman"/>
          <w:kern w:val="2"/>
          <w:sz w:val="28"/>
          <w:szCs w:val="28"/>
        </w:rPr>
        <w:lastRenderedPageBreak/>
        <w:t xml:space="preserve">положения» </w:t>
      </w:r>
      <w:r w:rsidRPr="00ED652C">
        <w:rPr>
          <w:rFonts w:ascii="Times New Roman" w:eastAsia="Times New Roman" w:hAnsi="Times New Roman" w:cs="Times New Roman"/>
          <w:kern w:val="2"/>
          <w:sz w:val="28"/>
          <w:szCs w:val="28"/>
        </w:rPr>
        <w:t>и СП 104.13330.2016 «СНиП 2.06.15-85 Инженерная защита территор</w:t>
      </w:r>
      <w:r>
        <w:rPr>
          <w:rFonts w:ascii="Times New Roman" w:eastAsia="Times New Roman" w:hAnsi="Times New Roman" w:cs="Times New Roman"/>
          <w:kern w:val="2"/>
          <w:sz w:val="28"/>
          <w:szCs w:val="28"/>
        </w:rPr>
        <w:t>ии от затопления и подтопления»;</w:t>
      </w:r>
    </w:p>
    <w:p w14:paraId="1352E964" w14:textId="787E8BF8"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шестом подраздела «</w:t>
      </w:r>
      <w:r w:rsidRPr="00A031C3">
        <w:rPr>
          <w:rFonts w:ascii="Times New Roman" w:eastAsia="Times New Roman" w:hAnsi="Times New Roman" w:cs="Times New Roman"/>
          <w:kern w:val="2"/>
          <w:sz w:val="28"/>
          <w:szCs w:val="28"/>
        </w:rPr>
        <w:t>Опасные гидрологические явления и процессы</w:t>
      </w:r>
      <w:r>
        <w:rPr>
          <w:rFonts w:ascii="Times New Roman" w:eastAsia="Times New Roman" w:hAnsi="Times New Roman" w:cs="Times New Roman"/>
          <w:kern w:val="2"/>
          <w:sz w:val="28"/>
          <w:szCs w:val="28"/>
        </w:rPr>
        <w:t>» слова «</w:t>
      </w:r>
      <w:r w:rsidRPr="00A031C3">
        <w:rPr>
          <w:rFonts w:ascii="Times New Roman" w:eastAsia="Times New Roman" w:hAnsi="Times New Roman" w:cs="Times New Roman"/>
          <w:kern w:val="2"/>
          <w:sz w:val="28"/>
          <w:szCs w:val="28"/>
        </w:rPr>
        <w:t xml:space="preserve">п.п.1.2, 1.4-1.6, 1.8-1.11, 1.15-1.17 СНиП 2.06.15-85 </w:t>
      </w:r>
      <w:r w:rsidR="00BE0989">
        <w:rPr>
          <w:rFonts w:ascii="Times New Roman" w:eastAsia="Times New Roman" w:hAnsi="Times New Roman" w:cs="Times New Roman"/>
          <w:kern w:val="2"/>
          <w:sz w:val="28"/>
          <w:szCs w:val="28"/>
        </w:rPr>
        <w:t>«</w:t>
      </w:r>
      <w:r w:rsidRPr="00A031C3">
        <w:rPr>
          <w:rFonts w:ascii="Times New Roman" w:eastAsia="Times New Roman" w:hAnsi="Times New Roman" w:cs="Times New Roman"/>
          <w:kern w:val="2"/>
          <w:sz w:val="28"/>
          <w:szCs w:val="28"/>
        </w:rPr>
        <w:t>Инженерная защита территории от затопления и подтоплени</w:t>
      </w:r>
      <w:r w:rsidR="00BE0989">
        <w:rPr>
          <w:rFonts w:ascii="Times New Roman" w:eastAsia="Times New Roman" w:hAnsi="Times New Roman" w:cs="Times New Roman"/>
          <w:kern w:val="2"/>
          <w:sz w:val="28"/>
          <w:szCs w:val="28"/>
        </w:rPr>
        <w:t>я</w:t>
      </w:r>
      <w:r>
        <w:rPr>
          <w:rFonts w:ascii="Times New Roman" w:eastAsia="Times New Roman" w:hAnsi="Times New Roman" w:cs="Times New Roman"/>
          <w:kern w:val="2"/>
          <w:sz w:val="28"/>
          <w:szCs w:val="28"/>
        </w:rPr>
        <w:t xml:space="preserve">» заменить словами «СП 104.13330.2016 </w:t>
      </w:r>
      <w:r w:rsidRPr="00A031C3">
        <w:rPr>
          <w:rFonts w:ascii="Times New Roman" w:eastAsia="Times New Roman" w:hAnsi="Times New Roman" w:cs="Times New Roman"/>
          <w:kern w:val="2"/>
          <w:sz w:val="28"/>
          <w:szCs w:val="28"/>
        </w:rPr>
        <w:t>«СНиП 2.06.15-85 Инженерная защита территор</w:t>
      </w:r>
      <w:r>
        <w:rPr>
          <w:rFonts w:ascii="Times New Roman" w:eastAsia="Times New Roman" w:hAnsi="Times New Roman" w:cs="Times New Roman"/>
          <w:kern w:val="2"/>
          <w:sz w:val="28"/>
          <w:szCs w:val="28"/>
        </w:rPr>
        <w:t>ии от затопления и подтопления»;</w:t>
      </w:r>
    </w:p>
    <w:p w14:paraId="6ED06104"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подразделе «</w:t>
      </w:r>
      <w:r w:rsidRPr="008A6DDB">
        <w:rPr>
          <w:rFonts w:ascii="Times New Roman" w:eastAsia="Times New Roman" w:hAnsi="Times New Roman" w:cs="Times New Roman"/>
          <w:kern w:val="2"/>
          <w:sz w:val="28"/>
          <w:szCs w:val="28"/>
        </w:rPr>
        <w:t>Ливневые дожди</w:t>
      </w:r>
      <w:r>
        <w:rPr>
          <w:rFonts w:ascii="Times New Roman" w:eastAsia="Times New Roman" w:hAnsi="Times New Roman" w:cs="Times New Roman"/>
          <w:kern w:val="2"/>
          <w:sz w:val="28"/>
          <w:szCs w:val="28"/>
        </w:rPr>
        <w:t>» подраздела «</w:t>
      </w:r>
      <w:r w:rsidRPr="004917B5">
        <w:rPr>
          <w:rFonts w:ascii="Times New Roman" w:eastAsia="Times New Roman" w:hAnsi="Times New Roman" w:cs="Times New Roman"/>
          <w:kern w:val="2"/>
          <w:sz w:val="28"/>
          <w:szCs w:val="28"/>
        </w:rPr>
        <w:t>Опасные метеорологические явления и процессы</w:t>
      </w:r>
      <w:r>
        <w:rPr>
          <w:rFonts w:ascii="Times New Roman" w:eastAsia="Times New Roman" w:hAnsi="Times New Roman" w:cs="Times New Roman"/>
          <w:kern w:val="2"/>
          <w:sz w:val="28"/>
          <w:szCs w:val="28"/>
        </w:rPr>
        <w:t>»:</w:t>
      </w:r>
    </w:p>
    <w:p w14:paraId="4B26CAEE" w14:textId="5C6FDBEF"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восемнадцатом слова «</w:t>
      </w:r>
      <w:r w:rsidRPr="002448FD">
        <w:rPr>
          <w:rFonts w:ascii="Times New Roman" w:eastAsia="Times New Roman" w:hAnsi="Times New Roman" w:cs="Times New Roman"/>
          <w:kern w:val="2"/>
          <w:sz w:val="28"/>
          <w:szCs w:val="28"/>
        </w:rPr>
        <w:t xml:space="preserve">ГУ </w:t>
      </w:r>
      <w:r w:rsidR="00BE0989">
        <w:rPr>
          <w:rFonts w:ascii="Times New Roman" w:eastAsia="Times New Roman" w:hAnsi="Times New Roman" w:cs="Times New Roman"/>
          <w:kern w:val="2"/>
          <w:sz w:val="28"/>
          <w:szCs w:val="28"/>
        </w:rPr>
        <w:t>«</w:t>
      </w:r>
      <w:r w:rsidRPr="002448FD">
        <w:rPr>
          <w:rFonts w:ascii="Times New Roman" w:eastAsia="Times New Roman" w:hAnsi="Times New Roman" w:cs="Times New Roman"/>
          <w:kern w:val="2"/>
          <w:sz w:val="28"/>
          <w:szCs w:val="28"/>
        </w:rPr>
        <w:t>Курский ЦГМС-Р</w:t>
      </w:r>
      <w:r>
        <w:rPr>
          <w:rFonts w:ascii="Times New Roman" w:eastAsia="Times New Roman" w:hAnsi="Times New Roman" w:cs="Times New Roman"/>
          <w:kern w:val="2"/>
          <w:sz w:val="28"/>
          <w:szCs w:val="28"/>
        </w:rPr>
        <w:t>» заменить словами «</w:t>
      </w:r>
      <w:r w:rsidRPr="002448FD">
        <w:rPr>
          <w:rFonts w:ascii="Times New Roman" w:eastAsia="Times New Roman" w:hAnsi="Times New Roman" w:cs="Times New Roman"/>
          <w:kern w:val="2"/>
          <w:sz w:val="28"/>
          <w:szCs w:val="28"/>
        </w:rPr>
        <w:t>ФГБУ «Центрально-Черноземное УГМС»</w:t>
      </w:r>
      <w:r>
        <w:rPr>
          <w:rFonts w:ascii="Times New Roman" w:eastAsia="Times New Roman" w:hAnsi="Times New Roman" w:cs="Times New Roman"/>
          <w:kern w:val="2"/>
          <w:sz w:val="28"/>
          <w:szCs w:val="28"/>
        </w:rPr>
        <w:t>;</w:t>
      </w:r>
    </w:p>
    <w:p w14:paraId="2A43E10E" w14:textId="4418EED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 xml:space="preserve">в абзаце </w:t>
      </w:r>
      <w:r w:rsidRPr="008A6DDB">
        <w:rPr>
          <w:rFonts w:ascii="Times New Roman" w:eastAsia="Times New Roman" w:hAnsi="Times New Roman" w:cs="Times New Roman"/>
          <w:kern w:val="2"/>
          <w:sz w:val="28"/>
          <w:szCs w:val="28"/>
        </w:rPr>
        <w:t>после таблицы 34 «Степень разрушения зданий и сооружений при ураганах»</w:t>
      </w:r>
      <w:r>
        <w:rPr>
          <w:rFonts w:ascii="Times New Roman" w:eastAsia="Times New Roman" w:hAnsi="Times New Roman" w:cs="Times New Roman"/>
          <w:kern w:val="2"/>
          <w:sz w:val="28"/>
          <w:szCs w:val="28"/>
        </w:rPr>
        <w:t xml:space="preserve"> слова «</w:t>
      </w:r>
      <w:r w:rsidRPr="002448FD">
        <w:rPr>
          <w:rFonts w:ascii="Times New Roman" w:eastAsia="Times New Roman" w:hAnsi="Times New Roman" w:cs="Times New Roman"/>
          <w:kern w:val="2"/>
          <w:sz w:val="28"/>
          <w:szCs w:val="28"/>
        </w:rPr>
        <w:t xml:space="preserve">СНиП 2.01.07-85* </w:t>
      </w:r>
      <w:r>
        <w:rPr>
          <w:rFonts w:ascii="Times New Roman" w:eastAsia="Times New Roman" w:hAnsi="Times New Roman" w:cs="Times New Roman"/>
          <w:kern w:val="2"/>
          <w:sz w:val="28"/>
          <w:szCs w:val="28"/>
        </w:rPr>
        <w:t>«</w:t>
      </w:r>
      <w:r w:rsidRPr="002448FD">
        <w:rPr>
          <w:rFonts w:ascii="Times New Roman" w:eastAsia="Times New Roman" w:hAnsi="Times New Roman" w:cs="Times New Roman"/>
          <w:kern w:val="2"/>
          <w:sz w:val="28"/>
          <w:szCs w:val="28"/>
        </w:rPr>
        <w:t>Нагрузки и воздействия</w:t>
      </w:r>
      <w:r>
        <w:rPr>
          <w:rFonts w:ascii="Times New Roman" w:eastAsia="Times New Roman" w:hAnsi="Times New Roman" w:cs="Times New Roman"/>
          <w:kern w:val="2"/>
          <w:sz w:val="28"/>
          <w:szCs w:val="28"/>
        </w:rPr>
        <w:t>» заменить словами «</w:t>
      </w:r>
      <w:r w:rsidRPr="002448FD">
        <w:rPr>
          <w:rFonts w:ascii="Times New Roman" w:eastAsia="Times New Roman" w:hAnsi="Times New Roman" w:cs="Times New Roman"/>
          <w:kern w:val="2"/>
          <w:sz w:val="28"/>
          <w:szCs w:val="28"/>
        </w:rPr>
        <w:t>СП 20.13330.2016 «СНиП 2.01.07-85* Нагрузки и воздействия»</w:t>
      </w:r>
      <w:r>
        <w:rPr>
          <w:rFonts w:ascii="Times New Roman" w:eastAsia="Times New Roman" w:hAnsi="Times New Roman" w:cs="Times New Roman"/>
          <w:kern w:val="2"/>
          <w:sz w:val="28"/>
          <w:szCs w:val="28"/>
        </w:rPr>
        <w:t>;</w:t>
      </w:r>
    </w:p>
    <w:p w14:paraId="091DB2B3"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четвертом подраздела «</w:t>
      </w:r>
      <w:r w:rsidRPr="008A6DDB">
        <w:rPr>
          <w:rFonts w:ascii="Times New Roman" w:eastAsia="Times New Roman" w:hAnsi="Times New Roman" w:cs="Times New Roman"/>
          <w:kern w:val="2"/>
          <w:sz w:val="28"/>
          <w:szCs w:val="28"/>
        </w:rPr>
        <w:t>Выпадение снега</w:t>
      </w:r>
      <w:r>
        <w:rPr>
          <w:rFonts w:ascii="Times New Roman" w:eastAsia="Times New Roman" w:hAnsi="Times New Roman" w:cs="Times New Roman"/>
          <w:kern w:val="2"/>
          <w:sz w:val="28"/>
          <w:szCs w:val="28"/>
        </w:rPr>
        <w:t>»</w:t>
      </w:r>
      <w:r w:rsidRPr="008A6DDB">
        <w:rPr>
          <w:rFonts w:ascii="Times New Roman" w:eastAsia="Times New Roman" w:hAnsi="Times New Roman" w:cs="Times New Roman"/>
          <w:kern w:val="2"/>
          <w:sz w:val="28"/>
          <w:szCs w:val="28"/>
        </w:rPr>
        <w:t xml:space="preserve"> </w:t>
      </w:r>
      <w:r>
        <w:rPr>
          <w:rFonts w:ascii="Times New Roman" w:eastAsia="Times New Roman" w:hAnsi="Times New Roman" w:cs="Times New Roman"/>
          <w:kern w:val="2"/>
          <w:sz w:val="28"/>
          <w:szCs w:val="28"/>
        </w:rPr>
        <w:t>слова «</w:t>
      </w:r>
      <w:r w:rsidRPr="002448FD">
        <w:rPr>
          <w:rFonts w:ascii="Times New Roman" w:eastAsia="Times New Roman" w:hAnsi="Times New Roman" w:cs="Times New Roman"/>
          <w:kern w:val="2"/>
          <w:sz w:val="28"/>
          <w:szCs w:val="28"/>
        </w:rPr>
        <w:t>СНиП</w:t>
      </w:r>
      <w:r>
        <w:rPr>
          <w:rFonts w:ascii="Times New Roman" w:eastAsia="Times New Roman" w:hAnsi="Times New Roman" w:cs="Times New Roman"/>
          <w:kern w:val="2"/>
          <w:sz w:val="28"/>
          <w:szCs w:val="28"/>
        </w:rPr>
        <w:t> </w:t>
      </w:r>
      <w:r w:rsidRPr="002448FD">
        <w:rPr>
          <w:rFonts w:ascii="Times New Roman" w:eastAsia="Times New Roman" w:hAnsi="Times New Roman" w:cs="Times New Roman"/>
          <w:kern w:val="2"/>
          <w:sz w:val="28"/>
          <w:szCs w:val="28"/>
        </w:rPr>
        <w:t xml:space="preserve">2.01.07-85* </w:t>
      </w:r>
      <w:r>
        <w:rPr>
          <w:rFonts w:ascii="Times New Roman" w:eastAsia="Times New Roman" w:hAnsi="Times New Roman" w:cs="Times New Roman"/>
          <w:kern w:val="2"/>
          <w:sz w:val="28"/>
          <w:szCs w:val="28"/>
        </w:rPr>
        <w:t>«</w:t>
      </w:r>
      <w:r w:rsidRPr="002448FD">
        <w:rPr>
          <w:rFonts w:ascii="Times New Roman" w:eastAsia="Times New Roman" w:hAnsi="Times New Roman" w:cs="Times New Roman"/>
          <w:kern w:val="2"/>
          <w:sz w:val="28"/>
          <w:szCs w:val="28"/>
        </w:rPr>
        <w:t>Нагрузки и воздействия</w:t>
      </w:r>
      <w:r>
        <w:rPr>
          <w:rFonts w:ascii="Times New Roman" w:eastAsia="Times New Roman" w:hAnsi="Times New Roman" w:cs="Times New Roman"/>
          <w:kern w:val="2"/>
          <w:sz w:val="28"/>
          <w:szCs w:val="28"/>
        </w:rPr>
        <w:t>» заменить словами «</w:t>
      </w:r>
      <w:r w:rsidRPr="002448FD">
        <w:rPr>
          <w:rFonts w:ascii="Times New Roman" w:eastAsia="Times New Roman" w:hAnsi="Times New Roman" w:cs="Times New Roman"/>
          <w:kern w:val="2"/>
          <w:sz w:val="28"/>
          <w:szCs w:val="28"/>
        </w:rPr>
        <w:t>СП</w:t>
      </w:r>
      <w:r>
        <w:rPr>
          <w:rFonts w:ascii="Times New Roman" w:eastAsia="Times New Roman" w:hAnsi="Times New Roman" w:cs="Times New Roman"/>
          <w:kern w:val="2"/>
          <w:sz w:val="28"/>
          <w:szCs w:val="28"/>
        </w:rPr>
        <w:t> </w:t>
      </w:r>
      <w:r w:rsidRPr="002448FD">
        <w:rPr>
          <w:rFonts w:ascii="Times New Roman" w:eastAsia="Times New Roman" w:hAnsi="Times New Roman" w:cs="Times New Roman"/>
          <w:kern w:val="2"/>
          <w:sz w:val="28"/>
          <w:szCs w:val="28"/>
        </w:rPr>
        <w:t>20.13330.2016 «СНиП 2.01.07-85* Нагрузки и воздействия»</w:t>
      </w:r>
      <w:r>
        <w:rPr>
          <w:rFonts w:ascii="Times New Roman" w:eastAsia="Times New Roman" w:hAnsi="Times New Roman" w:cs="Times New Roman"/>
          <w:kern w:val="2"/>
          <w:sz w:val="28"/>
          <w:szCs w:val="28"/>
        </w:rPr>
        <w:t>;</w:t>
      </w:r>
    </w:p>
    <w:p w14:paraId="535D43FC" w14:textId="1E8CC780"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четвертом подраздела «</w:t>
      </w:r>
      <w:r w:rsidRPr="008A6DDB">
        <w:rPr>
          <w:rFonts w:ascii="Times New Roman" w:eastAsia="Times New Roman" w:hAnsi="Times New Roman" w:cs="Times New Roman"/>
          <w:kern w:val="2"/>
          <w:sz w:val="28"/>
          <w:szCs w:val="28"/>
        </w:rPr>
        <w:t>Сильные морозы</w:t>
      </w:r>
      <w:r>
        <w:rPr>
          <w:rFonts w:ascii="Times New Roman" w:eastAsia="Times New Roman" w:hAnsi="Times New Roman" w:cs="Times New Roman"/>
          <w:kern w:val="2"/>
          <w:sz w:val="28"/>
          <w:szCs w:val="28"/>
        </w:rPr>
        <w:t xml:space="preserve">» слова </w:t>
      </w:r>
      <w:r w:rsidR="00BE0989">
        <w:rPr>
          <w:rFonts w:ascii="Times New Roman" w:eastAsia="Times New Roman" w:hAnsi="Times New Roman" w:cs="Times New Roman"/>
          <w:kern w:val="2"/>
          <w:sz w:val="28"/>
          <w:szCs w:val="28"/>
        </w:rPr>
        <w:br/>
      </w:r>
      <w:r>
        <w:rPr>
          <w:rFonts w:ascii="Times New Roman" w:eastAsia="Times New Roman" w:hAnsi="Times New Roman" w:cs="Times New Roman"/>
          <w:kern w:val="2"/>
          <w:sz w:val="28"/>
          <w:szCs w:val="28"/>
        </w:rPr>
        <w:t>«</w:t>
      </w:r>
      <w:r w:rsidRPr="002448FD">
        <w:rPr>
          <w:rFonts w:ascii="Times New Roman" w:eastAsia="Times New Roman" w:hAnsi="Times New Roman" w:cs="Times New Roman"/>
          <w:kern w:val="2"/>
          <w:sz w:val="28"/>
          <w:szCs w:val="28"/>
        </w:rPr>
        <w:t xml:space="preserve">СНиП 23-01-99 </w:t>
      </w:r>
      <w:r>
        <w:rPr>
          <w:rFonts w:ascii="Times New Roman" w:eastAsia="Times New Roman" w:hAnsi="Times New Roman" w:cs="Times New Roman"/>
          <w:kern w:val="2"/>
          <w:sz w:val="28"/>
          <w:szCs w:val="28"/>
        </w:rPr>
        <w:t>«</w:t>
      </w:r>
      <w:r w:rsidRPr="002448FD">
        <w:rPr>
          <w:rFonts w:ascii="Times New Roman" w:eastAsia="Times New Roman" w:hAnsi="Times New Roman" w:cs="Times New Roman"/>
          <w:kern w:val="2"/>
          <w:sz w:val="28"/>
          <w:szCs w:val="28"/>
        </w:rPr>
        <w:t>Строительная климатология</w:t>
      </w:r>
      <w:r>
        <w:rPr>
          <w:rFonts w:ascii="Times New Roman" w:eastAsia="Times New Roman" w:hAnsi="Times New Roman" w:cs="Times New Roman"/>
          <w:kern w:val="2"/>
          <w:sz w:val="28"/>
          <w:szCs w:val="28"/>
        </w:rPr>
        <w:t>» заменить словами</w:t>
      </w:r>
      <w:r w:rsidRPr="002448FD">
        <w:rPr>
          <w:rFonts w:ascii="Times New Roman" w:eastAsia="Times New Roman" w:hAnsi="Times New Roman" w:cs="Times New Roman"/>
          <w:kern w:val="2"/>
          <w:sz w:val="28"/>
          <w:szCs w:val="28"/>
        </w:rPr>
        <w:t xml:space="preserve"> </w:t>
      </w:r>
      <w:r w:rsidR="00BE0989">
        <w:rPr>
          <w:rFonts w:ascii="Times New Roman" w:eastAsia="Times New Roman" w:hAnsi="Times New Roman" w:cs="Times New Roman"/>
          <w:kern w:val="2"/>
          <w:sz w:val="28"/>
          <w:szCs w:val="28"/>
        </w:rPr>
        <w:br/>
      </w:r>
      <w:r>
        <w:rPr>
          <w:rFonts w:ascii="Times New Roman" w:eastAsia="Times New Roman" w:hAnsi="Times New Roman" w:cs="Times New Roman"/>
          <w:kern w:val="2"/>
          <w:sz w:val="28"/>
          <w:szCs w:val="28"/>
        </w:rPr>
        <w:t>«</w:t>
      </w:r>
      <w:r w:rsidRPr="002448FD">
        <w:rPr>
          <w:rFonts w:ascii="Times New Roman" w:eastAsia="Times New Roman" w:hAnsi="Times New Roman" w:cs="Times New Roman"/>
          <w:kern w:val="2"/>
          <w:sz w:val="28"/>
          <w:szCs w:val="28"/>
        </w:rPr>
        <w:t>СП 131.13330.2020 «СНиП 23-01-99 Строительная климатология»</w:t>
      </w:r>
      <w:r>
        <w:rPr>
          <w:rFonts w:ascii="Times New Roman" w:eastAsia="Times New Roman" w:hAnsi="Times New Roman" w:cs="Times New Roman"/>
          <w:kern w:val="2"/>
          <w:sz w:val="28"/>
          <w:szCs w:val="28"/>
        </w:rPr>
        <w:t>;</w:t>
      </w:r>
    </w:p>
    <w:p w14:paraId="3C05F4E9"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подразделе «</w:t>
      </w:r>
      <w:r w:rsidRPr="002448FD">
        <w:rPr>
          <w:rFonts w:ascii="Times New Roman" w:eastAsia="Times New Roman" w:hAnsi="Times New Roman" w:cs="Times New Roman"/>
          <w:kern w:val="2"/>
          <w:sz w:val="28"/>
          <w:szCs w:val="28"/>
        </w:rPr>
        <w:t>Опасные геологические процессы</w:t>
      </w:r>
      <w:r>
        <w:rPr>
          <w:rFonts w:ascii="Times New Roman" w:eastAsia="Times New Roman" w:hAnsi="Times New Roman" w:cs="Times New Roman"/>
          <w:kern w:val="2"/>
          <w:sz w:val="28"/>
          <w:szCs w:val="28"/>
        </w:rPr>
        <w:t>»:</w:t>
      </w:r>
    </w:p>
    <w:p w14:paraId="4B916ABB"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абзац первый исключить;</w:t>
      </w:r>
    </w:p>
    <w:p w14:paraId="24B86AD7"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пятом слова «</w:t>
      </w:r>
      <w:r w:rsidRPr="002448FD">
        <w:rPr>
          <w:rFonts w:ascii="Times New Roman" w:eastAsia="Times New Roman" w:hAnsi="Times New Roman" w:cs="Times New Roman"/>
          <w:kern w:val="2"/>
          <w:sz w:val="28"/>
          <w:szCs w:val="28"/>
        </w:rPr>
        <w:t xml:space="preserve">СНиП 2.01.15-90 </w:t>
      </w:r>
      <w:r>
        <w:rPr>
          <w:rFonts w:ascii="Times New Roman" w:eastAsia="Times New Roman" w:hAnsi="Times New Roman" w:cs="Times New Roman"/>
          <w:kern w:val="2"/>
          <w:sz w:val="28"/>
          <w:szCs w:val="28"/>
        </w:rPr>
        <w:t>«</w:t>
      </w:r>
      <w:r w:rsidRPr="002448FD">
        <w:rPr>
          <w:rFonts w:ascii="Times New Roman" w:eastAsia="Times New Roman" w:hAnsi="Times New Roman" w:cs="Times New Roman"/>
          <w:kern w:val="2"/>
          <w:sz w:val="28"/>
          <w:szCs w:val="28"/>
        </w:rPr>
        <w:t>Инженерная защита территорий, зданий и сооружений от опасных геологических процессов. Осн</w:t>
      </w:r>
      <w:r>
        <w:rPr>
          <w:rFonts w:ascii="Times New Roman" w:eastAsia="Times New Roman" w:hAnsi="Times New Roman" w:cs="Times New Roman"/>
          <w:kern w:val="2"/>
          <w:sz w:val="28"/>
          <w:szCs w:val="28"/>
        </w:rPr>
        <w:t>овные положения проектирования» заменить словами «СП </w:t>
      </w:r>
      <w:r w:rsidRPr="002448FD">
        <w:rPr>
          <w:rFonts w:ascii="Times New Roman" w:eastAsia="Times New Roman" w:hAnsi="Times New Roman" w:cs="Times New Roman"/>
          <w:kern w:val="2"/>
          <w:sz w:val="28"/>
          <w:szCs w:val="28"/>
        </w:rPr>
        <w:t>116.13330.2012 «СНиП 22-02-2003 Инженерная защита территорий, зданий и сооружений от опасных геологических процес</w:t>
      </w:r>
      <w:r>
        <w:rPr>
          <w:rFonts w:ascii="Times New Roman" w:eastAsia="Times New Roman" w:hAnsi="Times New Roman" w:cs="Times New Roman"/>
          <w:kern w:val="2"/>
          <w:sz w:val="28"/>
          <w:szCs w:val="28"/>
        </w:rPr>
        <w:t>сов. Основные положения»;</w:t>
      </w:r>
    </w:p>
    <w:p w14:paraId="51E78AF4" w14:textId="61E5C872"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двенадцатом слова «</w:t>
      </w:r>
      <w:r w:rsidRPr="00C13C7F">
        <w:rPr>
          <w:rFonts w:ascii="Times New Roman" w:eastAsia="Times New Roman" w:hAnsi="Times New Roman" w:cs="Times New Roman"/>
          <w:kern w:val="2"/>
          <w:sz w:val="28"/>
          <w:szCs w:val="28"/>
        </w:rPr>
        <w:t>СНиП 2.01.15-90 "Инженерная защита территорий, зданий и сооружений от опасных геологических процессов. Основные положения проектирования".</w:t>
      </w:r>
      <w:r>
        <w:rPr>
          <w:rFonts w:ascii="Times New Roman" w:eastAsia="Times New Roman" w:hAnsi="Times New Roman" w:cs="Times New Roman"/>
          <w:kern w:val="2"/>
          <w:sz w:val="28"/>
          <w:szCs w:val="28"/>
        </w:rPr>
        <w:t>» заменить словами «СП </w:t>
      </w:r>
      <w:r w:rsidRPr="00C13C7F">
        <w:rPr>
          <w:rFonts w:ascii="Times New Roman" w:eastAsia="Times New Roman" w:hAnsi="Times New Roman" w:cs="Times New Roman"/>
          <w:kern w:val="2"/>
          <w:sz w:val="28"/>
          <w:szCs w:val="28"/>
        </w:rPr>
        <w:t>165.1325800.2014 «СНиП 2.01.51-90 Инженерно-технические мероприятия по гражданской обороне»</w:t>
      </w:r>
      <w:r w:rsidR="001F1510">
        <w:rPr>
          <w:rFonts w:ascii="Times New Roman" w:eastAsia="Times New Roman" w:hAnsi="Times New Roman" w:cs="Times New Roman"/>
          <w:kern w:val="2"/>
          <w:sz w:val="28"/>
          <w:szCs w:val="28"/>
        </w:rPr>
        <w:t>;</w:t>
      </w:r>
    </w:p>
    <w:p w14:paraId="3ACA8C1B"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двадцать первом слова «</w:t>
      </w:r>
      <w:r w:rsidRPr="002448FD">
        <w:rPr>
          <w:rFonts w:ascii="Times New Roman" w:eastAsia="Times New Roman" w:hAnsi="Times New Roman" w:cs="Times New Roman"/>
          <w:kern w:val="2"/>
          <w:sz w:val="28"/>
          <w:szCs w:val="28"/>
        </w:rPr>
        <w:t>СНиП 2.01.15-90 "Инженерная защита территорий, зданий и сооружений от опасных геологических процессов. Осн</w:t>
      </w:r>
      <w:r>
        <w:rPr>
          <w:rFonts w:ascii="Times New Roman" w:eastAsia="Times New Roman" w:hAnsi="Times New Roman" w:cs="Times New Roman"/>
          <w:kern w:val="2"/>
          <w:sz w:val="28"/>
          <w:szCs w:val="28"/>
        </w:rPr>
        <w:t>овные положения проектирования"» заменить словами «СП </w:t>
      </w:r>
      <w:r w:rsidRPr="002448FD">
        <w:rPr>
          <w:rFonts w:ascii="Times New Roman" w:eastAsia="Times New Roman" w:hAnsi="Times New Roman" w:cs="Times New Roman"/>
          <w:kern w:val="2"/>
          <w:sz w:val="28"/>
          <w:szCs w:val="28"/>
        </w:rPr>
        <w:t>116.13330.2012 «СНиП 22-02-2003. Инженерная защита территорий, зданий и сооружений от опасных геологических процес</w:t>
      </w:r>
      <w:r>
        <w:rPr>
          <w:rFonts w:ascii="Times New Roman" w:eastAsia="Times New Roman" w:hAnsi="Times New Roman" w:cs="Times New Roman"/>
          <w:kern w:val="2"/>
          <w:sz w:val="28"/>
          <w:szCs w:val="28"/>
        </w:rPr>
        <w:t>сов. Основные положения»;</w:t>
      </w:r>
    </w:p>
    <w:p w14:paraId="076DBD01" w14:textId="2BFD6EE1"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 xml:space="preserve">в абзаце шестом </w:t>
      </w:r>
      <w:r w:rsidRPr="008A6DDB">
        <w:rPr>
          <w:rFonts w:ascii="Times New Roman" w:eastAsia="Times New Roman" w:hAnsi="Times New Roman" w:cs="Times New Roman"/>
          <w:kern w:val="2"/>
          <w:sz w:val="28"/>
          <w:szCs w:val="28"/>
        </w:rPr>
        <w:t>подраздела «Природные пожары»</w:t>
      </w:r>
      <w:r>
        <w:rPr>
          <w:rFonts w:ascii="Times New Roman" w:eastAsia="Times New Roman" w:hAnsi="Times New Roman" w:cs="Times New Roman"/>
          <w:kern w:val="2"/>
          <w:sz w:val="28"/>
          <w:szCs w:val="28"/>
        </w:rPr>
        <w:t xml:space="preserve"> слова «</w:t>
      </w:r>
      <w:r w:rsidRPr="00C00CA1">
        <w:rPr>
          <w:rFonts w:ascii="Times New Roman" w:eastAsia="Times New Roman" w:hAnsi="Times New Roman" w:cs="Times New Roman"/>
          <w:kern w:val="2"/>
          <w:sz w:val="28"/>
          <w:szCs w:val="28"/>
        </w:rPr>
        <w:t>Технического регламента «О требованиях пожарной безопасности»</w:t>
      </w:r>
      <w:r>
        <w:rPr>
          <w:rFonts w:ascii="Times New Roman" w:eastAsia="Times New Roman" w:hAnsi="Times New Roman" w:cs="Times New Roman"/>
          <w:kern w:val="2"/>
          <w:sz w:val="28"/>
          <w:szCs w:val="28"/>
        </w:rPr>
        <w:t xml:space="preserve"> заменить словами «Федеральным законом от 22 </w:t>
      </w:r>
      <w:r w:rsidRPr="00C13C7F">
        <w:rPr>
          <w:rFonts w:ascii="Times New Roman" w:eastAsia="Times New Roman" w:hAnsi="Times New Roman" w:cs="Times New Roman"/>
          <w:kern w:val="2"/>
          <w:sz w:val="28"/>
          <w:szCs w:val="28"/>
        </w:rPr>
        <w:t>июля 2008</w:t>
      </w:r>
      <w:r w:rsidR="008A558A">
        <w:rPr>
          <w:rFonts w:ascii="Times New Roman" w:eastAsia="Times New Roman" w:hAnsi="Times New Roman" w:cs="Times New Roman"/>
          <w:kern w:val="2"/>
          <w:sz w:val="28"/>
          <w:szCs w:val="28"/>
        </w:rPr>
        <w:t> </w:t>
      </w:r>
      <w:r w:rsidRPr="00C13C7F">
        <w:rPr>
          <w:rFonts w:ascii="Times New Roman" w:eastAsia="Times New Roman" w:hAnsi="Times New Roman" w:cs="Times New Roman"/>
          <w:kern w:val="2"/>
          <w:sz w:val="28"/>
          <w:szCs w:val="28"/>
        </w:rPr>
        <w:t xml:space="preserve">г. </w:t>
      </w:r>
      <w:r w:rsidR="008A558A">
        <w:rPr>
          <w:rFonts w:ascii="Times New Roman" w:eastAsia="Times New Roman" w:hAnsi="Times New Roman" w:cs="Times New Roman"/>
          <w:kern w:val="2"/>
          <w:sz w:val="28"/>
          <w:szCs w:val="28"/>
        </w:rPr>
        <w:br/>
      </w:r>
      <w:r w:rsidRPr="00C13C7F">
        <w:rPr>
          <w:rFonts w:ascii="Times New Roman" w:eastAsia="Times New Roman" w:hAnsi="Times New Roman" w:cs="Times New Roman"/>
          <w:kern w:val="2"/>
          <w:sz w:val="28"/>
          <w:szCs w:val="28"/>
        </w:rPr>
        <w:t>№ 123 ФЗ «Технический регламент о требованиях пожарной безопасности»</w:t>
      </w:r>
      <w:r>
        <w:rPr>
          <w:rFonts w:ascii="Times New Roman" w:eastAsia="Times New Roman" w:hAnsi="Times New Roman" w:cs="Times New Roman"/>
          <w:kern w:val="2"/>
          <w:sz w:val="28"/>
          <w:szCs w:val="28"/>
        </w:rPr>
        <w:t>;</w:t>
      </w:r>
    </w:p>
    <w:p w14:paraId="17F896FF" w14:textId="7ADF0BEA" w:rsidR="007A6325" w:rsidRPr="00780F14"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lastRenderedPageBreak/>
        <w:t xml:space="preserve">в) </w:t>
      </w:r>
      <w:r w:rsidRPr="00780F14">
        <w:rPr>
          <w:rFonts w:ascii="Times New Roman" w:eastAsia="Times New Roman" w:hAnsi="Times New Roman" w:cs="Times New Roman"/>
          <w:kern w:val="2"/>
          <w:sz w:val="28"/>
          <w:szCs w:val="28"/>
        </w:rPr>
        <w:t xml:space="preserve">в подразделе 3.3 «При наложении поражающих факторов военных чрезвычайных ситуаций, в том числе зон </w:t>
      </w:r>
      <w:r w:rsidR="001F1510" w:rsidRPr="00780F14">
        <w:rPr>
          <w:rFonts w:ascii="Times New Roman" w:eastAsia="Times New Roman" w:hAnsi="Times New Roman" w:cs="Times New Roman"/>
          <w:kern w:val="2"/>
          <w:sz w:val="28"/>
          <w:szCs w:val="28"/>
        </w:rPr>
        <w:t>возможной опасности,</w:t>
      </w:r>
      <w:r w:rsidRPr="00780F14">
        <w:rPr>
          <w:rFonts w:ascii="Times New Roman" w:eastAsia="Times New Roman" w:hAnsi="Times New Roman" w:cs="Times New Roman"/>
          <w:kern w:val="2"/>
          <w:sz w:val="28"/>
          <w:szCs w:val="28"/>
        </w:rPr>
        <w:t xml:space="preserve"> предусмотренных СНиП 2.01.51-90»:</w:t>
      </w:r>
    </w:p>
    <w:p w14:paraId="0B7766F6" w14:textId="4E8BF39E" w:rsidR="008A558A" w:rsidRPr="00780F14" w:rsidRDefault="007A6325" w:rsidP="007A6325">
      <w:pPr>
        <w:spacing w:after="0" w:line="240" w:lineRule="auto"/>
        <w:ind w:firstLine="709"/>
        <w:jc w:val="both"/>
        <w:rPr>
          <w:rFonts w:ascii="Times New Roman" w:eastAsia="Times New Roman" w:hAnsi="Times New Roman" w:cs="Times New Roman"/>
          <w:kern w:val="2"/>
          <w:sz w:val="28"/>
          <w:szCs w:val="28"/>
        </w:rPr>
      </w:pPr>
      <w:r w:rsidRPr="00780F14">
        <w:rPr>
          <w:rFonts w:ascii="Times New Roman" w:eastAsia="Times New Roman" w:hAnsi="Times New Roman" w:cs="Times New Roman"/>
          <w:kern w:val="2"/>
          <w:sz w:val="28"/>
          <w:szCs w:val="28"/>
        </w:rPr>
        <w:t>наименование излож</w:t>
      </w:r>
      <w:r w:rsidR="008A558A" w:rsidRPr="00780F14">
        <w:rPr>
          <w:rFonts w:ascii="Times New Roman" w:eastAsia="Times New Roman" w:hAnsi="Times New Roman" w:cs="Times New Roman"/>
          <w:kern w:val="2"/>
          <w:sz w:val="28"/>
          <w:szCs w:val="28"/>
        </w:rPr>
        <w:t>ить</w:t>
      </w:r>
      <w:r w:rsidRPr="00780F14">
        <w:rPr>
          <w:rFonts w:ascii="Times New Roman" w:eastAsia="Times New Roman" w:hAnsi="Times New Roman" w:cs="Times New Roman"/>
          <w:kern w:val="2"/>
          <w:sz w:val="28"/>
          <w:szCs w:val="28"/>
        </w:rPr>
        <w:t xml:space="preserve"> в следующей редакции</w:t>
      </w:r>
      <w:r w:rsidR="008A558A" w:rsidRPr="00780F14">
        <w:rPr>
          <w:rFonts w:ascii="Times New Roman" w:eastAsia="Times New Roman" w:hAnsi="Times New Roman" w:cs="Times New Roman"/>
          <w:kern w:val="2"/>
          <w:sz w:val="28"/>
          <w:szCs w:val="28"/>
        </w:rPr>
        <w:t>:</w:t>
      </w:r>
    </w:p>
    <w:p w14:paraId="36C580FD" w14:textId="7EB5AC1A"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780F14">
        <w:rPr>
          <w:rFonts w:ascii="Times New Roman" w:eastAsia="Times New Roman" w:hAnsi="Times New Roman" w:cs="Times New Roman"/>
          <w:kern w:val="2"/>
          <w:sz w:val="28"/>
          <w:szCs w:val="28"/>
        </w:rPr>
        <w:t>«3.3. При наложении поражающих факторов военных ЧС, в том числе зон возможной опасности предусмотренных СП 165.1325800.2014 «СНиП 2.01.51-90 Инженерно-технические мероприятия по гражданской обороне»;</w:t>
      </w:r>
    </w:p>
    <w:p w14:paraId="51F24745" w14:textId="77777777" w:rsidR="007A6325" w:rsidRPr="008A558A" w:rsidRDefault="007A6325" w:rsidP="007A6325">
      <w:pPr>
        <w:spacing w:after="0" w:line="240" w:lineRule="auto"/>
        <w:ind w:firstLine="709"/>
        <w:jc w:val="both"/>
        <w:rPr>
          <w:rFonts w:ascii="Times New Roman" w:eastAsia="Times New Roman" w:hAnsi="Times New Roman" w:cs="Times New Roman"/>
          <w:color w:val="000000" w:themeColor="text1"/>
          <w:kern w:val="2"/>
          <w:sz w:val="28"/>
          <w:szCs w:val="28"/>
        </w:rPr>
      </w:pPr>
      <w:r w:rsidRPr="00780F14">
        <w:rPr>
          <w:rFonts w:ascii="Times New Roman" w:eastAsia="Times New Roman" w:hAnsi="Times New Roman" w:cs="Times New Roman"/>
          <w:color w:val="000000" w:themeColor="text1"/>
          <w:kern w:val="2"/>
          <w:sz w:val="28"/>
          <w:szCs w:val="28"/>
        </w:rPr>
        <w:t>в подразделе «Проектные предложения» подраздела «Зоны возможной опасности»:</w:t>
      </w:r>
    </w:p>
    <w:p w14:paraId="56A50858" w14:textId="25988FB4"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первом слова «</w:t>
      </w:r>
      <w:r w:rsidRPr="009C508B">
        <w:rPr>
          <w:rFonts w:ascii="Times New Roman" w:eastAsia="Times New Roman" w:hAnsi="Times New Roman" w:cs="Times New Roman"/>
          <w:kern w:val="2"/>
          <w:sz w:val="28"/>
          <w:szCs w:val="28"/>
        </w:rPr>
        <w:t>п. 2 СНиП 2.01.51-90</w:t>
      </w:r>
      <w:r>
        <w:rPr>
          <w:rFonts w:ascii="Times New Roman" w:eastAsia="Times New Roman" w:hAnsi="Times New Roman" w:cs="Times New Roman"/>
          <w:kern w:val="2"/>
          <w:sz w:val="28"/>
          <w:szCs w:val="28"/>
        </w:rPr>
        <w:t>» заменить словами «</w:t>
      </w:r>
      <w:r w:rsidRPr="005C3E3F">
        <w:rPr>
          <w:rFonts w:ascii="Times New Roman" w:eastAsia="Times New Roman" w:hAnsi="Times New Roman" w:cs="Times New Roman"/>
          <w:kern w:val="2"/>
          <w:sz w:val="28"/>
          <w:szCs w:val="28"/>
        </w:rPr>
        <w:t>п</w:t>
      </w:r>
      <w:r>
        <w:rPr>
          <w:rFonts w:ascii="Times New Roman" w:eastAsia="Times New Roman" w:hAnsi="Times New Roman" w:cs="Times New Roman"/>
          <w:kern w:val="2"/>
          <w:sz w:val="28"/>
          <w:szCs w:val="28"/>
        </w:rPr>
        <w:t>унктом 2 СП </w:t>
      </w:r>
      <w:r w:rsidRPr="005C3E3F">
        <w:rPr>
          <w:rFonts w:ascii="Times New Roman" w:eastAsia="Times New Roman" w:hAnsi="Times New Roman" w:cs="Times New Roman"/>
          <w:kern w:val="2"/>
          <w:sz w:val="28"/>
          <w:szCs w:val="28"/>
        </w:rPr>
        <w:t>165.1325800.2014 «СНиП 2.01.51-90 Инженерно-технические мероприятия по гражданской обороне»</w:t>
      </w:r>
      <w:r w:rsidR="001F1510">
        <w:rPr>
          <w:rFonts w:ascii="Times New Roman" w:eastAsia="Times New Roman" w:hAnsi="Times New Roman" w:cs="Times New Roman"/>
          <w:kern w:val="2"/>
          <w:sz w:val="28"/>
          <w:szCs w:val="28"/>
        </w:rPr>
        <w:t>;</w:t>
      </w:r>
    </w:p>
    <w:p w14:paraId="143DEF7D"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втором слова «</w:t>
      </w:r>
      <w:proofErr w:type="spellStart"/>
      <w:r w:rsidRPr="009C508B">
        <w:rPr>
          <w:rFonts w:ascii="Times New Roman" w:eastAsia="Times New Roman" w:hAnsi="Times New Roman" w:cs="Times New Roman"/>
          <w:kern w:val="2"/>
          <w:sz w:val="28"/>
          <w:szCs w:val="28"/>
        </w:rPr>
        <w:t>п.п</w:t>
      </w:r>
      <w:proofErr w:type="spellEnd"/>
      <w:r w:rsidRPr="009C508B">
        <w:rPr>
          <w:rFonts w:ascii="Times New Roman" w:eastAsia="Times New Roman" w:hAnsi="Times New Roman" w:cs="Times New Roman"/>
          <w:kern w:val="2"/>
          <w:sz w:val="28"/>
          <w:szCs w:val="28"/>
        </w:rPr>
        <w:t>. 3.1,3.14,3.15 СНиП 2.01.51-90</w:t>
      </w:r>
      <w:r>
        <w:rPr>
          <w:rFonts w:ascii="Times New Roman" w:eastAsia="Times New Roman" w:hAnsi="Times New Roman" w:cs="Times New Roman"/>
          <w:kern w:val="2"/>
          <w:sz w:val="28"/>
          <w:szCs w:val="28"/>
        </w:rPr>
        <w:t>» заменить словами «подпунктов 3.1, 3.14, 3.15 СП </w:t>
      </w:r>
      <w:r w:rsidRPr="009C508B">
        <w:rPr>
          <w:rFonts w:ascii="Times New Roman" w:eastAsia="Times New Roman" w:hAnsi="Times New Roman" w:cs="Times New Roman"/>
          <w:kern w:val="2"/>
          <w:sz w:val="28"/>
          <w:szCs w:val="28"/>
        </w:rPr>
        <w:t>165.1325800.2014 «СНиП 2.01.51-90 Инженерно-технические мероприятия по гражданской обороне»</w:t>
      </w:r>
      <w:r>
        <w:rPr>
          <w:rFonts w:ascii="Times New Roman" w:eastAsia="Times New Roman" w:hAnsi="Times New Roman" w:cs="Times New Roman"/>
          <w:kern w:val="2"/>
          <w:sz w:val="28"/>
          <w:szCs w:val="28"/>
        </w:rPr>
        <w:t>;</w:t>
      </w:r>
    </w:p>
    <w:p w14:paraId="271947E2" w14:textId="4C28BBE3"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подраздела «</w:t>
      </w:r>
      <w:r w:rsidRPr="00657633">
        <w:rPr>
          <w:rFonts w:ascii="Times New Roman" w:eastAsia="Times New Roman" w:hAnsi="Times New Roman" w:cs="Times New Roman"/>
          <w:kern w:val="2"/>
          <w:sz w:val="28"/>
          <w:szCs w:val="28"/>
        </w:rPr>
        <w:t>Отнесенные к группам по гражданской обороне муниципальные образования и к категориям по гражданской обороне организации</w:t>
      </w:r>
      <w:r>
        <w:rPr>
          <w:rFonts w:ascii="Times New Roman" w:eastAsia="Times New Roman" w:hAnsi="Times New Roman" w:cs="Times New Roman"/>
          <w:kern w:val="2"/>
          <w:sz w:val="28"/>
          <w:szCs w:val="28"/>
        </w:rPr>
        <w:t>» слова «</w:t>
      </w:r>
      <w:r w:rsidRPr="00657633">
        <w:rPr>
          <w:rFonts w:ascii="Times New Roman" w:eastAsia="Times New Roman" w:hAnsi="Times New Roman" w:cs="Times New Roman"/>
          <w:kern w:val="2"/>
          <w:sz w:val="28"/>
          <w:szCs w:val="28"/>
        </w:rPr>
        <w:t>Правительством РФ от 19.09.98 г. № 1115, и по показателям, введенным в действие приказом МЧС России от 23.03.99 г. №</w:t>
      </w:r>
      <w:r>
        <w:rPr>
          <w:rFonts w:ascii="Times New Roman" w:eastAsia="Times New Roman" w:hAnsi="Times New Roman" w:cs="Times New Roman"/>
          <w:kern w:val="2"/>
          <w:sz w:val="28"/>
          <w:szCs w:val="28"/>
        </w:rPr>
        <w:t> </w:t>
      </w:r>
      <w:r w:rsidRPr="00657633">
        <w:rPr>
          <w:rFonts w:ascii="Times New Roman" w:eastAsia="Times New Roman" w:hAnsi="Times New Roman" w:cs="Times New Roman"/>
          <w:kern w:val="2"/>
          <w:sz w:val="28"/>
          <w:szCs w:val="28"/>
        </w:rPr>
        <w:t>013</w:t>
      </w:r>
      <w:r>
        <w:rPr>
          <w:rFonts w:ascii="Times New Roman" w:eastAsia="Times New Roman" w:hAnsi="Times New Roman" w:cs="Times New Roman"/>
          <w:kern w:val="2"/>
          <w:sz w:val="28"/>
          <w:szCs w:val="28"/>
        </w:rPr>
        <w:t>» заменить словами «</w:t>
      </w:r>
      <w:r w:rsidRPr="00657633">
        <w:rPr>
          <w:rFonts w:ascii="Times New Roman" w:eastAsia="Times New Roman" w:hAnsi="Times New Roman" w:cs="Times New Roman"/>
          <w:kern w:val="2"/>
          <w:sz w:val="28"/>
          <w:szCs w:val="28"/>
        </w:rPr>
        <w:t>Правительством Российской Федер</w:t>
      </w:r>
      <w:r>
        <w:rPr>
          <w:rFonts w:ascii="Times New Roman" w:eastAsia="Times New Roman" w:hAnsi="Times New Roman" w:cs="Times New Roman"/>
          <w:kern w:val="2"/>
          <w:sz w:val="28"/>
          <w:szCs w:val="28"/>
        </w:rPr>
        <w:t xml:space="preserve">ации </w:t>
      </w:r>
      <w:r w:rsidR="00E05248">
        <w:rPr>
          <w:rFonts w:ascii="Times New Roman" w:eastAsia="Times New Roman" w:hAnsi="Times New Roman" w:cs="Times New Roman"/>
          <w:kern w:val="2"/>
          <w:sz w:val="28"/>
          <w:szCs w:val="28"/>
        </w:rPr>
        <w:br/>
      </w:r>
      <w:r>
        <w:rPr>
          <w:rFonts w:ascii="Times New Roman" w:eastAsia="Times New Roman" w:hAnsi="Times New Roman" w:cs="Times New Roman"/>
          <w:kern w:val="2"/>
          <w:sz w:val="28"/>
          <w:szCs w:val="28"/>
        </w:rPr>
        <w:t xml:space="preserve">от 27 апреля 2024 г. № 546 </w:t>
      </w:r>
      <w:r w:rsidRPr="00657633">
        <w:rPr>
          <w:rFonts w:ascii="Times New Roman" w:eastAsia="Times New Roman" w:hAnsi="Times New Roman" w:cs="Times New Roman"/>
          <w:kern w:val="2"/>
          <w:sz w:val="28"/>
          <w:szCs w:val="28"/>
        </w:rPr>
        <w:t>«Об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w:t>
      </w:r>
      <w:r>
        <w:rPr>
          <w:rFonts w:ascii="Times New Roman" w:eastAsia="Times New Roman" w:hAnsi="Times New Roman" w:cs="Times New Roman"/>
          <w:kern w:val="2"/>
          <w:sz w:val="28"/>
          <w:szCs w:val="28"/>
        </w:rPr>
        <w:t>ия»;</w:t>
      </w:r>
    </w:p>
    <w:p w14:paraId="0FE768CB" w14:textId="4DD24112"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AB56E3">
        <w:rPr>
          <w:rFonts w:ascii="Times New Roman" w:eastAsia="Times New Roman" w:hAnsi="Times New Roman" w:cs="Times New Roman"/>
          <w:kern w:val="2"/>
          <w:sz w:val="28"/>
          <w:szCs w:val="28"/>
        </w:rPr>
        <w:t xml:space="preserve">в абзаце втором </w:t>
      </w:r>
      <w:r w:rsidRPr="00983138">
        <w:rPr>
          <w:rFonts w:ascii="Times New Roman" w:eastAsia="Times New Roman" w:hAnsi="Times New Roman" w:cs="Times New Roman"/>
          <w:kern w:val="2"/>
          <w:sz w:val="28"/>
          <w:szCs w:val="28"/>
        </w:rPr>
        <w:t>подраздела «Размещение сосредоточения и эвакуации населения, размещение складов и баз восстановительного периода»</w:t>
      </w:r>
      <w:r>
        <w:rPr>
          <w:rFonts w:ascii="Times New Roman" w:eastAsia="Times New Roman" w:hAnsi="Times New Roman" w:cs="Times New Roman"/>
          <w:kern w:val="2"/>
          <w:sz w:val="28"/>
          <w:szCs w:val="28"/>
        </w:rPr>
        <w:t xml:space="preserve"> </w:t>
      </w:r>
      <w:r w:rsidRPr="00AB56E3">
        <w:rPr>
          <w:rFonts w:ascii="Times New Roman" w:eastAsia="Times New Roman" w:hAnsi="Times New Roman" w:cs="Times New Roman"/>
          <w:kern w:val="2"/>
          <w:sz w:val="28"/>
          <w:szCs w:val="28"/>
        </w:rPr>
        <w:t>слова «приложением 13 Руководства по организации планирования, обеспечения и проведения эвакуации населения в военное время</w:t>
      </w:r>
      <w:r w:rsidR="00E05248">
        <w:rPr>
          <w:rFonts w:ascii="Times New Roman" w:eastAsia="Times New Roman" w:hAnsi="Times New Roman" w:cs="Times New Roman"/>
          <w:kern w:val="2"/>
          <w:sz w:val="28"/>
          <w:szCs w:val="28"/>
        </w:rPr>
        <w:t xml:space="preserve"> </w:t>
      </w:r>
      <w:r w:rsidR="00E05248" w:rsidRPr="00E05248">
        <w:rPr>
          <w:rFonts w:ascii="Times New Roman" w:eastAsia="Times New Roman" w:hAnsi="Times New Roman" w:cs="Times New Roman"/>
          <w:kern w:val="2"/>
          <w:sz w:val="28"/>
          <w:szCs w:val="28"/>
        </w:rPr>
        <w:t>(утвержденного МЧС России 31.12.1996 г.)</w:t>
      </w:r>
      <w:r w:rsidRPr="00AB56E3">
        <w:rPr>
          <w:rFonts w:ascii="Times New Roman" w:eastAsia="Times New Roman" w:hAnsi="Times New Roman" w:cs="Times New Roman"/>
          <w:kern w:val="2"/>
          <w:sz w:val="28"/>
          <w:szCs w:val="28"/>
        </w:rPr>
        <w:t xml:space="preserve">» заменить словами «Методическими рекомендации по планированию, подготовке и проведению эвакуации населения, материальных и культурных ценностей в безопасные районы </w:t>
      </w:r>
      <w:r w:rsidR="00E05248">
        <w:rPr>
          <w:rFonts w:ascii="Times New Roman" w:eastAsia="Times New Roman" w:hAnsi="Times New Roman" w:cs="Times New Roman"/>
          <w:kern w:val="2"/>
          <w:sz w:val="28"/>
          <w:szCs w:val="28"/>
        </w:rPr>
        <w:br/>
      </w:r>
      <w:r w:rsidRPr="00AB56E3">
        <w:rPr>
          <w:rFonts w:ascii="Times New Roman" w:eastAsia="Times New Roman" w:hAnsi="Times New Roman" w:cs="Times New Roman"/>
          <w:kern w:val="2"/>
          <w:sz w:val="28"/>
          <w:szCs w:val="28"/>
        </w:rPr>
        <w:t xml:space="preserve">(утв. МЧС России 10 февраля 2021 г. </w:t>
      </w:r>
      <w:r w:rsidR="00E05248">
        <w:rPr>
          <w:rFonts w:ascii="Times New Roman" w:eastAsia="Times New Roman" w:hAnsi="Times New Roman" w:cs="Times New Roman"/>
          <w:kern w:val="2"/>
          <w:sz w:val="28"/>
          <w:szCs w:val="28"/>
        </w:rPr>
        <w:t>№ </w:t>
      </w:r>
      <w:r w:rsidRPr="00AB56E3">
        <w:rPr>
          <w:rFonts w:ascii="Times New Roman" w:eastAsia="Times New Roman" w:hAnsi="Times New Roman" w:cs="Times New Roman"/>
          <w:kern w:val="2"/>
          <w:sz w:val="28"/>
          <w:szCs w:val="28"/>
        </w:rPr>
        <w:t>2-4-71-2-11)»;</w:t>
      </w:r>
    </w:p>
    <w:p w14:paraId="3BABF65C"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780F14">
        <w:rPr>
          <w:rFonts w:ascii="Times New Roman" w:eastAsia="Times New Roman" w:hAnsi="Times New Roman" w:cs="Times New Roman"/>
          <w:kern w:val="2"/>
          <w:sz w:val="28"/>
          <w:szCs w:val="28"/>
        </w:rPr>
        <w:t>в подразделе «Проектные предложения» подраздела «Обеспечение защиты населения в защитных сооружениях (ЗС)»:</w:t>
      </w:r>
    </w:p>
    <w:p w14:paraId="4F16ED41"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первом слова «</w:t>
      </w:r>
      <w:r w:rsidRPr="00657633">
        <w:rPr>
          <w:rFonts w:ascii="Times New Roman" w:eastAsia="Times New Roman" w:hAnsi="Times New Roman" w:cs="Times New Roman"/>
          <w:kern w:val="2"/>
          <w:sz w:val="28"/>
          <w:szCs w:val="28"/>
        </w:rPr>
        <w:t>п.п.2.2, 2.4</w:t>
      </w:r>
      <w:r>
        <w:rPr>
          <w:rFonts w:ascii="Times New Roman" w:eastAsia="Times New Roman" w:hAnsi="Times New Roman" w:cs="Times New Roman"/>
          <w:kern w:val="2"/>
          <w:sz w:val="28"/>
          <w:szCs w:val="28"/>
        </w:rPr>
        <w:t>, 2.6, 2.7, 2.8 СНиП 2.01.51-90» заменить словами «</w:t>
      </w:r>
      <w:r w:rsidRPr="00657633">
        <w:rPr>
          <w:rFonts w:ascii="Times New Roman" w:eastAsia="Times New Roman" w:hAnsi="Times New Roman" w:cs="Times New Roman"/>
          <w:kern w:val="2"/>
          <w:sz w:val="28"/>
          <w:szCs w:val="28"/>
        </w:rPr>
        <w:t>подпунктами 2.2, 2.4, 2.6, 2.7, 2.8 СП 165.1325800.2014 «СНиП 2.01.51-90 Инженерно-технические меро</w:t>
      </w:r>
      <w:r>
        <w:rPr>
          <w:rFonts w:ascii="Times New Roman" w:eastAsia="Times New Roman" w:hAnsi="Times New Roman" w:cs="Times New Roman"/>
          <w:kern w:val="2"/>
          <w:sz w:val="28"/>
          <w:szCs w:val="28"/>
        </w:rPr>
        <w:t>приятия по гражданской обороне»;</w:t>
      </w:r>
    </w:p>
    <w:p w14:paraId="3D98BB8B" w14:textId="28690900"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657633">
        <w:rPr>
          <w:rFonts w:ascii="Times New Roman" w:eastAsia="Times New Roman" w:hAnsi="Times New Roman" w:cs="Times New Roman"/>
          <w:kern w:val="2"/>
          <w:sz w:val="28"/>
          <w:szCs w:val="28"/>
        </w:rPr>
        <w:t xml:space="preserve">в абзаце </w:t>
      </w:r>
      <w:r>
        <w:rPr>
          <w:rFonts w:ascii="Times New Roman" w:eastAsia="Times New Roman" w:hAnsi="Times New Roman" w:cs="Times New Roman"/>
          <w:kern w:val="2"/>
          <w:sz w:val="28"/>
          <w:szCs w:val="28"/>
        </w:rPr>
        <w:t>втором</w:t>
      </w:r>
      <w:r w:rsidRPr="00657633">
        <w:rPr>
          <w:rFonts w:ascii="Times New Roman" w:eastAsia="Times New Roman" w:hAnsi="Times New Roman" w:cs="Times New Roman"/>
          <w:kern w:val="2"/>
          <w:sz w:val="28"/>
          <w:szCs w:val="28"/>
        </w:rPr>
        <w:t xml:space="preserve"> слово </w:t>
      </w:r>
      <w:r>
        <w:rPr>
          <w:rFonts w:ascii="Times New Roman" w:eastAsia="Times New Roman" w:hAnsi="Times New Roman" w:cs="Times New Roman"/>
          <w:kern w:val="2"/>
          <w:sz w:val="28"/>
          <w:szCs w:val="28"/>
        </w:rPr>
        <w:t>«</w:t>
      </w:r>
      <w:proofErr w:type="spellStart"/>
      <w:r w:rsidRPr="00657633">
        <w:rPr>
          <w:rFonts w:ascii="Times New Roman" w:eastAsia="Times New Roman" w:hAnsi="Times New Roman" w:cs="Times New Roman"/>
          <w:kern w:val="2"/>
          <w:sz w:val="28"/>
          <w:szCs w:val="28"/>
        </w:rPr>
        <w:t>п.п</w:t>
      </w:r>
      <w:proofErr w:type="spellEnd"/>
      <w:r w:rsidRPr="00657633">
        <w:rPr>
          <w:rFonts w:ascii="Times New Roman" w:eastAsia="Times New Roman" w:hAnsi="Times New Roman" w:cs="Times New Roman"/>
          <w:kern w:val="2"/>
          <w:sz w:val="28"/>
          <w:szCs w:val="28"/>
        </w:rPr>
        <w:t>. 2</w:t>
      </w:r>
      <w:r>
        <w:rPr>
          <w:rFonts w:ascii="Times New Roman" w:eastAsia="Times New Roman" w:hAnsi="Times New Roman" w:cs="Times New Roman"/>
          <w:kern w:val="2"/>
          <w:sz w:val="28"/>
          <w:szCs w:val="28"/>
        </w:rPr>
        <w:t>.1-2.3, 2.5-2.6 СНиП 2.01.51-90» заменить словами «</w:t>
      </w:r>
      <w:r w:rsidRPr="00657633">
        <w:rPr>
          <w:rFonts w:ascii="Times New Roman" w:eastAsia="Times New Roman" w:hAnsi="Times New Roman" w:cs="Times New Roman"/>
          <w:kern w:val="2"/>
          <w:sz w:val="28"/>
          <w:szCs w:val="28"/>
        </w:rPr>
        <w:t>подпунктами 2.1</w:t>
      </w:r>
      <w:r w:rsidR="00E05248">
        <w:rPr>
          <w:rFonts w:ascii="Times New Roman" w:eastAsia="Times New Roman" w:hAnsi="Times New Roman" w:cs="Times New Roman"/>
          <w:kern w:val="2"/>
          <w:sz w:val="28"/>
          <w:szCs w:val="28"/>
        </w:rPr>
        <w:t> - </w:t>
      </w:r>
      <w:r w:rsidRPr="00657633">
        <w:rPr>
          <w:rFonts w:ascii="Times New Roman" w:eastAsia="Times New Roman" w:hAnsi="Times New Roman" w:cs="Times New Roman"/>
          <w:kern w:val="2"/>
          <w:sz w:val="28"/>
          <w:szCs w:val="28"/>
        </w:rPr>
        <w:t>2.3, 2.5</w:t>
      </w:r>
      <w:r w:rsidR="00E05248">
        <w:rPr>
          <w:rFonts w:ascii="Times New Roman" w:eastAsia="Times New Roman" w:hAnsi="Times New Roman" w:cs="Times New Roman"/>
          <w:kern w:val="2"/>
          <w:sz w:val="28"/>
          <w:szCs w:val="28"/>
        </w:rPr>
        <w:t> - </w:t>
      </w:r>
      <w:r>
        <w:rPr>
          <w:rFonts w:ascii="Times New Roman" w:eastAsia="Times New Roman" w:hAnsi="Times New Roman" w:cs="Times New Roman"/>
          <w:kern w:val="2"/>
          <w:sz w:val="28"/>
          <w:szCs w:val="28"/>
        </w:rPr>
        <w:t>2.6 СП</w:t>
      </w:r>
      <w:r w:rsidR="00E05248">
        <w:rPr>
          <w:rFonts w:ascii="Times New Roman" w:eastAsia="Times New Roman" w:hAnsi="Times New Roman" w:cs="Times New Roman"/>
          <w:kern w:val="2"/>
          <w:sz w:val="28"/>
          <w:szCs w:val="28"/>
        </w:rPr>
        <w:t> </w:t>
      </w:r>
      <w:r>
        <w:rPr>
          <w:rFonts w:ascii="Times New Roman" w:eastAsia="Times New Roman" w:hAnsi="Times New Roman" w:cs="Times New Roman"/>
          <w:kern w:val="2"/>
          <w:sz w:val="28"/>
          <w:szCs w:val="28"/>
        </w:rPr>
        <w:t>165.1325800.2014 «СНиП </w:t>
      </w:r>
      <w:r w:rsidRPr="00657633">
        <w:rPr>
          <w:rFonts w:ascii="Times New Roman" w:eastAsia="Times New Roman" w:hAnsi="Times New Roman" w:cs="Times New Roman"/>
          <w:kern w:val="2"/>
          <w:sz w:val="28"/>
          <w:szCs w:val="28"/>
        </w:rPr>
        <w:t>2.01.51-90 Инженерно-технические меро</w:t>
      </w:r>
      <w:r>
        <w:rPr>
          <w:rFonts w:ascii="Times New Roman" w:eastAsia="Times New Roman" w:hAnsi="Times New Roman" w:cs="Times New Roman"/>
          <w:kern w:val="2"/>
          <w:sz w:val="28"/>
          <w:szCs w:val="28"/>
        </w:rPr>
        <w:t>приятия по гражданской обороне»;</w:t>
      </w:r>
    </w:p>
    <w:p w14:paraId="275F90AD" w14:textId="3D1D9BC3"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подраздел «</w:t>
      </w:r>
      <w:r w:rsidRPr="00C72D95">
        <w:rPr>
          <w:rFonts w:ascii="Times New Roman" w:eastAsia="Times New Roman" w:hAnsi="Times New Roman" w:cs="Times New Roman"/>
          <w:kern w:val="2"/>
          <w:sz w:val="28"/>
          <w:szCs w:val="28"/>
        </w:rPr>
        <w:t>Светомаскировка</w:t>
      </w:r>
      <w:r>
        <w:rPr>
          <w:rFonts w:ascii="Times New Roman" w:eastAsia="Times New Roman" w:hAnsi="Times New Roman" w:cs="Times New Roman"/>
          <w:kern w:val="2"/>
          <w:sz w:val="28"/>
          <w:szCs w:val="28"/>
        </w:rPr>
        <w:t>» излож</w:t>
      </w:r>
      <w:r w:rsidR="00E05248">
        <w:rPr>
          <w:rFonts w:ascii="Times New Roman" w:eastAsia="Times New Roman" w:hAnsi="Times New Roman" w:cs="Times New Roman"/>
          <w:kern w:val="2"/>
          <w:sz w:val="28"/>
          <w:szCs w:val="28"/>
        </w:rPr>
        <w:t>ить</w:t>
      </w:r>
      <w:r>
        <w:rPr>
          <w:rFonts w:ascii="Times New Roman" w:eastAsia="Times New Roman" w:hAnsi="Times New Roman" w:cs="Times New Roman"/>
          <w:kern w:val="2"/>
          <w:sz w:val="28"/>
          <w:szCs w:val="28"/>
        </w:rPr>
        <w:t xml:space="preserve"> в следующей редакции:</w:t>
      </w:r>
    </w:p>
    <w:p w14:paraId="183DF3C6"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p>
    <w:p w14:paraId="78DCB31E" w14:textId="77777777" w:rsidR="0006497A" w:rsidRDefault="0006497A" w:rsidP="007A6325">
      <w:pPr>
        <w:spacing w:after="0" w:line="240" w:lineRule="auto"/>
        <w:ind w:firstLine="709"/>
        <w:jc w:val="both"/>
        <w:rPr>
          <w:rFonts w:ascii="Times New Roman" w:eastAsia="Times New Roman" w:hAnsi="Times New Roman" w:cs="Times New Roman"/>
          <w:kern w:val="2"/>
          <w:sz w:val="28"/>
          <w:szCs w:val="28"/>
        </w:rPr>
      </w:pPr>
    </w:p>
    <w:p w14:paraId="6D44F34A" w14:textId="77777777" w:rsidR="0006497A" w:rsidRDefault="0006497A" w:rsidP="007A6325">
      <w:pPr>
        <w:spacing w:after="0" w:line="240" w:lineRule="auto"/>
        <w:ind w:firstLine="709"/>
        <w:jc w:val="both"/>
        <w:rPr>
          <w:rFonts w:ascii="Times New Roman" w:eastAsia="Times New Roman" w:hAnsi="Times New Roman" w:cs="Times New Roman"/>
          <w:kern w:val="2"/>
          <w:sz w:val="28"/>
          <w:szCs w:val="28"/>
        </w:rPr>
      </w:pPr>
    </w:p>
    <w:p w14:paraId="1BBDABE1" w14:textId="77777777" w:rsidR="007A6325" w:rsidRDefault="007A6325" w:rsidP="007A6325">
      <w:pPr>
        <w:spacing w:after="0" w:line="240" w:lineRule="auto"/>
        <w:ind w:firstLine="709"/>
        <w:jc w:val="both"/>
        <w:rPr>
          <w:rFonts w:ascii="Times New Roman" w:eastAsia="Times New Roman" w:hAnsi="Times New Roman" w:cs="Times New Roman"/>
          <w:b/>
          <w:kern w:val="2"/>
          <w:sz w:val="28"/>
          <w:szCs w:val="28"/>
        </w:rPr>
      </w:pPr>
      <w:r>
        <w:rPr>
          <w:rFonts w:ascii="Times New Roman" w:eastAsia="Times New Roman" w:hAnsi="Times New Roman" w:cs="Times New Roman"/>
          <w:kern w:val="2"/>
          <w:sz w:val="28"/>
          <w:szCs w:val="28"/>
        </w:rPr>
        <w:lastRenderedPageBreak/>
        <w:t>«</w:t>
      </w:r>
      <w:r w:rsidRPr="00C72D95">
        <w:rPr>
          <w:rFonts w:ascii="Times New Roman" w:eastAsia="Times New Roman" w:hAnsi="Times New Roman" w:cs="Times New Roman"/>
          <w:b/>
          <w:kern w:val="2"/>
          <w:sz w:val="28"/>
          <w:szCs w:val="28"/>
        </w:rPr>
        <w:t>Светомаскировка</w:t>
      </w:r>
    </w:p>
    <w:p w14:paraId="3261FD8F" w14:textId="77777777" w:rsidR="00E05248" w:rsidRPr="00C72D95" w:rsidRDefault="00E05248" w:rsidP="007A6325">
      <w:pPr>
        <w:spacing w:after="0" w:line="240" w:lineRule="auto"/>
        <w:ind w:firstLine="709"/>
        <w:jc w:val="both"/>
        <w:rPr>
          <w:rFonts w:ascii="Times New Roman" w:eastAsia="Times New Roman" w:hAnsi="Times New Roman" w:cs="Times New Roman"/>
          <w:b/>
          <w:kern w:val="2"/>
          <w:sz w:val="28"/>
          <w:szCs w:val="28"/>
        </w:rPr>
      </w:pPr>
    </w:p>
    <w:p w14:paraId="56778C03"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К объектам и территориям могут быть применены следующие виды маскировочных мероприятий:</w:t>
      </w:r>
    </w:p>
    <w:p w14:paraId="43432E8C"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C2C2C">
        <w:rPr>
          <w:rFonts w:ascii="Times New Roman" w:eastAsia="Times New Roman" w:hAnsi="Times New Roman" w:cs="Times New Roman"/>
          <w:kern w:val="2"/>
          <w:sz w:val="28"/>
          <w:szCs w:val="28"/>
          <w:highlight w:val="yellow"/>
        </w:rPr>
        <w:t>СП 165.1325800.2014 «СНиП 2.01.51-90 Инженерно-технические мероприятия по гражданской обороне», если эти населенные пункты и объекты рассматриваются органами военного управления как вероятные цели поражения на территории Российской Федерации;</w:t>
      </w:r>
    </w:p>
    <w:p w14:paraId="035D9A70"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световая маскировка, скрытие, имитация, а также демонстративные действия – проводят на территориях, отнесенных к группам по гражданской обороне и в населенных пунктах с расположенными на их территориях организациями, отнесенными к категориям по ГО, предусматривают маскировку объектов организаций и инфраструктуры населенных пунктов при проведении как определенных мероприятий по ГО, так и с целью обеспечения защиты объектов, продолжающих работу (функционирование) в военное время, если они являются вероятными целями поражения в военное время. Основное предназначение – противодействие их обнаружению, ведению целеуказания и выводу их из строя, а также недопущение срыва сроков выполнения мероприятий по ГО;</w:t>
      </w:r>
    </w:p>
    <w:p w14:paraId="38FA6B8B"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комплексная маскировка территорий – проводят в зонах вероятного пролета средств доставки и средств поражения к целям (объектам вероятного поражения), основное предназначение – изменение (скрытие и создание ложных) ориентирных указателей территорий, осуществляют в целях снижения точности наведения средств доставки и поражения на цели;</w:t>
      </w:r>
    </w:p>
    <w:p w14:paraId="79FC7774" w14:textId="2BE6C122"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 xml:space="preserve">комплексная маскировка организаций – проводят на территориях организаций, продолжающих свою деятельность в период мобилизации и военное время, прилегающих к ним территориях, а также на территориях организаций, обеспечивающих жизнедеятельность территорий, отнесенных к группам по ГО, и предусматривает весь комплекс маскировочных мероприятий, обеспечивающих снижение демаскирующих параметров объектов и прилегающих ориентирных указателей территорий </w:t>
      </w:r>
      <w:r w:rsidR="00DF7D5D">
        <w:rPr>
          <w:rFonts w:ascii="Times New Roman" w:eastAsia="Times New Roman" w:hAnsi="Times New Roman" w:cs="Times New Roman"/>
          <w:kern w:val="2"/>
          <w:sz w:val="28"/>
          <w:szCs w:val="28"/>
        </w:rPr>
        <w:br/>
      </w:r>
      <w:r w:rsidRPr="00C72D95">
        <w:rPr>
          <w:rFonts w:ascii="Times New Roman" w:eastAsia="Times New Roman" w:hAnsi="Times New Roman" w:cs="Times New Roman"/>
          <w:kern w:val="2"/>
          <w:sz w:val="28"/>
          <w:szCs w:val="28"/>
        </w:rPr>
        <w:t>(в оптическом, радиолокационном, тепловом (инфракрасном) спектрах, снижение параметров упругих колебаний и гравитации объектов, а также мероприятий по ввозу или вывозу людей, оборудования и материалов).</w:t>
      </w:r>
    </w:p>
    <w:p w14:paraId="657F93AD"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B82742">
        <w:rPr>
          <w:rFonts w:ascii="Times New Roman" w:eastAsia="Times New Roman" w:hAnsi="Times New Roman" w:cs="Times New Roman"/>
          <w:kern w:val="2"/>
          <w:sz w:val="28"/>
          <w:szCs w:val="28"/>
        </w:rPr>
        <w:t>На</w:t>
      </w:r>
      <w:r w:rsidRPr="00C72D95">
        <w:rPr>
          <w:rFonts w:ascii="Times New Roman" w:eastAsia="Times New Roman" w:hAnsi="Times New Roman" w:cs="Times New Roman"/>
          <w:kern w:val="2"/>
          <w:sz w:val="28"/>
          <w:szCs w:val="28"/>
        </w:rPr>
        <w:t xml:space="preserve"> территориях, не входящих в зону маскировки объектов и территорий, и в организациях, прекращающих свою деятельность в военное время, заблаговременно осуществляются только организационные мероприятия по обеспечению отключения наружного освещения населенных пунктов и организаций,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14:paraId="6A513B79" w14:textId="30DF8A3F"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На основании положений СП</w:t>
      </w:r>
      <w:r>
        <w:rPr>
          <w:rFonts w:ascii="Times New Roman" w:eastAsia="Times New Roman" w:hAnsi="Times New Roman" w:cs="Times New Roman"/>
          <w:kern w:val="2"/>
          <w:sz w:val="28"/>
          <w:szCs w:val="28"/>
        </w:rPr>
        <w:t xml:space="preserve"> 165.1325800.2014 «СНиП 2.01.51-</w:t>
      </w:r>
      <w:r w:rsidRPr="00C72D95">
        <w:rPr>
          <w:rFonts w:ascii="Times New Roman" w:eastAsia="Times New Roman" w:hAnsi="Times New Roman" w:cs="Times New Roman"/>
          <w:kern w:val="2"/>
          <w:sz w:val="28"/>
          <w:szCs w:val="28"/>
        </w:rPr>
        <w:t xml:space="preserve">90 Инженерно-технические мероприятия по гражданской обороне» территория </w:t>
      </w:r>
      <w:r w:rsidR="001F1510">
        <w:rPr>
          <w:rFonts w:ascii="Times New Roman" w:eastAsia="Times New Roman" w:hAnsi="Times New Roman" w:cs="Times New Roman"/>
          <w:kern w:val="2"/>
          <w:sz w:val="28"/>
          <w:szCs w:val="28"/>
        </w:rPr>
        <w:lastRenderedPageBreak/>
        <w:t>города Обояни</w:t>
      </w:r>
      <w:r w:rsidRPr="00C72D95">
        <w:rPr>
          <w:rFonts w:ascii="Times New Roman" w:eastAsia="Times New Roman" w:hAnsi="Times New Roman" w:cs="Times New Roman"/>
          <w:kern w:val="2"/>
          <w:sz w:val="28"/>
          <w:szCs w:val="28"/>
        </w:rPr>
        <w:t xml:space="preserve"> попадает в зону световой маскировки для минимизации последствий воздействия источников ЧС военного характера. </w:t>
      </w:r>
    </w:p>
    <w:p w14:paraId="496372D0" w14:textId="0C31603F"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 xml:space="preserve">Обеспечение светомаскировки объекта в соответствии с требованиями СП 264.1325800.2016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w:t>
      </w:r>
      <w:r w:rsidR="001F1510">
        <w:rPr>
          <w:rFonts w:ascii="Times New Roman" w:eastAsia="Times New Roman" w:hAnsi="Times New Roman" w:cs="Times New Roman"/>
          <w:kern w:val="2"/>
          <w:sz w:val="28"/>
          <w:szCs w:val="28"/>
        </w:rPr>
        <w:t>Обоянского</w:t>
      </w:r>
      <w:r w:rsidRPr="00C72D95">
        <w:rPr>
          <w:rFonts w:ascii="Times New Roman" w:eastAsia="Times New Roman" w:hAnsi="Times New Roman" w:cs="Times New Roman"/>
          <w:kern w:val="2"/>
          <w:sz w:val="28"/>
          <w:szCs w:val="28"/>
        </w:rPr>
        <w:t xml:space="preserve"> района при введении режимов светомаскировки (частичного и полного затемнения).</w:t>
      </w:r>
    </w:p>
    <w:p w14:paraId="073877F2"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Технические решения по световой маскировке должны быть приняты в соответствии с требованиями СП</w:t>
      </w:r>
      <w:r>
        <w:rPr>
          <w:rFonts w:ascii="Times New Roman" w:eastAsia="Times New Roman" w:hAnsi="Times New Roman" w:cs="Times New Roman"/>
          <w:kern w:val="2"/>
          <w:sz w:val="28"/>
          <w:szCs w:val="28"/>
        </w:rPr>
        <w:t xml:space="preserve"> 264.1325800.2016 «СНиП 2.01.53-</w:t>
      </w:r>
      <w:r w:rsidRPr="00C72D95">
        <w:rPr>
          <w:rFonts w:ascii="Times New Roman" w:eastAsia="Times New Roman" w:hAnsi="Times New Roman" w:cs="Times New Roman"/>
          <w:kern w:val="2"/>
          <w:sz w:val="28"/>
          <w:szCs w:val="28"/>
        </w:rPr>
        <w:t>84 Световая маскировка населенных пунктов и объектов народного хозяйства», СП 165.1325800.2014 «СНиП 2.01.51-90 Инженерно-технические мероприятия по гражданской обороне» и Правилами устройства электроустановок, утвержденными Минэнерго России.</w:t>
      </w:r>
    </w:p>
    <w:p w14:paraId="1C5E4559" w14:textId="628F8F38"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 xml:space="preserve">Режим частичного затемнения вводится уполномоченными </w:t>
      </w:r>
      <w:r w:rsidR="001F1510">
        <w:rPr>
          <w:rFonts w:ascii="Times New Roman" w:eastAsia="Times New Roman" w:hAnsi="Times New Roman" w:cs="Times New Roman"/>
          <w:kern w:val="2"/>
          <w:sz w:val="28"/>
          <w:szCs w:val="28"/>
        </w:rPr>
        <w:t xml:space="preserve">исполнительными </w:t>
      </w:r>
      <w:r w:rsidRPr="00C72D95">
        <w:rPr>
          <w:rFonts w:ascii="Times New Roman" w:eastAsia="Times New Roman" w:hAnsi="Times New Roman" w:cs="Times New Roman"/>
          <w:kern w:val="2"/>
          <w:sz w:val="28"/>
          <w:szCs w:val="28"/>
        </w:rPr>
        <w:t xml:space="preserve">органами </w:t>
      </w:r>
      <w:r w:rsidR="001F1510">
        <w:rPr>
          <w:rFonts w:ascii="Times New Roman" w:eastAsia="Times New Roman" w:hAnsi="Times New Roman" w:cs="Times New Roman"/>
          <w:kern w:val="2"/>
          <w:sz w:val="28"/>
          <w:szCs w:val="28"/>
        </w:rPr>
        <w:t>субъекта</w:t>
      </w:r>
      <w:r w:rsidRPr="00C72D95">
        <w:rPr>
          <w:rFonts w:ascii="Times New Roman" w:eastAsia="Times New Roman" w:hAnsi="Times New Roman" w:cs="Times New Roman"/>
          <w:kern w:val="2"/>
          <w:sz w:val="28"/>
          <w:szCs w:val="28"/>
        </w:rPr>
        <w:t xml:space="preserve"> Российской Федерации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14:paraId="67973747"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 xml:space="preserve">В режиме частичного затемнения осуществляется сокращение наружного освещения на 50 %. </w:t>
      </w:r>
    </w:p>
    <w:p w14:paraId="2F3097BB"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 xml:space="preserve">Транспорт, а также средства регулирования его движения, </w:t>
      </w:r>
      <w:proofErr w:type="spellStart"/>
      <w:r w:rsidRPr="00C72D95">
        <w:rPr>
          <w:rFonts w:ascii="Times New Roman" w:eastAsia="Times New Roman" w:hAnsi="Times New Roman" w:cs="Times New Roman"/>
          <w:kern w:val="2"/>
          <w:sz w:val="28"/>
          <w:szCs w:val="28"/>
        </w:rPr>
        <w:t>светоограждение</w:t>
      </w:r>
      <w:proofErr w:type="spellEnd"/>
      <w:r w:rsidRPr="00C72D95">
        <w:rPr>
          <w:rFonts w:ascii="Times New Roman" w:eastAsia="Times New Roman" w:hAnsi="Times New Roman" w:cs="Times New Roman"/>
          <w:kern w:val="2"/>
          <w:sz w:val="28"/>
          <w:szCs w:val="28"/>
        </w:rPr>
        <w:t xml:space="preserve"> аэронавигационных препятствий в режиме частичного затемнения светомаскировке не подлежат.</w:t>
      </w:r>
    </w:p>
    <w:p w14:paraId="76399ADA"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Режим полного затемнения вводится по сигналу «Воздушная тревога» и отменяется с объявлением сигнала «Отбой воздушной тревоги». Переход с режима частичного затемнения на режим полного затемнения должен осуществляться не более чем за 3 мин.</w:t>
      </w:r>
      <w:r>
        <w:rPr>
          <w:rFonts w:ascii="Times New Roman" w:eastAsia="Times New Roman" w:hAnsi="Times New Roman" w:cs="Times New Roman"/>
          <w:kern w:val="2"/>
          <w:sz w:val="28"/>
          <w:szCs w:val="28"/>
        </w:rPr>
        <w:t>»;</w:t>
      </w:r>
    </w:p>
    <w:p w14:paraId="1AF686B2" w14:textId="6DA95AAE"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г) подраздел «Проектные предложения» подраздела 3.4 «</w:t>
      </w:r>
      <w:r w:rsidRPr="00C72D95">
        <w:rPr>
          <w:rFonts w:ascii="Times New Roman" w:eastAsia="Times New Roman" w:hAnsi="Times New Roman" w:cs="Times New Roman"/>
          <w:kern w:val="2"/>
          <w:sz w:val="28"/>
          <w:szCs w:val="28"/>
        </w:rPr>
        <w:t>При развитии застройки территории и размещения объектов капитального строительства</w:t>
      </w:r>
      <w:r>
        <w:rPr>
          <w:rFonts w:ascii="Times New Roman" w:eastAsia="Times New Roman" w:hAnsi="Times New Roman" w:cs="Times New Roman"/>
          <w:kern w:val="2"/>
          <w:sz w:val="28"/>
          <w:szCs w:val="28"/>
        </w:rPr>
        <w:t>» излож</w:t>
      </w:r>
      <w:r w:rsidR="00B82742">
        <w:rPr>
          <w:rFonts w:ascii="Times New Roman" w:eastAsia="Times New Roman" w:hAnsi="Times New Roman" w:cs="Times New Roman"/>
          <w:kern w:val="2"/>
          <w:sz w:val="28"/>
          <w:szCs w:val="28"/>
        </w:rPr>
        <w:t>ить</w:t>
      </w:r>
      <w:r>
        <w:rPr>
          <w:rFonts w:ascii="Times New Roman" w:eastAsia="Times New Roman" w:hAnsi="Times New Roman" w:cs="Times New Roman"/>
          <w:kern w:val="2"/>
          <w:sz w:val="28"/>
          <w:szCs w:val="28"/>
        </w:rPr>
        <w:t xml:space="preserve"> в следующей редакции:</w:t>
      </w:r>
    </w:p>
    <w:p w14:paraId="7E9A2AE9"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p>
    <w:p w14:paraId="7B6D1B16" w14:textId="77777777" w:rsidR="007A6325" w:rsidRPr="00C72D95" w:rsidRDefault="007A6325" w:rsidP="007A6325">
      <w:pPr>
        <w:spacing w:after="0" w:line="240" w:lineRule="auto"/>
        <w:ind w:firstLine="709"/>
        <w:jc w:val="both"/>
        <w:rPr>
          <w:rFonts w:ascii="Times New Roman" w:eastAsia="Times New Roman" w:hAnsi="Times New Roman" w:cs="Times New Roman"/>
          <w:b/>
          <w:kern w:val="2"/>
          <w:sz w:val="28"/>
          <w:szCs w:val="28"/>
        </w:rPr>
      </w:pPr>
      <w:r>
        <w:rPr>
          <w:rFonts w:ascii="Times New Roman" w:eastAsia="Times New Roman" w:hAnsi="Times New Roman" w:cs="Times New Roman"/>
          <w:kern w:val="2"/>
          <w:sz w:val="28"/>
          <w:szCs w:val="28"/>
        </w:rPr>
        <w:t>«</w:t>
      </w:r>
      <w:r w:rsidRPr="00C72D95">
        <w:rPr>
          <w:rFonts w:ascii="Times New Roman" w:eastAsia="Times New Roman" w:hAnsi="Times New Roman" w:cs="Times New Roman"/>
          <w:b/>
          <w:kern w:val="2"/>
          <w:sz w:val="28"/>
          <w:szCs w:val="28"/>
        </w:rPr>
        <w:t>Проектные предложения</w:t>
      </w:r>
    </w:p>
    <w:p w14:paraId="23B5114E"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p>
    <w:p w14:paraId="7465AFFB"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При дальнейшей застройке территорий города целесообразно не застраивать территории, требующие большого объема выполнения мероприятий по инженерной защите от овражной эрозии, подтопления грунтовыми и поверхностными водами, просадочных явлениях в грунтах.</w:t>
      </w:r>
    </w:p>
    <w:p w14:paraId="7C1D176E"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Территории для развития необходимо выбирать с учетом возможности ее рационального функционального использования на основе сравнения вариантов архитектурно-планировочных решений, технико-экономических, санитарно-гигиенических показателей, топливно-энергетических, водных, территориальных ресурсов, состояния окружающей среды, с учетом прогноза изменения на перспективу природных и других условий.</w:t>
      </w:r>
    </w:p>
    <w:p w14:paraId="0318E2DB"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lastRenderedPageBreak/>
        <w:t>При этом необходимо учитывать предельно допустимые нагрузки на окружающую природную среду на основе определения ее потенциальных возможностей, режима рационального использования территориальных и природных ресурсов с целью обеспечения наиболее благоприятных условий жизни населению, недопущения разрушения естественных экологических систем и необратимых изменений в окружающей природной среде.</w:t>
      </w:r>
    </w:p>
    <w:p w14:paraId="6CC3A3D4"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Планировку и застройку города, расположение объектов на просадочных грунтах следует осуществлять в соответствии с требованиями СП 21.13330.2012 «СНиП 2.01.09-91 Здания и сооружения на подрабатываемых территориях и просадочных грунтах».</w:t>
      </w:r>
    </w:p>
    <w:p w14:paraId="2870E5AB"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 xml:space="preserve">Площадки, намеченные под строительство, предпочтительно располагать на участках с минимальной глубиной просадочных толщ, с деградированными просадочными грунтами, а также на участках, где </w:t>
      </w:r>
      <w:proofErr w:type="spellStart"/>
      <w:r w:rsidRPr="00C72D95">
        <w:rPr>
          <w:rFonts w:ascii="Times New Roman" w:eastAsia="Times New Roman" w:hAnsi="Times New Roman" w:cs="Times New Roman"/>
          <w:kern w:val="2"/>
          <w:sz w:val="28"/>
          <w:szCs w:val="28"/>
        </w:rPr>
        <w:t>просадочная</w:t>
      </w:r>
      <w:proofErr w:type="spellEnd"/>
      <w:r w:rsidRPr="00C72D95">
        <w:rPr>
          <w:rFonts w:ascii="Times New Roman" w:eastAsia="Times New Roman" w:hAnsi="Times New Roman" w:cs="Times New Roman"/>
          <w:kern w:val="2"/>
          <w:sz w:val="28"/>
          <w:szCs w:val="28"/>
        </w:rPr>
        <w:t xml:space="preserve"> толща подстилается </w:t>
      </w:r>
      <w:proofErr w:type="spellStart"/>
      <w:r w:rsidRPr="00C72D95">
        <w:rPr>
          <w:rFonts w:ascii="Times New Roman" w:eastAsia="Times New Roman" w:hAnsi="Times New Roman" w:cs="Times New Roman"/>
          <w:kern w:val="2"/>
          <w:sz w:val="28"/>
          <w:szCs w:val="28"/>
        </w:rPr>
        <w:t>малосжимаемыми</w:t>
      </w:r>
      <w:proofErr w:type="spellEnd"/>
      <w:r w:rsidRPr="00C72D95">
        <w:rPr>
          <w:rFonts w:ascii="Times New Roman" w:eastAsia="Times New Roman" w:hAnsi="Times New Roman" w:cs="Times New Roman"/>
          <w:kern w:val="2"/>
          <w:sz w:val="28"/>
          <w:szCs w:val="28"/>
        </w:rPr>
        <w:t xml:space="preserve"> грунтами, позволяющими применять фундаменты глубокого заложения, в том числе свайные.</w:t>
      </w:r>
    </w:p>
    <w:p w14:paraId="0E27A006"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Проекты планировки и застройки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14:paraId="2132C3EC"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При рельефе местности в виде крутых склонов планировку застраиваемой территории следует осуществлять террасами. Отвод воды с террас следует производить как по кюветам, устроенным в основаниях откосов, так и по быстротокам.</w:t>
      </w:r>
    </w:p>
    <w:p w14:paraId="339301FD" w14:textId="2C3AC7DD"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 xml:space="preserve">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на расстоянии от других зданий и сооружений, равном не менее 1,5 толщины просадочного слоя в грунтовых условиях I типа по </w:t>
      </w:r>
      <w:proofErr w:type="spellStart"/>
      <w:r w:rsidRPr="00C72D95">
        <w:rPr>
          <w:rFonts w:ascii="Times New Roman" w:eastAsia="Times New Roman" w:hAnsi="Times New Roman" w:cs="Times New Roman"/>
          <w:kern w:val="2"/>
          <w:sz w:val="28"/>
          <w:szCs w:val="28"/>
        </w:rPr>
        <w:t>просадочности</w:t>
      </w:r>
      <w:proofErr w:type="spellEnd"/>
      <w:r w:rsidRPr="00C72D95">
        <w:rPr>
          <w:rFonts w:ascii="Times New Roman" w:eastAsia="Times New Roman" w:hAnsi="Times New Roman" w:cs="Times New Roman"/>
          <w:kern w:val="2"/>
          <w:sz w:val="28"/>
          <w:szCs w:val="28"/>
        </w:rPr>
        <w:t xml:space="preserve">, а также II типа по </w:t>
      </w:r>
      <w:proofErr w:type="spellStart"/>
      <w:r w:rsidRPr="00C72D95">
        <w:rPr>
          <w:rFonts w:ascii="Times New Roman" w:eastAsia="Times New Roman" w:hAnsi="Times New Roman" w:cs="Times New Roman"/>
          <w:kern w:val="2"/>
          <w:sz w:val="28"/>
          <w:szCs w:val="28"/>
        </w:rPr>
        <w:t>просадочности</w:t>
      </w:r>
      <w:proofErr w:type="spellEnd"/>
      <w:r w:rsidRPr="00C72D95">
        <w:rPr>
          <w:rFonts w:ascii="Times New Roman" w:eastAsia="Times New Roman" w:hAnsi="Times New Roman" w:cs="Times New Roman"/>
          <w:kern w:val="2"/>
          <w:sz w:val="28"/>
          <w:szCs w:val="28"/>
        </w:rPr>
        <w:t xml:space="preserve"> при наличии водопроницаемых подстилающих грунтов</w:t>
      </w:r>
      <w:r w:rsidR="001F1510">
        <w:rPr>
          <w:rFonts w:ascii="Times New Roman" w:eastAsia="Times New Roman" w:hAnsi="Times New Roman" w:cs="Times New Roman"/>
          <w:kern w:val="2"/>
          <w:sz w:val="28"/>
          <w:szCs w:val="28"/>
        </w:rPr>
        <w:t>,</w:t>
      </w:r>
      <w:r w:rsidRPr="00C72D95">
        <w:rPr>
          <w:rFonts w:ascii="Times New Roman" w:eastAsia="Times New Roman" w:hAnsi="Times New Roman" w:cs="Times New Roman"/>
          <w:kern w:val="2"/>
          <w:sz w:val="28"/>
          <w:szCs w:val="28"/>
        </w:rPr>
        <w:t xml:space="preserve"> не менее 3-кратной толщины просадочного слоя в грунтовых условиях II типа по </w:t>
      </w:r>
      <w:proofErr w:type="spellStart"/>
      <w:r w:rsidRPr="00C72D95">
        <w:rPr>
          <w:rFonts w:ascii="Times New Roman" w:eastAsia="Times New Roman" w:hAnsi="Times New Roman" w:cs="Times New Roman"/>
          <w:kern w:val="2"/>
          <w:sz w:val="28"/>
          <w:szCs w:val="28"/>
        </w:rPr>
        <w:t>просадочности</w:t>
      </w:r>
      <w:proofErr w:type="spellEnd"/>
      <w:r w:rsidRPr="00C72D95">
        <w:rPr>
          <w:rFonts w:ascii="Times New Roman" w:eastAsia="Times New Roman" w:hAnsi="Times New Roman" w:cs="Times New Roman"/>
          <w:kern w:val="2"/>
          <w:sz w:val="28"/>
          <w:szCs w:val="28"/>
        </w:rPr>
        <w:t xml:space="preserve"> при наличии водонепроницаемых подстилающих грунтов.</w:t>
      </w:r>
    </w:p>
    <w:p w14:paraId="29C004CD"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Расстояния от постоянных источников замачивания до зданий и сооружений допускается не ограничивать при условии полного устранения просадочных свойств грунтов.</w:t>
      </w:r>
    </w:p>
    <w:p w14:paraId="468507A9" w14:textId="4F3E983E"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 xml:space="preserve">При дальнейшей застройке города необходимо по отношению к этажности зданий, плотности застройки учитывать требования </w:t>
      </w:r>
      <w:r w:rsidR="00453146">
        <w:rPr>
          <w:rFonts w:ascii="Times New Roman" w:eastAsia="Times New Roman" w:hAnsi="Times New Roman" w:cs="Times New Roman"/>
          <w:kern w:val="2"/>
          <w:sz w:val="28"/>
          <w:szCs w:val="28"/>
        </w:rPr>
        <w:br/>
      </w:r>
      <w:r w:rsidRPr="00C72D95">
        <w:rPr>
          <w:rFonts w:ascii="Times New Roman" w:eastAsia="Times New Roman" w:hAnsi="Times New Roman" w:cs="Times New Roman"/>
          <w:kern w:val="2"/>
          <w:sz w:val="28"/>
          <w:szCs w:val="28"/>
        </w:rPr>
        <w:t>пунктов 4.13 - 4.14 СП 165.1325800.2014 «СНиП 2.01.51-90 Инженерно-технические мероприятия по гражданской обороне» в части, касающейся поселений, расположенных в загородной зоне.</w:t>
      </w:r>
    </w:p>
    <w:p w14:paraId="7883BA67"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 xml:space="preserve">Разработку перечня мероприятий по ГО в составе проектной документации объектов капитального строительства следует осуществлять </w:t>
      </w:r>
      <w:r w:rsidRPr="00C72D95">
        <w:rPr>
          <w:rFonts w:ascii="Times New Roman" w:eastAsia="Times New Roman" w:hAnsi="Times New Roman" w:cs="Times New Roman"/>
          <w:kern w:val="2"/>
          <w:sz w:val="28"/>
          <w:szCs w:val="28"/>
        </w:rPr>
        <w:lastRenderedPageBreak/>
        <w:t>в соответствии с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709303B7"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При проектировании, строительстве и эксплуатации объектов использования атомной энергии, опасных производственных объектов, особо опасных, технически сложных и уникальных объектов необходимо учитывать требования пункта 6 СП 165.1325800.2014 «СНиП 2.01.51-90 Инженерно-технические мероприятия по гражданской обороне».</w:t>
      </w:r>
    </w:p>
    <w:p w14:paraId="53027EE3" w14:textId="77777777" w:rsidR="007A6325" w:rsidRPr="00C72D9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Объекты коммунально-бытового назначения, приспосабливаемые для санитарной обработки населения и специальной обработки техники, должны соответствовать требованиям пункта 8 СП 165.1325800.2014 «СНиП 2.01.51-90 Инженерно-технические мероприятия по гражданской обороне».</w:t>
      </w:r>
    </w:p>
    <w:p w14:paraId="21CAAA9A"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C72D95">
        <w:rPr>
          <w:rFonts w:ascii="Times New Roman" w:eastAsia="Times New Roman" w:hAnsi="Times New Roman" w:cs="Times New Roman"/>
          <w:kern w:val="2"/>
          <w:sz w:val="28"/>
          <w:szCs w:val="28"/>
        </w:rPr>
        <w:t>Специализированные складские здания (помещения) для хранения имущества гражданской обороны должны соответствовать требованиям пункта 9 СП 165.1325800.2014 «СНиП 2.01.51-90 Инженерно-технические мероприятия по гражданской обороне.</w:t>
      </w:r>
      <w:r>
        <w:rPr>
          <w:rFonts w:ascii="Times New Roman" w:eastAsia="Times New Roman" w:hAnsi="Times New Roman" w:cs="Times New Roman"/>
          <w:kern w:val="2"/>
          <w:sz w:val="28"/>
          <w:szCs w:val="28"/>
        </w:rPr>
        <w:t>»;</w:t>
      </w:r>
    </w:p>
    <w:p w14:paraId="76FF8B24"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подраздел «</w:t>
      </w:r>
      <w:r w:rsidRPr="00DF7D9E">
        <w:rPr>
          <w:rFonts w:ascii="Times New Roman" w:eastAsia="Times New Roman" w:hAnsi="Times New Roman" w:cs="Times New Roman"/>
          <w:kern w:val="2"/>
          <w:sz w:val="28"/>
          <w:szCs w:val="28"/>
        </w:rPr>
        <w:t>Размещение зон отдыха</w:t>
      </w:r>
      <w:r>
        <w:rPr>
          <w:rFonts w:ascii="Times New Roman" w:eastAsia="Times New Roman" w:hAnsi="Times New Roman" w:cs="Times New Roman"/>
          <w:kern w:val="2"/>
          <w:sz w:val="28"/>
          <w:szCs w:val="28"/>
        </w:rPr>
        <w:t>» исключить;</w:t>
      </w:r>
    </w:p>
    <w:p w14:paraId="4489E2EF"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д) в подразделе 3.5 «</w:t>
      </w:r>
      <w:r w:rsidRPr="00C72D95">
        <w:rPr>
          <w:rFonts w:ascii="Times New Roman" w:eastAsia="Times New Roman" w:hAnsi="Times New Roman" w:cs="Times New Roman"/>
          <w:kern w:val="2"/>
          <w:sz w:val="28"/>
          <w:szCs w:val="28"/>
        </w:rPr>
        <w:t>При обеспечении мероприятий пожарной безопасности</w:t>
      </w:r>
      <w:r>
        <w:rPr>
          <w:rFonts w:ascii="Times New Roman" w:eastAsia="Times New Roman" w:hAnsi="Times New Roman" w:cs="Times New Roman"/>
          <w:kern w:val="2"/>
          <w:sz w:val="28"/>
          <w:szCs w:val="28"/>
        </w:rPr>
        <w:t>»:</w:t>
      </w:r>
    </w:p>
    <w:p w14:paraId="78D3B23A"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слова «</w:t>
      </w:r>
      <w:r w:rsidRPr="00C72D95">
        <w:rPr>
          <w:rFonts w:ascii="Times New Roman" w:eastAsia="Times New Roman" w:hAnsi="Times New Roman" w:cs="Times New Roman"/>
          <w:kern w:val="2"/>
          <w:sz w:val="28"/>
          <w:szCs w:val="28"/>
        </w:rPr>
        <w:t>чрезвычайных ситуаций</w:t>
      </w:r>
      <w:r>
        <w:rPr>
          <w:rFonts w:ascii="Times New Roman" w:eastAsia="Times New Roman" w:hAnsi="Times New Roman" w:cs="Times New Roman"/>
          <w:kern w:val="2"/>
          <w:sz w:val="28"/>
          <w:szCs w:val="28"/>
        </w:rPr>
        <w:t>»</w:t>
      </w:r>
      <w:r w:rsidRPr="00C72D95">
        <w:rPr>
          <w:rFonts w:ascii="Times New Roman" w:eastAsia="Times New Roman" w:hAnsi="Times New Roman" w:cs="Times New Roman"/>
          <w:kern w:val="2"/>
          <w:sz w:val="28"/>
          <w:szCs w:val="28"/>
        </w:rPr>
        <w:t xml:space="preserve"> </w:t>
      </w:r>
      <w:r>
        <w:rPr>
          <w:rFonts w:ascii="Times New Roman" w:eastAsia="Times New Roman" w:hAnsi="Times New Roman" w:cs="Times New Roman"/>
          <w:kern w:val="2"/>
          <w:sz w:val="28"/>
          <w:szCs w:val="28"/>
        </w:rPr>
        <w:t>заменить аббревиатурой «ЧС»;</w:t>
      </w:r>
    </w:p>
    <w:p w14:paraId="6C695F3E"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подразделе «</w:t>
      </w:r>
      <w:r w:rsidRPr="008A723F">
        <w:rPr>
          <w:rFonts w:ascii="Times New Roman" w:eastAsia="Times New Roman" w:hAnsi="Times New Roman" w:cs="Times New Roman"/>
          <w:kern w:val="2"/>
          <w:sz w:val="28"/>
          <w:szCs w:val="28"/>
        </w:rPr>
        <w:t xml:space="preserve">Размещение </w:t>
      </w:r>
      <w:proofErr w:type="spellStart"/>
      <w:r w:rsidRPr="008A723F">
        <w:rPr>
          <w:rFonts w:ascii="Times New Roman" w:eastAsia="Times New Roman" w:hAnsi="Times New Roman" w:cs="Times New Roman"/>
          <w:kern w:val="2"/>
          <w:sz w:val="28"/>
          <w:szCs w:val="28"/>
        </w:rPr>
        <w:t>пожаровзрывоопасных</w:t>
      </w:r>
      <w:proofErr w:type="spellEnd"/>
      <w:r w:rsidRPr="008A723F">
        <w:rPr>
          <w:rFonts w:ascii="Times New Roman" w:eastAsia="Times New Roman" w:hAnsi="Times New Roman" w:cs="Times New Roman"/>
          <w:kern w:val="2"/>
          <w:sz w:val="28"/>
          <w:szCs w:val="28"/>
        </w:rPr>
        <w:t xml:space="preserve"> объектов</w:t>
      </w:r>
      <w:r>
        <w:rPr>
          <w:rFonts w:ascii="Times New Roman" w:eastAsia="Times New Roman" w:hAnsi="Times New Roman" w:cs="Times New Roman"/>
          <w:kern w:val="2"/>
          <w:sz w:val="28"/>
          <w:szCs w:val="28"/>
        </w:rPr>
        <w:t>»:</w:t>
      </w:r>
    </w:p>
    <w:p w14:paraId="2177B740" w14:textId="0CC0320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первом слова «</w:t>
      </w:r>
      <w:r w:rsidRPr="00E4220A">
        <w:rPr>
          <w:rFonts w:ascii="Times New Roman" w:eastAsia="Times New Roman" w:hAnsi="Times New Roman" w:cs="Times New Roman"/>
          <w:kern w:val="2"/>
          <w:sz w:val="28"/>
          <w:szCs w:val="28"/>
        </w:rPr>
        <w:t xml:space="preserve">7 </w:t>
      </w:r>
      <w:proofErr w:type="spellStart"/>
      <w:r w:rsidRPr="00E4220A">
        <w:rPr>
          <w:rFonts w:ascii="Times New Roman" w:eastAsia="Times New Roman" w:hAnsi="Times New Roman" w:cs="Times New Roman"/>
          <w:kern w:val="2"/>
          <w:sz w:val="28"/>
          <w:szCs w:val="28"/>
        </w:rPr>
        <w:t>пожаровзрывоопасных</w:t>
      </w:r>
      <w:proofErr w:type="spellEnd"/>
      <w:r w:rsidRPr="00E4220A">
        <w:rPr>
          <w:rFonts w:ascii="Times New Roman" w:eastAsia="Times New Roman" w:hAnsi="Times New Roman" w:cs="Times New Roman"/>
          <w:kern w:val="2"/>
          <w:sz w:val="28"/>
          <w:szCs w:val="28"/>
        </w:rPr>
        <w:t xml:space="preserve"> объектов</w:t>
      </w:r>
      <w:r>
        <w:rPr>
          <w:rFonts w:ascii="Times New Roman" w:eastAsia="Times New Roman" w:hAnsi="Times New Roman" w:cs="Times New Roman"/>
          <w:kern w:val="2"/>
          <w:sz w:val="28"/>
          <w:szCs w:val="28"/>
        </w:rPr>
        <w:t xml:space="preserve">» заменить словами «следующие </w:t>
      </w:r>
      <w:proofErr w:type="spellStart"/>
      <w:r>
        <w:rPr>
          <w:rFonts w:ascii="Times New Roman" w:eastAsia="Times New Roman" w:hAnsi="Times New Roman" w:cs="Times New Roman"/>
          <w:kern w:val="2"/>
          <w:sz w:val="28"/>
          <w:szCs w:val="28"/>
        </w:rPr>
        <w:t>пожаровзрывоопасные</w:t>
      </w:r>
      <w:proofErr w:type="spellEnd"/>
      <w:r>
        <w:rPr>
          <w:rFonts w:ascii="Times New Roman" w:eastAsia="Times New Roman" w:hAnsi="Times New Roman" w:cs="Times New Roman"/>
          <w:kern w:val="2"/>
          <w:sz w:val="28"/>
          <w:szCs w:val="28"/>
        </w:rPr>
        <w:t xml:space="preserve"> о</w:t>
      </w:r>
      <w:r w:rsidR="00453146">
        <w:rPr>
          <w:rFonts w:ascii="Times New Roman" w:eastAsia="Times New Roman" w:hAnsi="Times New Roman" w:cs="Times New Roman"/>
          <w:kern w:val="2"/>
          <w:sz w:val="28"/>
          <w:szCs w:val="28"/>
        </w:rPr>
        <w:t>б</w:t>
      </w:r>
      <w:r>
        <w:rPr>
          <w:rFonts w:ascii="Times New Roman" w:eastAsia="Times New Roman" w:hAnsi="Times New Roman" w:cs="Times New Roman"/>
          <w:kern w:val="2"/>
          <w:sz w:val="28"/>
          <w:szCs w:val="28"/>
        </w:rPr>
        <w:t>ъекты»;</w:t>
      </w:r>
    </w:p>
    <w:p w14:paraId="08BDD11E"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абзац четвертый исключить;</w:t>
      </w:r>
    </w:p>
    <w:p w14:paraId="750C2E95" w14:textId="316E7BB2"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первом подраздела «</w:t>
      </w:r>
      <w:r w:rsidRPr="008A723F">
        <w:rPr>
          <w:rFonts w:ascii="Times New Roman" w:eastAsia="Times New Roman" w:hAnsi="Times New Roman" w:cs="Times New Roman"/>
          <w:kern w:val="2"/>
          <w:sz w:val="28"/>
          <w:szCs w:val="28"/>
        </w:rPr>
        <w:t>Проектные предложения</w:t>
      </w:r>
      <w:r>
        <w:rPr>
          <w:rFonts w:ascii="Times New Roman" w:eastAsia="Times New Roman" w:hAnsi="Times New Roman" w:cs="Times New Roman"/>
          <w:kern w:val="2"/>
          <w:sz w:val="28"/>
          <w:szCs w:val="28"/>
        </w:rPr>
        <w:t>» слова «</w:t>
      </w:r>
      <w:r w:rsidRPr="008A723F">
        <w:rPr>
          <w:rFonts w:ascii="Times New Roman" w:eastAsia="Times New Roman" w:hAnsi="Times New Roman" w:cs="Times New Roman"/>
          <w:kern w:val="2"/>
          <w:sz w:val="28"/>
          <w:szCs w:val="28"/>
        </w:rPr>
        <w:t>Технического регламента о требованиях пожарной безопасности</w:t>
      </w:r>
      <w:r>
        <w:rPr>
          <w:rFonts w:ascii="Times New Roman" w:eastAsia="Times New Roman" w:hAnsi="Times New Roman" w:cs="Times New Roman"/>
          <w:kern w:val="2"/>
          <w:sz w:val="28"/>
          <w:szCs w:val="28"/>
        </w:rPr>
        <w:t>»</w:t>
      </w:r>
      <w:r w:rsidRPr="008A723F">
        <w:rPr>
          <w:rFonts w:ascii="Times New Roman" w:eastAsia="Times New Roman" w:hAnsi="Times New Roman" w:cs="Times New Roman"/>
          <w:kern w:val="2"/>
          <w:sz w:val="28"/>
          <w:szCs w:val="28"/>
        </w:rPr>
        <w:t>, утвержд</w:t>
      </w:r>
      <w:r>
        <w:rPr>
          <w:rFonts w:ascii="Times New Roman" w:eastAsia="Times New Roman" w:hAnsi="Times New Roman" w:cs="Times New Roman"/>
          <w:kern w:val="2"/>
          <w:sz w:val="28"/>
          <w:szCs w:val="28"/>
        </w:rPr>
        <w:t>е</w:t>
      </w:r>
      <w:r w:rsidRPr="008A723F">
        <w:rPr>
          <w:rFonts w:ascii="Times New Roman" w:eastAsia="Times New Roman" w:hAnsi="Times New Roman" w:cs="Times New Roman"/>
          <w:kern w:val="2"/>
          <w:sz w:val="28"/>
          <w:szCs w:val="28"/>
        </w:rPr>
        <w:t>нного Федеральным законом от 22 июля 2008</w:t>
      </w:r>
      <w:r w:rsidR="00453146">
        <w:rPr>
          <w:rFonts w:ascii="Times New Roman" w:eastAsia="Times New Roman" w:hAnsi="Times New Roman" w:cs="Times New Roman"/>
          <w:kern w:val="2"/>
          <w:sz w:val="28"/>
          <w:szCs w:val="28"/>
        </w:rPr>
        <w:t> </w:t>
      </w:r>
      <w:r w:rsidRPr="008A723F">
        <w:rPr>
          <w:rFonts w:ascii="Times New Roman" w:eastAsia="Times New Roman" w:hAnsi="Times New Roman" w:cs="Times New Roman"/>
          <w:kern w:val="2"/>
          <w:sz w:val="28"/>
          <w:szCs w:val="28"/>
        </w:rPr>
        <w:t xml:space="preserve">г. </w:t>
      </w:r>
      <w:r w:rsidR="00453146">
        <w:rPr>
          <w:rFonts w:ascii="Times New Roman" w:eastAsia="Times New Roman" w:hAnsi="Times New Roman" w:cs="Times New Roman"/>
          <w:kern w:val="2"/>
          <w:sz w:val="28"/>
          <w:szCs w:val="28"/>
        </w:rPr>
        <w:t>№ </w:t>
      </w:r>
      <w:r>
        <w:rPr>
          <w:rFonts w:ascii="Times New Roman" w:eastAsia="Times New Roman" w:hAnsi="Times New Roman" w:cs="Times New Roman"/>
          <w:kern w:val="2"/>
          <w:sz w:val="28"/>
          <w:szCs w:val="28"/>
        </w:rPr>
        <w:t>123-ФЗ» заменить словами «</w:t>
      </w:r>
      <w:r w:rsidRPr="008A723F">
        <w:rPr>
          <w:rFonts w:ascii="Times New Roman" w:eastAsia="Times New Roman" w:hAnsi="Times New Roman" w:cs="Times New Roman"/>
          <w:kern w:val="2"/>
          <w:sz w:val="28"/>
          <w:szCs w:val="28"/>
        </w:rPr>
        <w:t>Федерального закона от 22 июля 2008 года №</w:t>
      </w:r>
      <w:r w:rsidR="00453146">
        <w:rPr>
          <w:rFonts w:ascii="Times New Roman" w:eastAsia="Times New Roman" w:hAnsi="Times New Roman" w:cs="Times New Roman"/>
          <w:kern w:val="2"/>
          <w:sz w:val="28"/>
          <w:szCs w:val="28"/>
        </w:rPr>
        <w:t> </w:t>
      </w:r>
      <w:r w:rsidRPr="008A723F">
        <w:rPr>
          <w:rFonts w:ascii="Times New Roman" w:eastAsia="Times New Roman" w:hAnsi="Times New Roman" w:cs="Times New Roman"/>
          <w:kern w:val="2"/>
          <w:sz w:val="28"/>
          <w:szCs w:val="28"/>
        </w:rPr>
        <w:t xml:space="preserve">123-ФЗ «Технический регламент о требованиях пожарной </w:t>
      </w:r>
      <w:r>
        <w:rPr>
          <w:rFonts w:ascii="Times New Roman" w:eastAsia="Times New Roman" w:hAnsi="Times New Roman" w:cs="Times New Roman"/>
          <w:kern w:val="2"/>
          <w:sz w:val="28"/>
          <w:szCs w:val="28"/>
        </w:rPr>
        <w:t>безопасности»;</w:t>
      </w:r>
    </w:p>
    <w:p w14:paraId="6F63FD4B" w14:textId="35655E7F"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DF7D9E">
        <w:rPr>
          <w:rFonts w:ascii="Times New Roman" w:eastAsia="Times New Roman" w:hAnsi="Times New Roman" w:cs="Times New Roman"/>
          <w:kern w:val="2"/>
          <w:sz w:val="28"/>
          <w:szCs w:val="28"/>
        </w:rPr>
        <w:t>в абзаце первом подраздела «Проектные предложения» подраздела «Противопожарное водоснабжение» слова «Технического регламента о требованиях пожарной безопасности», утвержденного Федеральным законом от 22 июля 2008 г. №</w:t>
      </w:r>
      <w:r w:rsidR="00453146">
        <w:rPr>
          <w:rFonts w:ascii="Times New Roman" w:eastAsia="Times New Roman" w:hAnsi="Times New Roman" w:cs="Times New Roman"/>
          <w:kern w:val="2"/>
          <w:sz w:val="28"/>
          <w:szCs w:val="28"/>
        </w:rPr>
        <w:t> </w:t>
      </w:r>
      <w:r w:rsidRPr="00DF7D9E">
        <w:rPr>
          <w:rFonts w:ascii="Times New Roman" w:eastAsia="Times New Roman" w:hAnsi="Times New Roman" w:cs="Times New Roman"/>
          <w:kern w:val="2"/>
          <w:sz w:val="28"/>
          <w:szCs w:val="28"/>
        </w:rPr>
        <w:t>123-ФЗ» заменить словами «Федерального закона от 22 июля 2008 года №</w:t>
      </w:r>
      <w:r w:rsidR="00453146">
        <w:rPr>
          <w:rFonts w:ascii="Times New Roman" w:eastAsia="Times New Roman" w:hAnsi="Times New Roman" w:cs="Times New Roman"/>
          <w:kern w:val="2"/>
          <w:sz w:val="28"/>
          <w:szCs w:val="28"/>
        </w:rPr>
        <w:t> </w:t>
      </w:r>
      <w:r w:rsidRPr="00DF7D9E">
        <w:rPr>
          <w:rFonts w:ascii="Times New Roman" w:eastAsia="Times New Roman" w:hAnsi="Times New Roman" w:cs="Times New Roman"/>
          <w:kern w:val="2"/>
          <w:sz w:val="28"/>
          <w:szCs w:val="28"/>
        </w:rPr>
        <w:t>123-ФЗ «Технический регламент о требованиях пожарной безопасности»</w:t>
      </w:r>
      <w:r>
        <w:rPr>
          <w:rFonts w:ascii="Times New Roman" w:eastAsia="Times New Roman" w:hAnsi="Times New Roman" w:cs="Times New Roman"/>
          <w:kern w:val="2"/>
          <w:sz w:val="28"/>
          <w:szCs w:val="28"/>
        </w:rPr>
        <w:t>;</w:t>
      </w:r>
    </w:p>
    <w:p w14:paraId="69F90720" w14:textId="254A075B"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 xml:space="preserve">в абзаце первом </w:t>
      </w:r>
      <w:r w:rsidRPr="00F6095C">
        <w:rPr>
          <w:rFonts w:ascii="Times New Roman" w:eastAsia="Times New Roman" w:hAnsi="Times New Roman" w:cs="Times New Roman"/>
          <w:kern w:val="2"/>
          <w:sz w:val="28"/>
          <w:szCs w:val="28"/>
        </w:rPr>
        <w:t>подраздела «Проектные предложения» подраздела «Проходы, проезды и подъезды к зданиям, сооружениям и строениям»</w:t>
      </w:r>
      <w:r>
        <w:rPr>
          <w:rFonts w:ascii="Times New Roman" w:eastAsia="Times New Roman" w:hAnsi="Times New Roman" w:cs="Times New Roman"/>
          <w:kern w:val="2"/>
          <w:sz w:val="28"/>
          <w:szCs w:val="28"/>
        </w:rPr>
        <w:t xml:space="preserve"> слова «</w:t>
      </w:r>
      <w:r w:rsidRPr="00F6095C">
        <w:rPr>
          <w:rFonts w:ascii="Times New Roman" w:eastAsia="Times New Roman" w:hAnsi="Times New Roman" w:cs="Times New Roman"/>
          <w:kern w:val="2"/>
          <w:sz w:val="28"/>
          <w:szCs w:val="28"/>
        </w:rPr>
        <w:t>Технического регламента о требованиях пожарной безопасности</w:t>
      </w:r>
      <w:r>
        <w:rPr>
          <w:rFonts w:ascii="Times New Roman" w:eastAsia="Times New Roman" w:hAnsi="Times New Roman" w:cs="Times New Roman"/>
          <w:kern w:val="2"/>
          <w:sz w:val="28"/>
          <w:szCs w:val="28"/>
        </w:rPr>
        <w:t>»</w:t>
      </w:r>
      <w:r w:rsidRPr="00F6095C">
        <w:rPr>
          <w:rFonts w:ascii="Times New Roman" w:eastAsia="Times New Roman" w:hAnsi="Times New Roman" w:cs="Times New Roman"/>
          <w:kern w:val="2"/>
          <w:sz w:val="28"/>
          <w:szCs w:val="28"/>
        </w:rPr>
        <w:t>, утвержд</w:t>
      </w:r>
      <w:r>
        <w:rPr>
          <w:rFonts w:ascii="Times New Roman" w:eastAsia="Times New Roman" w:hAnsi="Times New Roman" w:cs="Times New Roman"/>
          <w:kern w:val="2"/>
          <w:sz w:val="28"/>
          <w:szCs w:val="28"/>
        </w:rPr>
        <w:t>е</w:t>
      </w:r>
      <w:r w:rsidRPr="00F6095C">
        <w:rPr>
          <w:rFonts w:ascii="Times New Roman" w:eastAsia="Times New Roman" w:hAnsi="Times New Roman" w:cs="Times New Roman"/>
          <w:kern w:val="2"/>
          <w:sz w:val="28"/>
          <w:szCs w:val="28"/>
        </w:rPr>
        <w:t>нного Федеральным зако</w:t>
      </w:r>
      <w:r>
        <w:rPr>
          <w:rFonts w:ascii="Times New Roman" w:eastAsia="Times New Roman" w:hAnsi="Times New Roman" w:cs="Times New Roman"/>
          <w:kern w:val="2"/>
          <w:sz w:val="28"/>
          <w:szCs w:val="28"/>
        </w:rPr>
        <w:t>ном от 22 июля 2008</w:t>
      </w:r>
      <w:r w:rsidR="006662D5">
        <w:rPr>
          <w:rFonts w:ascii="Times New Roman" w:eastAsia="Times New Roman" w:hAnsi="Times New Roman" w:cs="Times New Roman"/>
          <w:kern w:val="2"/>
          <w:sz w:val="28"/>
          <w:szCs w:val="28"/>
        </w:rPr>
        <w:t> </w:t>
      </w:r>
      <w:r>
        <w:rPr>
          <w:rFonts w:ascii="Times New Roman" w:eastAsia="Times New Roman" w:hAnsi="Times New Roman" w:cs="Times New Roman"/>
          <w:kern w:val="2"/>
          <w:sz w:val="28"/>
          <w:szCs w:val="28"/>
        </w:rPr>
        <w:t xml:space="preserve">г. </w:t>
      </w:r>
      <w:r w:rsidR="006662D5">
        <w:rPr>
          <w:rFonts w:ascii="Times New Roman" w:eastAsia="Times New Roman" w:hAnsi="Times New Roman" w:cs="Times New Roman"/>
          <w:kern w:val="2"/>
          <w:sz w:val="28"/>
          <w:szCs w:val="28"/>
        </w:rPr>
        <w:t>№ </w:t>
      </w:r>
      <w:r>
        <w:rPr>
          <w:rFonts w:ascii="Times New Roman" w:eastAsia="Times New Roman" w:hAnsi="Times New Roman" w:cs="Times New Roman"/>
          <w:kern w:val="2"/>
          <w:sz w:val="28"/>
          <w:szCs w:val="28"/>
        </w:rPr>
        <w:t>123-ФЗ» заменить словами «</w:t>
      </w:r>
      <w:r w:rsidRPr="00F6095C">
        <w:rPr>
          <w:rFonts w:ascii="Times New Roman" w:eastAsia="Times New Roman" w:hAnsi="Times New Roman" w:cs="Times New Roman"/>
          <w:kern w:val="2"/>
          <w:sz w:val="28"/>
          <w:szCs w:val="28"/>
        </w:rPr>
        <w:t>Федерального закона от 22 июля 2008 года №</w:t>
      </w:r>
      <w:r w:rsidR="006662D5">
        <w:rPr>
          <w:rFonts w:ascii="Times New Roman" w:eastAsia="Times New Roman" w:hAnsi="Times New Roman" w:cs="Times New Roman"/>
          <w:kern w:val="2"/>
          <w:sz w:val="28"/>
          <w:szCs w:val="28"/>
        </w:rPr>
        <w:t> </w:t>
      </w:r>
      <w:r w:rsidRPr="00F6095C">
        <w:rPr>
          <w:rFonts w:ascii="Times New Roman" w:eastAsia="Times New Roman" w:hAnsi="Times New Roman" w:cs="Times New Roman"/>
          <w:kern w:val="2"/>
          <w:sz w:val="28"/>
          <w:szCs w:val="28"/>
        </w:rPr>
        <w:t>123-ФЗ «Технический регламент о тре</w:t>
      </w:r>
      <w:r>
        <w:rPr>
          <w:rFonts w:ascii="Times New Roman" w:eastAsia="Times New Roman" w:hAnsi="Times New Roman" w:cs="Times New Roman"/>
          <w:kern w:val="2"/>
          <w:sz w:val="28"/>
          <w:szCs w:val="28"/>
        </w:rPr>
        <w:t>бованиях пожарной безопасности»;</w:t>
      </w:r>
    </w:p>
    <w:p w14:paraId="11935196" w14:textId="096F9502"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lastRenderedPageBreak/>
        <w:t xml:space="preserve">в абзаце первом </w:t>
      </w:r>
      <w:r w:rsidRPr="00F6095C">
        <w:rPr>
          <w:rFonts w:ascii="Times New Roman" w:eastAsia="Times New Roman" w:hAnsi="Times New Roman" w:cs="Times New Roman"/>
          <w:kern w:val="2"/>
          <w:sz w:val="28"/>
          <w:szCs w:val="28"/>
        </w:rPr>
        <w:t>подраздела «Проектные предложения» подраздела «Противопожарные расстояния между зданиями, сооружениями и строениями»</w:t>
      </w:r>
      <w:r>
        <w:rPr>
          <w:rFonts w:ascii="Times New Roman" w:eastAsia="Times New Roman" w:hAnsi="Times New Roman" w:cs="Times New Roman"/>
          <w:kern w:val="2"/>
          <w:sz w:val="28"/>
          <w:szCs w:val="28"/>
        </w:rPr>
        <w:t xml:space="preserve"> слова «</w:t>
      </w:r>
      <w:r w:rsidRPr="00F6095C">
        <w:rPr>
          <w:rFonts w:ascii="Times New Roman" w:eastAsia="Times New Roman" w:hAnsi="Times New Roman" w:cs="Times New Roman"/>
          <w:kern w:val="2"/>
          <w:sz w:val="28"/>
          <w:szCs w:val="28"/>
        </w:rPr>
        <w:t>Технического регламента о требованиях пожарной безопасности</w:t>
      </w:r>
      <w:r>
        <w:rPr>
          <w:rFonts w:ascii="Times New Roman" w:eastAsia="Times New Roman" w:hAnsi="Times New Roman" w:cs="Times New Roman"/>
          <w:kern w:val="2"/>
          <w:sz w:val="28"/>
          <w:szCs w:val="28"/>
        </w:rPr>
        <w:t>»</w:t>
      </w:r>
      <w:r w:rsidRPr="00F6095C">
        <w:rPr>
          <w:rFonts w:ascii="Times New Roman" w:eastAsia="Times New Roman" w:hAnsi="Times New Roman" w:cs="Times New Roman"/>
          <w:kern w:val="2"/>
          <w:sz w:val="28"/>
          <w:szCs w:val="28"/>
        </w:rPr>
        <w:t>, утвержд</w:t>
      </w:r>
      <w:r>
        <w:rPr>
          <w:rFonts w:ascii="Times New Roman" w:eastAsia="Times New Roman" w:hAnsi="Times New Roman" w:cs="Times New Roman"/>
          <w:kern w:val="2"/>
          <w:sz w:val="28"/>
          <w:szCs w:val="28"/>
        </w:rPr>
        <w:t>е</w:t>
      </w:r>
      <w:r w:rsidRPr="00F6095C">
        <w:rPr>
          <w:rFonts w:ascii="Times New Roman" w:eastAsia="Times New Roman" w:hAnsi="Times New Roman" w:cs="Times New Roman"/>
          <w:kern w:val="2"/>
          <w:sz w:val="28"/>
          <w:szCs w:val="28"/>
        </w:rPr>
        <w:t>нного Федеральным зако</w:t>
      </w:r>
      <w:r>
        <w:rPr>
          <w:rFonts w:ascii="Times New Roman" w:eastAsia="Times New Roman" w:hAnsi="Times New Roman" w:cs="Times New Roman"/>
          <w:kern w:val="2"/>
          <w:sz w:val="28"/>
          <w:szCs w:val="28"/>
        </w:rPr>
        <w:t xml:space="preserve">ном от 22 июля 2008 г. </w:t>
      </w:r>
      <w:r w:rsidR="006662D5">
        <w:rPr>
          <w:rFonts w:ascii="Times New Roman" w:eastAsia="Times New Roman" w:hAnsi="Times New Roman" w:cs="Times New Roman"/>
          <w:kern w:val="2"/>
          <w:sz w:val="28"/>
          <w:szCs w:val="28"/>
        </w:rPr>
        <w:t>№</w:t>
      </w:r>
      <w:r>
        <w:rPr>
          <w:rFonts w:ascii="Times New Roman" w:eastAsia="Times New Roman" w:hAnsi="Times New Roman" w:cs="Times New Roman"/>
          <w:kern w:val="2"/>
          <w:sz w:val="28"/>
          <w:szCs w:val="28"/>
        </w:rPr>
        <w:t> 123-ФЗ» заменить словами «</w:t>
      </w:r>
      <w:r w:rsidRPr="00F6095C">
        <w:rPr>
          <w:rFonts w:ascii="Times New Roman" w:eastAsia="Times New Roman" w:hAnsi="Times New Roman" w:cs="Times New Roman"/>
          <w:kern w:val="2"/>
          <w:sz w:val="28"/>
          <w:szCs w:val="28"/>
        </w:rPr>
        <w:t>Федеральног</w:t>
      </w:r>
      <w:r>
        <w:rPr>
          <w:rFonts w:ascii="Times New Roman" w:eastAsia="Times New Roman" w:hAnsi="Times New Roman" w:cs="Times New Roman"/>
          <w:kern w:val="2"/>
          <w:sz w:val="28"/>
          <w:szCs w:val="28"/>
        </w:rPr>
        <w:t>о закона от 22 июля 2008 года № </w:t>
      </w:r>
      <w:r w:rsidRPr="00F6095C">
        <w:rPr>
          <w:rFonts w:ascii="Times New Roman" w:eastAsia="Times New Roman" w:hAnsi="Times New Roman" w:cs="Times New Roman"/>
          <w:kern w:val="2"/>
          <w:sz w:val="28"/>
          <w:szCs w:val="28"/>
        </w:rPr>
        <w:t>123-ФЗ «Технический регламент о тре</w:t>
      </w:r>
      <w:r>
        <w:rPr>
          <w:rFonts w:ascii="Times New Roman" w:eastAsia="Times New Roman" w:hAnsi="Times New Roman" w:cs="Times New Roman"/>
          <w:kern w:val="2"/>
          <w:sz w:val="28"/>
          <w:szCs w:val="28"/>
        </w:rPr>
        <w:t>бованиях пожарной безопасности»;</w:t>
      </w:r>
    </w:p>
    <w:p w14:paraId="5BAD9DBD" w14:textId="697F1456"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третьем</w:t>
      </w:r>
      <w:r w:rsidRPr="00DF7D9E">
        <w:t xml:space="preserve"> </w:t>
      </w:r>
      <w:r w:rsidRPr="00DF7D9E">
        <w:rPr>
          <w:rFonts w:ascii="Times New Roman" w:eastAsia="Times New Roman" w:hAnsi="Times New Roman" w:cs="Times New Roman"/>
          <w:kern w:val="2"/>
          <w:sz w:val="28"/>
          <w:szCs w:val="28"/>
        </w:rPr>
        <w:t>подраздела «Размещение подразделений пожарной охраны»</w:t>
      </w:r>
      <w:r>
        <w:rPr>
          <w:rFonts w:ascii="Times New Roman" w:eastAsia="Times New Roman" w:hAnsi="Times New Roman" w:cs="Times New Roman"/>
          <w:kern w:val="2"/>
          <w:sz w:val="28"/>
          <w:szCs w:val="28"/>
        </w:rPr>
        <w:t xml:space="preserve"> слова «</w:t>
      </w:r>
      <w:r w:rsidRPr="00F6095C">
        <w:rPr>
          <w:rFonts w:ascii="Times New Roman" w:eastAsia="Times New Roman" w:hAnsi="Times New Roman" w:cs="Times New Roman"/>
          <w:kern w:val="2"/>
          <w:sz w:val="28"/>
          <w:szCs w:val="28"/>
        </w:rPr>
        <w:t xml:space="preserve">ст. 76 </w:t>
      </w:r>
      <w:r>
        <w:rPr>
          <w:rFonts w:ascii="Times New Roman" w:eastAsia="Times New Roman" w:hAnsi="Times New Roman" w:cs="Times New Roman"/>
          <w:kern w:val="2"/>
          <w:sz w:val="28"/>
          <w:szCs w:val="28"/>
        </w:rPr>
        <w:t>«</w:t>
      </w:r>
      <w:r w:rsidRPr="00F6095C">
        <w:rPr>
          <w:rFonts w:ascii="Times New Roman" w:eastAsia="Times New Roman" w:hAnsi="Times New Roman" w:cs="Times New Roman"/>
          <w:kern w:val="2"/>
          <w:sz w:val="28"/>
          <w:szCs w:val="28"/>
        </w:rPr>
        <w:t>Технического регламента о требованиях пожарной безопасности</w:t>
      </w:r>
      <w:r>
        <w:rPr>
          <w:rFonts w:ascii="Times New Roman" w:eastAsia="Times New Roman" w:hAnsi="Times New Roman" w:cs="Times New Roman"/>
          <w:kern w:val="2"/>
          <w:sz w:val="28"/>
          <w:szCs w:val="28"/>
        </w:rPr>
        <w:t>»</w:t>
      </w:r>
      <w:r w:rsidRPr="00F6095C">
        <w:rPr>
          <w:rFonts w:ascii="Times New Roman" w:eastAsia="Times New Roman" w:hAnsi="Times New Roman" w:cs="Times New Roman"/>
          <w:kern w:val="2"/>
          <w:sz w:val="28"/>
          <w:szCs w:val="28"/>
        </w:rPr>
        <w:t xml:space="preserve"> Федерального за</w:t>
      </w:r>
      <w:r>
        <w:rPr>
          <w:rFonts w:ascii="Times New Roman" w:eastAsia="Times New Roman" w:hAnsi="Times New Roman" w:cs="Times New Roman"/>
          <w:kern w:val="2"/>
          <w:sz w:val="28"/>
          <w:szCs w:val="28"/>
        </w:rPr>
        <w:t>кона от 22 июля 2008</w:t>
      </w:r>
      <w:r w:rsidR="006662D5">
        <w:rPr>
          <w:rFonts w:ascii="Times New Roman" w:eastAsia="Times New Roman" w:hAnsi="Times New Roman" w:cs="Times New Roman"/>
          <w:kern w:val="2"/>
          <w:sz w:val="28"/>
          <w:szCs w:val="28"/>
        </w:rPr>
        <w:t> </w:t>
      </w:r>
      <w:r>
        <w:rPr>
          <w:rFonts w:ascii="Times New Roman" w:eastAsia="Times New Roman" w:hAnsi="Times New Roman" w:cs="Times New Roman"/>
          <w:kern w:val="2"/>
          <w:sz w:val="28"/>
          <w:szCs w:val="28"/>
        </w:rPr>
        <w:t>г.</w:t>
      </w:r>
      <w:r w:rsidR="006662D5">
        <w:rPr>
          <w:rFonts w:ascii="Times New Roman" w:eastAsia="Times New Roman" w:hAnsi="Times New Roman" w:cs="Times New Roman"/>
          <w:kern w:val="2"/>
          <w:sz w:val="28"/>
          <w:szCs w:val="28"/>
        </w:rPr>
        <w:t xml:space="preserve"> №</w:t>
      </w:r>
      <w:r>
        <w:rPr>
          <w:rFonts w:ascii="Times New Roman" w:eastAsia="Times New Roman" w:hAnsi="Times New Roman" w:cs="Times New Roman"/>
          <w:kern w:val="2"/>
          <w:sz w:val="28"/>
          <w:szCs w:val="28"/>
        </w:rPr>
        <w:t xml:space="preserve"> 123-ФЗ» заменить словами «</w:t>
      </w:r>
      <w:r w:rsidRPr="00F6095C">
        <w:rPr>
          <w:rFonts w:ascii="Times New Roman" w:eastAsia="Times New Roman" w:hAnsi="Times New Roman" w:cs="Times New Roman"/>
          <w:kern w:val="2"/>
          <w:sz w:val="28"/>
          <w:szCs w:val="28"/>
        </w:rPr>
        <w:t>стат</w:t>
      </w:r>
      <w:r>
        <w:rPr>
          <w:rFonts w:ascii="Times New Roman" w:eastAsia="Times New Roman" w:hAnsi="Times New Roman" w:cs="Times New Roman"/>
          <w:kern w:val="2"/>
          <w:sz w:val="28"/>
          <w:szCs w:val="28"/>
        </w:rPr>
        <w:t>ьи 76 Федерального закона от 22 </w:t>
      </w:r>
      <w:r w:rsidRPr="00F6095C">
        <w:rPr>
          <w:rFonts w:ascii="Times New Roman" w:eastAsia="Times New Roman" w:hAnsi="Times New Roman" w:cs="Times New Roman"/>
          <w:kern w:val="2"/>
          <w:sz w:val="28"/>
          <w:szCs w:val="28"/>
        </w:rPr>
        <w:t>июля 2008 года № 123-ФЗ «Технический регламент о тре</w:t>
      </w:r>
      <w:r>
        <w:rPr>
          <w:rFonts w:ascii="Times New Roman" w:eastAsia="Times New Roman" w:hAnsi="Times New Roman" w:cs="Times New Roman"/>
          <w:kern w:val="2"/>
          <w:sz w:val="28"/>
          <w:szCs w:val="28"/>
        </w:rPr>
        <w:t>бованиях пожарной безопасности»;</w:t>
      </w:r>
    </w:p>
    <w:p w14:paraId="2E8948FB" w14:textId="25CE0382"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 xml:space="preserve">в абзаце </w:t>
      </w:r>
      <w:r>
        <w:rPr>
          <w:rFonts w:ascii="Times New Roman" w:eastAsia="Times New Roman" w:hAnsi="Times New Roman" w:cs="Times New Roman"/>
          <w:kern w:val="2"/>
          <w:sz w:val="28"/>
          <w:szCs w:val="28"/>
        </w:rPr>
        <w:t>втором подраздела «</w:t>
      </w:r>
      <w:r w:rsidRPr="00F6095C">
        <w:rPr>
          <w:rFonts w:ascii="Times New Roman" w:eastAsia="Times New Roman" w:hAnsi="Times New Roman" w:cs="Times New Roman"/>
          <w:kern w:val="2"/>
          <w:sz w:val="28"/>
          <w:szCs w:val="28"/>
        </w:rPr>
        <w:t>Размещение и оборудование пожарных депо</w:t>
      </w:r>
      <w:r>
        <w:rPr>
          <w:rFonts w:ascii="Times New Roman" w:eastAsia="Times New Roman" w:hAnsi="Times New Roman" w:cs="Times New Roman"/>
          <w:kern w:val="2"/>
          <w:sz w:val="28"/>
          <w:szCs w:val="28"/>
        </w:rPr>
        <w:t>»</w:t>
      </w:r>
      <w:r w:rsidRPr="00F6095C">
        <w:rPr>
          <w:rFonts w:ascii="Times New Roman" w:eastAsia="Times New Roman" w:hAnsi="Times New Roman" w:cs="Times New Roman"/>
          <w:kern w:val="2"/>
          <w:sz w:val="28"/>
          <w:szCs w:val="28"/>
        </w:rPr>
        <w:t xml:space="preserve"> слова «ст. </w:t>
      </w:r>
      <w:r>
        <w:rPr>
          <w:rFonts w:ascii="Times New Roman" w:eastAsia="Times New Roman" w:hAnsi="Times New Roman" w:cs="Times New Roman"/>
          <w:kern w:val="2"/>
          <w:sz w:val="28"/>
          <w:szCs w:val="28"/>
        </w:rPr>
        <w:t>77</w:t>
      </w:r>
      <w:r w:rsidRPr="00F6095C">
        <w:rPr>
          <w:rFonts w:ascii="Times New Roman" w:eastAsia="Times New Roman" w:hAnsi="Times New Roman" w:cs="Times New Roman"/>
          <w:kern w:val="2"/>
          <w:sz w:val="28"/>
          <w:szCs w:val="28"/>
        </w:rPr>
        <w:t xml:space="preserve"> </w:t>
      </w:r>
      <w:r>
        <w:rPr>
          <w:rFonts w:ascii="Times New Roman" w:eastAsia="Times New Roman" w:hAnsi="Times New Roman" w:cs="Times New Roman"/>
          <w:kern w:val="2"/>
          <w:sz w:val="28"/>
          <w:szCs w:val="28"/>
        </w:rPr>
        <w:t>«</w:t>
      </w:r>
      <w:r w:rsidRPr="00F6095C">
        <w:rPr>
          <w:rFonts w:ascii="Times New Roman" w:eastAsia="Times New Roman" w:hAnsi="Times New Roman" w:cs="Times New Roman"/>
          <w:kern w:val="2"/>
          <w:sz w:val="28"/>
          <w:szCs w:val="28"/>
        </w:rPr>
        <w:t>Технического регламента о требованиях пожарной безопасности</w:t>
      </w:r>
      <w:r>
        <w:rPr>
          <w:rFonts w:ascii="Times New Roman" w:eastAsia="Times New Roman" w:hAnsi="Times New Roman" w:cs="Times New Roman"/>
          <w:kern w:val="2"/>
          <w:sz w:val="28"/>
          <w:szCs w:val="28"/>
        </w:rPr>
        <w:t>»</w:t>
      </w:r>
      <w:r w:rsidRPr="00F6095C">
        <w:rPr>
          <w:rFonts w:ascii="Times New Roman" w:eastAsia="Times New Roman" w:hAnsi="Times New Roman" w:cs="Times New Roman"/>
          <w:kern w:val="2"/>
          <w:sz w:val="28"/>
          <w:szCs w:val="28"/>
        </w:rPr>
        <w:t xml:space="preserve"> Федерального закона от 22 июля 2008</w:t>
      </w:r>
      <w:r w:rsidR="006662D5">
        <w:rPr>
          <w:rFonts w:ascii="Times New Roman" w:eastAsia="Times New Roman" w:hAnsi="Times New Roman" w:cs="Times New Roman"/>
          <w:kern w:val="2"/>
          <w:sz w:val="28"/>
          <w:szCs w:val="28"/>
        </w:rPr>
        <w:t xml:space="preserve"> </w:t>
      </w:r>
      <w:r w:rsidRPr="00F6095C">
        <w:rPr>
          <w:rFonts w:ascii="Times New Roman" w:eastAsia="Times New Roman" w:hAnsi="Times New Roman" w:cs="Times New Roman"/>
          <w:kern w:val="2"/>
          <w:sz w:val="28"/>
          <w:szCs w:val="28"/>
        </w:rPr>
        <w:t>г</w:t>
      </w:r>
      <w:r w:rsidR="006662D5">
        <w:rPr>
          <w:rFonts w:ascii="Times New Roman" w:eastAsia="Times New Roman" w:hAnsi="Times New Roman" w:cs="Times New Roman"/>
          <w:kern w:val="2"/>
          <w:sz w:val="28"/>
          <w:szCs w:val="28"/>
        </w:rPr>
        <w:t xml:space="preserve"> №</w:t>
      </w:r>
      <w:r w:rsidRPr="00F6095C">
        <w:rPr>
          <w:rFonts w:ascii="Times New Roman" w:eastAsia="Times New Roman" w:hAnsi="Times New Roman" w:cs="Times New Roman"/>
          <w:kern w:val="2"/>
          <w:sz w:val="28"/>
          <w:szCs w:val="28"/>
        </w:rPr>
        <w:t xml:space="preserve"> 123-ФЗ» заменить словами «статьи 7</w:t>
      </w:r>
      <w:r>
        <w:rPr>
          <w:rFonts w:ascii="Times New Roman" w:eastAsia="Times New Roman" w:hAnsi="Times New Roman" w:cs="Times New Roman"/>
          <w:kern w:val="2"/>
          <w:sz w:val="28"/>
          <w:szCs w:val="28"/>
        </w:rPr>
        <w:t>7</w:t>
      </w:r>
      <w:r w:rsidRPr="00F6095C">
        <w:rPr>
          <w:rFonts w:ascii="Times New Roman" w:eastAsia="Times New Roman" w:hAnsi="Times New Roman" w:cs="Times New Roman"/>
          <w:kern w:val="2"/>
          <w:sz w:val="28"/>
          <w:szCs w:val="28"/>
        </w:rPr>
        <w:t xml:space="preserve"> Федерального закона от 22 июля 2008 года № 123-ФЗ «Технический регламент о требованиях пожарной безопасности»;</w:t>
      </w:r>
    </w:p>
    <w:p w14:paraId="63C19F8C"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е) в подразделе 3.6 «</w:t>
      </w:r>
      <w:r w:rsidRPr="00F6095C">
        <w:rPr>
          <w:rFonts w:ascii="Times New Roman" w:eastAsia="Times New Roman" w:hAnsi="Times New Roman" w:cs="Times New Roman"/>
          <w:kern w:val="2"/>
          <w:sz w:val="28"/>
          <w:szCs w:val="28"/>
        </w:rPr>
        <w:t>При развитии транспортной и инженерной инфраструктур</w:t>
      </w:r>
      <w:r>
        <w:rPr>
          <w:rFonts w:ascii="Times New Roman" w:eastAsia="Times New Roman" w:hAnsi="Times New Roman" w:cs="Times New Roman"/>
          <w:kern w:val="2"/>
          <w:sz w:val="28"/>
          <w:szCs w:val="28"/>
        </w:rPr>
        <w:t>»:</w:t>
      </w:r>
    </w:p>
    <w:p w14:paraId="161299F3"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подраздел «Проектные предложения» подраздела «</w:t>
      </w:r>
      <w:r w:rsidRPr="00F6095C">
        <w:rPr>
          <w:rFonts w:ascii="Times New Roman" w:eastAsia="Times New Roman" w:hAnsi="Times New Roman" w:cs="Times New Roman"/>
          <w:kern w:val="2"/>
          <w:sz w:val="28"/>
          <w:szCs w:val="28"/>
        </w:rPr>
        <w:t>Источники хозяйственно-питьевого водоснабжения и требования к ним</w:t>
      </w:r>
      <w:r>
        <w:rPr>
          <w:rFonts w:ascii="Times New Roman" w:eastAsia="Times New Roman" w:hAnsi="Times New Roman" w:cs="Times New Roman"/>
          <w:kern w:val="2"/>
          <w:sz w:val="28"/>
          <w:szCs w:val="28"/>
        </w:rPr>
        <w:t>» изложить в следующей редакции:</w:t>
      </w:r>
    </w:p>
    <w:p w14:paraId="62A8BBD1"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p>
    <w:p w14:paraId="7E3A3822"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w:t>
      </w:r>
      <w:r w:rsidRPr="00F6095C">
        <w:rPr>
          <w:rFonts w:ascii="Times New Roman" w:eastAsia="Times New Roman" w:hAnsi="Times New Roman" w:cs="Times New Roman"/>
          <w:b/>
          <w:kern w:val="2"/>
          <w:sz w:val="28"/>
          <w:szCs w:val="28"/>
        </w:rPr>
        <w:t>Проектные предложения</w:t>
      </w:r>
    </w:p>
    <w:p w14:paraId="1A88702F"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p>
    <w:p w14:paraId="7F446A0D"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должно осуществляться в соответствии с положениями пунктов 5.19 - 5.35 СП 165.1325800.2014 «СНиП 2.01.51-90 Инженерно-технические мероприятия по гражданской обороне».</w:t>
      </w:r>
    </w:p>
    <w:p w14:paraId="7EA570A7"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Суммарную мощность водозаборных сооружений рассчитывают по нормам мирного времени.</w:t>
      </w:r>
    </w:p>
    <w:p w14:paraId="2BDFA14B"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В случае выхода из строя одной группы водозаборных сооружений мощность оставшихся сооружений должна обеспечивать подачу воды по аварийному режиму на производственно-технические нужды объектов, а также на хозяйственно-питьевые нужды для численности населения мирного времени по нормам, установленным соответствующими национальными документами по стандартизации.</w:t>
      </w:r>
    </w:p>
    <w:p w14:paraId="3D3B8001"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В зоне возможного радиоактивного загрязнения резервуары питьевой воды следует оборудовать фильтрами-поглотителями для очистки воздуха от радиоактивных веществ.</w:t>
      </w:r>
    </w:p>
    <w:p w14:paraId="2EAA8453"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Резервуары питьевой воды должны быть расположены за пределами зон возможных сильных разрушений. При размещении резервуаров питьевой воды в зоне возможных сильных разрушений они должны быть предусмотрены в защищенном исполнении.</w:t>
      </w:r>
    </w:p>
    <w:p w14:paraId="5EA33573"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lastRenderedPageBreak/>
        <w:t>Резервуары питьевой воды должны быть оборудованы герметическими люками и приспособлениями для раздачи воды в передвижную и переносную тару.</w:t>
      </w:r>
    </w:p>
    <w:p w14:paraId="364659B0"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Суммарная проектная производительность защищенных от радиоактивного загрязнения и (или)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w:t>
      </w:r>
    </w:p>
    <w:p w14:paraId="43EB97C5"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При проектировании систем водоснабжения тепловых электростанций и атомных станций, расположенных в верхнем или нижнем бьефе гидротехнических сооружений, должна быть предусмотрена возможность технического водоснабжения этих станций при прорыве сооружений напорного фронта гидротехнических сооружений, а также возможность обеспечения устойчивости работы систем водоснабжения.</w:t>
      </w:r>
    </w:p>
    <w:p w14:paraId="402A2A72"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При проектировании новых и реконструкции действующих водозаборных сооружений, предусмотренных к использованию в военное время, следует применять погружные насосы, сблокированные с электродвигателями.</w:t>
      </w:r>
    </w:p>
    <w:p w14:paraId="2CAB3500"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Не менее половины скважин должны быть присоединены к автономным резервным источникам питания электроприемников и иметь устройства для подключения насосов к передвижным электростанциям.</w:t>
      </w:r>
    </w:p>
    <w:p w14:paraId="3F1D15D2"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Конструкции оголовков действующих и резервных водозаборных сооружений должны обеспечивать их полную герметизацию. Оголовки скважин должны размещаться в колодцах или иных сооружениях, обеспечивающих в необходимых случаях их защиту от фугасного действия обычных средств поражения, вызывающего разрушение зданий, сооружений и коммуникаций.</w:t>
      </w:r>
    </w:p>
    <w:p w14:paraId="59DAE471"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При подсоединении промышленных предприятий к городским сетям водоснабжения существующие на указанных предприятиях водозаборные сооружения следует герметизировать (консервировать) и сохранять для возможного использования их в качестве резервных источников водоснабжения.</w:t>
      </w:r>
    </w:p>
    <w:p w14:paraId="3D7AA402" w14:textId="77777777" w:rsidR="007A6325" w:rsidRPr="00F6095C"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Водозаборные сооружения, не пригодные к дальнейшему использованию, должны быть тампонированы, а самоизливающиеся водозаборные сооружения – оборудованы регулирующими кранами.</w:t>
      </w:r>
    </w:p>
    <w:p w14:paraId="24F2BC37" w14:textId="376F1756"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F6095C">
        <w:rPr>
          <w:rFonts w:ascii="Times New Roman" w:eastAsia="Times New Roman" w:hAnsi="Times New Roman" w:cs="Times New Roman"/>
          <w:kern w:val="2"/>
          <w:sz w:val="28"/>
          <w:szCs w:val="28"/>
        </w:rPr>
        <w:t xml:space="preserve">Защиту систем централизованного хозяйственно-питьевого водоснабжения городских округов и поселений, базирующихся на поверхностных источниках водоснабжения, подверженных периодическому или систематическому загрязнению и аварийным сбросам веществ, опасных </w:t>
      </w:r>
      <w:r w:rsidRPr="00F6095C">
        <w:rPr>
          <w:rFonts w:ascii="Times New Roman" w:eastAsia="Times New Roman" w:hAnsi="Times New Roman" w:cs="Times New Roman"/>
          <w:kern w:val="2"/>
          <w:sz w:val="28"/>
          <w:szCs w:val="28"/>
        </w:rPr>
        <w:lastRenderedPageBreak/>
        <w:t>для жизни и здоровья людей, животных и птицы, следует осуществлять в соответствии с положениями ГОСТ Р 22.6.01 «Безопасность в чрезвычайных ситуациях. Защита систем хозяйственно-питьевого в</w:t>
      </w:r>
      <w:r>
        <w:rPr>
          <w:rFonts w:ascii="Times New Roman" w:eastAsia="Times New Roman" w:hAnsi="Times New Roman" w:cs="Times New Roman"/>
          <w:kern w:val="2"/>
          <w:sz w:val="28"/>
          <w:szCs w:val="28"/>
        </w:rPr>
        <w:t>одоснабжения. Общие требования</w:t>
      </w:r>
      <w:r w:rsidR="00B963CF">
        <w:rPr>
          <w:rFonts w:ascii="Times New Roman" w:eastAsia="Times New Roman" w:hAnsi="Times New Roman" w:cs="Times New Roman"/>
          <w:kern w:val="2"/>
          <w:sz w:val="28"/>
          <w:szCs w:val="28"/>
        </w:rPr>
        <w:t>.</w:t>
      </w:r>
      <w:r>
        <w:rPr>
          <w:rFonts w:ascii="Times New Roman" w:eastAsia="Times New Roman" w:hAnsi="Times New Roman" w:cs="Times New Roman"/>
          <w:kern w:val="2"/>
          <w:sz w:val="28"/>
          <w:szCs w:val="28"/>
        </w:rPr>
        <w:t>»;</w:t>
      </w:r>
    </w:p>
    <w:p w14:paraId="0F2B5B81" w14:textId="4BE6877B"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подразделе «</w:t>
      </w:r>
      <w:r w:rsidRPr="00F6095C">
        <w:rPr>
          <w:rFonts w:ascii="Times New Roman" w:eastAsia="Times New Roman" w:hAnsi="Times New Roman" w:cs="Times New Roman"/>
          <w:kern w:val="2"/>
          <w:sz w:val="28"/>
          <w:szCs w:val="28"/>
        </w:rPr>
        <w:t>Требования к</w:t>
      </w:r>
      <w:r>
        <w:rPr>
          <w:rFonts w:ascii="Times New Roman" w:eastAsia="Times New Roman" w:hAnsi="Times New Roman" w:cs="Times New Roman"/>
          <w:kern w:val="2"/>
          <w:sz w:val="28"/>
          <w:szCs w:val="28"/>
        </w:rPr>
        <w:t xml:space="preserve"> устойчивости электроснабжения </w:t>
      </w:r>
      <w:r w:rsidRPr="00F6095C">
        <w:rPr>
          <w:rFonts w:ascii="Times New Roman" w:eastAsia="Times New Roman" w:hAnsi="Times New Roman" w:cs="Times New Roman"/>
          <w:kern w:val="2"/>
          <w:sz w:val="28"/>
          <w:szCs w:val="28"/>
        </w:rPr>
        <w:t>города</w:t>
      </w:r>
      <w:r>
        <w:rPr>
          <w:rFonts w:ascii="Times New Roman" w:eastAsia="Times New Roman" w:hAnsi="Times New Roman" w:cs="Times New Roman"/>
          <w:kern w:val="2"/>
          <w:sz w:val="28"/>
          <w:szCs w:val="28"/>
        </w:rPr>
        <w:t>»:</w:t>
      </w:r>
    </w:p>
    <w:p w14:paraId="0D622F52"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первом слова «</w:t>
      </w:r>
      <w:r w:rsidRPr="008C1222">
        <w:rPr>
          <w:rFonts w:ascii="Times New Roman" w:eastAsia="Times New Roman" w:hAnsi="Times New Roman" w:cs="Times New Roman"/>
          <w:kern w:val="2"/>
          <w:sz w:val="28"/>
          <w:szCs w:val="28"/>
        </w:rPr>
        <w:t>филиала ОАО «МРСК Центра» ОАО</w:t>
      </w:r>
      <w:r>
        <w:rPr>
          <w:rFonts w:ascii="Times New Roman" w:eastAsia="Times New Roman" w:hAnsi="Times New Roman" w:cs="Times New Roman"/>
          <w:kern w:val="2"/>
          <w:sz w:val="28"/>
          <w:szCs w:val="28"/>
        </w:rPr>
        <w:t> </w:t>
      </w:r>
      <w:r w:rsidRPr="008C1222">
        <w:rPr>
          <w:rFonts w:ascii="Times New Roman" w:eastAsia="Times New Roman" w:hAnsi="Times New Roman" w:cs="Times New Roman"/>
          <w:kern w:val="2"/>
          <w:sz w:val="28"/>
          <w:szCs w:val="28"/>
        </w:rPr>
        <w:t xml:space="preserve">«Курскэнерго» </w:t>
      </w:r>
      <w:r>
        <w:rPr>
          <w:rFonts w:ascii="Times New Roman" w:eastAsia="Times New Roman" w:hAnsi="Times New Roman" w:cs="Times New Roman"/>
          <w:kern w:val="2"/>
          <w:sz w:val="28"/>
          <w:szCs w:val="28"/>
        </w:rPr>
        <w:t>заменить словами «</w:t>
      </w:r>
      <w:r w:rsidRPr="008C1222">
        <w:rPr>
          <w:rFonts w:ascii="Times New Roman" w:eastAsia="Times New Roman" w:hAnsi="Times New Roman" w:cs="Times New Roman"/>
          <w:kern w:val="2"/>
          <w:sz w:val="28"/>
          <w:szCs w:val="28"/>
        </w:rPr>
        <w:t>филиала ПАО «</w:t>
      </w:r>
      <w:proofErr w:type="spellStart"/>
      <w:r w:rsidRPr="008C1222">
        <w:rPr>
          <w:rFonts w:ascii="Times New Roman" w:eastAsia="Times New Roman" w:hAnsi="Times New Roman" w:cs="Times New Roman"/>
          <w:kern w:val="2"/>
          <w:sz w:val="28"/>
          <w:szCs w:val="28"/>
        </w:rPr>
        <w:t>Россети</w:t>
      </w:r>
      <w:proofErr w:type="spellEnd"/>
      <w:r w:rsidRPr="008C1222">
        <w:rPr>
          <w:rFonts w:ascii="Times New Roman" w:eastAsia="Times New Roman" w:hAnsi="Times New Roman" w:cs="Times New Roman"/>
          <w:kern w:val="2"/>
          <w:sz w:val="28"/>
          <w:szCs w:val="28"/>
        </w:rPr>
        <w:t xml:space="preserve"> Центр» - «К</w:t>
      </w:r>
      <w:r>
        <w:rPr>
          <w:rFonts w:ascii="Times New Roman" w:eastAsia="Times New Roman" w:hAnsi="Times New Roman" w:cs="Times New Roman"/>
          <w:kern w:val="2"/>
          <w:sz w:val="28"/>
          <w:szCs w:val="28"/>
        </w:rPr>
        <w:t>урскэнерго»;</w:t>
      </w:r>
    </w:p>
    <w:p w14:paraId="0ABE0CE6"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D00319">
        <w:rPr>
          <w:rFonts w:ascii="Times New Roman" w:eastAsia="Times New Roman" w:hAnsi="Times New Roman" w:cs="Times New Roman"/>
          <w:kern w:val="2"/>
          <w:sz w:val="28"/>
          <w:szCs w:val="28"/>
        </w:rPr>
        <w:t>в подразделе «Проектные предложения»:</w:t>
      </w:r>
    </w:p>
    <w:p w14:paraId="38017832" w14:textId="438D2425"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первом слова «</w:t>
      </w:r>
      <w:proofErr w:type="spellStart"/>
      <w:r w:rsidRPr="008C1222">
        <w:rPr>
          <w:rFonts w:ascii="Times New Roman" w:eastAsia="Times New Roman" w:hAnsi="Times New Roman" w:cs="Times New Roman"/>
          <w:kern w:val="2"/>
          <w:sz w:val="28"/>
          <w:szCs w:val="28"/>
        </w:rPr>
        <w:t>п.п</w:t>
      </w:r>
      <w:proofErr w:type="spellEnd"/>
      <w:r w:rsidRPr="008C1222">
        <w:rPr>
          <w:rFonts w:ascii="Times New Roman" w:eastAsia="Times New Roman" w:hAnsi="Times New Roman" w:cs="Times New Roman"/>
          <w:kern w:val="2"/>
          <w:sz w:val="28"/>
          <w:szCs w:val="28"/>
        </w:rPr>
        <w:t>.</w:t>
      </w:r>
      <w:r w:rsidR="00B963CF">
        <w:rPr>
          <w:rFonts w:ascii="Times New Roman" w:eastAsia="Times New Roman" w:hAnsi="Times New Roman" w:cs="Times New Roman"/>
          <w:kern w:val="2"/>
          <w:sz w:val="28"/>
          <w:szCs w:val="28"/>
        </w:rPr>
        <w:t xml:space="preserve"> </w:t>
      </w:r>
      <w:r w:rsidRPr="008C1222">
        <w:rPr>
          <w:rFonts w:ascii="Times New Roman" w:eastAsia="Times New Roman" w:hAnsi="Times New Roman" w:cs="Times New Roman"/>
          <w:kern w:val="2"/>
          <w:sz w:val="28"/>
          <w:szCs w:val="28"/>
        </w:rPr>
        <w:t xml:space="preserve">5.1, </w:t>
      </w:r>
      <w:r>
        <w:rPr>
          <w:rFonts w:ascii="Times New Roman" w:eastAsia="Times New Roman" w:hAnsi="Times New Roman" w:cs="Times New Roman"/>
          <w:kern w:val="2"/>
          <w:sz w:val="28"/>
          <w:szCs w:val="28"/>
        </w:rPr>
        <w:t xml:space="preserve">5.3., 5.9, 5.10 СНиП 2.01.51-90» заменить словами «пунктов 6.85 </w:t>
      </w:r>
      <w:r w:rsidR="00D00319">
        <w:rPr>
          <w:rFonts w:ascii="Times New Roman" w:eastAsia="Times New Roman" w:hAnsi="Times New Roman" w:cs="Times New Roman"/>
          <w:kern w:val="2"/>
          <w:sz w:val="28"/>
          <w:szCs w:val="28"/>
        </w:rPr>
        <w:t>–</w:t>
      </w:r>
      <w:r>
        <w:rPr>
          <w:rFonts w:ascii="Times New Roman" w:eastAsia="Times New Roman" w:hAnsi="Times New Roman" w:cs="Times New Roman"/>
          <w:kern w:val="2"/>
          <w:sz w:val="28"/>
          <w:szCs w:val="28"/>
        </w:rPr>
        <w:t xml:space="preserve"> 6.99 СП </w:t>
      </w:r>
      <w:r w:rsidRPr="008C1222">
        <w:rPr>
          <w:rFonts w:ascii="Times New Roman" w:eastAsia="Times New Roman" w:hAnsi="Times New Roman" w:cs="Times New Roman"/>
          <w:kern w:val="2"/>
          <w:sz w:val="28"/>
          <w:szCs w:val="28"/>
        </w:rPr>
        <w:t xml:space="preserve">165.1325800.2014 </w:t>
      </w:r>
      <w:r w:rsidR="00B963CF">
        <w:rPr>
          <w:rFonts w:ascii="Times New Roman" w:eastAsia="Times New Roman" w:hAnsi="Times New Roman" w:cs="Times New Roman"/>
          <w:kern w:val="2"/>
          <w:sz w:val="28"/>
          <w:szCs w:val="28"/>
        </w:rPr>
        <w:br/>
      </w:r>
      <w:r w:rsidRPr="008C1222">
        <w:rPr>
          <w:rFonts w:ascii="Times New Roman" w:eastAsia="Times New Roman" w:hAnsi="Times New Roman" w:cs="Times New Roman"/>
          <w:kern w:val="2"/>
          <w:sz w:val="28"/>
          <w:szCs w:val="28"/>
        </w:rPr>
        <w:t>«СНиП 2.01.51-90 Инженерно-технические меро</w:t>
      </w:r>
      <w:r>
        <w:rPr>
          <w:rFonts w:ascii="Times New Roman" w:eastAsia="Times New Roman" w:hAnsi="Times New Roman" w:cs="Times New Roman"/>
          <w:kern w:val="2"/>
          <w:sz w:val="28"/>
          <w:szCs w:val="28"/>
        </w:rPr>
        <w:t>приятия по гражданской обороне»;</w:t>
      </w:r>
    </w:p>
    <w:p w14:paraId="2B6CE930" w14:textId="69B66E9C" w:rsidR="007A6325" w:rsidRPr="00D04700" w:rsidRDefault="00D04700" w:rsidP="007A6325">
      <w:pPr>
        <w:spacing w:after="0" w:line="240" w:lineRule="auto"/>
        <w:ind w:firstLine="709"/>
        <w:jc w:val="both"/>
        <w:rPr>
          <w:rFonts w:ascii="Times New Roman" w:eastAsia="Times New Roman" w:hAnsi="Times New Roman" w:cs="Times New Roman"/>
          <w:kern w:val="2"/>
          <w:sz w:val="28"/>
          <w:szCs w:val="28"/>
        </w:rPr>
      </w:pPr>
      <w:r w:rsidRPr="00D04700">
        <w:rPr>
          <w:rFonts w:ascii="Times New Roman" w:eastAsia="Times New Roman" w:hAnsi="Times New Roman" w:cs="Times New Roman"/>
          <w:kern w:val="2"/>
          <w:sz w:val="28"/>
          <w:szCs w:val="28"/>
        </w:rPr>
        <w:t xml:space="preserve">абзац пятый </w:t>
      </w:r>
      <w:r w:rsidR="007A6325" w:rsidRPr="00D04700">
        <w:rPr>
          <w:rFonts w:ascii="Times New Roman" w:eastAsia="Times New Roman" w:hAnsi="Times New Roman" w:cs="Times New Roman"/>
          <w:kern w:val="2"/>
          <w:sz w:val="28"/>
          <w:szCs w:val="28"/>
        </w:rPr>
        <w:t>исключить;</w:t>
      </w:r>
    </w:p>
    <w:p w14:paraId="0C3A93CF" w14:textId="6C6EEDFF"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D04700">
        <w:rPr>
          <w:rFonts w:ascii="Times New Roman" w:eastAsia="Times New Roman" w:hAnsi="Times New Roman" w:cs="Times New Roman"/>
          <w:kern w:val="2"/>
          <w:sz w:val="28"/>
          <w:szCs w:val="28"/>
        </w:rPr>
        <w:t xml:space="preserve">абзац </w:t>
      </w:r>
      <w:r w:rsidR="00D04700" w:rsidRPr="00D04700">
        <w:rPr>
          <w:rFonts w:ascii="Times New Roman" w:eastAsia="Times New Roman" w:hAnsi="Times New Roman" w:cs="Times New Roman"/>
          <w:kern w:val="2"/>
          <w:sz w:val="28"/>
          <w:szCs w:val="28"/>
        </w:rPr>
        <w:t>седьмой</w:t>
      </w:r>
      <w:r w:rsidRPr="00D04700">
        <w:rPr>
          <w:rFonts w:ascii="Times New Roman" w:eastAsia="Times New Roman" w:hAnsi="Times New Roman" w:cs="Times New Roman"/>
          <w:kern w:val="2"/>
          <w:sz w:val="28"/>
          <w:szCs w:val="28"/>
        </w:rPr>
        <w:t xml:space="preserve"> изложить в следующей редакции:</w:t>
      </w:r>
    </w:p>
    <w:p w14:paraId="3E45169C" w14:textId="2C4A9A8A"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w:t>
      </w:r>
      <w:r w:rsidRPr="008C1222">
        <w:rPr>
          <w:rFonts w:ascii="Times New Roman" w:eastAsia="Times New Roman" w:hAnsi="Times New Roman" w:cs="Times New Roman"/>
          <w:kern w:val="2"/>
          <w:sz w:val="28"/>
          <w:szCs w:val="28"/>
        </w:rPr>
        <w:t>В схемах внутриплощадочных электрических сетей организаций-потребителей электроэнергии необходимо предусматривать меры, допускающие дистанционное кратковременное отключение отдельных объектов, периодические и кратковремен</w:t>
      </w:r>
      <w:r>
        <w:rPr>
          <w:rFonts w:ascii="Times New Roman" w:eastAsia="Times New Roman" w:hAnsi="Times New Roman" w:cs="Times New Roman"/>
          <w:kern w:val="2"/>
          <w:sz w:val="28"/>
          <w:szCs w:val="28"/>
        </w:rPr>
        <w:t>ные перерывы в электроснабжении</w:t>
      </w:r>
      <w:r w:rsidR="001777E4">
        <w:rPr>
          <w:rFonts w:ascii="Times New Roman" w:eastAsia="Times New Roman" w:hAnsi="Times New Roman" w:cs="Times New Roman"/>
          <w:kern w:val="2"/>
          <w:sz w:val="28"/>
          <w:szCs w:val="28"/>
        </w:rPr>
        <w:t>.</w:t>
      </w:r>
      <w:r>
        <w:rPr>
          <w:rFonts w:ascii="Times New Roman" w:eastAsia="Times New Roman" w:hAnsi="Times New Roman" w:cs="Times New Roman"/>
          <w:kern w:val="2"/>
          <w:sz w:val="28"/>
          <w:szCs w:val="28"/>
        </w:rPr>
        <w:t>»;</w:t>
      </w:r>
    </w:p>
    <w:p w14:paraId="7B81312A"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6C0771">
        <w:rPr>
          <w:rFonts w:ascii="Times New Roman" w:eastAsia="Times New Roman" w:hAnsi="Times New Roman" w:cs="Times New Roman"/>
          <w:kern w:val="2"/>
          <w:sz w:val="28"/>
          <w:szCs w:val="28"/>
        </w:rPr>
        <w:t>после таблицы 35 «Характеристика газопроводов г. Обоянь на 1.01.2008 г.»</w:t>
      </w:r>
      <w:r>
        <w:rPr>
          <w:rFonts w:ascii="Times New Roman" w:eastAsia="Times New Roman" w:hAnsi="Times New Roman" w:cs="Times New Roman"/>
          <w:kern w:val="2"/>
          <w:sz w:val="28"/>
          <w:szCs w:val="28"/>
        </w:rPr>
        <w:t xml:space="preserve"> подраздела «</w:t>
      </w:r>
      <w:r w:rsidRPr="008C1222">
        <w:rPr>
          <w:rFonts w:ascii="Times New Roman" w:eastAsia="Times New Roman" w:hAnsi="Times New Roman" w:cs="Times New Roman"/>
          <w:kern w:val="2"/>
          <w:sz w:val="28"/>
          <w:szCs w:val="28"/>
        </w:rPr>
        <w:t>Газоснабжение</w:t>
      </w:r>
      <w:r>
        <w:rPr>
          <w:rFonts w:ascii="Times New Roman" w:eastAsia="Times New Roman" w:hAnsi="Times New Roman" w:cs="Times New Roman"/>
          <w:kern w:val="2"/>
          <w:sz w:val="28"/>
          <w:szCs w:val="28"/>
        </w:rPr>
        <w:t>»:</w:t>
      </w:r>
    </w:p>
    <w:p w14:paraId="264817F0"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третьем слова «СНиП 2.01.51-90» заменить словами «пунктов 5.36 - 5.42 СП </w:t>
      </w:r>
      <w:r w:rsidRPr="008C1222">
        <w:rPr>
          <w:rFonts w:ascii="Times New Roman" w:eastAsia="Times New Roman" w:hAnsi="Times New Roman" w:cs="Times New Roman"/>
          <w:kern w:val="2"/>
          <w:sz w:val="28"/>
          <w:szCs w:val="28"/>
        </w:rPr>
        <w:t>165.1325800.2014 «СНиП 2.01.51-90 Инженерно-технические меро</w:t>
      </w:r>
      <w:r>
        <w:rPr>
          <w:rFonts w:ascii="Times New Roman" w:eastAsia="Times New Roman" w:hAnsi="Times New Roman" w:cs="Times New Roman"/>
          <w:kern w:val="2"/>
          <w:sz w:val="28"/>
          <w:szCs w:val="28"/>
        </w:rPr>
        <w:t>приятия по гражданской обороне»;</w:t>
      </w:r>
    </w:p>
    <w:p w14:paraId="36CB1972" w14:textId="0B2EB3CD"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sidRPr="008C1222">
        <w:rPr>
          <w:rFonts w:ascii="Times New Roman" w:eastAsia="Times New Roman" w:hAnsi="Times New Roman" w:cs="Times New Roman"/>
          <w:kern w:val="2"/>
          <w:sz w:val="28"/>
          <w:szCs w:val="28"/>
        </w:rPr>
        <w:t xml:space="preserve">абзац </w:t>
      </w:r>
      <w:r>
        <w:rPr>
          <w:rFonts w:ascii="Times New Roman" w:eastAsia="Times New Roman" w:hAnsi="Times New Roman" w:cs="Times New Roman"/>
          <w:kern w:val="2"/>
          <w:sz w:val="28"/>
          <w:szCs w:val="28"/>
        </w:rPr>
        <w:t>четвертый</w:t>
      </w:r>
      <w:r w:rsidRPr="008C1222">
        <w:rPr>
          <w:rFonts w:ascii="Times New Roman" w:eastAsia="Times New Roman" w:hAnsi="Times New Roman" w:cs="Times New Roman"/>
          <w:kern w:val="2"/>
          <w:sz w:val="28"/>
          <w:szCs w:val="28"/>
        </w:rPr>
        <w:t xml:space="preserve"> излож</w:t>
      </w:r>
      <w:r w:rsidR="008A3A46">
        <w:rPr>
          <w:rFonts w:ascii="Times New Roman" w:eastAsia="Times New Roman" w:hAnsi="Times New Roman" w:cs="Times New Roman"/>
          <w:kern w:val="2"/>
          <w:sz w:val="28"/>
          <w:szCs w:val="28"/>
        </w:rPr>
        <w:t>ить</w:t>
      </w:r>
      <w:r w:rsidRPr="008C1222">
        <w:rPr>
          <w:rFonts w:ascii="Times New Roman" w:eastAsia="Times New Roman" w:hAnsi="Times New Roman" w:cs="Times New Roman"/>
          <w:kern w:val="2"/>
          <w:sz w:val="28"/>
          <w:szCs w:val="28"/>
        </w:rPr>
        <w:t xml:space="preserve"> в следующей редакции:</w:t>
      </w:r>
    </w:p>
    <w:p w14:paraId="289BFA4A" w14:textId="45176DFC"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w:t>
      </w:r>
      <w:r w:rsidRPr="008C1222">
        <w:rPr>
          <w:rFonts w:ascii="Times New Roman" w:eastAsia="Times New Roman" w:hAnsi="Times New Roman" w:cs="Times New Roman"/>
          <w:kern w:val="2"/>
          <w:sz w:val="28"/>
          <w:szCs w:val="28"/>
        </w:rPr>
        <w:t>Газоснабжение территории города разрабатывается в соответствии с требованиями СП 62.13330.2011 «СНиП 42-01-2002 Газораспределительные системы», федеральными нормами и правилами в области промышленной безопасности «Правила безопасности систем газораспределения и газопотребления», утвержденными приказом Ростехнадзора от 15.12.2020 № 531, и требованиями Федерального закона от 21 июля 1997 года № 116 ФЗ «О промышленной безопасности опа</w:t>
      </w:r>
      <w:r>
        <w:rPr>
          <w:rFonts w:ascii="Times New Roman" w:eastAsia="Times New Roman" w:hAnsi="Times New Roman" w:cs="Times New Roman"/>
          <w:kern w:val="2"/>
          <w:sz w:val="28"/>
          <w:szCs w:val="28"/>
        </w:rPr>
        <w:t>сных производственных объектов</w:t>
      </w:r>
      <w:r w:rsidR="001777E4">
        <w:rPr>
          <w:rFonts w:ascii="Times New Roman" w:eastAsia="Times New Roman" w:hAnsi="Times New Roman" w:cs="Times New Roman"/>
          <w:kern w:val="2"/>
          <w:sz w:val="28"/>
          <w:szCs w:val="28"/>
        </w:rPr>
        <w:t>.</w:t>
      </w:r>
      <w:r>
        <w:rPr>
          <w:rFonts w:ascii="Times New Roman" w:eastAsia="Times New Roman" w:hAnsi="Times New Roman" w:cs="Times New Roman"/>
          <w:kern w:val="2"/>
          <w:sz w:val="28"/>
          <w:szCs w:val="28"/>
        </w:rPr>
        <w:t>»;</w:t>
      </w:r>
    </w:p>
    <w:p w14:paraId="02DDB47D" w14:textId="06F0E46E"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 xml:space="preserve">в </w:t>
      </w:r>
      <w:r w:rsidRPr="005138AC">
        <w:rPr>
          <w:rFonts w:ascii="Times New Roman" w:eastAsia="Times New Roman" w:hAnsi="Times New Roman" w:cs="Times New Roman"/>
          <w:kern w:val="2"/>
          <w:sz w:val="28"/>
          <w:szCs w:val="28"/>
        </w:rPr>
        <w:t xml:space="preserve">абзаце втором подраздела «Теплоснабжение» слова «пунктов </w:t>
      </w:r>
      <w:r w:rsidR="008A3A46">
        <w:rPr>
          <w:rFonts w:ascii="Times New Roman" w:eastAsia="Times New Roman" w:hAnsi="Times New Roman" w:cs="Times New Roman"/>
          <w:kern w:val="2"/>
          <w:sz w:val="28"/>
          <w:szCs w:val="28"/>
        </w:rPr>
        <w:br/>
      </w:r>
      <w:r w:rsidRPr="005138AC">
        <w:rPr>
          <w:rFonts w:ascii="Times New Roman" w:eastAsia="Times New Roman" w:hAnsi="Times New Roman" w:cs="Times New Roman"/>
          <w:kern w:val="2"/>
          <w:sz w:val="28"/>
          <w:szCs w:val="28"/>
        </w:rPr>
        <w:t xml:space="preserve">7.14-7.16 СНиП 2.07.01-89*» заменить словами «СП 42.13330.2016 </w:t>
      </w:r>
      <w:r w:rsidR="008A3A46">
        <w:rPr>
          <w:rFonts w:ascii="Times New Roman" w:eastAsia="Times New Roman" w:hAnsi="Times New Roman" w:cs="Times New Roman"/>
          <w:kern w:val="2"/>
          <w:sz w:val="28"/>
          <w:szCs w:val="28"/>
        </w:rPr>
        <w:br/>
      </w:r>
      <w:r w:rsidRPr="005138AC">
        <w:rPr>
          <w:rFonts w:ascii="Times New Roman" w:eastAsia="Times New Roman" w:hAnsi="Times New Roman" w:cs="Times New Roman"/>
          <w:kern w:val="2"/>
          <w:sz w:val="28"/>
          <w:szCs w:val="28"/>
        </w:rPr>
        <w:t>«СНиП 2.07.01-89* Градостроительство. Планировка и застройка городских и сельских поселений»;</w:t>
      </w:r>
    </w:p>
    <w:p w14:paraId="0E61DD74"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ж) в подразделе 3.7 «</w:t>
      </w:r>
      <w:r w:rsidRPr="00FA083A">
        <w:rPr>
          <w:rFonts w:ascii="Times New Roman" w:eastAsia="Times New Roman" w:hAnsi="Times New Roman" w:cs="Times New Roman"/>
          <w:kern w:val="2"/>
          <w:sz w:val="28"/>
          <w:szCs w:val="28"/>
        </w:rPr>
        <w:t>При развитии систем оповещения населения о чрезвычайных ситуациях и систем оповещения ГО</w:t>
      </w:r>
      <w:r>
        <w:rPr>
          <w:rFonts w:ascii="Times New Roman" w:eastAsia="Times New Roman" w:hAnsi="Times New Roman" w:cs="Times New Roman"/>
          <w:kern w:val="2"/>
          <w:sz w:val="28"/>
          <w:szCs w:val="28"/>
        </w:rPr>
        <w:t>»:</w:t>
      </w:r>
    </w:p>
    <w:p w14:paraId="5B796DE7"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подраздел «</w:t>
      </w:r>
      <w:r w:rsidRPr="006C0771">
        <w:rPr>
          <w:rFonts w:ascii="Times New Roman" w:eastAsia="Times New Roman" w:hAnsi="Times New Roman" w:cs="Times New Roman"/>
          <w:kern w:val="2"/>
          <w:sz w:val="28"/>
          <w:szCs w:val="28"/>
        </w:rPr>
        <w:t>Электросвязь и проводное вещание</w:t>
      </w:r>
      <w:r>
        <w:rPr>
          <w:rFonts w:ascii="Times New Roman" w:eastAsia="Times New Roman" w:hAnsi="Times New Roman" w:cs="Times New Roman"/>
          <w:kern w:val="2"/>
          <w:sz w:val="28"/>
          <w:szCs w:val="28"/>
        </w:rPr>
        <w:t xml:space="preserve">» </w:t>
      </w:r>
      <w:r w:rsidRPr="00FA083A">
        <w:rPr>
          <w:rFonts w:ascii="Times New Roman" w:eastAsia="Times New Roman" w:hAnsi="Times New Roman" w:cs="Times New Roman"/>
          <w:kern w:val="2"/>
          <w:sz w:val="28"/>
          <w:szCs w:val="28"/>
        </w:rPr>
        <w:t>излож</w:t>
      </w:r>
      <w:r>
        <w:rPr>
          <w:rFonts w:ascii="Times New Roman" w:eastAsia="Times New Roman" w:hAnsi="Times New Roman" w:cs="Times New Roman"/>
          <w:kern w:val="2"/>
          <w:sz w:val="28"/>
          <w:szCs w:val="28"/>
        </w:rPr>
        <w:t>ить</w:t>
      </w:r>
      <w:r w:rsidRPr="00FA083A">
        <w:rPr>
          <w:rFonts w:ascii="Times New Roman" w:eastAsia="Times New Roman" w:hAnsi="Times New Roman" w:cs="Times New Roman"/>
          <w:kern w:val="2"/>
          <w:sz w:val="28"/>
          <w:szCs w:val="28"/>
        </w:rPr>
        <w:t xml:space="preserve"> в следующей редакции:</w:t>
      </w:r>
    </w:p>
    <w:p w14:paraId="5C7A21B0"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p>
    <w:p w14:paraId="37115157" w14:textId="77777777" w:rsidR="00CC2C2C" w:rsidRDefault="00CC2C2C" w:rsidP="007A6325">
      <w:pPr>
        <w:spacing w:after="0" w:line="240" w:lineRule="auto"/>
        <w:ind w:firstLine="709"/>
        <w:jc w:val="both"/>
        <w:rPr>
          <w:rFonts w:ascii="Times New Roman" w:eastAsia="Times New Roman" w:hAnsi="Times New Roman" w:cs="Times New Roman"/>
          <w:kern w:val="2"/>
          <w:sz w:val="28"/>
          <w:szCs w:val="28"/>
        </w:rPr>
      </w:pPr>
    </w:p>
    <w:p w14:paraId="3DEDCA7C" w14:textId="77777777" w:rsidR="00CC2C2C" w:rsidRDefault="00CC2C2C" w:rsidP="007A6325">
      <w:pPr>
        <w:spacing w:after="0" w:line="240" w:lineRule="auto"/>
        <w:ind w:firstLine="709"/>
        <w:jc w:val="both"/>
        <w:rPr>
          <w:rFonts w:ascii="Times New Roman" w:eastAsia="Times New Roman" w:hAnsi="Times New Roman" w:cs="Times New Roman"/>
          <w:kern w:val="2"/>
          <w:sz w:val="28"/>
          <w:szCs w:val="28"/>
        </w:rPr>
      </w:pPr>
    </w:p>
    <w:p w14:paraId="0458DF6A" w14:textId="77777777" w:rsidR="00CC2C2C" w:rsidRDefault="00CC2C2C" w:rsidP="007A6325">
      <w:pPr>
        <w:spacing w:after="0" w:line="240" w:lineRule="auto"/>
        <w:ind w:firstLine="709"/>
        <w:jc w:val="both"/>
        <w:rPr>
          <w:rFonts w:ascii="Times New Roman" w:eastAsia="Times New Roman" w:hAnsi="Times New Roman" w:cs="Times New Roman"/>
          <w:kern w:val="2"/>
          <w:sz w:val="28"/>
          <w:szCs w:val="28"/>
        </w:rPr>
      </w:pPr>
    </w:p>
    <w:p w14:paraId="546B56EB" w14:textId="77777777" w:rsidR="007A6325" w:rsidRPr="00FA083A" w:rsidRDefault="007A6325" w:rsidP="007A6325">
      <w:pPr>
        <w:spacing w:after="0" w:line="240" w:lineRule="auto"/>
        <w:ind w:firstLine="709"/>
        <w:jc w:val="both"/>
        <w:rPr>
          <w:rFonts w:ascii="Times New Roman" w:eastAsia="Times New Roman" w:hAnsi="Times New Roman" w:cs="Times New Roman"/>
          <w:b/>
          <w:kern w:val="2"/>
          <w:sz w:val="28"/>
          <w:szCs w:val="28"/>
        </w:rPr>
      </w:pPr>
      <w:r>
        <w:rPr>
          <w:rFonts w:ascii="Times New Roman" w:eastAsia="Times New Roman" w:hAnsi="Times New Roman" w:cs="Times New Roman"/>
          <w:b/>
          <w:kern w:val="2"/>
          <w:sz w:val="28"/>
          <w:szCs w:val="28"/>
        </w:rPr>
        <w:lastRenderedPageBreak/>
        <w:t>«</w:t>
      </w:r>
      <w:r w:rsidRPr="00FA083A">
        <w:rPr>
          <w:rFonts w:ascii="Times New Roman" w:eastAsia="Times New Roman" w:hAnsi="Times New Roman" w:cs="Times New Roman"/>
          <w:b/>
          <w:kern w:val="2"/>
          <w:sz w:val="28"/>
          <w:szCs w:val="28"/>
        </w:rPr>
        <w:t xml:space="preserve">Электросвязь, проводное вещание и телевидение </w:t>
      </w:r>
    </w:p>
    <w:p w14:paraId="34F26A7C" w14:textId="77777777" w:rsidR="007A6325" w:rsidRDefault="007A6325" w:rsidP="007A6325">
      <w:pPr>
        <w:spacing w:after="0" w:line="240" w:lineRule="auto"/>
        <w:ind w:firstLine="709"/>
        <w:jc w:val="both"/>
        <w:rPr>
          <w:rFonts w:ascii="Times New Roman" w:eastAsia="Times New Roman" w:hAnsi="Times New Roman" w:cs="Times New Roman"/>
          <w:kern w:val="2"/>
          <w:sz w:val="28"/>
          <w:szCs w:val="28"/>
        </w:rPr>
      </w:pPr>
    </w:p>
    <w:p w14:paraId="52EBED37" w14:textId="655AB11D" w:rsidR="007A6325" w:rsidRPr="00FA083A" w:rsidRDefault="007A6325" w:rsidP="007A6325">
      <w:pPr>
        <w:spacing w:after="0" w:line="240"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На территории города наиболее крупным оператором связи, предоставляющим услуги проводной местной и внутризоновой телефонной связи, на долю которого приходится 90 % всех абонентов, является Курский филиал ПАО «Ростелеком».</w:t>
      </w:r>
    </w:p>
    <w:p w14:paraId="3FF82C79" w14:textId="77777777" w:rsidR="007A6325" w:rsidRPr="00FA083A" w:rsidRDefault="007A6325" w:rsidP="007A6325">
      <w:pPr>
        <w:spacing w:after="0" w:line="240"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Услуги междугородной и международной связи оказывает оператор ПАО «Ростелеком».</w:t>
      </w:r>
    </w:p>
    <w:p w14:paraId="5677EE19" w14:textId="7AF5533C" w:rsidR="007A6325" w:rsidRPr="00FA083A" w:rsidRDefault="007A6325" w:rsidP="008A3A46">
      <w:pPr>
        <w:spacing w:after="0" w:line="240"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Услуги мобильной связи представляются следующими операторами: Курский филиал ПАО «ВымпелКом» (</w:t>
      </w:r>
      <w:proofErr w:type="spellStart"/>
      <w:r w:rsidRPr="00FA083A">
        <w:rPr>
          <w:rFonts w:ascii="Times New Roman" w:eastAsia="Times New Roman" w:hAnsi="Times New Roman" w:cs="Times New Roman"/>
          <w:kern w:val="2"/>
          <w:sz w:val="28"/>
          <w:szCs w:val="28"/>
        </w:rPr>
        <w:t>БиЛайн</w:t>
      </w:r>
      <w:proofErr w:type="spellEnd"/>
      <w:r w:rsidRPr="00FA083A">
        <w:rPr>
          <w:rFonts w:ascii="Times New Roman" w:eastAsia="Times New Roman" w:hAnsi="Times New Roman" w:cs="Times New Roman"/>
          <w:kern w:val="2"/>
          <w:sz w:val="28"/>
          <w:szCs w:val="28"/>
        </w:rPr>
        <w:t xml:space="preserve">), Курский филиал </w:t>
      </w:r>
      <w:r w:rsidR="008A3A46">
        <w:rPr>
          <w:rFonts w:ascii="Times New Roman" w:eastAsia="Times New Roman" w:hAnsi="Times New Roman" w:cs="Times New Roman"/>
          <w:kern w:val="2"/>
          <w:sz w:val="28"/>
          <w:szCs w:val="28"/>
        </w:rPr>
        <w:br/>
      </w:r>
      <w:r w:rsidRPr="00FA083A">
        <w:rPr>
          <w:rFonts w:ascii="Times New Roman" w:eastAsia="Times New Roman" w:hAnsi="Times New Roman" w:cs="Times New Roman"/>
          <w:kern w:val="2"/>
          <w:sz w:val="28"/>
          <w:szCs w:val="28"/>
        </w:rPr>
        <w:t>ООО «МТС», Курский филиал ЗАО «</w:t>
      </w:r>
      <w:proofErr w:type="spellStart"/>
      <w:r w:rsidRPr="00FA083A">
        <w:rPr>
          <w:rFonts w:ascii="Times New Roman" w:eastAsia="Times New Roman" w:hAnsi="Times New Roman" w:cs="Times New Roman"/>
          <w:kern w:val="2"/>
          <w:sz w:val="28"/>
          <w:szCs w:val="28"/>
        </w:rPr>
        <w:t>Мегакон</w:t>
      </w:r>
      <w:proofErr w:type="spellEnd"/>
      <w:r w:rsidRPr="00FA083A">
        <w:rPr>
          <w:rFonts w:ascii="Times New Roman" w:eastAsia="Times New Roman" w:hAnsi="Times New Roman" w:cs="Times New Roman"/>
          <w:kern w:val="2"/>
          <w:sz w:val="28"/>
          <w:szCs w:val="28"/>
        </w:rPr>
        <w:t>» (Мегафон) и Курский филиал ООО «Т2 Мобайл» (Теле-2).</w:t>
      </w:r>
    </w:p>
    <w:p w14:paraId="51F613F1" w14:textId="77777777" w:rsidR="007A6325" w:rsidRPr="00FA083A" w:rsidRDefault="007A6325" w:rsidP="007A6325">
      <w:pPr>
        <w:spacing w:after="0" w:line="240"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Телевизионное вещание осуществляется по цифровым эфирным сигналам: Первый канал, РОССИЯ, ТВЦ, НТВ.</w:t>
      </w:r>
    </w:p>
    <w:p w14:paraId="6867DCBD" w14:textId="77777777" w:rsidR="007A6325" w:rsidRPr="00FA083A" w:rsidRDefault="007A6325" w:rsidP="007A6325">
      <w:pPr>
        <w:spacing w:after="0" w:line="240"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Цифровое эфирное вещание представлено двадцатью телеканалами и тремя радиоканалами.</w:t>
      </w:r>
    </w:p>
    <w:p w14:paraId="738C36D8" w14:textId="77777777" w:rsidR="007A6325" w:rsidRPr="00FA083A" w:rsidRDefault="007A6325" w:rsidP="007A6325">
      <w:pPr>
        <w:spacing w:after="0" w:line="240"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Основным оператором эфирного распространения телевизионного сигнала на территории Курской области является Курский областной радиотелевизионный передающий центр – филиал ФГУП «Российская телевизионная и радиовещательная сеть» (ОРТПЦ).</w:t>
      </w:r>
    </w:p>
    <w:p w14:paraId="6520E3CB" w14:textId="77777777" w:rsidR="007A6325" w:rsidRPr="00FA083A" w:rsidRDefault="007A6325" w:rsidP="007A6325">
      <w:pPr>
        <w:spacing w:after="0" w:line="240"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Администрация города через мобильную связь соединена с ЕДДС Обоянского района Курской области и имеет выход на ОСОДУ Курской области, ЦУКС ГУ МЧС России по Курской области.</w:t>
      </w:r>
    </w:p>
    <w:p w14:paraId="39CFCF2B" w14:textId="77777777" w:rsidR="007A6325" w:rsidRPr="00FA083A" w:rsidRDefault="007A6325" w:rsidP="007A6325">
      <w:pPr>
        <w:spacing w:after="0" w:line="240"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С территории города по мобильной и проводной телефонной связи осуществляется прием сообщений на единый телефон службы «112».</w:t>
      </w:r>
    </w:p>
    <w:p w14:paraId="744B7817" w14:textId="77777777" w:rsidR="007A6325" w:rsidRPr="00FA083A" w:rsidRDefault="007A6325" w:rsidP="007A6325">
      <w:pPr>
        <w:spacing w:after="0" w:line="240"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С созданием в 2010 году службы «112» значительно сократилось время прохождения информации о пожарах и чрезвычайных ситуациях на территории города. Руководство пожарно-спасательной техникой из единого центра значительно повысило оперативность и эффективность применения сил и средств.</w:t>
      </w:r>
    </w:p>
    <w:p w14:paraId="0E4AF189" w14:textId="77777777" w:rsidR="007A6325" w:rsidRPr="00FA083A" w:rsidRDefault="007A6325" w:rsidP="007A6325">
      <w:pPr>
        <w:spacing w:after="0" w:line="240" w:lineRule="auto"/>
        <w:ind w:firstLine="709"/>
        <w:jc w:val="both"/>
        <w:rPr>
          <w:rFonts w:ascii="Times New Roman" w:eastAsia="Times New Roman" w:hAnsi="Times New Roman" w:cs="Times New Roman"/>
          <w:b/>
          <w:kern w:val="2"/>
          <w:sz w:val="28"/>
          <w:szCs w:val="28"/>
        </w:rPr>
      </w:pPr>
      <w:r w:rsidRPr="00FA083A">
        <w:rPr>
          <w:rFonts w:ascii="Times New Roman" w:eastAsia="Times New Roman" w:hAnsi="Times New Roman" w:cs="Times New Roman"/>
          <w:b/>
          <w:kern w:val="2"/>
          <w:sz w:val="28"/>
          <w:szCs w:val="28"/>
        </w:rPr>
        <w:t>Градостроительные (проектные) ограничения (предложения)</w:t>
      </w:r>
    </w:p>
    <w:p w14:paraId="6C20CCE3"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Линейные и точечные объекты электросвязи и проводного вещания наиболее подвержены воздействию поражающих факторов природных ЧС (ветровые нагрузки, воздействие молний, сильные снегопады) и ЧС военного характера (воздушная ударная волна, электромагнитный импульс, сейсмическая волна).</w:t>
      </w:r>
    </w:p>
    <w:p w14:paraId="4161228A"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Для минимизации последствий воздействия поражающих факторов при проектировании и строительстве сетей электросвязи и проводного вещания на территории города необходимо учитывать требования пунктов 6.60 - 6.81 СП 165.1325800.2014 «СНиП 2.01.51 90 Инженерно-технические мероприятия по гражданской обороне».</w:t>
      </w:r>
    </w:p>
    <w:p w14:paraId="4676EE8F"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Магистральные кабельные линии связи и магистральные радиорелейные линии связи следует прокладывать вне зон возможных разрушений.</w:t>
      </w:r>
    </w:p>
    <w:p w14:paraId="5BAAC967"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lastRenderedPageBreak/>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14:paraId="41FD4C02"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14:paraId="2D59CF88"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Сетевые узлы должны обеспечивать организацию транзитных связей в обход территорий, отнесенных к группам по гражданской обороне, передачу телефонно-телеграфных каналов связи и каналов проводного звукового вещания на оконечные станции взаимосвязанной сети связи страны.</w:t>
      </w:r>
    </w:p>
    <w:p w14:paraId="697B4FF9"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Линии передачи, станционные сооружения сетевых узлов первичной сети связи и обслуживающий их персонал следует защищать от поражающих факторов современных средств поражения в соответствии с требованиями, установленными нормативными документами в области электросвязи.</w:t>
      </w:r>
    </w:p>
    <w:p w14:paraId="3AB7ECCF"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В зоне возможного радиоактивного загрязнения здания незащищенных сетевых узлов выделения магистральных кабельных линий связи всех типов, здания обслуживаемых радиорелейных станций, жилые дома всех сетевых узлов следует оборудовать защитными сооружениями гражданской обороны для обслуживающего персонала и членов их семей.</w:t>
      </w:r>
    </w:p>
    <w:p w14:paraId="3D048383"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Магистральные кабельные и радиорелейные линии связи, идущие в одном географическом направлении, следует, как правило, проектировать по разнесенным трассам, не попадающим в одни и те же зоны возможного разрушения или вероятного катастрофического затопления.</w:t>
      </w:r>
    </w:p>
    <w:p w14:paraId="713608E9"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Строительство радиорелейных линий связи по трассе магистральной кабельной линии связи допускается при условии распределения между ними пучков организуемых каналов, при этом размещение сетевых узлов единой системы электросвязи и узловых радиорелейных станций следует предусматривать с учетом возможности применения передвижных средств резервирования.</w:t>
      </w:r>
    </w:p>
    <w:p w14:paraId="4100C80F"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По каждой трассе следует предусматривать строительство только одной магистральной кабельной линии связи. Повторная прокладка магистральной кабельной линии связи по одной трассе с существующими магистральными кабельными линиями связи допускается в исключительных случаях – при невозможности прокладки новых трасс в заданном направлении.</w:t>
      </w:r>
    </w:p>
    <w:p w14:paraId="5607B333"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Для обеспечения надежности передачи наиболее важной информации и оперативности перестройки сети в процессе эксплуатации с учетом конкретно возникающих ситуаций следует предусматривать взаимодействие систем управления ведомственных сетей с системами оперативно-</w:t>
      </w:r>
      <w:r w:rsidRPr="00FA083A">
        <w:rPr>
          <w:rFonts w:ascii="Times New Roman" w:eastAsia="Times New Roman" w:hAnsi="Times New Roman" w:cs="Times New Roman"/>
          <w:kern w:val="2"/>
          <w:sz w:val="28"/>
          <w:szCs w:val="28"/>
        </w:rPr>
        <w:lastRenderedPageBreak/>
        <w:t>технического управления сети общего пользования единой системы электросвязи.</w:t>
      </w:r>
    </w:p>
    <w:p w14:paraId="00729DDF"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При проектировании ведомственных первичных сетей следует предусматривать их увязку с сетью общего пользования единой системы электросвязи путем организации соединительных линий между ведомственными узлами и близлежащими сетевыми узлами связи единой системы электросвязи.</w:t>
      </w:r>
    </w:p>
    <w:p w14:paraId="481F2E88"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 xml:space="preserve">На сетевых узлах следует предусматривать возможность установки оборудования службы оперативно-технического управления и резерв площадей и </w:t>
      </w:r>
      <w:proofErr w:type="spellStart"/>
      <w:r w:rsidRPr="00FA083A">
        <w:rPr>
          <w:rFonts w:ascii="Times New Roman" w:eastAsia="Times New Roman" w:hAnsi="Times New Roman" w:cs="Times New Roman"/>
          <w:kern w:val="2"/>
          <w:sz w:val="28"/>
          <w:szCs w:val="28"/>
        </w:rPr>
        <w:t>электропитающих</w:t>
      </w:r>
      <w:proofErr w:type="spellEnd"/>
      <w:r w:rsidRPr="00FA083A">
        <w:rPr>
          <w:rFonts w:ascii="Times New Roman" w:eastAsia="Times New Roman" w:hAnsi="Times New Roman" w:cs="Times New Roman"/>
          <w:kern w:val="2"/>
          <w:sz w:val="28"/>
          <w:szCs w:val="28"/>
        </w:rPr>
        <w:t xml:space="preserve"> устройств для организации при необходимости дополнительных каналов связи к объектам военного назначения и объектам федерального органа исполнительной власти, уполномоченного на решение задач в области обеспечения безопасности.</w:t>
      </w:r>
    </w:p>
    <w:p w14:paraId="6F48EBED"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 xml:space="preserve">На каждые 1000 км трассы кабельной или радиорелейной магистральной линии связи следует предусматривать шесть передвижных радиорелейных станций, используемых в качестве вставок при восстановлении поврежденных линий и один </w:t>
      </w:r>
      <w:proofErr w:type="spellStart"/>
      <w:r w:rsidRPr="00FA083A">
        <w:rPr>
          <w:rFonts w:ascii="Times New Roman" w:eastAsia="Times New Roman" w:hAnsi="Times New Roman" w:cs="Times New Roman"/>
          <w:kern w:val="2"/>
          <w:sz w:val="28"/>
          <w:szCs w:val="28"/>
        </w:rPr>
        <w:t>спецгараж</w:t>
      </w:r>
      <w:proofErr w:type="spellEnd"/>
      <w:r w:rsidRPr="00FA083A">
        <w:rPr>
          <w:rFonts w:ascii="Times New Roman" w:eastAsia="Times New Roman" w:hAnsi="Times New Roman" w:cs="Times New Roman"/>
          <w:kern w:val="2"/>
          <w:sz w:val="28"/>
          <w:szCs w:val="28"/>
        </w:rPr>
        <w:t xml:space="preserve"> для них с помещением для хранения резервных кабелей. </w:t>
      </w:r>
      <w:proofErr w:type="spellStart"/>
      <w:r w:rsidRPr="00FA083A">
        <w:rPr>
          <w:rFonts w:ascii="Times New Roman" w:eastAsia="Times New Roman" w:hAnsi="Times New Roman" w:cs="Times New Roman"/>
          <w:kern w:val="2"/>
          <w:sz w:val="28"/>
          <w:szCs w:val="28"/>
        </w:rPr>
        <w:t>Спецгараж</w:t>
      </w:r>
      <w:proofErr w:type="spellEnd"/>
      <w:r w:rsidRPr="00FA083A">
        <w:rPr>
          <w:rFonts w:ascii="Times New Roman" w:eastAsia="Times New Roman" w:hAnsi="Times New Roman" w:cs="Times New Roman"/>
          <w:kern w:val="2"/>
          <w:sz w:val="28"/>
          <w:szCs w:val="28"/>
        </w:rPr>
        <w:t xml:space="preserve"> следует располагать на площадке одного из сетевых узлов данной линии, расположенного вне зон возможных разрушений.</w:t>
      </w:r>
    </w:p>
    <w:p w14:paraId="5B8FC434"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Для возможности подключения подвижных средств связи к сетевым узлам на их территории следует предусматривать выносной коммутационный шкаф, соединенный с линейно-аппаратным цехом симметричными или коаксиальными линейными кабелями.</w:t>
      </w:r>
    </w:p>
    <w:p w14:paraId="3566E851"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Передающие и приемные радиостанции (радиоцентры), узловые станции магистральных радиорелейных линий (прямой видимости и тропосферного рассеяния) и наземные станции космической связи с выделением телефонных каналов, а также радиобюро, приемные и передающие радиостанции следует размещать вне зон возможных разрушений и зон вероятного катастрофического затопления.</w:t>
      </w:r>
    </w:p>
    <w:p w14:paraId="47EB34B5"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14:paraId="2551CFF5"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Для имеющих федеральное и оборонное значение передающих и приемных радиостанций (радиоцентров) в запасных пунктах управления следует предусматривать необходимое количество резервных быстро разворачиваемых антенн, а также установку:</w:t>
      </w:r>
    </w:p>
    <w:p w14:paraId="4EA3B96D"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не менее двух коротковолновых передатчиков общей мощностью 20</w:t>
      </w:r>
      <w:r>
        <w:rPr>
          <w:rFonts w:ascii="Times New Roman" w:eastAsia="Times New Roman" w:hAnsi="Times New Roman" w:cs="Times New Roman"/>
          <w:kern w:val="2"/>
          <w:sz w:val="28"/>
          <w:szCs w:val="28"/>
        </w:rPr>
        <w:t> </w:t>
      </w:r>
      <w:r w:rsidRPr="00FA083A">
        <w:rPr>
          <w:rFonts w:ascii="Times New Roman" w:eastAsia="Times New Roman" w:hAnsi="Times New Roman" w:cs="Times New Roman"/>
          <w:kern w:val="2"/>
          <w:sz w:val="28"/>
          <w:szCs w:val="28"/>
        </w:rPr>
        <w:t>кВт - для передающих радиостанций (радиоцентров);</w:t>
      </w:r>
    </w:p>
    <w:p w14:paraId="7A0D791D"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не менее 10 % от общего числа радиоприемников с автономными источниками электроснабжения – для приемных радиостанций (радиоцентров).</w:t>
      </w:r>
    </w:p>
    <w:p w14:paraId="71EC4AAA"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Мощность этих источников электроснабжения определяют потреблением электроэнергии указанным оборудованием.</w:t>
      </w:r>
    </w:p>
    <w:p w14:paraId="10F942CA"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lastRenderedPageBreak/>
        <w:t>Городские сети проводного радиовещания должны обеспечивать устойчивую работу систем оповещения.</w:t>
      </w:r>
    </w:p>
    <w:p w14:paraId="4583E991" w14:textId="77777777" w:rsidR="007A6325" w:rsidRPr="00FA083A" w:rsidRDefault="007A6325" w:rsidP="00D04700">
      <w:pPr>
        <w:spacing w:after="0" w:line="233" w:lineRule="auto"/>
        <w:ind w:firstLine="709"/>
        <w:jc w:val="both"/>
        <w:rPr>
          <w:rFonts w:ascii="Times New Roman" w:eastAsia="Times New Roman" w:hAnsi="Times New Roman" w:cs="Times New Roman"/>
          <w:kern w:val="2"/>
          <w:sz w:val="28"/>
          <w:szCs w:val="28"/>
        </w:rPr>
      </w:pPr>
      <w:r w:rsidRPr="00FA083A">
        <w:rPr>
          <w:rFonts w:ascii="Times New Roman" w:eastAsia="Times New Roman" w:hAnsi="Times New Roman" w:cs="Times New Roman"/>
          <w:kern w:val="2"/>
          <w:sz w:val="28"/>
          <w:szCs w:val="28"/>
        </w:rPr>
        <w:t xml:space="preserve">Радиотрансляционные сети </w:t>
      </w:r>
      <w:r>
        <w:rPr>
          <w:rFonts w:ascii="Times New Roman" w:eastAsia="Times New Roman" w:hAnsi="Times New Roman" w:cs="Times New Roman"/>
          <w:kern w:val="2"/>
          <w:sz w:val="28"/>
          <w:szCs w:val="28"/>
        </w:rPr>
        <w:t>города</w:t>
      </w:r>
      <w:r w:rsidRPr="00FA083A">
        <w:rPr>
          <w:rFonts w:ascii="Times New Roman" w:eastAsia="Times New Roman" w:hAnsi="Times New Roman" w:cs="Times New Roman"/>
          <w:kern w:val="2"/>
          <w:sz w:val="28"/>
          <w:szCs w:val="28"/>
        </w:rPr>
        <w:t xml:space="preserve">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r>
        <w:rPr>
          <w:rFonts w:ascii="Times New Roman" w:eastAsia="Times New Roman" w:hAnsi="Times New Roman" w:cs="Times New Roman"/>
          <w:kern w:val="2"/>
          <w:sz w:val="28"/>
          <w:szCs w:val="28"/>
        </w:rPr>
        <w:t>»;</w:t>
      </w:r>
    </w:p>
    <w:p w14:paraId="70A443A1" w14:textId="33CC73E3"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 xml:space="preserve">в абзаце третьем </w:t>
      </w:r>
      <w:r w:rsidRPr="00F9037B">
        <w:rPr>
          <w:rFonts w:ascii="Times New Roman" w:eastAsia="Times New Roman" w:hAnsi="Times New Roman" w:cs="Times New Roman"/>
          <w:kern w:val="2"/>
          <w:sz w:val="28"/>
          <w:szCs w:val="28"/>
        </w:rPr>
        <w:t>подраздела «Локальные системы оповещения в районах размещения потенциально опасных объектов»</w:t>
      </w:r>
      <w:r>
        <w:rPr>
          <w:rFonts w:ascii="Times New Roman" w:eastAsia="Times New Roman" w:hAnsi="Times New Roman" w:cs="Times New Roman"/>
          <w:kern w:val="2"/>
          <w:sz w:val="28"/>
          <w:szCs w:val="28"/>
        </w:rPr>
        <w:t xml:space="preserve"> слова «</w:t>
      </w:r>
      <w:r w:rsidR="00E25DB5">
        <w:rPr>
          <w:rFonts w:ascii="Times New Roman" w:eastAsia="Times New Roman" w:hAnsi="Times New Roman" w:cs="Times New Roman"/>
          <w:kern w:val="2"/>
          <w:sz w:val="28"/>
          <w:szCs w:val="28"/>
        </w:rPr>
        <w:t xml:space="preserve">Постановления </w:t>
      </w:r>
      <w:r w:rsidRPr="00FA083A">
        <w:rPr>
          <w:rFonts w:ascii="Times New Roman" w:eastAsia="Times New Roman" w:hAnsi="Times New Roman" w:cs="Times New Roman"/>
          <w:kern w:val="2"/>
          <w:sz w:val="28"/>
          <w:szCs w:val="28"/>
        </w:rPr>
        <w:t xml:space="preserve">Правительства РФ от 01.03.93 г. № 178 </w:t>
      </w:r>
      <w:r>
        <w:rPr>
          <w:rFonts w:ascii="Times New Roman" w:eastAsia="Times New Roman" w:hAnsi="Times New Roman" w:cs="Times New Roman"/>
          <w:kern w:val="2"/>
          <w:sz w:val="28"/>
          <w:szCs w:val="28"/>
        </w:rPr>
        <w:t>«</w:t>
      </w:r>
      <w:r w:rsidRPr="00FA083A">
        <w:rPr>
          <w:rFonts w:ascii="Times New Roman" w:eastAsia="Times New Roman" w:hAnsi="Times New Roman" w:cs="Times New Roman"/>
          <w:kern w:val="2"/>
          <w:sz w:val="28"/>
          <w:szCs w:val="28"/>
        </w:rPr>
        <w:t>О создании локальных систем оповещения в районах размещения потенциально опасных объектов</w:t>
      </w:r>
      <w:r>
        <w:rPr>
          <w:rFonts w:ascii="Times New Roman" w:eastAsia="Times New Roman" w:hAnsi="Times New Roman" w:cs="Times New Roman"/>
          <w:kern w:val="2"/>
          <w:sz w:val="28"/>
          <w:szCs w:val="28"/>
        </w:rPr>
        <w:t>»</w:t>
      </w:r>
      <w:r w:rsidRPr="00FA083A">
        <w:rPr>
          <w:rFonts w:ascii="Times New Roman" w:eastAsia="Times New Roman" w:hAnsi="Times New Roman" w:cs="Times New Roman"/>
          <w:kern w:val="2"/>
          <w:sz w:val="28"/>
          <w:szCs w:val="28"/>
        </w:rPr>
        <w:t xml:space="preserve"> </w:t>
      </w:r>
      <w:r>
        <w:rPr>
          <w:rFonts w:ascii="Times New Roman" w:eastAsia="Times New Roman" w:hAnsi="Times New Roman" w:cs="Times New Roman"/>
          <w:kern w:val="2"/>
          <w:sz w:val="28"/>
          <w:szCs w:val="28"/>
        </w:rPr>
        <w:t>заменить словами «</w:t>
      </w:r>
      <w:r w:rsidRPr="00FA083A">
        <w:rPr>
          <w:rFonts w:ascii="Times New Roman" w:eastAsia="Times New Roman" w:hAnsi="Times New Roman" w:cs="Times New Roman"/>
          <w:kern w:val="2"/>
          <w:sz w:val="28"/>
          <w:szCs w:val="28"/>
        </w:rPr>
        <w:t xml:space="preserve">постановлению Совета Министров – Правительства Российской Федерации от 1 марта 1993 года № 178 </w:t>
      </w:r>
      <w:r w:rsidR="00E25DB5">
        <w:rPr>
          <w:rFonts w:ascii="Times New Roman" w:eastAsia="Times New Roman" w:hAnsi="Times New Roman" w:cs="Times New Roman"/>
          <w:kern w:val="2"/>
          <w:sz w:val="28"/>
          <w:szCs w:val="28"/>
        </w:rPr>
        <w:br/>
      </w:r>
      <w:r w:rsidRPr="00FA083A">
        <w:rPr>
          <w:rFonts w:ascii="Times New Roman" w:eastAsia="Times New Roman" w:hAnsi="Times New Roman" w:cs="Times New Roman"/>
          <w:kern w:val="2"/>
          <w:sz w:val="28"/>
          <w:szCs w:val="28"/>
        </w:rPr>
        <w:t>«О создании локальных систем оповещения в районах размещения потенциально опасных объектов»</w:t>
      </w:r>
      <w:r>
        <w:rPr>
          <w:rFonts w:ascii="Times New Roman" w:eastAsia="Times New Roman" w:hAnsi="Times New Roman" w:cs="Times New Roman"/>
          <w:kern w:val="2"/>
          <w:sz w:val="28"/>
          <w:szCs w:val="28"/>
        </w:rPr>
        <w:t>;</w:t>
      </w:r>
    </w:p>
    <w:p w14:paraId="68C35D2A" w14:textId="77777777"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подразделе «</w:t>
      </w:r>
      <w:r w:rsidRPr="00FA083A">
        <w:rPr>
          <w:rFonts w:ascii="Times New Roman" w:eastAsia="Times New Roman" w:hAnsi="Times New Roman" w:cs="Times New Roman"/>
          <w:kern w:val="2"/>
          <w:sz w:val="28"/>
          <w:szCs w:val="28"/>
        </w:rPr>
        <w:t>Система оповещения ГО</w:t>
      </w:r>
      <w:r>
        <w:rPr>
          <w:rFonts w:ascii="Times New Roman" w:eastAsia="Times New Roman" w:hAnsi="Times New Roman" w:cs="Times New Roman"/>
          <w:kern w:val="2"/>
          <w:sz w:val="28"/>
          <w:szCs w:val="28"/>
        </w:rPr>
        <w:t>»:</w:t>
      </w:r>
    </w:p>
    <w:p w14:paraId="29DA00D5" w14:textId="77777777"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первом аббревиатуру «ЕДЦС» заменить словами «</w:t>
      </w:r>
      <w:r w:rsidRPr="00FA083A">
        <w:rPr>
          <w:rFonts w:ascii="Times New Roman" w:eastAsia="Times New Roman" w:hAnsi="Times New Roman" w:cs="Times New Roman"/>
          <w:kern w:val="2"/>
          <w:sz w:val="28"/>
          <w:szCs w:val="28"/>
        </w:rPr>
        <w:t>единую дежурную диспетчерскую службу (далее – ЕДДС)</w:t>
      </w:r>
      <w:r>
        <w:rPr>
          <w:rFonts w:ascii="Times New Roman" w:eastAsia="Times New Roman" w:hAnsi="Times New Roman" w:cs="Times New Roman"/>
          <w:kern w:val="2"/>
          <w:sz w:val="28"/>
          <w:szCs w:val="28"/>
        </w:rPr>
        <w:t>»;</w:t>
      </w:r>
    </w:p>
    <w:p w14:paraId="2B5EA66D" w14:textId="39A8B8C2"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третьем слова «ЕДЦС района» заменить словами «</w:t>
      </w:r>
      <w:r w:rsidRPr="00D55D37">
        <w:rPr>
          <w:rFonts w:ascii="Times New Roman" w:eastAsia="Times New Roman" w:hAnsi="Times New Roman" w:cs="Times New Roman"/>
          <w:kern w:val="2"/>
          <w:sz w:val="28"/>
          <w:szCs w:val="28"/>
        </w:rPr>
        <w:t>ЕД</w:t>
      </w:r>
      <w:r>
        <w:rPr>
          <w:rFonts w:ascii="Times New Roman" w:eastAsia="Times New Roman" w:hAnsi="Times New Roman" w:cs="Times New Roman"/>
          <w:kern w:val="2"/>
          <w:sz w:val="28"/>
          <w:szCs w:val="28"/>
        </w:rPr>
        <w:t>Д</w:t>
      </w:r>
      <w:r w:rsidRPr="00D55D37">
        <w:rPr>
          <w:rFonts w:ascii="Times New Roman" w:eastAsia="Times New Roman" w:hAnsi="Times New Roman" w:cs="Times New Roman"/>
          <w:kern w:val="2"/>
          <w:sz w:val="28"/>
          <w:szCs w:val="28"/>
        </w:rPr>
        <w:t>С Обоянского района Курской области</w:t>
      </w:r>
      <w:r>
        <w:rPr>
          <w:rFonts w:ascii="Times New Roman" w:eastAsia="Times New Roman" w:hAnsi="Times New Roman" w:cs="Times New Roman"/>
          <w:kern w:val="2"/>
          <w:sz w:val="28"/>
          <w:szCs w:val="28"/>
        </w:rPr>
        <w:t>» слова «</w:t>
      </w:r>
      <w:proofErr w:type="spellStart"/>
      <w:r>
        <w:rPr>
          <w:rFonts w:ascii="Times New Roman" w:eastAsia="Times New Roman" w:hAnsi="Times New Roman" w:cs="Times New Roman"/>
          <w:kern w:val="2"/>
          <w:sz w:val="28"/>
          <w:szCs w:val="28"/>
        </w:rPr>
        <w:t>п.п</w:t>
      </w:r>
      <w:proofErr w:type="spellEnd"/>
      <w:r>
        <w:rPr>
          <w:rFonts w:ascii="Times New Roman" w:eastAsia="Times New Roman" w:hAnsi="Times New Roman" w:cs="Times New Roman"/>
          <w:kern w:val="2"/>
          <w:sz w:val="28"/>
          <w:szCs w:val="28"/>
        </w:rPr>
        <w:t>.</w:t>
      </w:r>
      <w:r w:rsidR="00E25DB5">
        <w:rPr>
          <w:rFonts w:ascii="Times New Roman" w:eastAsia="Times New Roman" w:hAnsi="Times New Roman" w:cs="Times New Roman"/>
          <w:kern w:val="2"/>
          <w:sz w:val="28"/>
          <w:szCs w:val="28"/>
        </w:rPr>
        <w:t> </w:t>
      </w:r>
      <w:r>
        <w:rPr>
          <w:rFonts w:ascii="Times New Roman" w:eastAsia="Times New Roman" w:hAnsi="Times New Roman" w:cs="Times New Roman"/>
          <w:kern w:val="2"/>
          <w:sz w:val="28"/>
          <w:szCs w:val="28"/>
        </w:rPr>
        <w:t>6.1, 6.10, 6.21 СНиП </w:t>
      </w:r>
      <w:r w:rsidRPr="00D55D37">
        <w:rPr>
          <w:rFonts w:ascii="Times New Roman" w:eastAsia="Times New Roman" w:hAnsi="Times New Roman" w:cs="Times New Roman"/>
          <w:kern w:val="2"/>
          <w:sz w:val="28"/>
          <w:szCs w:val="28"/>
        </w:rPr>
        <w:t>2.01.51-90, а также пунктов, касающихся органов местного самоуправления «Положения о системах оповещения населения», утвержд</w:t>
      </w:r>
      <w:r>
        <w:rPr>
          <w:rFonts w:ascii="Times New Roman" w:eastAsia="Times New Roman" w:hAnsi="Times New Roman" w:cs="Times New Roman"/>
          <w:kern w:val="2"/>
          <w:sz w:val="28"/>
          <w:szCs w:val="28"/>
        </w:rPr>
        <w:t>е</w:t>
      </w:r>
      <w:r w:rsidRPr="00D55D37">
        <w:rPr>
          <w:rFonts w:ascii="Times New Roman" w:eastAsia="Times New Roman" w:hAnsi="Times New Roman" w:cs="Times New Roman"/>
          <w:kern w:val="2"/>
          <w:sz w:val="28"/>
          <w:szCs w:val="28"/>
        </w:rPr>
        <w:t xml:space="preserve">нного Приказом МЧС России, Мининформсвязи России, Минкультуры России от 25 июля 2006 г. </w:t>
      </w:r>
      <w:r w:rsidR="00E25DB5">
        <w:rPr>
          <w:rFonts w:ascii="Times New Roman" w:eastAsia="Times New Roman" w:hAnsi="Times New Roman" w:cs="Times New Roman"/>
          <w:kern w:val="2"/>
          <w:sz w:val="28"/>
          <w:szCs w:val="28"/>
        </w:rPr>
        <w:t>№</w:t>
      </w:r>
      <w:r w:rsidRPr="00D55D37">
        <w:rPr>
          <w:rFonts w:ascii="Times New Roman" w:eastAsia="Times New Roman" w:hAnsi="Times New Roman" w:cs="Times New Roman"/>
          <w:kern w:val="2"/>
          <w:sz w:val="28"/>
          <w:szCs w:val="28"/>
        </w:rPr>
        <w:t xml:space="preserve"> 422/90/376.</w:t>
      </w:r>
      <w:r>
        <w:rPr>
          <w:rFonts w:ascii="Times New Roman" w:eastAsia="Times New Roman" w:hAnsi="Times New Roman" w:cs="Times New Roman"/>
          <w:kern w:val="2"/>
          <w:sz w:val="28"/>
          <w:szCs w:val="28"/>
        </w:rPr>
        <w:t>» заменить словами «</w:t>
      </w:r>
      <w:r w:rsidRPr="00D55D37">
        <w:rPr>
          <w:rFonts w:ascii="Times New Roman" w:eastAsia="Times New Roman" w:hAnsi="Times New Roman" w:cs="Times New Roman"/>
          <w:kern w:val="2"/>
          <w:sz w:val="28"/>
          <w:szCs w:val="28"/>
        </w:rPr>
        <w:t xml:space="preserve">Положения о системах оповещения населения, утвержденного совместным приказом МЧС России и </w:t>
      </w:r>
      <w:proofErr w:type="spellStart"/>
      <w:r w:rsidRPr="00D55D37">
        <w:rPr>
          <w:rFonts w:ascii="Times New Roman" w:eastAsia="Times New Roman" w:hAnsi="Times New Roman" w:cs="Times New Roman"/>
          <w:kern w:val="2"/>
          <w:sz w:val="28"/>
          <w:szCs w:val="28"/>
        </w:rPr>
        <w:t>Минцифры</w:t>
      </w:r>
      <w:proofErr w:type="spellEnd"/>
      <w:r w:rsidRPr="00D55D37">
        <w:rPr>
          <w:rFonts w:ascii="Times New Roman" w:eastAsia="Times New Roman" w:hAnsi="Times New Roman" w:cs="Times New Roman"/>
          <w:kern w:val="2"/>
          <w:sz w:val="28"/>
          <w:szCs w:val="28"/>
        </w:rPr>
        <w:t xml:space="preserve"> России от 31.07.2020 № 578/365, в том чи</w:t>
      </w:r>
      <w:r>
        <w:rPr>
          <w:rFonts w:ascii="Times New Roman" w:eastAsia="Times New Roman" w:hAnsi="Times New Roman" w:cs="Times New Roman"/>
          <w:kern w:val="2"/>
          <w:sz w:val="28"/>
          <w:szCs w:val="28"/>
        </w:rPr>
        <w:t>сле с соблюдением требований СП </w:t>
      </w:r>
      <w:r w:rsidRPr="00D55D37">
        <w:rPr>
          <w:rFonts w:ascii="Times New Roman" w:eastAsia="Times New Roman" w:hAnsi="Times New Roman" w:cs="Times New Roman"/>
          <w:kern w:val="2"/>
          <w:sz w:val="28"/>
          <w:szCs w:val="28"/>
        </w:rPr>
        <w:t>165.1325800.2014 «СНиП 2.01.51-90 Инженерно-технические меро</w:t>
      </w:r>
      <w:r>
        <w:rPr>
          <w:rFonts w:ascii="Times New Roman" w:eastAsia="Times New Roman" w:hAnsi="Times New Roman" w:cs="Times New Roman"/>
          <w:kern w:val="2"/>
          <w:sz w:val="28"/>
          <w:szCs w:val="28"/>
        </w:rPr>
        <w:t>приятия по гражданской обороне»;</w:t>
      </w:r>
    </w:p>
    <w:p w14:paraId="69235C2B" w14:textId="77777777"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 xml:space="preserve">з) в </w:t>
      </w:r>
      <w:r w:rsidRPr="00F9037B">
        <w:rPr>
          <w:rFonts w:ascii="Times New Roman" w:eastAsia="Times New Roman" w:hAnsi="Times New Roman" w:cs="Times New Roman"/>
          <w:kern w:val="2"/>
          <w:sz w:val="28"/>
          <w:szCs w:val="28"/>
        </w:rPr>
        <w:t>подразделе «Проектные предложения»</w:t>
      </w:r>
      <w:r>
        <w:rPr>
          <w:rFonts w:ascii="Times New Roman" w:eastAsia="Times New Roman" w:hAnsi="Times New Roman" w:cs="Times New Roman"/>
          <w:kern w:val="2"/>
          <w:sz w:val="28"/>
          <w:szCs w:val="28"/>
        </w:rPr>
        <w:t xml:space="preserve"> подраздела 3.8 «</w:t>
      </w:r>
      <w:r w:rsidRPr="005B616E">
        <w:rPr>
          <w:rFonts w:ascii="Times New Roman" w:eastAsia="Times New Roman" w:hAnsi="Times New Roman" w:cs="Times New Roman"/>
          <w:kern w:val="2"/>
          <w:sz w:val="28"/>
          <w:szCs w:val="28"/>
        </w:rPr>
        <w:t>При проведении эвакуационных мероприятий в ЧС</w:t>
      </w:r>
      <w:r>
        <w:rPr>
          <w:rFonts w:ascii="Times New Roman" w:eastAsia="Times New Roman" w:hAnsi="Times New Roman" w:cs="Times New Roman"/>
          <w:kern w:val="2"/>
          <w:sz w:val="28"/>
          <w:szCs w:val="28"/>
        </w:rPr>
        <w:t>»:</w:t>
      </w:r>
    </w:p>
    <w:p w14:paraId="0C93BCC9" w14:textId="5A13ACF5"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абзац первый излож</w:t>
      </w:r>
      <w:r w:rsidR="00E25DB5">
        <w:rPr>
          <w:rFonts w:ascii="Times New Roman" w:eastAsia="Times New Roman" w:hAnsi="Times New Roman" w:cs="Times New Roman"/>
          <w:kern w:val="2"/>
          <w:sz w:val="28"/>
          <w:szCs w:val="28"/>
        </w:rPr>
        <w:t>ить</w:t>
      </w:r>
      <w:r>
        <w:rPr>
          <w:rFonts w:ascii="Times New Roman" w:eastAsia="Times New Roman" w:hAnsi="Times New Roman" w:cs="Times New Roman"/>
          <w:kern w:val="2"/>
          <w:sz w:val="28"/>
          <w:szCs w:val="28"/>
        </w:rPr>
        <w:t xml:space="preserve"> в следующей редакции:</w:t>
      </w:r>
    </w:p>
    <w:p w14:paraId="1ABE125C" w14:textId="6BFC60A1"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w:t>
      </w:r>
      <w:r w:rsidRPr="005B616E">
        <w:rPr>
          <w:rFonts w:ascii="Times New Roman" w:eastAsia="Times New Roman" w:hAnsi="Times New Roman" w:cs="Times New Roman"/>
          <w:kern w:val="2"/>
          <w:sz w:val="28"/>
          <w:szCs w:val="28"/>
        </w:rPr>
        <w:t xml:space="preserve">Для размещения и обеспечения условий жизнедеятельности эвакуируемого населения на территории поселения предусмотреть (спланировать) развертывание объектов по назначению: продукты питания, предметы первой необходимости, водой, жильем и коммунально-бытовыми услугами в соответствии с </w:t>
      </w:r>
      <w:r w:rsidR="00E25DB5">
        <w:rPr>
          <w:rFonts w:ascii="Times New Roman" w:eastAsia="Times New Roman" w:hAnsi="Times New Roman" w:cs="Times New Roman"/>
          <w:kern w:val="2"/>
          <w:sz w:val="28"/>
          <w:szCs w:val="28"/>
        </w:rPr>
        <w:t>н</w:t>
      </w:r>
      <w:r w:rsidRPr="005B616E">
        <w:rPr>
          <w:rFonts w:ascii="Times New Roman" w:eastAsia="Times New Roman" w:hAnsi="Times New Roman" w:cs="Times New Roman"/>
          <w:kern w:val="2"/>
          <w:sz w:val="28"/>
          <w:szCs w:val="28"/>
        </w:rPr>
        <w:t>ормативными требованиями при размещении эвакуируемого населения в загородной зоне.</w:t>
      </w:r>
      <w:r>
        <w:rPr>
          <w:rFonts w:ascii="Times New Roman" w:eastAsia="Times New Roman" w:hAnsi="Times New Roman" w:cs="Times New Roman"/>
          <w:kern w:val="2"/>
          <w:sz w:val="28"/>
          <w:szCs w:val="28"/>
        </w:rPr>
        <w:t>»;</w:t>
      </w:r>
    </w:p>
    <w:p w14:paraId="08D314C3" w14:textId="77777777"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абзац второй исключить;</w:t>
      </w:r>
    </w:p>
    <w:p w14:paraId="24D03F4E" w14:textId="77777777"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и) в подразделе 3.9 «</w:t>
      </w:r>
      <w:r w:rsidRPr="005B616E">
        <w:rPr>
          <w:rFonts w:ascii="Times New Roman" w:eastAsia="Times New Roman" w:hAnsi="Times New Roman" w:cs="Times New Roman"/>
          <w:kern w:val="2"/>
          <w:sz w:val="28"/>
          <w:szCs w:val="28"/>
        </w:rPr>
        <w:t>При развитии сил и средств ликвидации чрезвычайных ситуаций, мониторинга и прогнозир</w:t>
      </w:r>
      <w:r>
        <w:rPr>
          <w:rFonts w:ascii="Times New Roman" w:eastAsia="Times New Roman" w:hAnsi="Times New Roman" w:cs="Times New Roman"/>
          <w:kern w:val="2"/>
          <w:sz w:val="28"/>
          <w:szCs w:val="28"/>
        </w:rPr>
        <w:t xml:space="preserve">ования чрезвычайных ситуаций и </w:t>
      </w:r>
      <w:r w:rsidRPr="005B616E">
        <w:rPr>
          <w:rFonts w:ascii="Times New Roman" w:eastAsia="Times New Roman" w:hAnsi="Times New Roman" w:cs="Times New Roman"/>
          <w:kern w:val="2"/>
          <w:sz w:val="28"/>
          <w:szCs w:val="28"/>
        </w:rPr>
        <w:t>организации мероприятий первоочередного жизнеобеспечения пострадавшего населения</w:t>
      </w:r>
      <w:r>
        <w:rPr>
          <w:rFonts w:ascii="Times New Roman" w:eastAsia="Times New Roman" w:hAnsi="Times New Roman" w:cs="Times New Roman"/>
          <w:kern w:val="2"/>
          <w:sz w:val="28"/>
          <w:szCs w:val="28"/>
        </w:rPr>
        <w:t>»:</w:t>
      </w:r>
    </w:p>
    <w:p w14:paraId="64194B3B" w14:textId="77777777"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первом аббревиатуру «РСЧС» заменить словами «</w:t>
      </w:r>
      <w:r w:rsidRPr="005B616E">
        <w:rPr>
          <w:rFonts w:ascii="Times New Roman" w:eastAsia="Times New Roman" w:hAnsi="Times New Roman" w:cs="Times New Roman"/>
          <w:kern w:val="2"/>
          <w:sz w:val="28"/>
          <w:szCs w:val="28"/>
        </w:rPr>
        <w:t>Единой государственной системы предупреждения и ликвидации чрезвычайных ситуаций (далее –</w:t>
      </w:r>
      <w:r>
        <w:rPr>
          <w:rFonts w:ascii="Times New Roman" w:eastAsia="Times New Roman" w:hAnsi="Times New Roman" w:cs="Times New Roman"/>
          <w:kern w:val="2"/>
          <w:sz w:val="28"/>
          <w:szCs w:val="28"/>
        </w:rPr>
        <w:t xml:space="preserve"> </w:t>
      </w:r>
      <w:r w:rsidRPr="005B616E">
        <w:rPr>
          <w:rFonts w:ascii="Times New Roman" w:eastAsia="Times New Roman" w:hAnsi="Times New Roman" w:cs="Times New Roman"/>
          <w:kern w:val="2"/>
          <w:sz w:val="28"/>
          <w:szCs w:val="28"/>
        </w:rPr>
        <w:t>РСЧС)</w:t>
      </w:r>
      <w:r>
        <w:rPr>
          <w:rFonts w:ascii="Times New Roman" w:eastAsia="Times New Roman" w:hAnsi="Times New Roman" w:cs="Times New Roman"/>
          <w:kern w:val="2"/>
          <w:sz w:val="28"/>
          <w:szCs w:val="28"/>
        </w:rPr>
        <w:t>»;</w:t>
      </w:r>
    </w:p>
    <w:p w14:paraId="3968039B" w14:textId="77777777"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sidRPr="00A97EA2">
        <w:rPr>
          <w:rFonts w:ascii="Times New Roman" w:eastAsia="Times New Roman" w:hAnsi="Times New Roman" w:cs="Times New Roman"/>
          <w:kern w:val="2"/>
          <w:sz w:val="28"/>
          <w:szCs w:val="28"/>
        </w:rPr>
        <w:lastRenderedPageBreak/>
        <w:t xml:space="preserve">в абзаце </w:t>
      </w:r>
      <w:r>
        <w:rPr>
          <w:rFonts w:ascii="Times New Roman" w:eastAsia="Times New Roman" w:hAnsi="Times New Roman" w:cs="Times New Roman"/>
          <w:kern w:val="2"/>
          <w:sz w:val="28"/>
          <w:szCs w:val="28"/>
        </w:rPr>
        <w:t>тринадцатом</w:t>
      </w:r>
      <w:r w:rsidRPr="00A97EA2">
        <w:rPr>
          <w:rFonts w:ascii="Times New Roman" w:eastAsia="Times New Roman" w:hAnsi="Times New Roman" w:cs="Times New Roman"/>
          <w:kern w:val="2"/>
          <w:sz w:val="28"/>
          <w:szCs w:val="28"/>
        </w:rPr>
        <w:t xml:space="preserve"> слова </w:t>
      </w:r>
      <w:r>
        <w:rPr>
          <w:rFonts w:ascii="Times New Roman" w:eastAsia="Times New Roman" w:hAnsi="Times New Roman" w:cs="Times New Roman"/>
          <w:kern w:val="2"/>
          <w:sz w:val="28"/>
          <w:szCs w:val="28"/>
        </w:rPr>
        <w:t>«</w:t>
      </w:r>
      <w:r w:rsidRPr="00A97EA2">
        <w:rPr>
          <w:rFonts w:ascii="Times New Roman" w:eastAsia="Times New Roman" w:hAnsi="Times New Roman" w:cs="Times New Roman"/>
          <w:kern w:val="2"/>
          <w:sz w:val="28"/>
          <w:szCs w:val="28"/>
        </w:rPr>
        <w:t>ГОСТ Р 22.8.01-96 «Безопасность в чрезвычайных ситуациях. Ликвидация чрезвычайных ситуаций. Общие требования»</w:t>
      </w:r>
      <w:r>
        <w:rPr>
          <w:rFonts w:ascii="Times New Roman" w:eastAsia="Times New Roman" w:hAnsi="Times New Roman" w:cs="Times New Roman"/>
          <w:kern w:val="2"/>
          <w:sz w:val="28"/>
          <w:szCs w:val="28"/>
        </w:rPr>
        <w:t xml:space="preserve"> заменить словами «</w:t>
      </w:r>
      <w:r w:rsidRPr="00A97EA2">
        <w:rPr>
          <w:rFonts w:ascii="Times New Roman" w:eastAsia="Times New Roman" w:hAnsi="Times New Roman" w:cs="Times New Roman"/>
          <w:kern w:val="2"/>
          <w:sz w:val="28"/>
          <w:szCs w:val="28"/>
        </w:rPr>
        <w:t>ГОСТ Р 22.8.01-2021 «Безопасность в чрезвычайных ситуациях. Ликвидация чрезвычайных ситуаций. Общие требования»</w:t>
      </w:r>
      <w:r>
        <w:rPr>
          <w:rFonts w:ascii="Times New Roman" w:eastAsia="Times New Roman" w:hAnsi="Times New Roman" w:cs="Times New Roman"/>
          <w:kern w:val="2"/>
          <w:sz w:val="28"/>
          <w:szCs w:val="28"/>
        </w:rPr>
        <w:t>;</w:t>
      </w:r>
    </w:p>
    <w:p w14:paraId="665F1DBC" w14:textId="74588216"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подразделе «</w:t>
      </w:r>
      <w:r w:rsidRPr="00A97EA2">
        <w:rPr>
          <w:rFonts w:ascii="Times New Roman" w:eastAsia="Times New Roman" w:hAnsi="Times New Roman" w:cs="Times New Roman"/>
          <w:kern w:val="2"/>
          <w:sz w:val="28"/>
          <w:szCs w:val="28"/>
        </w:rPr>
        <w:t xml:space="preserve">Мониторинг и прогнозирование чрезвычайных ситуаций на территории города </w:t>
      </w:r>
      <w:r w:rsidR="00E25DB5">
        <w:rPr>
          <w:rFonts w:ascii="Times New Roman" w:eastAsia="Times New Roman" w:hAnsi="Times New Roman" w:cs="Times New Roman"/>
          <w:kern w:val="2"/>
          <w:sz w:val="28"/>
          <w:szCs w:val="28"/>
        </w:rPr>
        <w:t xml:space="preserve">Обоянь </w:t>
      </w:r>
      <w:r w:rsidRPr="00A97EA2">
        <w:rPr>
          <w:rFonts w:ascii="Times New Roman" w:eastAsia="Times New Roman" w:hAnsi="Times New Roman" w:cs="Times New Roman"/>
          <w:kern w:val="2"/>
          <w:sz w:val="28"/>
          <w:szCs w:val="28"/>
        </w:rPr>
        <w:t>осуществляется на муниципальном и объектовом уровнях</w:t>
      </w:r>
      <w:r>
        <w:rPr>
          <w:rFonts w:ascii="Times New Roman" w:eastAsia="Times New Roman" w:hAnsi="Times New Roman" w:cs="Times New Roman"/>
          <w:kern w:val="2"/>
          <w:sz w:val="28"/>
          <w:szCs w:val="28"/>
        </w:rPr>
        <w:t>»:</w:t>
      </w:r>
    </w:p>
    <w:p w14:paraId="6A0499A0" w14:textId="77777777"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четвертом слова «</w:t>
      </w:r>
      <w:r w:rsidRPr="00A97EA2">
        <w:rPr>
          <w:rFonts w:ascii="Times New Roman" w:eastAsia="Times New Roman" w:hAnsi="Times New Roman" w:cs="Times New Roman"/>
          <w:kern w:val="2"/>
          <w:sz w:val="28"/>
          <w:szCs w:val="28"/>
        </w:rPr>
        <w:t>ФГУ «</w:t>
      </w:r>
      <w:bookmarkStart w:id="51" w:name="_GoBack"/>
      <w:bookmarkEnd w:id="51"/>
      <w:r w:rsidRPr="00A97EA2">
        <w:rPr>
          <w:rFonts w:ascii="Times New Roman" w:eastAsia="Times New Roman" w:hAnsi="Times New Roman" w:cs="Times New Roman"/>
          <w:kern w:val="2"/>
          <w:sz w:val="28"/>
          <w:szCs w:val="28"/>
        </w:rPr>
        <w:t>Центр гигиены и эпидемиологии в Курской области»</w:t>
      </w:r>
      <w:r>
        <w:rPr>
          <w:rFonts w:ascii="Times New Roman" w:eastAsia="Times New Roman" w:hAnsi="Times New Roman" w:cs="Times New Roman"/>
          <w:kern w:val="2"/>
          <w:sz w:val="28"/>
          <w:szCs w:val="28"/>
        </w:rPr>
        <w:t xml:space="preserve"> заменить словами «</w:t>
      </w:r>
      <w:r w:rsidRPr="00A97EA2">
        <w:rPr>
          <w:rFonts w:ascii="Times New Roman" w:eastAsia="Times New Roman" w:hAnsi="Times New Roman" w:cs="Times New Roman"/>
          <w:kern w:val="2"/>
          <w:sz w:val="28"/>
          <w:szCs w:val="28"/>
        </w:rPr>
        <w:t>ФБУЗ «Центр гигиены и эпидемиологии в Курской области»</w:t>
      </w:r>
      <w:r>
        <w:rPr>
          <w:rFonts w:ascii="Times New Roman" w:eastAsia="Times New Roman" w:hAnsi="Times New Roman" w:cs="Times New Roman"/>
          <w:kern w:val="2"/>
          <w:sz w:val="28"/>
          <w:szCs w:val="28"/>
        </w:rPr>
        <w:t>;</w:t>
      </w:r>
    </w:p>
    <w:p w14:paraId="4D867148" w14:textId="77777777"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пятом слова «</w:t>
      </w:r>
      <w:r w:rsidRPr="00A97EA2">
        <w:rPr>
          <w:rFonts w:ascii="Times New Roman" w:eastAsia="Times New Roman" w:hAnsi="Times New Roman" w:cs="Times New Roman"/>
          <w:kern w:val="2"/>
          <w:sz w:val="28"/>
          <w:szCs w:val="28"/>
        </w:rPr>
        <w:t>ГУ «Курский ЦГМС-Р»</w:t>
      </w:r>
      <w:r>
        <w:rPr>
          <w:rFonts w:ascii="Times New Roman" w:eastAsia="Times New Roman" w:hAnsi="Times New Roman" w:cs="Times New Roman"/>
          <w:kern w:val="2"/>
          <w:sz w:val="28"/>
          <w:szCs w:val="28"/>
        </w:rPr>
        <w:t xml:space="preserve"> заменить словами «</w:t>
      </w:r>
      <w:r w:rsidRPr="00A97EA2">
        <w:rPr>
          <w:rFonts w:ascii="Times New Roman" w:eastAsia="Times New Roman" w:hAnsi="Times New Roman" w:cs="Times New Roman"/>
          <w:kern w:val="2"/>
          <w:sz w:val="28"/>
          <w:szCs w:val="28"/>
        </w:rPr>
        <w:t>ФГБУ «Центрально-Черноземное УГМС</w:t>
      </w:r>
      <w:r>
        <w:rPr>
          <w:rFonts w:ascii="Times New Roman" w:eastAsia="Times New Roman" w:hAnsi="Times New Roman" w:cs="Times New Roman"/>
          <w:kern w:val="2"/>
          <w:sz w:val="28"/>
          <w:szCs w:val="28"/>
        </w:rPr>
        <w:t>»;</w:t>
      </w:r>
    </w:p>
    <w:p w14:paraId="39B4AF0C" w14:textId="77777777"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абзац седьмой исключить;</w:t>
      </w:r>
    </w:p>
    <w:p w14:paraId="63AC3BAB" w14:textId="77777777" w:rsidR="007A6325" w:rsidRDefault="007A6325" w:rsidP="00D04700">
      <w:pPr>
        <w:spacing w:after="0" w:line="233"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 абзаце восьмом слова «</w:t>
      </w:r>
      <w:r w:rsidRPr="00F9037B">
        <w:rPr>
          <w:rFonts w:ascii="Times New Roman" w:eastAsia="Times New Roman" w:hAnsi="Times New Roman" w:cs="Times New Roman"/>
          <w:kern w:val="2"/>
          <w:sz w:val="28"/>
          <w:szCs w:val="28"/>
        </w:rPr>
        <w:t>ГОСТ Р 22.3.03 «Безопасность в чрезвычайных ситуациях. Защита населения. Основные положения, ГОСТ</w:t>
      </w:r>
      <w:r>
        <w:rPr>
          <w:rFonts w:ascii="Times New Roman" w:eastAsia="Times New Roman" w:hAnsi="Times New Roman" w:cs="Times New Roman"/>
          <w:kern w:val="2"/>
          <w:sz w:val="28"/>
          <w:szCs w:val="28"/>
        </w:rPr>
        <w:t> </w:t>
      </w:r>
      <w:r w:rsidRPr="00F9037B">
        <w:rPr>
          <w:rFonts w:ascii="Times New Roman" w:eastAsia="Times New Roman" w:hAnsi="Times New Roman" w:cs="Times New Roman"/>
          <w:kern w:val="2"/>
          <w:sz w:val="28"/>
          <w:szCs w:val="28"/>
        </w:rPr>
        <w:t>Р</w:t>
      </w:r>
      <w:r>
        <w:rPr>
          <w:rFonts w:ascii="Times New Roman" w:eastAsia="Times New Roman" w:hAnsi="Times New Roman" w:cs="Times New Roman"/>
          <w:kern w:val="2"/>
          <w:sz w:val="28"/>
          <w:szCs w:val="28"/>
        </w:rPr>
        <w:t> </w:t>
      </w:r>
      <w:r w:rsidRPr="00F9037B">
        <w:rPr>
          <w:rFonts w:ascii="Times New Roman" w:eastAsia="Times New Roman" w:hAnsi="Times New Roman" w:cs="Times New Roman"/>
          <w:kern w:val="2"/>
          <w:sz w:val="28"/>
          <w:szCs w:val="28"/>
        </w:rPr>
        <w:t>22.3.01-94 «Безопасность в чрезвычайных ситуациях. Жизнеобеспечение населения в чрезвычайных ситуациях»</w:t>
      </w:r>
      <w:r>
        <w:rPr>
          <w:rFonts w:ascii="Times New Roman" w:eastAsia="Times New Roman" w:hAnsi="Times New Roman" w:cs="Times New Roman"/>
          <w:kern w:val="2"/>
          <w:sz w:val="28"/>
          <w:szCs w:val="28"/>
        </w:rPr>
        <w:t xml:space="preserve"> заменить словами «</w:t>
      </w:r>
      <w:r w:rsidRPr="00240ECD">
        <w:rPr>
          <w:rFonts w:ascii="Times New Roman" w:eastAsia="Times New Roman" w:hAnsi="Times New Roman" w:cs="Times New Roman"/>
          <w:kern w:val="2"/>
          <w:sz w:val="28"/>
          <w:szCs w:val="28"/>
        </w:rPr>
        <w:t>ГОСТ Р 22.3.03-94 «Безопасность в чрезвычайных ситуациях. Защита населения. Основные положения»</w:t>
      </w:r>
      <w:r>
        <w:rPr>
          <w:rFonts w:ascii="Times New Roman" w:eastAsia="Times New Roman" w:hAnsi="Times New Roman" w:cs="Times New Roman"/>
          <w:kern w:val="2"/>
          <w:sz w:val="28"/>
          <w:szCs w:val="28"/>
        </w:rPr>
        <w:t>;</w:t>
      </w:r>
    </w:p>
    <w:p w14:paraId="617A06EE" w14:textId="1637D555" w:rsidR="007A6325" w:rsidRDefault="007A6325" w:rsidP="00D04700">
      <w:pPr>
        <w:widowControl w:val="0"/>
        <w:suppressAutoHyphens/>
        <w:spacing w:after="0" w:line="23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kern w:val="2"/>
          <w:sz w:val="28"/>
          <w:szCs w:val="28"/>
        </w:rPr>
        <w:t>5)</w:t>
      </w:r>
      <w:bookmarkStart w:id="52" w:name="_Hlk151472460"/>
      <w:r w:rsidR="006C03C6">
        <w:rPr>
          <w:rFonts w:ascii="Times New Roman" w:eastAsia="Times New Roman" w:hAnsi="Times New Roman" w:cs="Times New Roman"/>
          <w:kern w:val="2"/>
          <w:sz w:val="28"/>
          <w:szCs w:val="28"/>
        </w:rPr>
        <w:t> </w:t>
      </w:r>
      <w:r w:rsidRPr="00AB56E3">
        <w:rPr>
          <w:rFonts w:ascii="Times New Roman" w:eastAsia="Times New Roman" w:hAnsi="Times New Roman" w:cs="Times New Roman"/>
          <w:sz w:val="28"/>
          <w:szCs w:val="28"/>
          <w:lang w:eastAsia="ru-RU"/>
        </w:rPr>
        <w:t>дополнить Картой территорий, подверженных риску возникновения чрезвычайных ситуаций природного и техногенного характера</w:t>
      </w:r>
      <w:r w:rsidR="007F2FFB">
        <w:rPr>
          <w:rFonts w:ascii="Times New Roman" w:eastAsia="Times New Roman" w:hAnsi="Times New Roman" w:cs="Times New Roman"/>
          <w:sz w:val="28"/>
          <w:szCs w:val="28"/>
          <w:lang w:eastAsia="ru-RU"/>
        </w:rPr>
        <w:t>,</w:t>
      </w:r>
      <w:r w:rsidRPr="00AB56E3">
        <w:rPr>
          <w:rFonts w:ascii="Times New Roman" w:eastAsia="Times New Roman" w:hAnsi="Times New Roman" w:cs="Times New Roman"/>
          <w:sz w:val="28"/>
          <w:szCs w:val="28"/>
          <w:lang w:eastAsia="ru-RU"/>
        </w:rPr>
        <w:t xml:space="preserve"> следующего содержания:</w:t>
      </w:r>
      <w:bookmarkEnd w:id="52"/>
    </w:p>
    <w:p w14:paraId="2168C350" w14:textId="77777777" w:rsidR="007A6325" w:rsidRPr="00240ECD" w:rsidRDefault="007A6325" w:rsidP="00D04700">
      <w:pPr>
        <w:widowControl w:val="0"/>
        <w:suppressAutoHyphens/>
        <w:spacing w:after="0" w:line="233" w:lineRule="auto"/>
        <w:ind w:firstLine="709"/>
        <w:jc w:val="both"/>
        <w:rPr>
          <w:rFonts w:ascii="Times New Roman" w:eastAsia="Times New Roman" w:hAnsi="Times New Roman" w:cs="Times New Roman"/>
          <w:sz w:val="28"/>
          <w:szCs w:val="28"/>
          <w:lang w:eastAsia="ru-RU"/>
        </w:rPr>
      </w:pPr>
    </w:p>
    <w:p w14:paraId="4B19884A" w14:textId="77777777" w:rsidR="007A6325" w:rsidRPr="00AB56E3" w:rsidRDefault="007A6325" w:rsidP="00D04700">
      <w:pPr>
        <w:widowControl w:val="0"/>
        <w:suppressAutoHyphens/>
        <w:spacing w:after="0" w:line="233" w:lineRule="auto"/>
        <w:jc w:val="center"/>
        <w:rPr>
          <w:rFonts w:ascii="Times New Roman" w:eastAsia="Calibri" w:hAnsi="Times New Roman" w:cs="Times New Roman"/>
          <w:sz w:val="28"/>
          <w:szCs w:val="28"/>
        </w:rPr>
      </w:pPr>
      <w:r w:rsidRPr="00AB56E3">
        <w:rPr>
          <w:rFonts w:ascii="Times New Roman" w:eastAsia="Calibri" w:hAnsi="Times New Roman" w:cs="Times New Roman"/>
          <w:sz w:val="28"/>
          <w:szCs w:val="28"/>
        </w:rPr>
        <w:t>«Карта территорий, подверженных риску возникновения чрезвычайных ситуаций природного и техногенного характера</w:t>
      </w:r>
    </w:p>
    <w:p w14:paraId="2D8E4983" w14:textId="77777777" w:rsidR="007A6325" w:rsidRPr="00AB56E3" w:rsidRDefault="007A6325" w:rsidP="00D04700">
      <w:pPr>
        <w:widowControl w:val="0"/>
        <w:suppressAutoHyphens/>
        <w:spacing w:after="0" w:line="233" w:lineRule="auto"/>
        <w:jc w:val="center"/>
        <w:rPr>
          <w:rFonts w:ascii="Times New Roman" w:eastAsia="Calibri" w:hAnsi="Times New Roman" w:cs="Times New Roman"/>
          <w:sz w:val="28"/>
          <w:szCs w:val="28"/>
        </w:rPr>
      </w:pPr>
    </w:p>
    <w:p w14:paraId="4A01DBC7" w14:textId="77777777" w:rsidR="00CC2C2C" w:rsidRDefault="007A6325" w:rsidP="00CC2C2C">
      <w:pPr>
        <w:widowControl w:val="0"/>
        <w:autoSpaceDE w:val="0"/>
        <w:autoSpaceDN w:val="0"/>
        <w:adjustRightInd w:val="0"/>
        <w:spacing w:after="0" w:line="233" w:lineRule="auto"/>
        <w:jc w:val="right"/>
        <w:rPr>
          <w:rFonts w:ascii="Times New Roman" w:eastAsia="Calibri" w:hAnsi="Times New Roman" w:cs="Times New Roman"/>
          <w:kern w:val="2"/>
          <w:sz w:val="24"/>
          <w:szCs w:val="24"/>
        </w:rPr>
      </w:pPr>
      <w:r w:rsidRPr="00AB56E3">
        <w:rPr>
          <w:rFonts w:ascii="Times New Roman" w:eastAsia="Calibri" w:hAnsi="Times New Roman" w:cs="Times New Roman"/>
          <w:noProof/>
          <w:kern w:val="2"/>
          <w:sz w:val="24"/>
          <w:szCs w:val="24"/>
          <w:lang w:eastAsia="ru-RU"/>
        </w:rPr>
        <w:drawing>
          <wp:inline distT="0" distB="0" distL="0" distR="0" wp14:anchorId="215264D4" wp14:editId="56F5BA9B">
            <wp:extent cx="5009345" cy="3832225"/>
            <wp:effectExtent l="0" t="0" r="1270" b="0"/>
            <wp:docPr id="2066088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0574" cy="3840815"/>
                    </a:xfrm>
                    <a:prstGeom prst="rect">
                      <a:avLst/>
                    </a:prstGeom>
                    <a:noFill/>
                    <a:ln>
                      <a:noFill/>
                    </a:ln>
                  </pic:spPr>
                </pic:pic>
              </a:graphicData>
            </a:graphic>
          </wp:inline>
        </w:drawing>
      </w:r>
      <w:r w:rsidR="00CC2C2C">
        <w:rPr>
          <w:rFonts w:ascii="Times New Roman" w:eastAsia="Calibri" w:hAnsi="Times New Roman" w:cs="Times New Roman"/>
          <w:sz w:val="28"/>
          <w:szCs w:val="28"/>
        </w:rPr>
        <w:t xml:space="preserve"> </w:t>
      </w:r>
      <w:r w:rsidR="00CC2C2C" w:rsidRPr="00AB56E3">
        <w:rPr>
          <w:rFonts w:ascii="Times New Roman" w:eastAsia="Calibri" w:hAnsi="Times New Roman" w:cs="Times New Roman"/>
          <w:kern w:val="2"/>
          <w:sz w:val="28"/>
          <w:szCs w:val="28"/>
        </w:rPr>
        <w:t>»;</w:t>
      </w:r>
      <w:r w:rsidR="00CC2C2C" w:rsidRPr="00AB56E3">
        <w:rPr>
          <w:rFonts w:ascii="Times New Roman" w:eastAsia="Calibri" w:hAnsi="Times New Roman" w:cs="Times New Roman"/>
          <w:kern w:val="2"/>
          <w:sz w:val="24"/>
          <w:szCs w:val="24"/>
        </w:rPr>
        <w:t xml:space="preserve"> </w:t>
      </w:r>
    </w:p>
    <w:p w14:paraId="46A6FD22" w14:textId="44593E94" w:rsidR="007A6325" w:rsidRPr="00AB56E3" w:rsidRDefault="007A6325" w:rsidP="00D04700">
      <w:pPr>
        <w:widowControl w:val="0"/>
        <w:suppressAutoHyphens/>
        <w:spacing w:after="0" w:line="233" w:lineRule="auto"/>
        <w:jc w:val="center"/>
        <w:rPr>
          <w:rFonts w:ascii="Times New Roman" w:eastAsia="Calibri" w:hAnsi="Times New Roman" w:cs="Times New Roman"/>
          <w:sz w:val="28"/>
          <w:szCs w:val="28"/>
        </w:rPr>
      </w:pPr>
    </w:p>
    <w:p w14:paraId="1E3CE60E" w14:textId="1740852F" w:rsidR="007A6325" w:rsidRDefault="007A6325" w:rsidP="007F2FFB">
      <w:pPr>
        <w:widowControl w:val="0"/>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AB56E3">
        <w:rPr>
          <w:rFonts w:ascii="Times New Roman" w:eastAsia="Times New Roman" w:hAnsi="Times New Roman" w:cs="Times New Roman"/>
          <w:sz w:val="28"/>
          <w:szCs w:val="28"/>
          <w:lang w:eastAsia="ru-RU"/>
        </w:rPr>
        <w:t>) Схему границ территорий, подверженных риску возникновения ЧС природного и техногенного характера</w:t>
      </w:r>
      <w:r w:rsidR="007F2FFB">
        <w:rPr>
          <w:rFonts w:ascii="Times New Roman" w:eastAsia="Times New Roman" w:hAnsi="Times New Roman" w:cs="Times New Roman"/>
          <w:sz w:val="28"/>
          <w:szCs w:val="28"/>
          <w:lang w:eastAsia="ru-RU"/>
        </w:rPr>
        <w:t>,</w:t>
      </w:r>
      <w:r w:rsidRPr="00AB56E3">
        <w:rPr>
          <w:rFonts w:ascii="Times New Roman" w:eastAsia="Times New Roman" w:hAnsi="Times New Roman" w:cs="Times New Roman"/>
          <w:sz w:val="28"/>
          <w:szCs w:val="28"/>
          <w:lang w:eastAsia="ru-RU"/>
        </w:rPr>
        <w:t xml:space="preserve"> признать утратившей силу</w:t>
      </w:r>
      <w:r w:rsidR="00D04700">
        <w:rPr>
          <w:rFonts w:ascii="Times New Roman" w:eastAsia="Times New Roman" w:hAnsi="Times New Roman" w:cs="Times New Roman"/>
          <w:sz w:val="28"/>
          <w:szCs w:val="28"/>
          <w:lang w:eastAsia="ru-RU"/>
        </w:rPr>
        <w:t>;</w:t>
      </w:r>
    </w:p>
    <w:p w14:paraId="0F658F2D" w14:textId="3CD0F118" w:rsidR="00D04700" w:rsidRPr="003822F7" w:rsidRDefault="00D04700" w:rsidP="00D0470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Том 2 «Перечень и характеристика основных факторов риска возникновения чрезвычайных ситуаций природного и техногенного характера» считать Томом 3 «Перечень и характеристика основных факторов риска возникновения чрезвычайных ситуаций природного и техногенного характера».</w:t>
      </w:r>
    </w:p>
    <w:p w14:paraId="6F219F33" w14:textId="31BE0727" w:rsidR="00D04700" w:rsidRPr="007F2FFB" w:rsidRDefault="007F2FFB" w:rsidP="007F2FFB">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7F2FFB">
        <w:rPr>
          <w:rFonts w:ascii="Times New Roman" w:eastAsia="Times New Roman" w:hAnsi="Times New Roman" w:cs="Times New Roman"/>
          <w:sz w:val="28"/>
          <w:szCs w:val="28"/>
          <w:lang w:eastAsia="ru-RU"/>
        </w:rPr>
        <w:t>4. План современного использования территории, Схему комплексной оценки территорий, Генеральный план города, Схему зонирования территорий, Схему транспортной инфраструктуры, Схему электроснабжения, Схему средств связи города, Схему водоснабжения, водоотведения, теплоснабжения, Схему газоснабжения, Схему расположения города в системе расселения, Схему инженерной подготовки территории, Проект размещения первой очереди строительства на 5 лет, признать утратившими силу.</w:t>
      </w:r>
    </w:p>
    <w:p w14:paraId="626946B8" w14:textId="77777777" w:rsidR="003954DD" w:rsidRPr="007F2FFB" w:rsidRDefault="003954DD" w:rsidP="007F2FFB">
      <w:pPr>
        <w:widowControl w:val="0"/>
        <w:suppressAutoHyphens/>
        <w:spacing w:after="0" w:line="240" w:lineRule="auto"/>
        <w:ind w:firstLine="709"/>
        <w:jc w:val="both"/>
        <w:rPr>
          <w:rFonts w:ascii="Times New Roman" w:eastAsia="Times New Roman" w:hAnsi="Times New Roman" w:cs="Times New Roman"/>
          <w:sz w:val="28"/>
          <w:szCs w:val="28"/>
          <w:lang w:eastAsia="ru-RU"/>
        </w:rPr>
      </w:pPr>
    </w:p>
    <w:sectPr w:rsidR="003954DD" w:rsidRPr="007F2FFB" w:rsidSect="004A5E46">
      <w:headerReference w:type="first" r:id="rId26"/>
      <w:pgSz w:w="11906" w:h="16838"/>
      <w:pgMar w:top="1134" w:right="1134" w:bottom="1134" w:left="1701" w:header="709" w:footer="709" w:gutter="0"/>
      <w:pgNumType w:start="6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27963" w14:textId="77777777" w:rsidR="00235B69" w:rsidRDefault="00235B69" w:rsidP="003E1B03">
      <w:pPr>
        <w:spacing w:after="0" w:line="240" w:lineRule="auto"/>
      </w:pPr>
      <w:r>
        <w:separator/>
      </w:r>
    </w:p>
  </w:endnote>
  <w:endnote w:type="continuationSeparator" w:id="0">
    <w:p w14:paraId="2137D077" w14:textId="77777777" w:rsidR="00235B69" w:rsidRDefault="00235B69" w:rsidP="003E1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l*b*i">
    <w:altName w:val="Calibri"/>
    <w:charset w:val="00"/>
    <w:family w:val="auto"/>
    <w:pitch w:val="default"/>
  </w:font>
  <w:font w:name="T*m*s*N*w*R*m*n">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40F9B" w14:textId="77777777" w:rsidR="00235B69" w:rsidRDefault="00235B69" w:rsidP="003E1B03">
      <w:pPr>
        <w:spacing w:after="0" w:line="240" w:lineRule="auto"/>
      </w:pPr>
      <w:r>
        <w:separator/>
      </w:r>
    </w:p>
  </w:footnote>
  <w:footnote w:type="continuationSeparator" w:id="0">
    <w:p w14:paraId="2B98DB18" w14:textId="77777777" w:rsidR="00235B69" w:rsidRDefault="00235B69" w:rsidP="003E1B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0877435"/>
      <w:docPartObj>
        <w:docPartGallery w:val="Page Numbers (Top of Page)"/>
        <w:docPartUnique/>
      </w:docPartObj>
    </w:sdtPr>
    <w:sdtEndPr>
      <w:rPr>
        <w:rFonts w:ascii="Times New Roman" w:hAnsi="Times New Roman" w:cs="Times New Roman"/>
        <w:sz w:val="24"/>
        <w:szCs w:val="24"/>
      </w:rPr>
    </w:sdtEndPr>
    <w:sdtContent>
      <w:p w14:paraId="5A99B911" w14:textId="65F493E0" w:rsidR="00657633" w:rsidRPr="00907821" w:rsidRDefault="00657633">
        <w:pPr>
          <w:pStyle w:val="a5"/>
          <w:jc w:val="center"/>
          <w:rPr>
            <w:rFonts w:ascii="Times New Roman" w:hAnsi="Times New Roman" w:cs="Times New Roman"/>
            <w:sz w:val="24"/>
            <w:szCs w:val="24"/>
          </w:rPr>
        </w:pPr>
        <w:r w:rsidRPr="00907821">
          <w:rPr>
            <w:rFonts w:ascii="Times New Roman" w:hAnsi="Times New Roman" w:cs="Times New Roman"/>
            <w:sz w:val="24"/>
            <w:szCs w:val="24"/>
          </w:rPr>
          <w:fldChar w:fldCharType="begin"/>
        </w:r>
        <w:r w:rsidRPr="00907821">
          <w:rPr>
            <w:rFonts w:ascii="Times New Roman" w:hAnsi="Times New Roman" w:cs="Times New Roman"/>
            <w:sz w:val="24"/>
            <w:szCs w:val="24"/>
          </w:rPr>
          <w:instrText>PAGE   \* MERGEFORMAT</w:instrText>
        </w:r>
        <w:r w:rsidRPr="00907821">
          <w:rPr>
            <w:rFonts w:ascii="Times New Roman" w:hAnsi="Times New Roman" w:cs="Times New Roman"/>
            <w:sz w:val="24"/>
            <w:szCs w:val="24"/>
          </w:rPr>
          <w:fldChar w:fldCharType="separate"/>
        </w:r>
        <w:r w:rsidR="006C03C6">
          <w:rPr>
            <w:rFonts w:ascii="Times New Roman" w:hAnsi="Times New Roman" w:cs="Times New Roman"/>
            <w:noProof/>
            <w:sz w:val="24"/>
            <w:szCs w:val="24"/>
          </w:rPr>
          <w:t>45</w:t>
        </w:r>
        <w:r w:rsidRPr="00907821">
          <w:rPr>
            <w:rFonts w:ascii="Times New Roman" w:hAnsi="Times New Roman" w:cs="Times New Roman"/>
            <w:sz w:val="24"/>
            <w:szCs w:val="24"/>
          </w:rPr>
          <w:fldChar w:fldCharType="end"/>
        </w:r>
      </w:p>
    </w:sdtContent>
  </w:sdt>
  <w:p w14:paraId="565DB803" w14:textId="77777777" w:rsidR="00657633" w:rsidRDefault="0065763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89D0C" w14:textId="5635B2F2" w:rsidR="006C03C6" w:rsidRPr="006C03C6" w:rsidRDefault="006C03C6" w:rsidP="006C03C6">
    <w:pPr>
      <w:pStyle w:val="a5"/>
      <w:jc w:val="right"/>
      <w:rPr>
        <w:rFonts w:ascii="Times New Roman" w:hAnsi="Times New Roman" w:cs="Times New Roman"/>
        <w:sz w:val="24"/>
      </w:rPr>
    </w:pPr>
    <w:r w:rsidRPr="006C03C6">
      <w:rPr>
        <w:rFonts w:ascii="Times New Roman" w:hAnsi="Times New Roman" w:cs="Times New Roman"/>
        <w:sz w:val="24"/>
      </w:rPr>
      <w:t>ПРОЕКТ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C87B3" w14:textId="77777777" w:rsidR="00657633" w:rsidRPr="001C0C61" w:rsidRDefault="00657633" w:rsidP="00F75E17">
    <w:pPr>
      <w:pStyle w:val="a5"/>
      <w:jc w:val="cent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760641676"/>
      <w:docPartObj>
        <w:docPartGallery w:val="Page Numbers (Top of Page)"/>
        <w:docPartUnique/>
      </w:docPartObj>
    </w:sdtPr>
    <w:sdtEndPr/>
    <w:sdtContent>
      <w:p w14:paraId="6B420C9B" w14:textId="18F29733" w:rsidR="00657633" w:rsidRPr="00430BB0" w:rsidRDefault="00657633" w:rsidP="00AB5E3D">
        <w:pPr>
          <w:pStyle w:val="a5"/>
          <w:jc w:val="center"/>
          <w:rPr>
            <w:rFonts w:ascii="Times New Roman" w:hAnsi="Times New Roman" w:cs="Times New Roman"/>
            <w:sz w:val="24"/>
            <w:szCs w:val="24"/>
          </w:rPr>
        </w:pPr>
        <w:r w:rsidRPr="00430BB0">
          <w:rPr>
            <w:rFonts w:ascii="Times New Roman" w:hAnsi="Times New Roman" w:cs="Times New Roman"/>
            <w:sz w:val="24"/>
            <w:szCs w:val="24"/>
          </w:rPr>
          <w:fldChar w:fldCharType="begin"/>
        </w:r>
        <w:r w:rsidRPr="00430BB0">
          <w:rPr>
            <w:rFonts w:ascii="Times New Roman" w:hAnsi="Times New Roman" w:cs="Times New Roman"/>
            <w:sz w:val="24"/>
            <w:szCs w:val="24"/>
          </w:rPr>
          <w:instrText>PAGE   \* MERGEFORMAT</w:instrText>
        </w:r>
        <w:r w:rsidRPr="00430BB0">
          <w:rPr>
            <w:rFonts w:ascii="Times New Roman" w:hAnsi="Times New Roman" w:cs="Times New Roman"/>
            <w:sz w:val="24"/>
            <w:szCs w:val="24"/>
          </w:rPr>
          <w:fldChar w:fldCharType="separate"/>
        </w:r>
        <w:r w:rsidR="006C03C6">
          <w:rPr>
            <w:rFonts w:ascii="Times New Roman" w:hAnsi="Times New Roman" w:cs="Times New Roman"/>
            <w:noProof/>
            <w:sz w:val="24"/>
            <w:szCs w:val="24"/>
          </w:rPr>
          <w:t>90</w:t>
        </w:r>
        <w:r w:rsidRPr="00430BB0">
          <w:rPr>
            <w:rFonts w:ascii="Times New Roman" w:hAnsi="Times New Roman" w:cs="Times New Roman"/>
            <w:sz w:val="24"/>
            <w:szCs w:val="24"/>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537675"/>
      <w:docPartObj>
        <w:docPartGallery w:val="Page Numbers (Top of Page)"/>
        <w:docPartUnique/>
      </w:docPartObj>
    </w:sdtPr>
    <w:sdtEndPr/>
    <w:sdtContent>
      <w:p w14:paraId="43A0284D" w14:textId="77777777" w:rsidR="00657633" w:rsidRDefault="00657633">
        <w:pPr>
          <w:pStyle w:val="a5"/>
          <w:jc w:val="center"/>
        </w:pPr>
        <w:r>
          <w:fldChar w:fldCharType="begin"/>
        </w:r>
        <w:r>
          <w:instrText>PAGE   \* MERGEFORMAT</w:instrText>
        </w:r>
        <w:r>
          <w:fldChar w:fldCharType="separate"/>
        </w:r>
        <w:r>
          <w:rPr>
            <w:noProof/>
          </w:rPr>
          <w:t>47</w:t>
        </w:r>
        <w:r>
          <w:fldChar w:fldCharType="end"/>
        </w:r>
      </w:p>
    </w:sdtContent>
  </w:sdt>
  <w:p w14:paraId="7236F9D2" w14:textId="77777777" w:rsidR="00657633" w:rsidRPr="001C0C61" w:rsidRDefault="00657633" w:rsidP="00F75E17">
    <w:pPr>
      <w:pStyle w:val="a5"/>
      <w:jc w:val="center"/>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172120"/>
      <w:docPartObj>
        <w:docPartGallery w:val="Page Numbers (Top of Page)"/>
        <w:docPartUnique/>
      </w:docPartObj>
    </w:sdtPr>
    <w:sdtEndPr>
      <w:rPr>
        <w:rFonts w:ascii="Times New Roman" w:hAnsi="Times New Roman" w:cs="Times New Roman"/>
        <w:sz w:val="24"/>
      </w:rPr>
    </w:sdtEndPr>
    <w:sdtContent>
      <w:p w14:paraId="075B6FC2" w14:textId="77777777" w:rsidR="00041E90" w:rsidRPr="00506242" w:rsidRDefault="00041E90" w:rsidP="00506242">
        <w:pPr>
          <w:pStyle w:val="a5"/>
          <w:jc w:val="center"/>
          <w:rPr>
            <w:rFonts w:ascii="Times New Roman" w:hAnsi="Times New Roman" w:cs="Times New Roman"/>
            <w:sz w:val="24"/>
          </w:rPr>
        </w:pPr>
        <w:r w:rsidRPr="00506242">
          <w:rPr>
            <w:rFonts w:ascii="Times New Roman" w:hAnsi="Times New Roman" w:cs="Times New Roman"/>
            <w:sz w:val="24"/>
          </w:rPr>
          <w:fldChar w:fldCharType="begin"/>
        </w:r>
        <w:r w:rsidRPr="00506242">
          <w:rPr>
            <w:rFonts w:ascii="Times New Roman" w:hAnsi="Times New Roman" w:cs="Times New Roman"/>
            <w:sz w:val="24"/>
          </w:rPr>
          <w:instrText>PAGE   \* MERGEFORMAT</w:instrText>
        </w:r>
        <w:r w:rsidRPr="00506242">
          <w:rPr>
            <w:rFonts w:ascii="Times New Roman" w:hAnsi="Times New Roman" w:cs="Times New Roman"/>
            <w:sz w:val="24"/>
          </w:rPr>
          <w:fldChar w:fldCharType="separate"/>
        </w:r>
        <w:r w:rsidR="006C03C6">
          <w:rPr>
            <w:rFonts w:ascii="Times New Roman" w:hAnsi="Times New Roman" w:cs="Times New Roman"/>
            <w:noProof/>
            <w:sz w:val="24"/>
          </w:rPr>
          <w:t>59</w:t>
        </w:r>
        <w:r w:rsidRPr="00506242">
          <w:rPr>
            <w:rFonts w:ascii="Times New Roman" w:hAnsi="Times New Roman" w:cs="Times New Roman"/>
            <w:sz w:val="24"/>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951537"/>
      <w:docPartObj>
        <w:docPartGallery w:val="Page Numbers (Top of Page)"/>
        <w:docPartUnique/>
      </w:docPartObj>
    </w:sdtPr>
    <w:sdtEndPr>
      <w:rPr>
        <w:rFonts w:ascii="Times New Roman" w:hAnsi="Times New Roman" w:cs="Times New Roman"/>
        <w:sz w:val="24"/>
      </w:rPr>
    </w:sdtEndPr>
    <w:sdtContent>
      <w:p w14:paraId="7F35677C" w14:textId="2208120C" w:rsidR="00657633" w:rsidRPr="00506242" w:rsidRDefault="00657633" w:rsidP="00506242">
        <w:pPr>
          <w:pStyle w:val="a5"/>
          <w:jc w:val="center"/>
          <w:rPr>
            <w:rFonts w:ascii="Times New Roman" w:hAnsi="Times New Roman" w:cs="Times New Roman"/>
            <w:sz w:val="24"/>
          </w:rPr>
        </w:pPr>
        <w:r w:rsidRPr="00506242">
          <w:rPr>
            <w:rFonts w:ascii="Times New Roman" w:hAnsi="Times New Roman" w:cs="Times New Roman"/>
            <w:sz w:val="24"/>
          </w:rPr>
          <w:fldChar w:fldCharType="begin"/>
        </w:r>
        <w:r w:rsidRPr="00506242">
          <w:rPr>
            <w:rFonts w:ascii="Times New Roman" w:hAnsi="Times New Roman" w:cs="Times New Roman"/>
            <w:sz w:val="24"/>
          </w:rPr>
          <w:instrText>PAGE   \* MERGEFORMAT</w:instrText>
        </w:r>
        <w:r w:rsidRPr="00506242">
          <w:rPr>
            <w:rFonts w:ascii="Times New Roman" w:hAnsi="Times New Roman" w:cs="Times New Roman"/>
            <w:sz w:val="24"/>
          </w:rPr>
          <w:fldChar w:fldCharType="separate"/>
        </w:r>
        <w:r w:rsidR="006C03C6">
          <w:rPr>
            <w:rFonts w:ascii="Times New Roman" w:hAnsi="Times New Roman" w:cs="Times New Roman"/>
            <w:noProof/>
            <w:sz w:val="24"/>
          </w:rPr>
          <w:t>63</w:t>
        </w:r>
        <w:r w:rsidRPr="00506242">
          <w:rPr>
            <w:rFonts w:ascii="Times New Roman" w:hAnsi="Times New Roman" w:cs="Times New Roman"/>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6"/>
    <w:lvl w:ilvl="0">
      <w:start w:val="1"/>
      <w:numFmt w:val="decimal"/>
      <w:lvlText w:val="%1."/>
      <w:lvlJc w:val="left"/>
      <w:pPr>
        <w:tabs>
          <w:tab w:val="num" w:pos="0"/>
        </w:tabs>
        <w:ind w:left="79" w:hanging="360"/>
      </w:pPr>
      <w:rPr>
        <w:rFonts w:ascii="Symbol" w:hAnsi="Symbol" w:cs="Symbol" w:hint="default"/>
        <w:b/>
        <w:bCs/>
      </w:rPr>
    </w:lvl>
  </w:abstractNum>
  <w:abstractNum w:abstractNumId="1" w15:restartNumberingAfterBreak="0">
    <w:nsid w:val="00000008"/>
    <w:multiLevelType w:val="multilevel"/>
    <w:tmpl w:val="00000008"/>
    <w:name w:val="WW8Num8"/>
    <w:lvl w:ilvl="0">
      <w:start w:val="1"/>
      <w:numFmt w:val="decimal"/>
      <w:lvlText w:val="%1."/>
      <w:lvlJc w:val="left"/>
      <w:pPr>
        <w:tabs>
          <w:tab w:val="num" w:pos="491"/>
        </w:tabs>
        <w:ind w:left="1211" w:hanging="360"/>
      </w:pPr>
    </w:lvl>
    <w:lvl w:ilvl="1">
      <w:start w:val="1"/>
      <w:numFmt w:val="bullet"/>
      <w:lvlText w:val="•"/>
      <w:lvlJc w:val="left"/>
      <w:pPr>
        <w:tabs>
          <w:tab w:val="num" w:pos="0"/>
        </w:tabs>
        <w:ind w:left="1635" w:hanging="555"/>
      </w:pPr>
      <w:rPr>
        <w:rFonts w:ascii="Times New Roman" w:hAnsi="Times New Roman" w:cs="Symbol"/>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15:restartNumberingAfterBreak="0">
    <w:nsid w:val="0000000C"/>
    <w:multiLevelType w:val="multilevel"/>
    <w:tmpl w:val="0000000C"/>
    <w:name w:val="WW8Num12"/>
    <w:lvl w:ilvl="0">
      <w:start w:val="1"/>
      <w:numFmt w:val="decimal"/>
      <w:lvlText w:val="%1"/>
      <w:lvlJc w:val="left"/>
      <w:pPr>
        <w:tabs>
          <w:tab w:val="num" w:pos="0"/>
        </w:tabs>
        <w:ind w:left="375" w:hanging="375"/>
      </w:p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440" w:hanging="180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680" w:hanging="2160"/>
      </w:pPr>
    </w:lvl>
  </w:abstractNum>
  <w:abstractNum w:abstractNumId="3" w15:restartNumberingAfterBreak="0">
    <w:nsid w:val="0000000E"/>
    <w:multiLevelType w:val="multilevel"/>
    <w:tmpl w:val="0000000E"/>
    <w:name w:val="WW8Num20"/>
    <w:lvl w:ilvl="0">
      <w:start w:val="1"/>
      <w:numFmt w:val="decimal"/>
      <w:lvlText w:val="%1."/>
      <w:lvlJc w:val="left"/>
      <w:pPr>
        <w:tabs>
          <w:tab w:val="num" w:pos="0"/>
        </w:tabs>
        <w:ind w:left="2142" w:hanging="360"/>
      </w:pPr>
      <w:rPr>
        <w:b/>
      </w:rPr>
    </w:lvl>
    <w:lvl w:ilvl="1">
      <w:start w:val="2"/>
      <w:numFmt w:val="decimal"/>
      <w:lvlText w:val="%1.%2"/>
      <w:lvlJc w:val="left"/>
      <w:pPr>
        <w:tabs>
          <w:tab w:val="num" w:pos="0"/>
        </w:tabs>
        <w:ind w:left="705" w:hanging="7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971" w:hanging="720"/>
      </w:pPr>
    </w:lvl>
    <w:lvl w:ilvl="4">
      <w:start w:val="1"/>
      <w:numFmt w:val="decimal"/>
      <w:lvlText w:val="%1.%2.%3.%4.%5"/>
      <w:lvlJc w:val="left"/>
      <w:pPr>
        <w:tabs>
          <w:tab w:val="num" w:pos="0"/>
        </w:tabs>
        <w:ind w:left="3582" w:hanging="1080"/>
      </w:pPr>
    </w:lvl>
    <w:lvl w:ilvl="5">
      <w:start w:val="1"/>
      <w:numFmt w:val="decimal"/>
      <w:lvlText w:val="%1.%2.%3.%4.%5.%6"/>
      <w:lvlJc w:val="left"/>
      <w:pPr>
        <w:tabs>
          <w:tab w:val="num" w:pos="0"/>
        </w:tabs>
        <w:ind w:left="4833" w:hanging="1080"/>
      </w:pPr>
    </w:lvl>
    <w:lvl w:ilvl="6">
      <w:start w:val="1"/>
      <w:numFmt w:val="decimal"/>
      <w:lvlText w:val="%1.%2.%3.%4.%5.%6.%7"/>
      <w:lvlJc w:val="left"/>
      <w:pPr>
        <w:tabs>
          <w:tab w:val="num" w:pos="0"/>
        </w:tabs>
        <w:ind w:left="6444" w:hanging="1440"/>
      </w:pPr>
    </w:lvl>
    <w:lvl w:ilvl="7">
      <w:start w:val="1"/>
      <w:numFmt w:val="decimal"/>
      <w:lvlText w:val="%1.%2.%3.%4.%5.%6.%7.%8"/>
      <w:lvlJc w:val="left"/>
      <w:pPr>
        <w:tabs>
          <w:tab w:val="num" w:pos="0"/>
        </w:tabs>
        <w:ind w:left="7695" w:hanging="1440"/>
      </w:pPr>
    </w:lvl>
    <w:lvl w:ilvl="8">
      <w:start w:val="1"/>
      <w:numFmt w:val="decimal"/>
      <w:lvlText w:val="%1.%2.%3.%4.%5.%6.%7.%8.%9"/>
      <w:lvlJc w:val="left"/>
      <w:pPr>
        <w:tabs>
          <w:tab w:val="num" w:pos="0"/>
        </w:tabs>
        <w:ind w:left="8946" w:hanging="1440"/>
      </w:pPr>
    </w:lvl>
  </w:abstractNum>
  <w:abstractNum w:abstractNumId="4" w15:restartNumberingAfterBreak="0">
    <w:nsid w:val="0000000F"/>
    <w:multiLevelType w:val="singleLevel"/>
    <w:tmpl w:val="0000000F"/>
    <w:name w:val="WW8Num21"/>
    <w:lvl w:ilvl="0">
      <w:start w:val="1"/>
      <w:numFmt w:val="decimal"/>
      <w:lvlText w:val="%1."/>
      <w:lvlJc w:val="left"/>
      <w:pPr>
        <w:tabs>
          <w:tab w:val="num" w:pos="0"/>
        </w:tabs>
        <w:ind w:left="720" w:hanging="360"/>
      </w:pPr>
      <w:rPr>
        <w:rFonts w:ascii="Times New Roman" w:hAnsi="Times New Roman" w:cs="Times New Roman" w:hint="default"/>
        <w:i w:val="0"/>
        <w:sz w:val="24"/>
        <w:szCs w:val="24"/>
      </w:rPr>
    </w:lvl>
  </w:abstractNum>
  <w:abstractNum w:abstractNumId="5" w15:restartNumberingAfterBreak="0">
    <w:nsid w:val="00000016"/>
    <w:multiLevelType w:val="multilevel"/>
    <w:tmpl w:val="00000016"/>
    <w:name w:val="WW8Num22"/>
    <w:lvl w:ilvl="0">
      <w:start w:val="1"/>
      <w:numFmt w:val="bullet"/>
      <w:lvlText w:val="−"/>
      <w:lvlJc w:val="left"/>
      <w:pPr>
        <w:tabs>
          <w:tab w:val="num" w:pos="0"/>
        </w:tabs>
        <w:ind w:left="1571" w:hanging="360"/>
      </w:pPr>
      <w:rPr>
        <w:rFonts w:ascii="Courier New" w:hAnsi="Courier New" w:cs="Symbol"/>
      </w:rPr>
    </w:lvl>
    <w:lvl w:ilvl="1">
      <w:start w:val="1"/>
      <w:numFmt w:val="bullet"/>
      <w:lvlText w:val="o"/>
      <w:lvlJc w:val="left"/>
      <w:pPr>
        <w:tabs>
          <w:tab w:val="num" w:pos="0"/>
        </w:tabs>
        <w:ind w:left="2291" w:hanging="360"/>
      </w:pPr>
      <w:rPr>
        <w:rFonts w:ascii="Courier New" w:hAnsi="Courier New" w:cs="Symbol"/>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cs="Symbol"/>
      </w:rPr>
    </w:lvl>
    <w:lvl w:ilvl="4">
      <w:start w:val="1"/>
      <w:numFmt w:val="bullet"/>
      <w:lvlText w:val="o"/>
      <w:lvlJc w:val="left"/>
      <w:pPr>
        <w:tabs>
          <w:tab w:val="num" w:pos="0"/>
        </w:tabs>
        <w:ind w:left="4451" w:hanging="360"/>
      </w:pPr>
      <w:rPr>
        <w:rFonts w:ascii="Courier New" w:hAnsi="Courier New" w:cs="Symbol"/>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cs="Symbol"/>
      </w:rPr>
    </w:lvl>
    <w:lvl w:ilvl="7">
      <w:start w:val="1"/>
      <w:numFmt w:val="bullet"/>
      <w:lvlText w:val="o"/>
      <w:lvlJc w:val="left"/>
      <w:pPr>
        <w:tabs>
          <w:tab w:val="num" w:pos="0"/>
        </w:tabs>
        <w:ind w:left="6611" w:hanging="360"/>
      </w:pPr>
      <w:rPr>
        <w:rFonts w:ascii="Courier New" w:hAnsi="Courier New" w:cs="Symbol"/>
      </w:rPr>
    </w:lvl>
    <w:lvl w:ilvl="8">
      <w:start w:val="1"/>
      <w:numFmt w:val="bullet"/>
      <w:lvlText w:val=""/>
      <w:lvlJc w:val="left"/>
      <w:pPr>
        <w:tabs>
          <w:tab w:val="num" w:pos="0"/>
        </w:tabs>
        <w:ind w:left="7331" w:hanging="360"/>
      </w:pPr>
      <w:rPr>
        <w:rFonts w:ascii="Wingdings" w:hAnsi="Wingdings" w:cs="Wingdings"/>
      </w:rPr>
    </w:lvl>
  </w:abstractNum>
  <w:abstractNum w:abstractNumId="6" w15:restartNumberingAfterBreak="0">
    <w:nsid w:val="00000017"/>
    <w:multiLevelType w:val="multilevel"/>
    <w:tmpl w:val="00000017"/>
    <w:name w:val="WW8Num23"/>
    <w:lvl w:ilvl="0">
      <w:start w:val="1"/>
      <w:numFmt w:val="bullet"/>
      <w:lvlText w:val=""/>
      <w:lvlJc w:val="left"/>
      <w:pPr>
        <w:tabs>
          <w:tab w:val="num" w:pos="0"/>
        </w:tabs>
        <w:ind w:left="720" w:hanging="360"/>
      </w:pPr>
      <w:rPr>
        <w:rFonts w:ascii="Symbol" w:hAnsi="Symbol" w:cs="OpenSymbol"/>
        <w:color w:val="00000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7"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Wingdings" w:hAnsi="Wingdings" w:cs="OpenSymbol"/>
      </w:rPr>
    </w:lvl>
  </w:abstractNum>
  <w:abstractNum w:abstractNumId="8" w15:restartNumberingAfterBreak="0">
    <w:nsid w:val="02EA7A14"/>
    <w:multiLevelType w:val="hybridMultilevel"/>
    <w:tmpl w:val="8DEAEAA2"/>
    <w:lvl w:ilvl="0" w:tplc="40F8E4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0E41FFC"/>
    <w:multiLevelType w:val="hybridMultilevel"/>
    <w:tmpl w:val="64CA1A90"/>
    <w:lvl w:ilvl="0" w:tplc="0F7200F0">
      <w:start w:val="1"/>
      <w:numFmt w:val="decimal"/>
      <w:lvlText w:val="%1."/>
      <w:lvlJc w:val="right"/>
      <w:pPr>
        <w:ind w:left="644"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0" w15:restartNumberingAfterBreak="0">
    <w:nsid w:val="1BB477C2"/>
    <w:multiLevelType w:val="hybridMultilevel"/>
    <w:tmpl w:val="5D5E3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2A2DF3"/>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15B456F"/>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8CA0A65"/>
    <w:multiLevelType w:val="hybridMultilevel"/>
    <w:tmpl w:val="DC8A328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4" w15:restartNumberingAfterBreak="0">
    <w:nsid w:val="2B2C724E"/>
    <w:multiLevelType w:val="hybridMultilevel"/>
    <w:tmpl w:val="C73A7248"/>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DC1EA3"/>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2570028"/>
    <w:multiLevelType w:val="hybridMultilevel"/>
    <w:tmpl w:val="738A12F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8C5BB0"/>
    <w:multiLevelType w:val="hybridMultilevel"/>
    <w:tmpl w:val="2FEAA960"/>
    <w:lvl w:ilvl="0" w:tplc="FFFFFFFF">
      <w:start w:val="1"/>
      <w:numFmt w:val="decimal"/>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C4E1BA8"/>
    <w:multiLevelType w:val="hybridMultilevel"/>
    <w:tmpl w:val="6E4E161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15:restartNumberingAfterBreak="0">
    <w:nsid w:val="57F50E13"/>
    <w:multiLevelType w:val="hybridMultilevel"/>
    <w:tmpl w:val="2954D6A6"/>
    <w:lvl w:ilvl="0" w:tplc="BE1A5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CF457FA"/>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5E2F0CB5"/>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654420A5"/>
    <w:multiLevelType w:val="hybridMultilevel"/>
    <w:tmpl w:val="642C6684"/>
    <w:lvl w:ilvl="0" w:tplc="31224B90">
      <w:start w:val="1"/>
      <w:numFmt w:val="decimal"/>
      <w:lvlText w:val="%1."/>
      <w:lvlJc w:val="center"/>
      <w:pPr>
        <w:ind w:left="502" w:hanging="360"/>
      </w:pPr>
    </w:lvl>
    <w:lvl w:ilvl="1" w:tplc="35B6D912">
      <w:start w:val="1"/>
      <w:numFmt w:val="lowerLetter"/>
      <w:lvlText w:val="%2."/>
      <w:lvlJc w:val="left"/>
      <w:pPr>
        <w:ind w:left="1440" w:hanging="360"/>
      </w:pPr>
    </w:lvl>
    <w:lvl w:ilvl="2" w:tplc="1F566EE4">
      <w:start w:val="1"/>
      <w:numFmt w:val="lowerRoman"/>
      <w:lvlText w:val="%3."/>
      <w:lvlJc w:val="right"/>
      <w:pPr>
        <w:ind w:left="2160" w:hanging="180"/>
      </w:pPr>
    </w:lvl>
    <w:lvl w:ilvl="3" w:tplc="B6CC54F0">
      <w:start w:val="1"/>
      <w:numFmt w:val="decimal"/>
      <w:lvlText w:val="%4."/>
      <w:lvlJc w:val="left"/>
      <w:pPr>
        <w:ind w:left="2880" w:hanging="360"/>
      </w:pPr>
    </w:lvl>
    <w:lvl w:ilvl="4" w:tplc="DC2056A4">
      <w:start w:val="1"/>
      <w:numFmt w:val="lowerLetter"/>
      <w:lvlText w:val="%5."/>
      <w:lvlJc w:val="left"/>
      <w:pPr>
        <w:ind w:left="3600" w:hanging="360"/>
      </w:pPr>
    </w:lvl>
    <w:lvl w:ilvl="5" w:tplc="2DB00B32">
      <w:start w:val="1"/>
      <w:numFmt w:val="lowerRoman"/>
      <w:lvlText w:val="%6."/>
      <w:lvlJc w:val="right"/>
      <w:pPr>
        <w:ind w:left="4320" w:hanging="180"/>
      </w:pPr>
    </w:lvl>
    <w:lvl w:ilvl="6" w:tplc="DA8E188C">
      <w:start w:val="1"/>
      <w:numFmt w:val="decimal"/>
      <w:lvlText w:val="%7."/>
      <w:lvlJc w:val="left"/>
      <w:pPr>
        <w:ind w:left="5040" w:hanging="360"/>
      </w:pPr>
    </w:lvl>
    <w:lvl w:ilvl="7" w:tplc="0D4A21B6">
      <w:start w:val="1"/>
      <w:numFmt w:val="lowerLetter"/>
      <w:lvlText w:val="%8."/>
      <w:lvlJc w:val="left"/>
      <w:pPr>
        <w:ind w:left="5760" w:hanging="360"/>
      </w:pPr>
    </w:lvl>
    <w:lvl w:ilvl="8" w:tplc="CE6E0F5A">
      <w:start w:val="1"/>
      <w:numFmt w:val="lowerRoman"/>
      <w:lvlText w:val="%9."/>
      <w:lvlJc w:val="right"/>
      <w:pPr>
        <w:ind w:left="6480" w:hanging="180"/>
      </w:pPr>
    </w:lvl>
  </w:abstractNum>
  <w:abstractNum w:abstractNumId="23" w15:restartNumberingAfterBreak="0">
    <w:nsid w:val="66B03A4E"/>
    <w:multiLevelType w:val="hybridMultilevel"/>
    <w:tmpl w:val="1E889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4C57D5"/>
    <w:multiLevelType w:val="hybridMultilevel"/>
    <w:tmpl w:val="ADE80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A7735B"/>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7D002F0A"/>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7D4D3663"/>
    <w:multiLevelType w:val="hybridMultilevel"/>
    <w:tmpl w:val="8424E41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num w:numId="1">
    <w:abstractNumId w:val="14"/>
  </w:num>
  <w:num w:numId="2">
    <w:abstractNumId w:val="9"/>
  </w:num>
  <w:num w:numId="3">
    <w:abstractNumId w:val="25"/>
  </w:num>
  <w:num w:numId="4">
    <w:abstractNumId w:val="17"/>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9"/>
  </w:num>
  <w:num w:numId="9">
    <w:abstractNumId w:val="8"/>
  </w:num>
  <w:num w:numId="10">
    <w:abstractNumId w:val="21"/>
  </w:num>
  <w:num w:numId="11">
    <w:abstractNumId w:val="11"/>
  </w:num>
  <w:num w:numId="12">
    <w:abstractNumId w:val="16"/>
  </w:num>
  <w:num w:numId="13">
    <w:abstractNumId w:val="12"/>
  </w:num>
  <w:num w:numId="14">
    <w:abstractNumId w:val="22"/>
  </w:num>
  <w:num w:numId="15">
    <w:abstractNumId w:val="15"/>
  </w:num>
  <w:num w:numId="16">
    <w:abstractNumId w:val="26"/>
  </w:num>
  <w:num w:numId="17">
    <w:abstractNumId w:val="23"/>
  </w:num>
  <w:num w:numId="18">
    <w:abstractNumId w:val="24"/>
  </w:num>
  <w:num w:numId="19">
    <w:abstractNumId w:val="13"/>
  </w:num>
  <w:num w:numId="20">
    <w:abstractNumId w:val="27"/>
  </w:num>
  <w:num w:numId="2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784"/>
    <w:rsid w:val="00001E75"/>
    <w:rsid w:val="00002078"/>
    <w:rsid w:val="000020AD"/>
    <w:rsid w:val="00002AA3"/>
    <w:rsid w:val="0000428B"/>
    <w:rsid w:val="00005129"/>
    <w:rsid w:val="00011997"/>
    <w:rsid w:val="00012302"/>
    <w:rsid w:val="00014426"/>
    <w:rsid w:val="000152CF"/>
    <w:rsid w:val="00015CB1"/>
    <w:rsid w:val="0002037D"/>
    <w:rsid w:val="00020947"/>
    <w:rsid w:val="00020A7D"/>
    <w:rsid w:val="000224AA"/>
    <w:rsid w:val="00022DC0"/>
    <w:rsid w:val="00023192"/>
    <w:rsid w:val="00023238"/>
    <w:rsid w:val="00023CD6"/>
    <w:rsid w:val="0002654F"/>
    <w:rsid w:val="00031B76"/>
    <w:rsid w:val="000329CC"/>
    <w:rsid w:val="00033100"/>
    <w:rsid w:val="000342C3"/>
    <w:rsid w:val="000347A8"/>
    <w:rsid w:val="0003503D"/>
    <w:rsid w:val="0003510A"/>
    <w:rsid w:val="00035AF0"/>
    <w:rsid w:val="00036539"/>
    <w:rsid w:val="00036783"/>
    <w:rsid w:val="00036935"/>
    <w:rsid w:val="00041488"/>
    <w:rsid w:val="00041E90"/>
    <w:rsid w:val="00045190"/>
    <w:rsid w:val="00045AD6"/>
    <w:rsid w:val="00046490"/>
    <w:rsid w:val="00046985"/>
    <w:rsid w:val="00046E54"/>
    <w:rsid w:val="00050094"/>
    <w:rsid w:val="0005016F"/>
    <w:rsid w:val="00051805"/>
    <w:rsid w:val="00052296"/>
    <w:rsid w:val="000525FB"/>
    <w:rsid w:val="000544FF"/>
    <w:rsid w:val="00054E25"/>
    <w:rsid w:val="0005509E"/>
    <w:rsid w:val="0005617B"/>
    <w:rsid w:val="00056482"/>
    <w:rsid w:val="000618A9"/>
    <w:rsid w:val="00063E07"/>
    <w:rsid w:val="0006497A"/>
    <w:rsid w:val="000664FD"/>
    <w:rsid w:val="00067B1D"/>
    <w:rsid w:val="00071685"/>
    <w:rsid w:val="00072528"/>
    <w:rsid w:val="00072827"/>
    <w:rsid w:val="00073E52"/>
    <w:rsid w:val="00074155"/>
    <w:rsid w:val="00074A6E"/>
    <w:rsid w:val="000756DE"/>
    <w:rsid w:val="000778EF"/>
    <w:rsid w:val="00081530"/>
    <w:rsid w:val="00084998"/>
    <w:rsid w:val="00085D0C"/>
    <w:rsid w:val="00085E20"/>
    <w:rsid w:val="00086055"/>
    <w:rsid w:val="000913CE"/>
    <w:rsid w:val="000919B2"/>
    <w:rsid w:val="00094010"/>
    <w:rsid w:val="00094614"/>
    <w:rsid w:val="00094CEB"/>
    <w:rsid w:val="000968FB"/>
    <w:rsid w:val="0009701E"/>
    <w:rsid w:val="000A1DB5"/>
    <w:rsid w:val="000A2EF5"/>
    <w:rsid w:val="000A5614"/>
    <w:rsid w:val="000A57FA"/>
    <w:rsid w:val="000A63E8"/>
    <w:rsid w:val="000A65C5"/>
    <w:rsid w:val="000A690E"/>
    <w:rsid w:val="000A78EE"/>
    <w:rsid w:val="000A78FC"/>
    <w:rsid w:val="000B15A9"/>
    <w:rsid w:val="000B252E"/>
    <w:rsid w:val="000B2EB6"/>
    <w:rsid w:val="000B6B19"/>
    <w:rsid w:val="000C0799"/>
    <w:rsid w:val="000C0C5B"/>
    <w:rsid w:val="000C14F8"/>
    <w:rsid w:val="000C272E"/>
    <w:rsid w:val="000C33DB"/>
    <w:rsid w:val="000C34EE"/>
    <w:rsid w:val="000D2AE3"/>
    <w:rsid w:val="000D46F0"/>
    <w:rsid w:val="000D531E"/>
    <w:rsid w:val="000D7398"/>
    <w:rsid w:val="000E1127"/>
    <w:rsid w:val="000E1B0A"/>
    <w:rsid w:val="000E1C5E"/>
    <w:rsid w:val="000E29F9"/>
    <w:rsid w:val="000E35BB"/>
    <w:rsid w:val="000E4FF3"/>
    <w:rsid w:val="000E509C"/>
    <w:rsid w:val="000E5116"/>
    <w:rsid w:val="000E5E74"/>
    <w:rsid w:val="000F191D"/>
    <w:rsid w:val="000F1C5F"/>
    <w:rsid w:val="000F24D6"/>
    <w:rsid w:val="000F2583"/>
    <w:rsid w:val="000F2A68"/>
    <w:rsid w:val="000F3ADA"/>
    <w:rsid w:val="000F429B"/>
    <w:rsid w:val="000F44CE"/>
    <w:rsid w:val="000F44E1"/>
    <w:rsid w:val="000F62FD"/>
    <w:rsid w:val="000F6B3F"/>
    <w:rsid w:val="00100C95"/>
    <w:rsid w:val="00103683"/>
    <w:rsid w:val="00104215"/>
    <w:rsid w:val="001057C4"/>
    <w:rsid w:val="00106ACD"/>
    <w:rsid w:val="001074CD"/>
    <w:rsid w:val="00111598"/>
    <w:rsid w:val="00112D47"/>
    <w:rsid w:val="001131CA"/>
    <w:rsid w:val="00114533"/>
    <w:rsid w:val="00114C67"/>
    <w:rsid w:val="0011695E"/>
    <w:rsid w:val="00122748"/>
    <w:rsid w:val="001230E4"/>
    <w:rsid w:val="001245AE"/>
    <w:rsid w:val="00125039"/>
    <w:rsid w:val="00125154"/>
    <w:rsid w:val="00127BEE"/>
    <w:rsid w:val="0013067F"/>
    <w:rsid w:val="00130E04"/>
    <w:rsid w:val="00131D29"/>
    <w:rsid w:val="00132889"/>
    <w:rsid w:val="00132AF1"/>
    <w:rsid w:val="001366EA"/>
    <w:rsid w:val="00137E13"/>
    <w:rsid w:val="00141579"/>
    <w:rsid w:val="001417D1"/>
    <w:rsid w:val="0014351D"/>
    <w:rsid w:val="00143E4A"/>
    <w:rsid w:val="0014525C"/>
    <w:rsid w:val="001458E9"/>
    <w:rsid w:val="00146E18"/>
    <w:rsid w:val="00146F4D"/>
    <w:rsid w:val="001509DB"/>
    <w:rsid w:val="00150FA7"/>
    <w:rsid w:val="0015127C"/>
    <w:rsid w:val="00151370"/>
    <w:rsid w:val="00152666"/>
    <w:rsid w:val="00155883"/>
    <w:rsid w:val="00157F94"/>
    <w:rsid w:val="00161676"/>
    <w:rsid w:val="001641C5"/>
    <w:rsid w:val="0016493D"/>
    <w:rsid w:val="001670A3"/>
    <w:rsid w:val="00167865"/>
    <w:rsid w:val="00172B03"/>
    <w:rsid w:val="00172DBE"/>
    <w:rsid w:val="00173C13"/>
    <w:rsid w:val="00174765"/>
    <w:rsid w:val="00174E6E"/>
    <w:rsid w:val="00175091"/>
    <w:rsid w:val="001754DE"/>
    <w:rsid w:val="00175959"/>
    <w:rsid w:val="00175B3C"/>
    <w:rsid w:val="001777E4"/>
    <w:rsid w:val="001843D8"/>
    <w:rsid w:val="00184990"/>
    <w:rsid w:val="001853A8"/>
    <w:rsid w:val="001874D4"/>
    <w:rsid w:val="00191151"/>
    <w:rsid w:val="00191346"/>
    <w:rsid w:val="00193762"/>
    <w:rsid w:val="00193C8A"/>
    <w:rsid w:val="00195C21"/>
    <w:rsid w:val="00196A7E"/>
    <w:rsid w:val="001A01EC"/>
    <w:rsid w:val="001A3DC3"/>
    <w:rsid w:val="001A50AB"/>
    <w:rsid w:val="001B272D"/>
    <w:rsid w:val="001B2BD6"/>
    <w:rsid w:val="001B542F"/>
    <w:rsid w:val="001B5F22"/>
    <w:rsid w:val="001B722F"/>
    <w:rsid w:val="001B7A17"/>
    <w:rsid w:val="001C0C61"/>
    <w:rsid w:val="001C3F62"/>
    <w:rsid w:val="001C5236"/>
    <w:rsid w:val="001C6F4C"/>
    <w:rsid w:val="001D14BA"/>
    <w:rsid w:val="001D454E"/>
    <w:rsid w:val="001D5A56"/>
    <w:rsid w:val="001D6478"/>
    <w:rsid w:val="001D6E15"/>
    <w:rsid w:val="001E015A"/>
    <w:rsid w:val="001E0A26"/>
    <w:rsid w:val="001E0E3F"/>
    <w:rsid w:val="001E462B"/>
    <w:rsid w:val="001E668B"/>
    <w:rsid w:val="001E6CF7"/>
    <w:rsid w:val="001F1480"/>
    <w:rsid w:val="001F1510"/>
    <w:rsid w:val="001F3018"/>
    <w:rsid w:val="001F3026"/>
    <w:rsid w:val="001F4E83"/>
    <w:rsid w:val="001F5CE7"/>
    <w:rsid w:val="001F70D0"/>
    <w:rsid w:val="0020034D"/>
    <w:rsid w:val="002017A9"/>
    <w:rsid w:val="0020475C"/>
    <w:rsid w:val="0020489F"/>
    <w:rsid w:val="00204E04"/>
    <w:rsid w:val="00205909"/>
    <w:rsid w:val="00206B1D"/>
    <w:rsid w:val="00210847"/>
    <w:rsid w:val="00210855"/>
    <w:rsid w:val="002117C7"/>
    <w:rsid w:val="00211A81"/>
    <w:rsid w:val="0021336C"/>
    <w:rsid w:val="00213864"/>
    <w:rsid w:val="00214BFF"/>
    <w:rsid w:val="00215AE1"/>
    <w:rsid w:val="00215DEC"/>
    <w:rsid w:val="002162F1"/>
    <w:rsid w:val="0022129A"/>
    <w:rsid w:val="002222C8"/>
    <w:rsid w:val="00223003"/>
    <w:rsid w:val="0022544B"/>
    <w:rsid w:val="002262AB"/>
    <w:rsid w:val="002265BC"/>
    <w:rsid w:val="002266BD"/>
    <w:rsid w:val="00234FF6"/>
    <w:rsid w:val="00235B69"/>
    <w:rsid w:val="00235EF2"/>
    <w:rsid w:val="00236B62"/>
    <w:rsid w:val="00237F36"/>
    <w:rsid w:val="00240F47"/>
    <w:rsid w:val="002421AB"/>
    <w:rsid w:val="00242F8E"/>
    <w:rsid w:val="00243D4C"/>
    <w:rsid w:val="002448FD"/>
    <w:rsid w:val="00245FF3"/>
    <w:rsid w:val="002501ED"/>
    <w:rsid w:val="002509E5"/>
    <w:rsid w:val="00251AFC"/>
    <w:rsid w:val="00251FE4"/>
    <w:rsid w:val="00253B75"/>
    <w:rsid w:val="00255214"/>
    <w:rsid w:val="002552CD"/>
    <w:rsid w:val="002570EE"/>
    <w:rsid w:val="00260236"/>
    <w:rsid w:val="002620A8"/>
    <w:rsid w:val="00263792"/>
    <w:rsid w:val="0026615A"/>
    <w:rsid w:val="00266A80"/>
    <w:rsid w:val="002673CD"/>
    <w:rsid w:val="00267494"/>
    <w:rsid w:val="002707AF"/>
    <w:rsid w:val="00270B47"/>
    <w:rsid w:val="00273698"/>
    <w:rsid w:val="002738DF"/>
    <w:rsid w:val="0027427D"/>
    <w:rsid w:val="00274B81"/>
    <w:rsid w:val="002754B7"/>
    <w:rsid w:val="00280E09"/>
    <w:rsid w:val="00281661"/>
    <w:rsid w:val="002823E9"/>
    <w:rsid w:val="00283BA6"/>
    <w:rsid w:val="002843AA"/>
    <w:rsid w:val="00287035"/>
    <w:rsid w:val="00291992"/>
    <w:rsid w:val="00292C46"/>
    <w:rsid w:val="00292CC6"/>
    <w:rsid w:val="002963B3"/>
    <w:rsid w:val="00297160"/>
    <w:rsid w:val="00297D6B"/>
    <w:rsid w:val="002A02B8"/>
    <w:rsid w:val="002A38B0"/>
    <w:rsid w:val="002A435E"/>
    <w:rsid w:val="002A457F"/>
    <w:rsid w:val="002A6144"/>
    <w:rsid w:val="002A6242"/>
    <w:rsid w:val="002A6ABF"/>
    <w:rsid w:val="002A7197"/>
    <w:rsid w:val="002B037D"/>
    <w:rsid w:val="002B06B8"/>
    <w:rsid w:val="002B1B4E"/>
    <w:rsid w:val="002B1E70"/>
    <w:rsid w:val="002B2E00"/>
    <w:rsid w:val="002B4E71"/>
    <w:rsid w:val="002B5A17"/>
    <w:rsid w:val="002B6139"/>
    <w:rsid w:val="002B6673"/>
    <w:rsid w:val="002C0453"/>
    <w:rsid w:val="002C1E4A"/>
    <w:rsid w:val="002C23A2"/>
    <w:rsid w:val="002C3174"/>
    <w:rsid w:val="002C3C39"/>
    <w:rsid w:val="002C6FD8"/>
    <w:rsid w:val="002D04AF"/>
    <w:rsid w:val="002D2171"/>
    <w:rsid w:val="002D2389"/>
    <w:rsid w:val="002D5E6B"/>
    <w:rsid w:val="002D6D9D"/>
    <w:rsid w:val="002E1326"/>
    <w:rsid w:val="002E2018"/>
    <w:rsid w:val="002E267B"/>
    <w:rsid w:val="002E30E4"/>
    <w:rsid w:val="002E3784"/>
    <w:rsid w:val="002E42AC"/>
    <w:rsid w:val="002E4631"/>
    <w:rsid w:val="002E79D0"/>
    <w:rsid w:val="002E7A64"/>
    <w:rsid w:val="002F2503"/>
    <w:rsid w:val="002F2D0F"/>
    <w:rsid w:val="002F3954"/>
    <w:rsid w:val="002F677E"/>
    <w:rsid w:val="002F67DB"/>
    <w:rsid w:val="002F683F"/>
    <w:rsid w:val="00302051"/>
    <w:rsid w:val="00304397"/>
    <w:rsid w:val="003051E3"/>
    <w:rsid w:val="00307085"/>
    <w:rsid w:val="0031348A"/>
    <w:rsid w:val="003147BB"/>
    <w:rsid w:val="00314868"/>
    <w:rsid w:val="003158CD"/>
    <w:rsid w:val="003220D3"/>
    <w:rsid w:val="003221AF"/>
    <w:rsid w:val="003274EE"/>
    <w:rsid w:val="003301B8"/>
    <w:rsid w:val="003324C5"/>
    <w:rsid w:val="003330D9"/>
    <w:rsid w:val="003341AA"/>
    <w:rsid w:val="003342D9"/>
    <w:rsid w:val="00335C35"/>
    <w:rsid w:val="0033708D"/>
    <w:rsid w:val="0033767D"/>
    <w:rsid w:val="003403DB"/>
    <w:rsid w:val="003414D8"/>
    <w:rsid w:val="003431CB"/>
    <w:rsid w:val="00345BB9"/>
    <w:rsid w:val="00350655"/>
    <w:rsid w:val="00350BA9"/>
    <w:rsid w:val="00351590"/>
    <w:rsid w:val="00351764"/>
    <w:rsid w:val="0035383B"/>
    <w:rsid w:val="0035682D"/>
    <w:rsid w:val="00356A62"/>
    <w:rsid w:val="00357D49"/>
    <w:rsid w:val="00360DB1"/>
    <w:rsid w:val="003624D4"/>
    <w:rsid w:val="003634E3"/>
    <w:rsid w:val="00364E67"/>
    <w:rsid w:val="00365054"/>
    <w:rsid w:val="0037094D"/>
    <w:rsid w:val="00377B59"/>
    <w:rsid w:val="0038092C"/>
    <w:rsid w:val="0039010B"/>
    <w:rsid w:val="003915B7"/>
    <w:rsid w:val="00393B4A"/>
    <w:rsid w:val="00393D35"/>
    <w:rsid w:val="003954DD"/>
    <w:rsid w:val="00395FA9"/>
    <w:rsid w:val="003A117C"/>
    <w:rsid w:val="003A1529"/>
    <w:rsid w:val="003A29A9"/>
    <w:rsid w:val="003A59C2"/>
    <w:rsid w:val="003A6CD6"/>
    <w:rsid w:val="003B23DE"/>
    <w:rsid w:val="003B50A0"/>
    <w:rsid w:val="003B7103"/>
    <w:rsid w:val="003C07D6"/>
    <w:rsid w:val="003C1F72"/>
    <w:rsid w:val="003C2373"/>
    <w:rsid w:val="003C2B8F"/>
    <w:rsid w:val="003C2F2E"/>
    <w:rsid w:val="003C6DB3"/>
    <w:rsid w:val="003C7995"/>
    <w:rsid w:val="003D14BF"/>
    <w:rsid w:val="003D153C"/>
    <w:rsid w:val="003D3430"/>
    <w:rsid w:val="003D371E"/>
    <w:rsid w:val="003D4105"/>
    <w:rsid w:val="003D47D1"/>
    <w:rsid w:val="003E0133"/>
    <w:rsid w:val="003E0E4F"/>
    <w:rsid w:val="003E1B03"/>
    <w:rsid w:val="003E2516"/>
    <w:rsid w:val="003E2806"/>
    <w:rsid w:val="003E3E92"/>
    <w:rsid w:val="003E3E95"/>
    <w:rsid w:val="003E5E71"/>
    <w:rsid w:val="003E668D"/>
    <w:rsid w:val="003E6BFF"/>
    <w:rsid w:val="003E7B5F"/>
    <w:rsid w:val="003F0731"/>
    <w:rsid w:val="003F256D"/>
    <w:rsid w:val="003F2951"/>
    <w:rsid w:val="003F2D00"/>
    <w:rsid w:val="003F4A9D"/>
    <w:rsid w:val="003F6CFC"/>
    <w:rsid w:val="003F6D4D"/>
    <w:rsid w:val="003F7D01"/>
    <w:rsid w:val="00400849"/>
    <w:rsid w:val="0040178D"/>
    <w:rsid w:val="00403EBE"/>
    <w:rsid w:val="00407B12"/>
    <w:rsid w:val="00410AC9"/>
    <w:rsid w:val="004116DE"/>
    <w:rsid w:val="00416742"/>
    <w:rsid w:val="00420320"/>
    <w:rsid w:val="00421266"/>
    <w:rsid w:val="00421E91"/>
    <w:rsid w:val="004226C4"/>
    <w:rsid w:val="00422CA4"/>
    <w:rsid w:val="004235AC"/>
    <w:rsid w:val="00423D80"/>
    <w:rsid w:val="004243F2"/>
    <w:rsid w:val="00424BD9"/>
    <w:rsid w:val="00424C5F"/>
    <w:rsid w:val="0042513E"/>
    <w:rsid w:val="00426EA5"/>
    <w:rsid w:val="004303AD"/>
    <w:rsid w:val="0043077C"/>
    <w:rsid w:val="004316D4"/>
    <w:rsid w:val="004318F5"/>
    <w:rsid w:val="00432A52"/>
    <w:rsid w:val="00433B1C"/>
    <w:rsid w:val="00434146"/>
    <w:rsid w:val="004419FD"/>
    <w:rsid w:val="004444D1"/>
    <w:rsid w:val="00444C96"/>
    <w:rsid w:val="004465DB"/>
    <w:rsid w:val="00447188"/>
    <w:rsid w:val="004475C4"/>
    <w:rsid w:val="00450E18"/>
    <w:rsid w:val="00451569"/>
    <w:rsid w:val="004520D4"/>
    <w:rsid w:val="00452DF7"/>
    <w:rsid w:val="00453146"/>
    <w:rsid w:val="00457E8A"/>
    <w:rsid w:val="004612DC"/>
    <w:rsid w:val="00462779"/>
    <w:rsid w:val="00462BEB"/>
    <w:rsid w:val="00463F54"/>
    <w:rsid w:val="00465333"/>
    <w:rsid w:val="00466769"/>
    <w:rsid w:val="004676CC"/>
    <w:rsid w:val="00470085"/>
    <w:rsid w:val="0047074A"/>
    <w:rsid w:val="00471739"/>
    <w:rsid w:val="004734A9"/>
    <w:rsid w:val="00473566"/>
    <w:rsid w:val="00475574"/>
    <w:rsid w:val="004771B6"/>
    <w:rsid w:val="0048031E"/>
    <w:rsid w:val="00482420"/>
    <w:rsid w:val="004829D0"/>
    <w:rsid w:val="00483805"/>
    <w:rsid w:val="00483A2A"/>
    <w:rsid w:val="004876BC"/>
    <w:rsid w:val="00491F2E"/>
    <w:rsid w:val="00492990"/>
    <w:rsid w:val="00492EBC"/>
    <w:rsid w:val="00493969"/>
    <w:rsid w:val="00494A72"/>
    <w:rsid w:val="00495041"/>
    <w:rsid w:val="00495199"/>
    <w:rsid w:val="004A0A5C"/>
    <w:rsid w:val="004A4702"/>
    <w:rsid w:val="004A5E46"/>
    <w:rsid w:val="004A6D47"/>
    <w:rsid w:val="004A7EF4"/>
    <w:rsid w:val="004B1746"/>
    <w:rsid w:val="004B3EB8"/>
    <w:rsid w:val="004B6754"/>
    <w:rsid w:val="004B68DB"/>
    <w:rsid w:val="004B6D95"/>
    <w:rsid w:val="004C2287"/>
    <w:rsid w:val="004C4396"/>
    <w:rsid w:val="004C5206"/>
    <w:rsid w:val="004C5B4F"/>
    <w:rsid w:val="004C671F"/>
    <w:rsid w:val="004C69A9"/>
    <w:rsid w:val="004D0897"/>
    <w:rsid w:val="004D0F9B"/>
    <w:rsid w:val="004D145A"/>
    <w:rsid w:val="004D177E"/>
    <w:rsid w:val="004D3AB0"/>
    <w:rsid w:val="004D5F2A"/>
    <w:rsid w:val="004D620E"/>
    <w:rsid w:val="004E2E0C"/>
    <w:rsid w:val="004E3589"/>
    <w:rsid w:val="004E3C86"/>
    <w:rsid w:val="004E4EC7"/>
    <w:rsid w:val="004F05E8"/>
    <w:rsid w:val="004F1045"/>
    <w:rsid w:val="004F2B4E"/>
    <w:rsid w:val="004F4879"/>
    <w:rsid w:val="004F5034"/>
    <w:rsid w:val="004F5895"/>
    <w:rsid w:val="004F5969"/>
    <w:rsid w:val="004F71F1"/>
    <w:rsid w:val="004F7D63"/>
    <w:rsid w:val="004F7E4A"/>
    <w:rsid w:val="00500B2F"/>
    <w:rsid w:val="00501A7C"/>
    <w:rsid w:val="005023F0"/>
    <w:rsid w:val="00502F57"/>
    <w:rsid w:val="005033CC"/>
    <w:rsid w:val="00505ECF"/>
    <w:rsid w:val="00506242"/>
    <w:rsid w:val="00506CC3"/>
    <w:rsid w:val="00510D9C"/>
    <w:rsid w:val="005115ED"/>
    <w:rsid w:val="00512167"/>
    <w:rsid w:val="005138AC"/>
    <w:rsid w:val="00516355"/>
    <w:rsid w:val="00516C78"/>
    <w:rsid w:val="00517854"/>
    <w:rsid w:val="00522B6F"/>
    <w:rsid w:val="00522BCE"/>
    <w:rsid w:val="0052393E"/>
    <w:rsid w:val="005260D0"/>
    <w:rsid w:val="00526AB6"/>
    <w:rsid w:val="00526D9E"/>
    <w:rsid w:val="0053031F"/>
    <w:rsid w:val="00531FBC"/>
    <w:rsid w:val="00532C1B"/>
    <w:rsid w:val="00534156"/>
    <w:rsid w:val="00535849"/>
    <w:rsid w:val="0053664D"/>
    <w:rsid w:val="00542D0A"/>
    <w:rsid w:val="005456AB"/>
    <w:rsid w:val="0054726D"/>
    <w:rsid w:val="0055160A"/>
    <w:rsid w:val="00551D8B"/>
    <w:rsid w:val="005524E8"/>
    <w:rsid w:val="00552CA6"/>
    <w:rsid w:val="0055536A"/>
    <w:rsid w:val="00556581"/>
    <w:rsid w:val="005568B2"/>
    <w:rsid w:val="00556E32"/>
    <w:rsid w:val="005573D6"/>
    <w:rsid w:val="005576B4"/>
    <w:rsid w:val="005623D1"/>
    <w:rsid w:val="00562746"/>
    <w:rsid w:val="00562D8A"/>
    <w:rsid w:val="00563372"/>
    <w:rsid w:val="00564CE6"/>
    <w:rsid w:val="00564FD6"/>
    <w:rsid w:val="005654CF"/>
    <w:rsid w:val="005656A2"/>
    <w:rsid w:val="00565C17"/>
    <w:rsid w:val="0056743A"/>
    <w:rsid w:val="00570FC9"/>
    <w:rsid w:val="00572702"/>
    <w:rsid w:val="00572E44"/>
    <w:rsid w:val="00574B90"/>
    <w:rsid w:val="0057729D"/>
    <w:rsid w:val="005833C2"/>
    <w:rsid w:val="0058341C"/>
    <w:rsid w:val="00583D81"/>
    <w:rsid w:val="00584FBC"/>
    <w:rsid w:val="00584FF5"/>
    <w:rsid w:val="00585B33"/>
    <w:rsid w:val="00586255"/>
    <w:rsid w:val="00587042"/>
    <w:rsid w:val="005873FF"/>
    <w:rsid w:val="00587A82"/>
    <w:rsid w:val="0059053F"/>
    <w:rsid w:val="005938E4"/>
    <w:rsid w:val="00594698"/>
    <w:rsid w:val="0059469D"/>
    <w:rsid w:val="00595134"/>
    <w:rsid w:val="005958DF"/>
    <w:rsid w:val="005962DE"/>
    <w:rsid w:val="0059733C"/>
    <w:rsid w:val="005A0591"/>
    <w:rsid w:val="005A060B"/>
    <w:rsid w:val="005A06D9"/>
    <w:rsid w:val="005A0E08"/>
    <w:rsid w:val="005A4D22"/>
    <w:rsid w:val="005A76FA"/>
    <w:rsid w:val="005B0462"/>
    <w:rsid w:val="005B1BC4"/>
    <w:rsid w:val="005B2108"/>
    <w:rsid w:val="005B228C"/>
    <w:rsid w:val="005B3F1C"/>
    <w:rsid w:val="005B616E"/>
    <w:rsid w:val="005B627D"/>
    <w:rsid w:val="005B6AFB"/>
    <w:rsid w:val="005B7644"/>
    <w:rsid w:val="005B7813"/>
    <w:rsid w:val="005B7D78"/>
    <w:rsid w:val="005C372E"/>
    <w:rsid w:val="005C3E3F"/>
    <w:rsid w:val="005C4740"/>
    <w:rsid w:val="005C4E69"/>
    <w:rsid w:val="005C53EC"/>
    <w:rsid w:val="005C6936"/>
    <w:rsid w:val="005C6EEF"/>
    <w:rsid w:val="005D2B89"/>
    <w:rsid w:val="005D3190"/>
    <w:rsid w:val="005D38B6"/>
    <w:rsid w:val="005D45AB"/>
    <w:rsid w:val="005D5586"/>
    <w:rsid w:val="005E196A"/>
    <w:rsid w:val="005E1AC5"/>
    <w:rsid w:val="005E294F"/>
    <w:rsid w:val="005E2F91"/>
    <w:rsid w:val="005E709F"/>
    <w:rsid w:val="005F0A23"/>
    <w:rsid w:val="005F28D9"/>
    <w:rsid w:val="005F4E6B"/>
    <w:rsid w:val="005F54C5"/>
    <w:rsid w:val="005F74DB"/>
    <w:rsid w:val="005F7D24"/>
    <w:rsid w:val="00600207"/>
    <w:rsid w:val="00600F83"/>
    <w:rsid w:val="00601449"/>
    <w:rsid w:val="0060193A"/>
    <w:rsid w:val="00601B36"/>
    <w:rsid w:val="00605241"/>
    <w:rsid w:val="00607DD5"/>
    <w:rsid w:val="00610969"/>
    <w:rsid w:val="0061101F"/>
    <w:rsid w:val="0061125F"/>
    <w:rsid w:val="00611919"/>
    <w:rsid w:val="00614F1E"/>
    <w:rsid w:val="006179B6"/>
    <w:rsid w:val="00620854"/>
    <w:rsid w:val="006209EE"/>
    <w:rsid w:val="00620A70"/>
    <w:rsid w:val="00624831"/>
    <w:rsid w:val="00632262"/>
    <w:rsid w:val="00632624"/>
    <w:rsid w:val="006326F4"/>
    <w:rsid w:val="00632B00"/>
    <w:rsid w:val="006347B4"/>
    <w:rsid w:val="00635A05"/>
    <w:rsid w:val="0063673E"/>
    <w:rsid w:val="00640B45"/>
    <w:rsid w:val="00642EDA"/>
    <w:rsid w:val="00643D50"/>
    <w:rsid w:val="006457AE"/>
    <w:rsid w:val="006519F4"/>
    <w:rsid w:val="0065343F"/>
    <w:rsid w:val="006534CA"/>
    <w:rsid w:val="00653B02"/>
    <w:rsid w:val="006548B1"/>
    <w:rsid w:val="00657633"/>
    <w:rsid w:val="0065786C"/>
    <w:rsid w:val="006579DC"/>
    <w:rsid w:val="006612B6"/>
    <w:rsid w:val="00662098"/>
    <w:rsid w:val="00663125"/>
    <w:rsid w:val="00663F46"/>
    <w:rsid w:val="00665FE6"/>
    <w:rsid w:val="006662D5"/>
    <w:rsid w:val="00666D04"/>
    <w:rsid w:val="00666D30"/>
    <w:rsid w:val="00667FEF"/>
    <w:rsid w:val="00670AAB"/>
    <w:rsid w:val="00670DBC"/>
    <w:rsid w:val="00671785"/>
    <w:rsid w:val="00674050"/>
    <w:rsid w:val="00674908"/>
    <w:rsid w:val="00674F18"/>
    <w:rsid w:val="00677547"/>
    <w:rsid w:val="00681D4A"/>
    <w:rsid w:val="00683220"/>
    <w:rsid w:val="006837A0"/>
    <w:rsid w:val="00684849"/>
    <w:rsid w:val="006855FB"/>
    <w:rsid w:val="0068599D"/>
    <w:rsid w:val="00685C10"/>
    <w:rsid w:val="00687191"/>
    <w:rsid w:val="00687829"/>
    <w:rsid w:val="0068796C"/>
    <w:rsid w:val="00694667"/>
    <w:rsid w:val="00695197"/>
    <w:rsid w:val="0069678A"/>
    <w:rsid w:val="00697049"/>
    <w:rsid w:val="00697857"/>
    <w:rsid w:val="006A04D6"/>
    <w:rsid w:val="006A2849"/>
    <w:rsid w:val="006A50FA"/>
    <w:rsid w:val="006A6676"/>
    <w:rsid w:val="006A6AF8"/>
    <w:rsid w:val="006A757D"/>
    <w:rsid w:val="006A759D"/>
    <w:rsid w:val="006A7CB4"/>
    <w:rsid w:val="006B1821"/>
    <w:rsid w:val="006B3219"/>
    <w:rsid w:val="006B3B93"/>
    <w:rsid w:val="006B411B"/>
    <w:rsid w:val="006B4DB8"/>
    <w:rsid w:val="006B5AF9"/>
    <w:rsid w:val="006B5F3C"/>
    <w:rsid w:val="006B69B6"/>
    <w:rsid w:val="006C0263"/>
    <w:rsid w:val="006C03B7"/>
    <w:rsid w:val="006C03C6"/>
    <w:rsid w:val="006C0F52"/>
    <w:rsid w:val="006C2202"/>
    <w:rsid w:val="006C4F09"/>
    <w:rsid w:val="006C5520"/>
    <w:rsid w:val="006D253C"/>
    <w:rsid w:val="006D2D66"/>
    <w:rsid w:val="006D39FA"/>
    <w:rsid w:val="006D3AF9"/>
    <w:rsid w:val="006D434C"/>
    <w:rsid w:val="006D4EC8"/>
    <w:rsid w:val="006D5565"/>
    <w:rsid w:val="006D5D34"/>
    <w:rsid w:val="006D5E79"/>
    <w:rsid w:val="006D7269"/>
    <w:rsid w:val="006D74C1"/>
    <w:rsid w:val="006E3E32"/>
    <w:rsid w:val="006E5C0E"/>
    <w:rsid w:val="006E6137"/>
    <w:rsid w:val="006E62DA"/>
    <w:rsid w:val="006E7586"/>
    <w:rsid w:val="006E77FF"/>
    <w:rsid w:val="006F1DD0"/>
    <w:rsid w:val="006F4301"/>
    <w:rsid w:val="006F5D39"/>
    <w:rsid w:val="006F6713"/>
    <w:rsid w:val="006F69DB"/>
    <w:rsid w:val="006F6CC6"/>
    <w:rsid w:val="007015D3"/>
    <w:rsid w:val="00701FB9"/>
    <w:rsid w:val="00702BB2"/>
    <w:rsid w:val="0070340D"/>
    <w:rsid w:val="0070693C"/>
    <w:rsid w:val="00710AF3"/>
    <w:rsid w:val="00711BD2"/>
    <w:rsid w:val="00716BF0"/>
    <w:rsid w:val="007202F8"/>
    <w:rsid w:val="0072240F"/>
    <w:rsid w:val="00722480"/>
    <w:rsid w:val="0072302C"/>
    <w:rsid w:val="00724179"/>
    <w:rsid w:val="007263BA"/>
    <w:rsid w:val="00726D13"/>
    <w:rsid w:val="007272D0"/>
    <w:rsid w:val="00730022"/>
    <w:rsid w:val="007313AD"/>
    <w:rsid w:val="007321E0"/>
    <w:rsid w:val="00733344"/>
    <w:rsid w:val="00733549"/>
    <w:rsid w:val="007349FE"/>
    <w:rsid w:val="00735E4C"/>
    <w:rsid w:val="0073643C"/>
    <w:rsid w:val="0073795D"/>
    <w:rsid w:val="00737CF9"/>
    <w:rsid w:val="00740E89"/>
    <w:rsid w:val="00742D66"/>
    <w:rsid w:val="00744EC7"/>
    <w:rsid w:val="007470F3"/>
    <w:rsid w:val="00747944"/>
    <w:rsid w:val="007507F4"/>
    <w:rsid w:val="00752116"/>
    <w:rsid w:val="00753359"/>
    <w:rsid w:val="00754F03"/>
    <w:rsid w:val="00755EC4"/>
    <w:rsid w:val="007560BD"/>
    <w:rsid w:val="007561F9"/>
    <w:rsid w:val="0075629E"/>
    <w:rsid w:val="00756BB1"/>
    <w:rsid w:val="00756CEE"/>
    <w:rsid w:val="00757350"/>
    <w:rsid w:val="00757A0D"/>
    <w:rsid w:val="00760582"/>
    <w:rsid w:val="00760758"/>
    <w:rsid w:val="00760F79"/>
    <w:rsid w:val="00762374"/>
    <w:rsid w:val="00762ECF"/>
    <w:rsid w:val="0076548E"/>
    <w:rsid w:val="00765FAA"/>
    <w:rsid w:val="00766E3B"/>
    <w:rsid w:val="0076783C"/>
    <w:rsid w:val="00770D50"/>
    <w:rsid w:val="007726E5"/>
    <w:rsid w:val="00772CC3"/>
    <w:rsid w:val="007730A8"/>
    <w:rsid w:val="00774FF9"/>
    <w:rsid w:val="00775063"/>
    <w:rsid w:val="007762DA"/>
    <w:rsid w:val="00780079"/>
    <w:rsid w:val="00780F14"/>
    <w:rsid w:val="00781392"/>
    <w:rsid w:val="00784013"/>
    <w:rsid w:val="00784839"/>
    <w:rsid w:val="00785C93"/>
    <w:rsid w:val="007879F6"/>
    <w:rsid w:val="0079020D"/>
    <w:rsid w:val="00790B80"/>
    <w:rsid w:val="00792946"/>
    <w:rsid w:val="00793794"/>
    <w:rsid w:val="0079468F"/>
    <w:rsid w:val="00795045"/>
    <w:rsid w:val="00795B0C"/>
    <w:rsid w:val="00796459"/>
    <w:rsid w:val="00796700"/>
    <w:rsid w:val="0079776F"/>
    <w:rsid w:val="007A0848"/>
    <w:rsid w:val="007A2E0E"/>
    <w:rsid w:val="007A5A12"/>
    <w:rsid w:val="007A6325"/>
    <w:rsid w:val="007A7B40"/>
    <w:rsid w:val="007B09C0"/>
    <w:rsid w:val="007B0DB3"/>
    <w:rsid w:val="007B1ADE"/>
    <w:rsid w:val="007B1B86"/>
    <w:rsid w:val="007B307E"/>
    <w:rsid w:val="007B4534"/>
    <w:rsid w:val="007B45BD"/>
    <w:rsid w:val="007B47E6"/>
    <w:rsid w:val="007B4E1D"/>
    <w:rsid w:val="007B7544"/>
    <w:rsid w:val="007C2594"/>
    <w:rsid w:val="007C2A30"/>
    <w:rsid w:val="007C5926"/>
    <w:rsid w:val="007C66D2"/>
    <w:rsid w:val="007C6DDD"/>
    <w:rsid w:val="007C7842"/>
    <w:rsid w:val="007D0BDC"/>
    <w:rsid w:val="007D1FB3"/>
    <w:rsid w:val="007D2855"/>
    <w:rsid w:val="007D342A"/>
    <w:rsid w:val="007D5386"/>
    <w:rsid w:val="007D59B4"/>
    <w:rsid w:val="007D6461"/>
    <w:rsid w:val="007D76AA"/>
    <w:rsid w:val="007E07A1"/>
    <w:rsid w:val="007E193E"/>
    <w:rsid w:val="007E4053"/>
    <w:rsid w:val="007E49CC"/>
    <w:rsid w:val="007E4EE8"/>
    <w:rsid w:val="007E5340"/>
    <w:rsid w:val="007E6598"/>
    <w:rsid w:val="007E69C1"/>
    <w:rsid w:val="007F2FFB"/>
    <w:rsid w:val="007F48B1"/>
    <w:rsid w:val="007F4CBE"/>
    <w:rsid w:val="007F4E00"/>
    <w:rsid w:val="007F5439"/>
    <w:rsid w:val="007F5EE5"/>
    <w:rsid w:val="007F72F2"/>
    <w:rsid w:val="00800427"/>
    <w:rsid w:val="008019F0"/>
    <w:rsid w:val="008039DD"/>
    <w:rsid w:val="00803A0C"/>
    <w:rsid w:val="00803DF8"/>
    <w:rsid w:val="00804AC9"/>
    <w:rsid w:val="008134CC"/>
    <w:rsid w:val="0081397F"/>
    <w:rsid w:val="00813B69"/>
    <w:rsid w:val="00814DED"/>
    <w:rsid w:val="008169D3"/>
    <w:rsid w:val="0082024E"/>
    <w:rsid w:val="00820997"/>
    <w:rsid w:val="008213E5"/>
    <w:rsid w:val="0082167D"/>
    <w:rsid w:val="00821877"/>
    <w:rsid w:val="00822EE2"/>
    <w:rsid w:val="00824211"/>
    <w:rsid w:val="00825789"/>
    <w:rsid w:val="008259A0"/>
    <w:rsid w:val="00825B20"/>
    <w:rsid w:val="0082606D"/>
    <w:rsid w:val="00827D94"/>
    <w:rsid w:val="0083169B"/>
    <w:rsid w:val="00835C95"/>
    <w:rsid w:val="0084097F"/>
    <w:rsid w:val="00840C61"/>
    <w:rsid w:val="0084676D"/>
    <w:rsid w:val="00846ACF"/>
    <w:rsid w:val="00846B9E"/>
    <w:rsid w:val="008515E2"/>
    <w:rsid w:val="00853C40"/>
    <w:rsid w:val="00855594"/>
    <w:rsid w:val="00855D17"/>
    <w:rsid w:val="008573C9"/>
    <w:rsid w:val="00857A02"/>
    <w:rsid w:val="00860D1B"/>
    <w:rsid w:val="00870266"/>
    <w:rsid w:val="00871BF7"/>
    <w:rsid w:val="008722EF"/>
    <w:rsid w:val="00872651"/>
    <w:rsid w:val="00872D4A"/>
    <w:rsid w:val="00872F96"/>
    <w:rsid w:val="00876815"/>
    <w:rsid w:val="00877946"/>
    <w:rsid w:val="00880821"/>
    <w:rsid w:val="00881055"/>
    <w:rsid w:val="00881073"/>
    <w:rsid w:val="00881886"/>
    <w:rsid w:val="00883432"/>
    <w:rsid w:val="00883557"/>
    <w:rsid w:val="008837FC"/>
    <w:rsid w:val="00884578"/>
    <w:rsid w:val="0088582E"/>
    <w:rsid w:val="00885D50"/>
    <w:rsid w:val="00887C4D"/>
    <w:rsid w:val="00890063"/>
    <w:rsid w:val="008913E5"/>
    <w:rsid w:val="008918E2"/>
    <w:rsid w:val="00891B64"/>
    <w:rsid w:val="00891C46"/>
    <w:rsid w:val="0089275D"/>
    <w:rsid w:val="00893380"/>
    <w:rsid w:val="00895199"/>
    <w:rsid w:val="00895566"/>
    <w:rsid w:val="00897952"/>
    <w:rsid w:val="008A1565"/>
    <w:rsid w:val="008A157B"/>
    <w:rsid w:val="008A28DB"/>
    <w:rsid w:val="008A28F7"/>
    <w:rsid w:val="008A3A46"/>
    <w:rsid w:val="008A4544"/>
    <w:rsid w:val="008A558A"/>
    <w:rsid w:val="008A5725"/>
    <w:rsid w:val="008A723F"/>
    <w:rsid w:val="008A724A"/>
    <w:rsid w:val="008A7AF0"/>
    <w:rsid w:val="008B095F"/>
    <w:rsid w:val="008B1E54"/>
    <w:rsid w:val="008B2509"/>
    <w:rsid w:val="008B3824"/>
    <w:rsid w:val="008B690A"/>
    <w:rsid w:val="008B7BA5"/>
    <w:rsid w:val="008C0056"/>
    <w:rsid w:val="008C059C"/>
    <w:rsid w:val="008C0C74"/>
    <w:rsid w:val="008C1222"/>
    <w:rsid w:val="008C297F"/>
    <w:rsid w:val="008C3B75"/>
    <w:rsid w:val="008C412A"/>
    <w:rsid w:val="008C5135"/>
    <w:rsid w:val="008C6802"/>
    <w:rsid w:val="008C752F"/>
    <w:rsid w:val="008C7C2D"/>
    <w:rsid w:val="008D1A89"/>
    <w:rsid w:val="008D2763"/>
    <w:rsid w:val="008D309A"/>
    <w:rsid w:val="008D403B"/>
    <w:rsid w:val="008E078D"/>
    <w:rsid w:val="008E1F2C"/>
    <w:rsid w:val="008E2437"/>
    <w:rsid w:val="008E2449"/>
    <w:rsid w:val="008E254B"/>
    <w:rsid w:val="008E3DE9"/>
    <w:rsid w:val="008E44C2"/>
    <w:rsid w:val="008E505A"/>
    <w:rsid w:val="008E6431"/>
    <w:rsid w:val="008F1C48"/>
    <w:rsid w:val="008F2272"/>
    <w:rsid w:val="008F269E"/>
    <w:rsid w:val="008F2C8D"/>
    <w:rsid w:val="008F3002"/>
    <w:rsid w:val="008F6783"/>
    <w:rsid w:val="008F6BED"/>
    <w:rsid w:val="009009D2"/>
    <w:rsid w:val="0090150A"/>
    <w:rsid w:val="009015D5"/>
    <w:rsid w:val="00904810"/>
    <w:rsid w:val="0090485B"/>
    <w:rsid w:val="009052C6"/>
    <w:rsid w:val="00905DB4"/>
    <w:rsid w:val="00906487"/>
    <w:rsid w:val="009076F0"/>
    <w:rsid w:val="00907821"/>
    <w:rsid w:val="00907A31"/>
    <w:rsid w:val="00910018"/>
    <w:rsid w:val="00910821"/>
    <w:rsid w:val="00912393"/>
    <w:rsid w:val="00912404"/>
    <w:rsid w:val="009126DB"/>
    <w:rsid w:val="00913232"/>
    <w:rsid w:val="00913369"/>
    <w:rsid w:val="009152BD"/>
    <w:rsid w:val="00915678"/>
    <w:rsid w:val="00915E1C"/>
    <w:rsid w:val="0092050D"/>
    <w:rsid w:val="0092116E"/>
    <w:rsid w:val="009213EE"/>
    <w:rsid w:val="0092142F"/>
    <w:rsid w:val="009214A4"/>
    <w:rsid w:val="009226F2"/>
    <w:rsid w:val="00923513"/>
    <w:rsid w:val="00924354"/>
    <w:rsid w:val="00924C67"/>
    <w:rsid w:val="00925574"/>
    <w:rsid w:val="009268E2"/>
    <w:rsid w:val="00930A04"/>
    <w:rsid w:val="00931032"/>
    <w:rsid w:val="00931BC6"/>
    <w:rsid w:val="00933F41"/>
    <w:rsid w:val="00935E04"/>
    <w:rsid w:val="00937E07"/>
    <w:rsid w:val="009401F2"/>
    <w:rsid w:val="009403BA"/>
    <w:rsid w:val="009414A6"/>
    <w:rsid w:val="00942A97"/>
    <w:rsid w:val="009445A6"/>
    <w:rsid w:val="00947B4B"/>
    <w:rsid w:val="00947BCD"/>
    <w:rsid w:val="00950BFD"/>
    <w:rsid w:val="00952E12"/>
    <w:rsid w:val="0095386D"/>
    <w:rsid w:val="00956439"/>
    <w:rsid w:val="00956891"/>
    <w:rsid w:val="00957173"/>
    <w:rsid w:val="00966056"/>
    <w:rsid w:val="009665AA"/>
    <w:rsid w:val="00971519"/>
    <w:rsid w:val="00974ECD"/>
    <w:rsid w:val="009757C7"/>
    <w:rsid w:val="00975F75"/>
    <w:rsid w:val="00976EB8"/>
    <w:rsid w:val="00977EE6"/>
    <w:rsid w:val="00980B30"/>
    <w:rsid w:val="0098464D"/>
    <w:rsid w:val="00984C13"/>
    <w:rsid w:val="00987F4E"/>
    <w:rsid w:val="00991668"/>
    <w:rsid w:val="00992717"/>
    <w:rsid w:val="009949CF"/>
    <w:rsid w:val="00994E45"/>
    <w:rsid w:val="00995CE8"/>
    <w:rsid w:val="0099712D"/>
    <w:rsid w:val="009A0416"/>
    <w:rsid w:val="009A13C9"/>
    <w:rsid w:val="009A369D"/>
    <w:rsid w:val="009A68BE"/>
    <w:rsid w:val="009A6AAF"/>
    <w:rsid w:val="009A709D"/>
    <w:rsid w:val="009A7689"/>
    <w:rsid w:val="009B2133"/>
    <w:rsid w:val="009B214B"/>
    <w:rsid w:val="009B22EE"/>
    <w:rsid w:val="009B2E41"/>
    <w:rsid w:val="009B3652"/>
    <w:rsid w:val="009B3A77"/>
    <w:rsid w:val="009B4C51"/>
    <w:rsid w:val="009C508B"/>
    <w:rsid w:val="009D4E45"/>
    <w:rsid w:val="009E0044"/>
    <w:rsid w:val="009E0320"/>
    <w:rsid w:val="009E11E8"/>
    <w:rsid w:val="009E1D4C"/>
    <w:rsid w:val="009E3124"/>
    <w:rsid w:val="009E3154"/>
    <w:rsid w:val="009E377F"/>
    <w:rsid w:val="009E3E7B"/>
    <w:rsid w:val="009E41DA"/>
    <w:rsid w:val="009E4C1B"/>
    <w:rsid w:val="009E4DDE"/>
    <w:rsid w:val="009E6F7C"/>
    <w:rsid w:val="009F0114"/>
    <w:rsid w:val="009F0E52"/>
    <w:rsid w:val="009F318F"/>
    <w:rsid w:val="009F3A64"/>
    <w:rsid w:val="009F3D93"/>
    <w:rsid w:val="009F4C51"/>
    <w:rsid w:val="009F6313"/>
    <w:rsid w:val="00A00B22"/>
    <w:rsid w:val="00A031C3"/>
    <w:rsid w:val="00A03492"/>
    <w:rsid w:val="00A0368A"/>
    <w:rsid w:val="00A07DB1"/>
    <w:rsid w:val="00A07E00"/>
    <w:rsid w:val="00A10A86"/>
    <w:rsid w:val="00A128A0"/>
    <w:rsid w:val="00A14F22"/>
    <w:rsid w:val="00A17178"/>
    <w:rsid w:val="00A20E82"/>
    <w:rsid w:val="00A20FE2"/>
    <w:rsid w:val="00A226FD"/>
    <w:rsid w:val="00A2387B"/>
    <w:rsid w:val="00A23A32"/>
    <w:rsid w:val="00A25A37"/>
    <w:rsid w:val="00A26926"/>
    <w:rsid w:val="00A269F1"/>
    <w:rsid w:val="00A27C1C"/>
    <w:rsid w:val="00A30066"/>
    <w:rsid w:val="00A326E1"/>
    <w:rsid w:val="00A33FF5"/>
    <w:rsid w:val="00A3400D"/>
    <w:rsid w:val="00A3619E"/>
    <w:rsid w:val="00A40EF1"/>
    <w:rsid w:val="00A421ED"/>
    <w:rsid w:val="00A43FAF"/>
    <w:rsid w:val="00A52E2C"/>
    <w:rsid w:val="00A5448F"/>
    <w:rsid w:val="00A55BB3"/>
    <w:rsid w:val="00A56032"/>
    <w:rsid w:val="00A565B6"/>
    <w:rsid w:val="00A57650"/>
    <w:rsid w:val="00A57E19"/>
    <w:rsid w:val="00A61EA0"/>
    <w:rsid w:val="00A62171"/>
    <w:rsid w:val="00A65E65"/>
    <w:rsid w:val="00A66D62"/>
    <w:rsid w:val="00A70B6C"/>
    <w:rsid w:val="00A73306"/>
    <w:rsid w:val="00A75CD4"/>
    <w:rsid w:val="00A7677D"/>
    <w:rsid w:val="00A8110E"/>
    <w:rsid w:val="00A81301"/>
    <w:rsid w:val="00A843D7"/>
    <w:rsid w:val="00A8488E"/>
    <w:rsid w:val="00A84895"/>
    <w:rsid w:val="00A862BF"/>
    <w:rsid w:val="00A8630F"/>
    <w:rsid w:val="00A872A6"/>
    <w:rsid w:val="00A91670"/>
    <w:rsid w:val="00A92127"/>
    <w:rsid w:val="00A928C0"/>
    <w:rsid w:val="00A9408C"/>
    <w:rsid w:val="00A95291"/>
    <w:rsid w:val="00A95B90"/>
    <w:rsid w:val="00A97EA2"/>
    <w:rsid w:val="00AA1DCC"/>
    <w:rsid w:val="00AA3B37"/>
    <w:rsid w:val="00AA6812"/>
    <w:rsid w:val="00AA7AAB"/>
    <w:rsid w:val="00AB281F"/>
    <w:rsid w:val="00AB4480"/>
    <w:rsid w:val="00AB56D2"/>
    <w:rsid w:val="00AB56E3"/>
    <w:rsid w:val="00AB5E3D"/>
    <w:rsid w:val="00AB67DF"/>
    <w:rsid w:val="00AB7007"/>
    <w:rsid w:val="00AC0874"/>
    <w:rsid w:val="00AC0F30"/>
    <w:rsid w:val="00AC26A8"/>
    <w:rsid w:val="00AC31C2"/>
    <w:rsid w:val="00AC5135"/>
    <w:rsid w:val="00AC69D1"/>
    <w:rsid w:val="00AC7F30"/>
    <w:rsid w:val="00AD0415"/>
    <w:rsid w:val="00AD14DE"/>
    <w:rsid w:val="00AD3A27"/>
    <w:rsid w:val="00AD633D"/>
    <w:rsid w:val="00AD70B9"/>
    <w:rsid w:val="00AD7E33"/>
    <w:rsid w:val="00AE0D62"/>
    <w:rsid w:val="00AE0DFA"/>
    <w:rsid w:val="00AE33B9"/>
    <w:rsid w:val="00AE3464"/>
    <w:rsid w:val="00AE347C"/>
    <w:rsid w:val="00AE35B5"/>
    <w:rsid w:val="00AE4FA2"/>
    <w:rsid w:val="00AE50D5"/>
    <w:rsid w:val="00AE547C"/>
    <w:rsid w:val="00AE7EE6"/>
    <w:rsid w:val="00AF3171"/>
    <w:rsid w:val="00AF35BE"/>
    <w:rsid w:val="00AF3E96"/>
    <w:rsid w:val="00AF40B7"/>
    <w:rsid w:val="00AF65BD"/>
    <w:rsid w:val="00AF673D"/>
    <w:rsid w:val="00AF7137"/>
    <w:rsid w:val="00B00720"/>
    <w:rsid w:val="00B01AEB"/>
    <w:rsid w:val="00B033C6"/>
    <w:rsid w:val="00B039B4"/>
    <w:rsid w:val="00B0407E"/>
    <w:rsid w:val="00B04268"/>
    <w:rsid w:val="00B10EC4"/>
    <w:rsid w:val="00B1108A"/>
    <w:rsid w:val="00B12B2D"/>
    <w:rsid w:val="00B12D6C"/>
    <w:rsid w:val="00B1321F"/>
    <w:rsid w:val="00B14E11"/>
    <w:rsid w:val="00B16232"/>
    <w:rsid w:val="00B16252"/>
    <w:rsid w:val="00B16DC8"/>
    <w:rsid w:val="00B17BCE"/>
    <w:rsid w:val="00B202D6"/>
    <w:rsid w:val="00B20860"/>
    <w:rsid w:val="00B20F14"/>
    <w:rsid w:val="00B20F2A"/>
    <w:rsid w:val="00B213B7"/>
    <w:rsid w:val="00B21F27"/>
    <w:rsid w:val="00B22033"/>
    <w:rsid w:val="00B33DC6"/>
    <w:rsid w:val="00B36758"/>
    <w:rsid w:val="00B36BEB"/>
    <w:rsid w:val="00B4029F"/>
    <w:rsid w:val="00B43DFE"/>
    <w:rsid w:val="00B44784"/>
    <w:rsid w:val="00B452D1"/>
    <w:rsid w:val="00B456D4"/>
    <w:rsid w:val="00B45E62"/>
    <w:rsid w:val="00B47033"/>
    <w:rsid w:val="00B51DE5"/>
    <w:rsid w:val="00B52289"/>
    <w:rsid w:val="00B53685"/>
    <w:rsid w:val="00B54AD8"/>
    <w:rsid w:val="00B54E22"/>
    <w:rsid w:val="00B57E5F"/>
    <w:rsid w:val="00B61061"/>
    <w:rsid w:val="00B61665"/>
    <w:rsid w:val="00B62001"/>
    <w:rsid w:val="00B62315"/>
    <w:rsid w:val="00B63C3E"/>
    <w:rsid w:val="00B65211"/>
    <w:rsid w:val="00B65D50"/>
    <w:rsid w:val="00B66F5F"/>
    <w:rsid w:val="00B670EF"/>
    <w:rsid w:val="00B6768F"/>
    <w:rsid w:val="00B70C32"/>
    <w:rsid w:val="00B714DC"/>
    <w:rsid w:val="00B719B6"/>
    <w:rsid w:val="00B7333A"/>
    <w:rsid w:val="00B74517"/>
    <w:rsid w:val="00B8033C"/>
    <w:rsid w:val="00B80818"/>
    <w:rsid w:val="00B80D8D"/>
    <w:rsid w:val="00B81C55"/>
    <w:rsid w:val="00B82742"/>
    <w:rsid w:val="00B832C0"/>
    <w:rsid w:val="00B838D6"/>
    <w:rsid w:val="00B84838"/>
    <w:rsid w:val="00B867AA"/>
    <w:rsid w:val="00B87D88"/>
    <w:rsid w:val="00B909B8"/>
    <w:rsid w:val="00B92832"/>
    <w:rsid w:val="00B9348A"/>
    <w:rsid w:val="00B93517"/>
    <w:rsid w:val="00B939D8"/>
    <w:rsid w:val="00B963CF"/>
    <w:rsid w:val="00B96EFA"/>
    <w:rsid w:val="00B97505"/>
    <w:rsid w:val="00BA0B3F"/>
    <w:rsid w:val="00BA0E14"/>
    <w:rsid w:val="00BA1161"/>
    <w:rsid w:val="00BA4381"/>
    <w:rsid w:val="00BA4FAB"/>
    <w:rsid w:val="00BA58F3"/>
    <w:rsid w:val="00BA5970"/>
    <w:rsid w:val="00BA6055"/>
    <w:rsid w:val="00BA6281"/>
    <w:rsid w:val="00BA63C4"/>
    <w:rsid w:val="00BA649F"/>
    <w:rsid w:val="00BB06D7"/>
    <w:rsid w:val="00BB2BE6"/>
    <w:rsid w:val="00BB3E69"/>
    <w:rsid w:val="00BB4CD4"/>
    <w:rsid w:val="00BB5778"/>
    <w:rsid w:val="00BC0DFE"/>
    <w:rsid w:val="00BC10E4"/>
    <w:rsid w:val="00BC1DEA"/>
    <w:rsid w:val="00BC27E6"/>
    <w:rsid w:val="00BC2B33"/>
    <w:rsid w:val="00BC3381"/>
    <w:rsid w:val="00BC42FE"/>
    <w:rsid w:val="00BC4B9A"/>
    <w:rsid w:val="00BC7BC0"/>
    <w:rsid w:val="00BC7E42"/>
    <w:rsid w:val="00BD0EDC"/>
    <w:rsid w:val="00BD2563"/>
    <w:rsid w:val="00BD31C1"/>
    <w:rsid w:val="00BD51B4"/>
    <w:rsid w:val="00BD55BA"/>
    <w:rsid w:val="00BD6458"/>
    <w:rsid w:val="00BD67A8"/>
    <w:rsid w:val="00BE0989"/>
    <w:rsid w:val="00BE157C"/>
    <w:rsid w:val="00BE192A"/>
    <w:rsid w:val="00BE2209"/>
    <w:rsid w:val="00BE27A2"/>
    <w:rsid w:val="00BE37B2"/>
    <w:rsid w:val="00BE3BCA"/>
    <w:rsid w:val="00BE461B"/>
    <w:rsid w:val="00BE4B6E"/>
    <w:rsid w:val="00BE5364"/>
    <w:rsid w:val="00BE6DA0"/>
    <w:rsid w:val="00BF1B5C"/>
    <w:rsid w:val="00BF3894"/>
    <w:rsid w:val="00BF3C8F"/>
    <w:rsid w:val="00BF3CE2"/>
    <w:rsid w:val="00BF65A2"/>
    <w:rsid w:val="00BF6B9F"/>
    <w:rsid w:val="00BF7711"/>
    <w:rsid w:val="00C00CA1"/>
    <w:rsid w:val="00C01693"/>
    <w:rsid w:val="00C023F4"/>
    <w:rsid w:val="00C07BA2"/>
    <w:rsid w:val="00C07D04"/>
    <w:rsid w:val="00C11F4A"/>
    <w:rsid w:val="00C13C7F"/>
    <w:rsid w:val="00C14AAE"/>
    <w:rsid w:val="00C155CC"/>
    <w:rsid w:val="00C157F5"/>
    <w:rsid w:val="00C158D1"/>
    <w:rsid w:val="00C16A87"/>
    <w:rsid w:val="00C17F65"/>
    <w:rsid w:val="00C215F6"/>
    <w:rsid w:val="00C21791"/>
    <w:rsid w:val="00C217F5"/>
    <w:rsid w:val="00C225A2"/>
    <w:rsid w:val="00C24553"/>
    <w:rsid w:val="00C2753E"/>
    <w:rsid w:val="00C2764E"/>
    <w:rsid w:val="00C31C02"/>
    <w:rsid w:val="00C33DEB"/>
    <w:rsid w:val="00C33E89"/>
    <w:rsid w:val="00C34DCB"/>
    <w:rsid w:val="00C3509F"/>
    <w:rsid w:val="00C35B79"/>
    <w:rsid w:val="00C35E69"/>
    <w:rsid w:val="00C37474"/>
    <w:rsid w:val="00C376A6"/>
    <w:rsid w:val="00C40487"/>
    <w:rsid w:val="00C4165D"/>
    <w:rsid w:val="00C41FBD"/>
    <w:rsid w:val="00C43ECA"/>
    <w:rsid w:val="00C46413"/>
    <w:rsid w:val="00C46437"/>
    <w:rsid w:val="00C4681C"/>
    <w:rsid w:val="00C47359"/>
    <w:rsid w:val="00C501C7"/>
    <w:rsid w:val="00C5092C"/>
    <w:rsid w:val="00C5339E"/>
    <w:rsid w:val="00C53D4C"/>
    <w:rsid w:val="00C54ABD"/>
    <w:rsid w:val="00C55D57"/>
    <w:rsid w:val="00C57259"/>
    <w:rsid w:val="00C6080F"/>
    <w:rsid w:val="00C60A4E"/>
    <w:rsid w:val="00C61935"/>
    <w:rsid w:val="00C63026"/>
    <w:rsid w:val="00C64075"/>
    <w:rsid w:val="00C65ECD"/>
    <w:rsid w:val="00C66875"/>
    <w:rsid w:val="00C66C22"/>
    <w:rsid w:val="00C67422"/>
    <w:rsid w:val="00C70418"/>
    <w:rsid w:val="00C7120C"/>
    <w:rsid w:val="00C71282"/>
    <w:rsid w:val="00C72D95"/>
    <w:rsid w:val="00C7556F"/>
    <w:rsid w:val="00C75A60"/>
    <w:rsid w:val="00C75C95"/>
    <w:rsid w:val="00C8144B"/>
    <w:rsid w:val="00C81B5C"/>
    <w:rsid w:val="00C81F93"/>
    <w:rsid w:val="00C820A5"/>
    <w:rsid w:val="00C83223"/>
    <w:rsid w:val="00C8322F"/>
    <w:rsid w:val="00C8549D"/>
    <w:rsid w:val="00C856AE"/>
    <w:rsid w:val="00C857B7"/>
    <w:rsid w:val="00C8758E"/>
    <w:rsid w:val="00C87D91"/>
    <w:rsid w:val="00C90523"/>
    <w:rsid w:val="00C90CE1"/>
    <w:rsid w:val="00C92951"/>
    <w:rsid w:val="00C92AF1"/>
    <w:rsid w:val="00C9372D"/>
    <w:rsid w:val="00C94507"/>
    <w:rsid w:val="00C96E4B"/>
    <w:rsid w:val="00CA043B"/>
    <w:rsid w:val="00CA1DCD"/>
    <w:rsid w:val="00CA2C9D"/>
    <w:rsid w:val="00CA3E88"/>
    <w:rsid w:val="00CA6E63"/>
    <w:rsid w:val="00CA7C7F"/>
    <w:rsid w:val="00CB1611"/>
    <w:rsid w:val="00CB4CC5"/>
    <w:rsid w:val="00CB7956"/>
    <w:rsid w:val="00CC126F"/>
    <w:rsid w:val="00CC12BA"/>
    <w:rsid w:val="00CC2174"/>
    <w:rsid w:val="00CC2C2C"/>
    <w:rsid w:val="00CC39D9"/>
    <w:rsid w:val="00CC60CF"/>
    <w:rsid w:val="00CC61AB"/>
    <w:rsid w:val="00CD2068"/>
    <w:rsid w:val="00CD2D3E"/>
    <w:rsid w:val="00CD3EBB"/>
    <w:rsid w:val="00CD50E2"/>
    <w:rsid w:val="00CD5365"/>
    <w:rsid w:val="00CD659D"/>
    <w:rsid w:val="00CD7BC5"/>
    <w:rsid w:val="00CE0C67"/>
    <w:rsid w:val="00CE1DBE"/>
    <w:rsid w:val="00CE2589"/>
    <w:rsid w:val="00CE3ED8"/>
    <w:rsid w:val="00CE5239"/>
    <w:rsid w:val="00CE64B7"/>
    <w:rsid w:val="00CE7C4A"/>
    <w:rsid w:val="00CF148B"/>
    <w:rsid w:val="00CF1912"/>
    <w:rsid w:val="00CF2EBB"/>
    <w:rsid w:val="00CF371B"/>
    <w:rsid w:val="00CF6A50"/>
    <w:rsid w:val="00D00319"/>
    <w:rsid w:val="00D00978"/>
    <w:rsid w:val="00D00B27"/>
    <w:rsid w:val="00D01206"/>
    <w:rsid w:val="00D01854"/>
    <w:rsid w:val="00D04700"/>
    <w:rsid w:val="00D04D6A"/>
    <w:rsid w:val="00D05FDF"/>
    <w:rsid w:val="00D0661F"/>
    <w:rsid w:val="00D06F53"/>
    <w:rsid w:val="00D072FE"/>
    <w:rsid w:val="00D103AD"/>
    <w:rsid w:val="00D10954"/>
    <w:rsid w:val="00D11095"/>
    <w:rsid w:val="00D148B8"/>
    <w:rsid w:val="00D148EB"/>
    <w:rsid w:val="00D150B0"/>
    <w:rsid w:val="00D16F1D"/>
    <w:rsid w:val="00D17E71"/>
    <w:rsid w:val="00D224B1"/>
    <w:rsid w:val="00D230E8"/>
    <w:rsid w:val="00D232D1"/>
    <w:rsid w:val="00D23851"/>
    <w:rsid w:val="00D247C4"/>
    <w:rsid w:val="00D24A8D"/>
    <w:rsid w:val="00D306FD"/>
    <w:rsid w:val="00D312C2"/>
    <w:rsid w:val="00D316B6"/>
    <w:rsid w:val="00D32701"/>
    <w:rsid w:val="00D3537F"/>
    <w:rsid w:val="00D36AAD"/>
    <w:rsid w:val="00D36B24"/>
    <w:rsid w:val="00D41003"/>
    <w:rsid w:val="00D42B74"/>
    <w:rsid w:val="00D4452F"/>
    <w:rsid w:val="00D45A91"/>
    <w:rsid w:val="00D45ADC"/>
    <w:rsid w:val="00D46131"/>
    <w:rsid w:val="00D47213"/>
    <w:rsid w:val="00D50542"/>
    <w:rsid w:val="00D506C8"/>
    <w:rsid w:val="00D50D8C"/>
    <w:rsid w:val="00D51D06"/>
    <w:rsid w:val="00D52381"/>
    <w:rsid w:val="00D52DAF"/>
    <w:rsid w:val="00D530BB"/>
    <w:rsid w:val="00D5430C"/>
    <w:rsid w:val="00D54AB0"/>
    <w:rsid w:val="00D55D37"/>
    <w:rsid w:val="00D55FD2"/>
    <w:rsid w:val="00D56A74"/>
    <w:rsid w:val="00D56AD1"/>
    <w:rsid w:val="00D577FB"/>
    <w:rsid w:val="00D57C70"/>
    <w:rsid w:val="00D606EA"/>
    <w:rsid w:val="00D62C63"/>
    <w:rsid w:val="00D65525"/>
    <w:rsid w:val="00D70852"/>
    <w:rsid w:val="00D70B9C"/>
    <w:rsid w:val="00D71A39"/>
    <w:rsid w:val="00D72AF8"/>
    <w:rsid w:val="00D72B20"/>
    <w:rsid w:val="00D72F1C"/>
    <w:rsid w:val="00D74525"/>
    <w:rsid w:val="00D75013"/>
    <w:rsid w:val="00D75D28"/>
    <w:rsid w:val="00D76413"/>
    <w:rsid w:val="00D80158"/>
    <w:rsid w:val="00D80885"/>
    <w:rsid w:val="00D80ACB"/>
    <w:rsid w:val="00D8107F"/>
    <w:rsid w:val="00D817E4"/>
    <w:rsid w:val="00D82320"/>
    <w:rsid w:val="00D82D2C"/>
    <w:rsid w:val="00D856C0"/>
    <w:rsid w:val="00D85F29"/>
    <w:rsid w:val="00D868FA"/>
    <w:rsid w:val="00D87D73"/>
    <w:rsid w:val="00D912F9"/>
    <w:rsid w:val="00D93490"/>
    <w:rsid w:val="00D93DC5"/>
    <w:rsid w:val="00D940A7"/>
    <w:rsid w:val="00D9478A"/>
    <w:rsid w:val="00D95F90"/>
    <w:rsid w:val="00D9604C"/>
    <w:rsid w:val="00D96656"/>
    <w:rsid w:val="00D976E7"/>
    <w:rsid w:val="00DA0D75"/>
    <w:rsid w:val="00DA33B0"/>
    <w:rsid w:val="00DA376D"/>
    <w:rsid w:val="00DA53E4"/>
    <w:rsid w:val="00DA5982"/>
    <w:rsid w:val="00DA5A9C"/>
    <w:rsid w:val="00DA75AA"/>
    <w:rsid w:val="00DA7735"/>
    <w:rsid w:val="00DB1CDC"/>
    <w:rsid w:val="00DB6C00"/>
    <w:rsid w:val="00DB7EEE"/>
    <w:rsid w:val="00DC07F8"/>
    <w:rsid w:val="00DC1B12"/>
    <w:rsid w:val="00DC44A3"/>
    <w:rsid w:val="00DC7391"/>
    <w:rsid w:val="00DD180F"/>
    <w:rsid w:val="00DD1BA4"/>
    <w:rsid w:val="00DD4A2B"/>
    <w:rsid w:val="00DD5857"/>
    <w:rsid w:val="00DD6AFC"/>
    <w:rsid w:val="00DD6B28"/>
    <w:rsid w:val="00DD7F1E"/>
    <w:rsid w:val="00DE2741"/>
    <w:rsid w:val="00DE2B53"/>
    <w:rsid w:val="00DF0866"/>
    <w:rsid w:val="00DF17A1"/>
    <w:rsid w:val="00DF1DD1"/>
    <w:rsid w:val="00DF2D2E"/>
    <w:rsid w:val="00DF5660"/>
    <w:rsid w:val="00DF6385"/>
    <w:rsid w:val="00DF6B54"/>
    <w:rsid w:val="00DF72F2"/>
    <w:rsid w:val="00DF7D5D"/>
    <w:rsid w:val="00E00FFB"/>
    <w:rsid w:val="00E01C80"/>
    <w:rsid w:val="00E01DAA"/>
    <w:rsid w:val="00E022D8"/>
    <w:rsid w:val="00E02B95"/>
    <w:rsid w:val="00E03BA7"/>
    <w:rsid w:val="00E040DD"/>
    <w:rsid w:val="00E045E8"/>
    <w:rsid w:val="00E05248"/>
    <w:rsid w:val="00E05E38"/>
    <w:rsid w:val="00E06426"/>
    <w:rsid w:val="00E118AF"/>
    <w:rsid w:val="00E12C78"/>
    <w:rsid w:val="00E13475"/>
    <w:rsid w:val="00E1485D"/>
    <w:rsid w:val="00E153DF"/>
    <w:rsid w:val="00E21B41"/>
    <w:rsid w:val="00E21CDB"/>
    <w:rsid w:val="00E224B1"/>
    <w:rsid w:val="00E2481F"/>
    <w:rsid w:val="00E25DB5"/>
    <w:rsid w:val="00E3173E"/>
    <w:rsid w:val="00E334BB"/>
    <w:rsid w:val="00E33977"/>
    <w:rsid w:val="00E3636D"/>
    <w:rsid w:val="00E40285"/>
    <w:rsid w:val="00E4049D"/>
    <w:rsid w:val="00E40558"/>
    <w:rsid w:val="00E413F2"/>
    <w:rsid w:val="00E42FFD"/>
    <w:rsid w:val="00E43855"/>
    <w:rsid w:val="00E46750"/>
    <w:rsid w:val="00E46C90"/>
    <w:rsid w:val="00E46D6C"/>
    <w:rsid w:val="00E47A47"/>
    <w:rsid w:val="00E5416C"/>
    <w:rsid w:val="00E54986"/>
    <w:rsid w:val="00E55604"/>
    <w:rsid w:val="00E57415"/>
    <w:rsid w:val="00E63DDC"/>
    <w:rsid w:val="00E70470"/>
    <w:rsid w:val="00E71B4E"/>
    <w:rsid w:val="00E729B0"/>
    <w:rsid w:val="00E76A61"/>
    <w:rsid w:val="00E77FDB"/>
    <w:rsid w:val="00E801D8"/>
    <w:rsid w:val="00E80276"/>
    <w:rsid w:val="00E806C5"/>
    <w:rsid w:val="00E812D7"/>
    <w:rsid w:val="00E816C3"/>
    <w:rsid w:val="00E823BA"/>
    <w:rsid w:val="00E83236"/>
    <w:rsid w:val="00E83C59"/>
    <w:rsid w:val="00E90DCE"/>
    <w:rsid w:val="00E9125A"/>
    <w:rsid w:val="00E92316"/>
    <w:rsid w:val="00E92B4D"/>
    <w:rsid w:val="00E95F55"/>
    <w:rsid w:val="00E97071"/>
    <w:rsid w:val="00E976EC"/>
    <w:rsid w:val="00EA0EF5"/>
    <w:rsid w:val="00EA1C6D"/>
    <w:rsid w:val="00EA4B2A"/>
    <w:rsid w:val="00EA6110"/>
    <w:rsid w:val="00EB2289"/>
    <w:rsid w:val="00EB4922"/>
    <w:rsid w:val="00EC1155"/>
    <w:rsid w:val="00EC32B3"/>
    <w:rsid w:val="00EC3F81"/>
    <w:rsid w:val="00EC414E"/>
    <w:rsid w:val="00EC4351"/>
    <w:rsid w:val="00EC5057"/>
    <w:rsid w:val="00EC7AEC"/>
    <w:rsid w:val="00ED30B2"/>
    <w:rsid w:val="00ED4203"/>
    <w:rsid w:val="00ED5C62"/>
    <w:rsid w:val="00ED6444"/>
    <w:rsid w:val="00ED652C"/>
    <w:rsid w:val="00ED77AF"/>
    <w:rsid w:val="00ED7B2B"/>
    <w:rsid w:val="00ED7D1B"/>
    <w:rsid w:val="00EE03DC"/>
    <w:rsid w:val="00EE08F8"/>
    <w:rsid w:val="00EE3CBC"/>
    <w:rsid w:val="00EE5708"/>
    <w:rsid w:val="00EE5D6E"/>
    <w:rsid w:val="00EF1FBA"/>
    <w:rsid w:val="00EF241E"/>
    <w:rsid w:val="00EF2D19"/>
    <w:rsid w:val="00EF3A2D"/>
    <w:rsid w:val="00EF4389"/>
    <w:rsid w:val="00EF6C62"/>
    <w:rsid w:val="00EF7043"/>
    <w:rsid w:val="00EF731D"/>
    <w:rsid w:val="00EF78F4"/>
    <w:rsid w:val="00F018C5"/>
    <w:rsid w:val="00F02568"/>
    <w:rsid w:val="00F03B5A"/>
    <w:rsid w:val="00F069C1"/>
    <w:rsid w:val="00F07C40"/>
    <w:rsid w:val="00F12584"/>
    <w:rsid w:val="00F12853"/>
    <w:rsid w:val="00F15C61"/>
    <w:rsid w:val="00F24035"/>
    <w:rsid w:val="00F25BFA"/>
    <w:rsid w:val="00F27DF6"/>
    <w:rsid w:val="00F305E3"/>
    <w:rsid w:val="00F318BD"/>
    <w:rsid w:val="00F32474"/>
    <w:rsid w:val="00F32B6E"/>
    <w:rsid w:val="00F3469D"/>
    <w:rsid w:val="00F3651D"/>
    <w:rsid w:val="00F378D7"/>
    <w:rsid w:val="00F42123"/>
    <w:rsid w:val="00F424C2"/>
    <w:rsid w:val="00F4373E"/>
    <w:rsid w:val="00F43EC5"/>
    <w:rsid w:val="00F44258"/>
    <w:rsid w:val="00F469AB"/>
    <w:rsid w:val="00F46F98"/>
    <w:rsid w:val="00F47269"/>
    <w:rsid w:val="00F4740B"/>
    <w:rsid w:val="00F50BC6"/>
    <w:rsid w:val="00F533E0"/>
    <w:rsid w:val="00F53515"/>
    <w:rsid w:val="00F53D5A"/>
    <w:rsid w:val="00F53E4C"/>
    <w:rsid w:val="00F56228"/>
    <w:rsid w:val="00F56D40"/>
    <w:rsid w:val="00F57334"/>
    <w:rsid w:val="00F573D9"/>
    <w:rsid w:val="00F6095C"/>
    <w:rsid w:val="00F60EEB"/>
    <w:rsid w:val="00F61650"/>
    <w:rsid w:val="00F634B1"/>
    <w:rsid w:val="00F63957"/>
    <w:rsid w:val="00F64171"/>
    <w:rsid w:val="00F6436E"/>
    <w:rsid w:val="00F64EE8"/>
    <w:rsid w:val="00F66D3D"/>
    <w:rsid w:val="00F7051C"/>
    <w:rsid w:val="00F71E5B"/>
    <w:rsid w:val="00F73F06"/>
    <w:rsid w:val="00F74453"/>
    <w:rsid w:val="00F7556A"/>
    <w:rsid w:val="00F75E17"/>
    <w:rsid w:val="00F76E92"/>
    <w:rsid w:val="00F80297"/>
    <w:rsid w:val="00F80B52"/>
    <w:rsid w:val="00F812B0"/>
    <w:rsid w:val="00F812DC"/>
    <w:rsid w:val="00F81F4B"/>
    <w:rsid w:val="00F82012"/>
    <w:rsid w:val="00F84160"/>
    <w:rsid w:val="00F85E39"/>
    <w:rsid w:val="00F85EA6"/>
    <w:rsid w:val="00F86943"/>
    <w:rsid w:val="00F86F8E"/>
    <w:rsid w:val="00F87B71"/>
    <w:rsid w:val="00F910EA"/>
    <w:rsid w:val="00F930F9"/>
    <w:rsid w:val="00F94657"/>
    <w:rsid w:val="00F961BE"/>
    <w:rsid w:val="00F96BC8"/>
    <w:rsid w:val="00F96BFE"/>
    <w:rsid w:val="00F96DF8"/>
    <w:rsid w:val="00FA083A"/>
    <w:rsid w:val="00FA1C7D"/>
    <w:rsid w:val="00FA2E02"/>
    <w:rsid w:val="00FA3723"/>
    <w:rsid w:val="00FA3BFC"/>
    <w:rsid w:val="00FA5C43"/>
    <w:rsid w:val="00FA5DC5"/>
    <w:rsid w:val="00FA795E"/>
    <w:rsid w:val="00FA7ADB"/>
    <w:rsid w:val="00FB10B9"/>
    <w:rsid w:val="00FB2FA7"/>
    <w:rsid w:val="00FB4384"/>
    <w:rsid w:val="00FB6DB0"/>
    <w:rsid w:val="00FB75F9"/>
    <w:rsid w:val="00FC00E6"/>
    <w:rsid w:val="00FC045F"/>
    <w:rsid w:val="00FC0D03"/>
    <w:rsid w:val="00FC0ECD"/>
    <w:rsid w:val="00FC29B5"/>
    <w:rsid w:val="00FC3F99"/>
    <w:rsid w:val="00FC6744"/>
    <w:rsid w:val="00FD06A7"/>
    <w:rsid w:val="00FD1093"/>
    <w:rsid w:val="00FD1E8A"/>
    <w:rsid w:val="00FD2F72"/>
    <w:rsid w:val="00FD310B"/>
    <w:rsid w:val="00FD52F0"/>
    <w:rsid w:val="00FE02FA"/>
    <w:rsid w:val="00FE0D0B"/>
    <w:rsid w:val="00FE15AC"/>
    <w:rsid w:val="00FE1623"/>
    <w:rsid w:val="00FE42C0"/>
    <w:rsid w:val="00FE5045"/>
    <w:rsid w:val="00FE5089"/>
    <w:rsid w:val="00FE56ED"/>
    <w:rsid w:val="00FE725A"/>
    <w:rsid w:val="00FE7AD8"/>
    <w:rsid w:val="00FF1B4D"/>
    <w:rsid w:val="00FF1DCC"/>
    <w:rsid w:val="00FF2877"/>
    <w:rsid w:val="00FF6D6A"/>
    <w:rsid w:val="00FF7561"/>
    <w:rsid w:val="00FF7941"/>
    <w:rsid w:val="00FF7F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C04EA"/>
  <w15:docId w15:val="{82E44293-5D7F-40A7-BFEA-D0A1B255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537F"/>
  </w:style>
  <w:style w:type="paragraph" w:styleId="1">
    <w:name w:val="heading 1"/>
    <w:aliases w:val="Т3"/>
    <w:basedOn w:val="a"/>
    <w:next w:val="a"/>
    <w:link w:val="10"/>
    <w:qFormat/>
    <w:rsid w:val="004A6D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Т4,OG Heading 2"/>
    <w:basedOn w:val="a"/>
    <w:link w:val="20"/>
    <w:uiPriority w:val="9"/>
    <w:qFormat/>
    <w:rsid w:val="00FC00E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aliases w:val="Tab"/>
    <w:basedOn w:val="a"/>
    <w:link w:val="30"/>
    <w:uiPriority w:val="9"/>
    <w:qFormat/>
    <w:rsid w:val="00FC00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Tab_name Знак"/>
    <w:basedOn w:val="a"/>
    <w:next w:val="a"/>
    <w:link w:val="41"/>
    <w:qFormat/>
    <w:rsid w:val="00D72B20"/>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uiPriority w:val="9"/>
    <w:qFormat/>
    <w:rsid w:val="00D72B20"/>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F812DC"/>
    <w:pPr>
      <w:numPr>
        <w:ilvl w:val="5"/>
        <w:numId w:val="1"/>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Т4 Знак,OG Heading 2 Знак"/>
    <w:basedOn w:val="a0"/>
    <w:link w:val="2"/>
    <w:uiPriority w:val="9"/>
    <w:rsid w:val="00FC00E6"/>
    <w:rPr>
      <w:rFonts w:ascii="Times New Roman" w:eastAsia="Times New Roman" w:hAnsi="Times New Roman" w:cs="Times New Roman"/>
      <w:b/>
      <w:bCs/>
      <w:sz w:val="36"/>
      <w:szCs w:val="36"/>
      <w:lang w:eastAsia="ru-RU"/>
    </w:rPr>
  </w:style>
  <w:style w:type="character" w:customStyle="1" w:styleId="30">
    <w:name w:val="Заголовок 3 Знак"/>
    <w:aliases w:val="Tab Знак"/>
    <w:basedOn w:val="a0"/>
    <w:link w:val="3"/>
    <w:uiPriority w:val="9"/>
    <w:rsid w:val="00FC00E6"/>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BE2209"/>
    <w:pPr>
      <w:ind w:left="720"/>
      <w:contextualSpacing/>
    </w:pPr>
  </w:style>
  <w:style w:type="paragraph" w:styleId="a5">
    <w:name w:val="header"/>
    <w:aliases w:val="ВерхКолонтитул"/>
    <w:basedOn w:val="a"/>
    <w:link w:val="a6"/>
    <w:uiPriority w:val="99"/>
    <w:unhideWhenUsed/>
    <w:rsid w:val="003E1B03"/>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0"/>
    <w:link w:val="a5"/>
    <w:uiPriority w:val="99"/>
    <w:rsid w:val="003E1B03"/>
  </w:style>
  <w:style w:type="paragraph" w:styleId="a7">
    <w:name w:val="footer"/>
    <w:basedOn w:val="a"/>
    <w:link w:val="a8"/>
    <w:unhideWhenUsed/>
    <w:rsid w:val="003E1B03"/>
    <w:pPr>
      <w:tabs>
        <w:tab w:val="center" w:pos="4677"/>
        <w:tab w:val="right" w:pos="9355"/>
      </w:tabs>
      <w:spacing w:after="0" w:line="240" w:lineRule="auto"/>
    </w:pPr>
  </w:style>
  <w:style w:type="character" w:customStyle="1" w:styleId="a8">
    <w:name w:val="Нижний колонтитул Знак"/>
    <w:basedOn w:val="a0"/>
    <w:link w:val="a7"/>
    <w:rsid w:val="003E1B03"/>
  </w:style>
  <w:style w:type="paragraph" w:styleId="a9">
    <w:name w:val="Balloon Text"/>
    <w:basedOn w:val="a"/>
    <w:link w:val="aa"/>
    <w:uiPriority w:val="99"/>
    <w:unhideWhenUsed/>
    <w:rsid w:val="0082024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sid w:val="0082024E"/>
    <w:rPr>
      <w:rFonts w:ascii="Segoe UI" w:hAnsi="Segoe UI" w:cs="Segoe UI"/>
      <w:sz w:val="18"/>
      <w:szCs w:val="18"/>
    </w:rPr>
  </w:style>
  <w:style w:type="paragraph" w:styleId="ab">
    <w:name w:val="caption"/>
    <w:aliases w:val="Название объекта Знак1,Название объекта Знак Знак,рисунка,Таблица название,Таблица_номер_справа_12"/>
    <w:basedOn w:val="a"/>
    <w:link w:val="ac"/>
    <w:uiPriority w:val="35"/>
    <w:qFormat/>
    <w:rsid w:val="00846B9E"/>
    <w:pPr>
      <w:spacing w:after="0" w:line="240" w:lineRule="auto"/>
      <w:jc w:val="center"/>
    </w:pPr>
    <w:rPr>
      <w:rFonts w:ascii="Times New Roman" w:eastAsia="Times New Roman" w:hAnsi="Times New Roman" w:cs="Times New Roman"/>
      <w:sz w:val="28"/>
      <w:szCs w:val="20"/>
      <w:lang w:eastAsia="ru-RU"/>
    </w:rPr>
  </w:style>
  <w:style w:type="paragraph" w:customStyle="1" w:styleId="ad">
    <w:name w:val="Содержимое таблицы"/>
    <w:basedOn w:val="a"/>
    <w:rsid w:val="0059053F"/>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styleId="ae">
    <w:name w:val="Normal (Web)"/>
    <w:aliases w:val="Обычный (Web), Знак Знак22,Знак Знак22"/>
    <w:basedOn w:val="a"/>
    <w:unhideWhenUsed/>
    <w:qFormat/>
    <w:rsid w:val="00590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4">
    <w:name w:val="rvts24"/>
    <w:rsid w:val="0059053F"/>
    <w:rPr>
      <w:rFonts w:ascii="Times New Roman" w:hAnsi="Times New Roman" w:cs="Times New Roman"/>
      <w:sz w:val="24"/>
      <w:szCs w:val="24"/>
    </w:rPr>
  </w:style>
  <w:style w:type="character" w:customStyle="1" w:styleId="rvts97">
    <w:name w:val="rvts97"/>
    <w:rsid w:val="0061101F"/>
    <w:rPr>
      <w:rFonts w:ascii="Times New Roman" w:hAnsi="Times New Roman" w:cs="Times New Roman"/>
      <w:color w:val="000000"/>
      <w:sz w:val="24"/>
      <w:szCs w:val="24"/>
    </w:rPr>
  </w:style>
  <w:style w:type="paragraph" w:customStyle="1" w:styleId="rvps59">
    <w:name w:val="rvps59"/>
    <w:basedOn w:val="a"/>
    <w:rsid w:val="004A6D47"/>
    <w:pPr>
      <w:spacing w:after="0" w:line="240" w:lineRule="auto"/>
      <w:ind w:firstLine="705"/>
      <w:jc w:val="both"/>
    </w:pPr>
    <w:rPr>
      <w:rFonts w:ascii="Times New Roman" w:eastAsia="Calibri" w:hAnsi="Times New Roman" w:cs="Times New Roman"/>
      <w:sz w:val="24"/>
      <w:szCs w:val="24"/>
      <w:lang w:eastAsia="ru-RU"/>
    </w:rPr>
  </w:style>
  <w:style w:type="character" w:customStyle="1" w:styleId="10">
    <w:name w:val="Заголовок 1 Знак"/>
    <w:aliases w:val="Т3 Знак"/>
    <w:basedOn w:val="a0"/>
    <w:link w:val="1"/>
    <w:rsid w:val="004A6D47"/>
    <w:rPr>
      <w:rFonts w:asciiTheme="majorHAnsi" w:eastAsiaTheme="majorEastAsia" w:hAnsiTheme="majorHAnsi" w:cstheme="majorBidi"/>
      <w:color w:val="2E74B5" w:themeColor="accent1" w:themeShade="BF"/>
      <w:sz w:val="32"/>
      <w:szCs w:val="32"/>
    </w:rPr>
  </w:style>
  <w:style w:type="paragraph" w:styleId="af">
    <w:name w:val="Body Text Indent"/>
    <w:basedOn w:val="a"/>
    <w:link w:val="af0"/>
    <w:uiPriority w:val="99"/>
    <w:rsid w:val="007321E0"/>
    <w:pPr>
      <w:spacing w:after="120" w:line="360" w:lineRule="auto"/>
      <w:ind w:left="283" w:firstLine="709"/>
      <w:jc w:val="both"/>
    </w:pPr>
    <w:rPr>
      <w:rFonts w:ascii="Times New Roman" w:eastAsia="Times New Roman" w:hAnsi="Times New Roman" w:cs="Times New Roman"/>
      <w:kern w:val="2"/>
      <w:sz w:val="24"/>
      <w:szCs w:val="24"/>
    </w:rPr>
  </w:style>
  <w:style w:type="character" w:customStyle="1" w:styleId="af0">
    <w:name w:val="Основной текст с отступом Знак"/>
    <w:basedOn w:val="a0"/>
    <w:link w:val="af"/>
    <w:uiPriority w:val="99"/>
    <w:rsid w:val="007321E0"/>
    <w:rPr>
      <w:rFonts w:ascii="Times New Roman" w:eastAsia="Times New Roman" w:hAnsi="Times New Roman" w:cs="Times New Roman"/>
      <w:kern w:val="2"/>
      <w:sz w:val="24"/>
      <w:szCs w:val="24"/>
    </w:rPr>
  </w:style>
  <w:style w:type="paragraph" w:customStyle="1" w:styleId="21">
    <w:name w:val="Основной текст2"/>
    <w:basedOn w:val="a"/>
    <w:rsid w:val="001641C5"/>
    <w:pPr>
      <w:widowControl w:val="0"/>
      <w:shd w:val="clear" w:color="auto" w:fill="FFFFFF"/>
      <w:spacing w:after="360" w:line="0" w:lineRule="atLeast"/>
    </w:pPr>
    <w:rPr>
      <w:rFonts w:ascii="Calibri" w:eastAsia="Calibri" w:hAnsi="Calibri" w:cs="Calibri"/>
      <w:color w:val="000000"/>
      <w:sz w:val="19"/>
      <w:szCs w:val="19"/>
      <w:lang w:eastAsia="ru-RU"/>
    </w:rPr>
  </w:style>
  <w:style w:type="character" w:customStyle="1" w:styleId="40">
    <w:name w:val="Заголовок 4 Знак"/>
    <w:basedOn w:val="a0"/>
    <w:uiPriority w:val="9"/>
    <w:semiHidden/>
    <w:rsid w:val="00D72B2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D72B20"/>
    <w:rPr>
      <w:rFonts w:ascii="Cambria" w:eastAsia="Times New Roman" w:hAnsi="Cambria" w:cs="Times New Roman"/>
      <w:color w:val="243F60"/>
      <w:sz w:val="20"/>
      <w:szCs w:val="20"/>
      <w:lang w:val="x-none" w:eastAsia="x-none"/>
    </w:rPr>
  </w:style>
  <w:style w:type="paragraph" w:styleId="af1">
    <w:name w:val="Document Map"/>
    <w:basedOn w:val="a"/>
    <w:link w:val="af2"/>
    <w:uiPriority w:val="99"/>
    <w:unhideWhenUsed/>
    <w:rsid w:val="00D72B20"/>
    <w:pPr>
      <w:spacing w:after="0" w:line="240" w:lineRule="auto"/>
    </w:pPr>
    <w:rPr>
      <w:rFonts w:ascii="Tahoma" w:eastAsia="Calibri" w:hAnsi="Tahoma" w:cs="Times New Roman"/>
      <w:sz w:val="16"/>
      <w:szCs w:val="16"/>
      <w:lang w:val="x-none" w:eastAsia="x-none"/>
    </w:rPr>
  </w:style>
  <w:style w:type="character" w:customStyle="1" w:styleId="af2">
    <w:name w:val="Схема документа Знак"/>
    <w:basedOn w:val="a0"/>
    <w:link w:val="af1"/>
    <w:uiPriority w:val="99"/>
    <w:rsid w:val="00D72B20"/>
    <w:rPr>
      <w:rFonts w:ascii="Tahoma" w:eastAsia="Calibri" w:hAnsi="Tahoma" w:cs="Times New Roman"/>
      <w:sz w:val="16"/>
      <w:szCs w:val="16"/>
      <w:lang w:val="x-none" w:eastAsia="x-none"/>
    </w:rPr>
  </w:style>
  <w:style w:type="character" w:customStyle="1" w:styleId="41">
    <w:name w:val="Заголовок 4 Знак1"/>
    <w:aliases w:val="Tab_name Знак Знак"/>
    <w:link w:val="4"/>
    <w:rsid w:val="00D72B20"/>
    <w:rPr>
      <w:rFonts w:ascii="Calibri" w:eastAsia="Times New Roman" w:hAnsi="Calibri" w:cs="Times New Roman"/>
      <w:b/>
      <w:bCs/>
      <w:sz w:val="28"/>
      <w:szCs w:val="28"/>
      <w:lang w:val="x-none" w:eastAsia="ru-RU"/>
    </w:rPr>
  </w:style>
  <w:style w:type="character" w:styleId="af3">
    <w:name w:val="Hyperlink"/>
    <w:uiPriority w:val="99"/>
    <w:rsid w:val="00D72B20"/>
    <w:rPr>
      <w:color w:val="0000FF"/>
      <w:u w:val="single"/>
    </w:rPr>
  </w:style>
  <w:style w:type="paragraph" w:styleId="11">
    <w:name w:val="toc 1"/>
    <w:basedOn w:val="a"/>
    <w:next w:val="a"/>
    <w:autoRedefine/>
    <w:uiPriority w:val="39"/>
    <w:rsid w:val="00D72B20"/>
    <w:pPr>
      <w:tabs>
        <w:tab w:val="right" w:leader="dot" w:pos="9345"/>
      </w:tabs>
      <w:spacing w:after="0" w:line="240" w:lineRule="auto"/>
      <w:ind w:left="284" w:hanging="284"/>
    </w:pPr>
    <w:rPr>
      <w:rFonts w:ascii="Times New Roman" w:eastAsia="Times New Roman" w:hAnsi="Times New Roman" w:cs="Times New Roman"/>
      <w:kern w:val="2"/>
      <w:sz w:val="24"/>
      <w:szCs w:val="24"/>
      <w:lang w:eastAsia="ru-RU"/>
    </w:rPr>
  </w:style>
  <w:style w:type="paragraph" w:styleId="22">
    <w:name w:val="toc 2"/>
    <w:basedOn w:val="a"/>
    <w:next w:val="a"/>
    <w:autoRedefine/>
    <w:uiPriority w:val="39"/>
    <w:rsid w:val="00D72B20"/>
    <w:pPr>
      <w:tabs>
        <w:tab w:val="right" w:leader="dot" w:pos="9345"/>
      </w:tabs>
      <w:spacing w:after="0" w:line="240" w:lineRule="auto"/>
      <w:ind w:left="709" w:hanging="469"/>
    </w:pPr>
    <w:rPr>
      <w:rFonts w:ascii="Times New Roman" w:eastAsia="Times New Roman" w:hAnsi="Times New Roman" w:cs="Times New Roman"/>
      <w:kern w:val="2"/>
      <w:sz w:val="24"/>
      <w:szCs w:val="24"/>
      <w:lang w:eastAsia="ru-RU"/>
    </w:rPr>
  </w:style>
  <w:style w:type="paragraph" w:styleId="31">
    <w:name w:val="toc 3"/>
    <w:basedOn w:val="a"/>
    <w:next w:val="a"/>
    <w:autoRedefine/>
    <w:uiPriority w:val="39"/>
    <w:rsid w:val="00D72B20"/>
    <w:pPr>
      <w:tabs>
        <w:tab w:val="left" w:pos="0"/>
        <w:tab w:val="left" w:pos="1134"/>
        <w:tab w:val="right" w:leader="dot" w:pos="9345"/>
      </w:tabs>
      <w:spacing w:after="0" w:line="240" w:lineRule="auto"/>
      <w:ind w:left="1134" w:hanging="708"/>
    </w:pPr>
    <w:rPr>
      <w:rFonts w:ascii="Times New Roman" w:eastAsia="Times New Roman" w:hAnsi="Times New Roman" w:cs="Times New Roman"/>
      <w:kern w:val="2"/>
      <w:sz w:val="24"/>
      <w:szCs w:val="24"/>
      <w:lang w:eastAsia="ru-RU"/>
    </w:rPr>
  </w:style>
  <w:style w:type="paragraph" w:styleId="42">
    <w:name w:val="toc 4"/>
    <w:basedOn w:val="a"/>
    <w:next w:val="a"/>
    <w:autoRedefine/>
    <w:uiPriority w:val="39"/>
    <w:unhideWhenUsed/>
    <w:rsid w:val="00D72B20"/>
    <w:pPr>
      <w:spacing w:after="100" w:line="276" w:lineRule="auto"/>
      <w:ind w:left="660"/>
    </w:pPr>
    <w:rPr>
      <w:rFonts w:ascii="Times New Roman" w:eastAsia="Times New Roman" w:hAnsi="Times New Roman" w:cs="Times New Roman"/>
      <w:kern w:val="2"/>
      <w:sz w:val="24"/>
      <w:szCs w:val="24"/>
      <w:lang w:eastAsia="ru-RU"/>
    </w:rPr>
  </w:style>
  <w:style w:type="paragraph" w:styleId="51">
    <w:name w:val="toc 5"/>
    <w:basedOn w:val="a"/>
    <w:next w:val="a"/>
    <w:autoRedefine/>
    <w:uiPriority w:val="39"/>
    <w:unhideWhenUsed/>
    <w:rsid w:val="00D72B20"/>
    <w:pPr>
      <w:spacing w:after="100" w:line="276" w:lineRule="auto"/>
      <w:ind w:left="880"/>
    </w:pPr>
    <w:rPr>
      <w:rFonts w:ascii="Times New Roman" w:eastAsia="Times New Roman" w:hAnsi="Times New Roman" w:cs="Times New Roman"/>
      <w:kern w:val="2"/>
      <w:sz w:val="24"/>
      <w:szCs w:val="24"/>
      <w:lang w:eastAsia="ru-RU"/>
    </w:rPr>
  </w:style>
  <w:style w:type="paragraph" w:styleId="61">
    <w:name w:val="toc 6"/>
    <w:basedOn w:val="a"/>
    <w:next w:val="a"/>
    <w:autoRedefine/>
    <w:uiPriority w:val="39"/>
    <w:unhideWhenUsed/>
    <w:rsid w:val="00D72B20"/>
    <w:pPr>
      <w:spacing w:after="100" w:line="276" w:lineRule="auto"/>
      <w:ind w:left="1100"/>
    </w:pPr>
    <w:rPr>
      <w:rFonts w:ascii="Times New Roman" w:eastAsia="Times New Roman" w:hAnsi="Times New Roman" w:cs="Times New Roman"/>
      <w:kern w:val="2"/>
      <w:sz w:val="24"/>
      <w:szCs w:val="24"/>
      <w:lang w:eastAsia="ru-RU"/>
    </w:rPr>
  </w:style>
  <w:style w:type="paragraph" w:styleId="7">
    <w:name w:val="toc 7"/>
    <w:basedOn w:val="a"/>
    <w:next w:val="a"/>
    <w:autoRedefine/>
    <w:uiPriority w:val="39"/>
    <w:unhideWhenUsed/>
    <w:rsid w:val="00D72B20"/>
    <w:pPr>
      <w:spacing w:after="100" w:line="276" w:lineRule="auto"/>
      <w:ind w:left="1320"/>
    </w:pPr>
    <w:rPr>
      <w:rFonts w:ascii="Times New Roman" w:eastAsia="Times New Roman" w:hAnsi="Times New Roman" w:cs="Times New Roman"/>
      <w:kern w:val="2"/>
      <w:sz w:val="24"/>
      <w:szCs w:val="24"/>
      <w:lang w:eastAsia="ru-RU"/>
    </w:rPr>
  </w:style>
  <w:style w:type="paragraph" w:styleId="8">
    <w:name w:val="toc 8"/>
    <w:basedOn w:val="a"/>
    <w:next w:val="a"/>
    <w:autoRedefine/>
    <w:uiPriority w:val="39"/>
    <w:unhideWhenUsed/>
    <w:rsid w:val="00D72B20"/>
    <w:pPr>
      <w:spacing w:after="100" w:line="276" w:lineRule="auto"/>
      <w:ind w:left="1540"/>
    </w:pPr>
    <w:rPr>
      <w:rFonts w:ascii="Times New Roman" w:eastAsia="Times New Roman" w:hAnsi="Times New Roman" w:cs="Times New Roman"/>
      <w:kern w:val="2"/>
      <w:sz w:val="24"/>
      <w:szCs w:val="24"/>
      <w:lang w:eastAsia="ru-RU"/>
    </w:rPr>
  </w:style>
  <w:style w:type="paragraph" w:styleId="9">
    <w:name w:val="toc 9"/>
    <w:basedOn w:val="a"/>
    <w:next w:val="a"/>
    <w:autoRedefine/>
    <w:uiPriority w:val="39"/>
    <w:unhideWhenUsed/>
    <w:rsid w:val="00D72B20"/>
    <w:pPr>
      <w:spacing w:after="100" w:line="276" w:lineRule="auto"/>
      <w:ind w:left="1760"/>
    </w:pPr>
    <w:rPr>
      <w:rFonts w:ascii="Times New Roman" w:eastAsia="Times New Roman" w:hAnsi="Times New Roman" w:cs="Times New Roman"/>
      <w:kern w:val="2"/>
      <w:sz w:val="24"/>
      <w:szCs w:val="24"/>
      <w:lang w:eastAsia="ru-RU"/>
    </w:rPr>
  </w:style>
  <w:style w:type="paragraph" w:customStyle="1" w:styleId="2TimesNewRoman1212">
    <w:name w:val="Стиль Заголовок 2 + Times New Roman 12 пт После:  12 пт кернинг ..."/>
    <w:basedOn w:val="2"/>
    <w:rsid w:val="00D72B20"/>
    <w:pPr>
      <w:keepNext/>
      <w:spacing w:before="240" w:beforeAutospacing="0" w:after="240" w:afterAutospacing="0" w:line="360" w:lineRule="auto"/>
      <w:jc w:val="center"/>
    </w:pPr>
    <w:rPr>
      <w:i/>
      <w:iCs/>
      <w:kern w:val="32"/>
      <w:sz w:val="24"/>
      <w:szCs w:val="20"/>
      <w:lang w:val="x-none" w:eastAsia="en-US"/>
    </w:rPr>
  </w:style>
  <w:style w:type="character" w:styleId="af4">
    <w:name w:val="annotation reference"/>
    <w:uiPriority w:val="99"/>
    <w:unhideWhenUsed/>
    <w:rsid w:val="00D72B20"/>
    <w:rPr>
      <w:sz w:val="16"/>
      <w:szCs w:val="16"/>
    </w:rPr>
  </w:style>
  <w:style w:type="paragraph" w:styleId="af5">
    <w:name w:val="annotation text"/>
    <w:basedOn w:val="a"/>
    <w:link w:val="af6"/>
    <w:uiPriority w:val="99"/>
    <w:unhideWhenUsed/>
    <w:rsid w:val="00D72B20"/>
    <w:pPr>
      <w:spacing w:after="200" w:line="240" w:lineRule="auto"/>
    </w:pPr>
    <w:rPr>
      <w:rFonts w:ascii="Times New Roman" w:eastAsia="Calibri" w:hAnsi="Times New Roman" w:cs="Times New Roman"/>
      <w:sz w:val="20"/>
      <w:szCs w:val="20"/>
      <w:lang w:val="x-none" w:eastAsia="x-none"/>
    </w:rPr>
  </w:style>
  <w:style w:type="character" w:customStyle="1" w:styleId="af6">
    <w:name w:val="Текст примечания Знак"/>
    <w:basedOn w:val="a0"/>
    <w:link w:val="af5"/>
    <w:uiPriority w:val="99"/>
    <w:rsid w:val="00D72B20"/>
    <w:rPr>
      <w:rFonts w:ascii="Times New Roman" w:eastAsia="Calibri" w:hAnsi="Times New Roman" w:cs="Times New Roman"/>
      <w:sz w:val="20"/>
      <w:szCs w:val="20"/>
      <w:lang w:val="x-none" w:eastAsia="x-none"/>
    </w:rPr>
  </w:style>
  <w:style w:type="paragraph" w:styleId="af7">
    <w:name w:val="annotation subject"/>
    <w:basedOn w:val="af5"/>
    <w:next w:val="af5"/>
    <w:link w:val="af8"/>
    <w:uiPriority w:val="99"/>
    <w:unhideWhenUsed/>
    <w:rsid w:val="00D72B20"/>
    <w:rPr>
      <w:b/>
      <w:bCs/>
    </w:rPr>
  </w:style>
  <w:style w:type="character" w:customStyle="1" w:styleId="af8">
    <w:name w:val="Тема примечания Знак"/>
    <w:basedOn w:val="af6"/>
    <w:link w:val="af7"/>
    <w:uiPriority w:val="99"/>
    <w:rsid w:val="00D72B20"/>
    <w:rPr>
      <w:rFonts w:ascii="Times New Roman" w:eastAsia="Calibri" w:hAnsi="Times New Roman" w:cs="Times New Roman"/>
      <w:b/>
      <w:bCs/>
      <w:sz w:val="20"/>
      <w:szCs w:val="20"/>
      <w:lang w:val="x-none" w:eastAsia="x-none"/>
    </w:rPr>
  </w:style>
  <w:style w:type="character" w:styleId="af9">
    <w:name w:val="page number"/>
    <w:basedOn w:val="a0"/>
    <w:rsid w:val="00D72B20"/>
  </w:style>
  <w:style w:type="paragraph" w:styleId="afa">
    <w:name w:val="Body Text"/>
    <w:aliases w:val=" Знак Знак Знак,Таблица TEXT,Body single,bt,Body Text Char,Основной текст Знак Знак Знак Знак"/>
    <w:basedOn w:val="a"/>
    <w:link w:val="afb"/>
    <w:rsid w:val="00D72B20"/>
    <w:pPr>
      <w:spacing w:after="0" w:line="240" w:lineRule="auto"/>
      <w:jc w:val="both"/>
    </w:pPr>
    <w:rPr>
      <w:rFonts w:ascii="Times New Roman" w:eastAsia="Times New Roman" w:hAnsi="Times New Roman" w:cs="Times New Roman"/>
      <w:sz w:val="28"/>
      <w:szCs w:val="20"/>
      <w:lang w:val="x-none" w:eastAsia="ru-RU"/>
    </w:rPr>
  </w:style>
  <w:style w:type="character" w:customStyle="1" w:styleId="afb">
    <w:name w:val="Основной текст Знак"/>
    <w:aliases w:val=" Знак Знак Знак Знак,Таблица TEXT Знак,Body single Знак,bt Знак,Body Text Char Знак,Основной текст Знак Знак Знак Знак Знак"/>
    <w:basedOn w:val="a0"/>
    <w:link w:val="afa"/>
    <w:rsid w:val="00D72B20"/>
    <w:rPr>
      <w:rFonts w:ascii="Times New Roman" w:eastAsia="Times New Roman" w:hAnsi="Times New Roman" w:cs="Times New Roman"/>
      <w:sz w:val="28"/>
      <w:szCs w:val="20"/>
      <w:lang w:val="x-none" w:eastAsia="ru-RU"/>
    </w:rPr>
  </w:style>
  <w:style w:type="paragraph" w:customStyle="1" w:styleId="ConsPlusNormal">
    <w:name w:val="ConsPlusNormal"/>
    <w:link w:val="ConsPlusNormal0"/>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D72B20"/>
  </w:style>
  <w:style w:type="character" w:customStyle="1" w:styleId="apple-converted-space">
    <w:name w:val="apple-converted-space"/>
    <w:basedOn w:val="a0"/>
    <w:rsid w:val="00D72B20"/>
  </w:style>
  <w:style w:type="paragraph" w:styleId="afc">
    <w:name w:val="Plain Text"/>
    <w:basedOn w:val="a"/>
    <w:link w:val="afd"/>
    <w:rsid w:val="00D72B20"/>
    <w:pPr>
      <w:spacing w:after="0" w:line="240" w:lineRule="auto"/>
    </w:pPr>
    <w:rPr>
      <w:rFonts w:ascii="Courier New" w:eastAsia="Times New Roman" w:hAnsi="Courier New" w:cs="Times New Roman"/>
      <w:sz w:val="20"/>
      <w:szCs w:val="20"/>
      <w:lang w:val="x-none" w:eastAsia="ru-RU"/>
    </w:rPr>
  </w:style>
  <w:style w:type="character" w:customStyle="1" w:styleId="afd">
    <w:name w:val="Текст Знак"/>
    <w:basedOn w:val="a0"/>
    <w:link w:val="afc"/>
    <w:rsid w:val="00D72B20"/>
    <w:rPr>
      <w:rFonts w:ascii="Courier New" w:eastAsia="Times New Roman" w:hAnsi="Courier New" w:cs="Times New Roman"/>
      <w:sz w:val="20"/>
      <w:szCs w:val="20"/>
      <w:lang w:val="x-none" w:eastAsia="ru-RU"/>
    </w:rPr>
  </w:style>
  <w:style w:type="character" w:styleId="afe">
    <w:name w:val="Strong"/>
    <w:uiPriority w:val="22"/>
    <w:qFormat/>
    <w:rsid w:val="00D72B20"/>
    <w:rPr>
      <w:b/>
      <w:bCs/>
    </w:rPr>
  </w:style>
  <w:style w:type="paragraph" w:styleId="23">
    <w:name w:val="Body Text 2"/>
    <w:basedOn w:val="a"/>
    <w:link w:val="24"/>
    <w:rsid w:val="00D72B20"/>
    <w:pPr>
      <w:spacing w:after="120" w:line="480" w:lineRule="auto"/>
    </w:pPr>
    <w:rPr>
      <w:rFonts w:ascii="Times New Roman" w:eastAsia="Times New Roman" w:hAnsi="Times New Roman" w:cs="Times New Roman"/>
      <w:sz w:val="20"/>
      <w:szCs w:val="20"/>
      <w:lang w:val="x-none" w:eastAsia="ru-RU"/>
    </w:rPr>
  </w:style>
  <w:style w:type="character" w:customStyle="1" w:styleId="24">
    <w:name w:val="Основной текст 2 Знак"/>
    <w:basedOn w:val="a0"/>
    <w:link w:val="23"/>
    <w:rsid w:val="00D72B20"/>
    <w:rPr>
      <w:rFonts w:ascii="Times New Roman" w:eastAsia="Times New Roman" w:hAnsi="Times New Roman" w:cs="Times New Roman"/>
      <w:sz w:val="20"/>
      <w:szCs w:val="20"/>
      <w:lang w:val="x-none" w:eastAsia="ru-RU"/>
    </w:rPr>
  </w:style>
  <w:style w:type="paragraph" w:customStyle="1" w:styleId="43">
    <w:name w:val="Стиль4 Знак"/>
    <w:basedOn w:val="af"/>
    <w:link w:val="44"/>
    <w:rsid w:val="00D72B20"/>
    <w:pPr>
      <w:spacing w:after="0" w:line="240" w:lineRule="auto"/>
      <w:ind w:left="0" w:firstLine="708"/>
    </w:pPr>
    <w:rPr>
      <w:kern w:val="0"/>
      <w:sz w:val="20"/>
      <w:szCs w:val="20"/>
      <w:lang w:val="x-none" w:eastAsia="ru-RU"/>
    </w:rPr>
  </w:style>
  <w:style w:type="character" w:customStyle="1" w:styleId="44">
    <w:name w:val="Стиль4 Знак Знак"/>
    <w:link w:val="43"/>
    <w:locked/>
    <w:rsid w:val="00D72B20"/>
    <w:rPr>
      <w:rFonts w:ascii="Times New Roman" w:eastAsia="Times New Roman" w:hAnsi="Times New Roman" w:cs="Times New Roman"/>
      <w:sz w:val="20"/>
      <w:szCs w:val="20"/>
      <w:lang w:val="x-none" w:eastAsia="ru-RU"/>
    </w:rPr>
  </w:style>
  <w:style w:type="paragraph" w:customStyle="1" w:styleId="Style5">
    <w:name w:val="Style5"/>
    <w:basedOn w:val="a"/>
    <w:rsid w:val="00D72B20"/>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rsid w:val="00D72B20"/>
    <w:rPr>
      <w:rFonts w:ascii="Sylfaen" w:hAnsi="Sylfaen" w:cs="Sylfaen"/>
      <w:sz w:val="24"/>
      <w:szCs w:val="24"/>
    </w:rPr>
  </w:style>
  <w:style w:type="paragraph" w:styleId="HTML">
    <w:name w:val="HTML Preformatted"/>
    <w:basedOn w:val="a"/>
    <w:link w:val="HTML0"/>
    <w:unhideWhenUsed/>
    <w:rsid w:val="00D72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rsid w:val="00D72B20"/>
    <w:rPr>
      <w:rFonts w:ascii="Courier New" w:eastAsia="Times New Roman" w:hAnsi="Courier New" w:cs="Times New Roman"/>
      <w:sz w:val="20"/>
      <w:szCs w:val="20"/>
      <w:lang w:val="x-none" w:eastAsia="ru-RU"/>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0"/>
    <w:uiPriority w:val="99"/>
    <w:rsid w:val="00D72B20"/>
    <w:pPr>
      <w:spacing w:after="0" w:line="240" w:lineRule="auto"/>
    </w:pPr>
    <w:rPr>
      <w:rFonts w:ascii="Times New Roman" w:eastAsia="Times New Roman" w:hAnsi="Times New Roman" w:cs="Times New Roman"/>
      <w:sz w:val="20"/>
      <w:szCs w:val="20"/>
      <w:lang w:val="x-none"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
    <w:uiPriority w:val="99"/>
    <w:rsid w:val="00D72B20"/>
    <w:rPr>
      <w:rFonts w:ascii="Times New Roman" w:eastAsia="Times New Roman" w:hAnsi="Times New Roman" w:cs="Times New Roman"/>
      <w:sz w:val="20"/>
      <w:szCs w:val="20"/>
      <w:lang w:val="x-none" w:eastAsia="ru-RU"/>
    </w:rPr>
  </w:style>
  <w:style w:type="character" w:styleId="aff1">
    <w:name w:val="footnote reference"/>
    <w:aliases w:val="Знак сноски-FN"/>
    <w:uiPriority w:val="99"/>
    <w:rsid w:val="00D72B20"/>
    <w:rPr>
      <w:vertAlign w:val="superscript"/>
    </w:rPr>
  </w:style>
  <w:style w:type="paragraph" w:styleId="32">
    <w:name w:val="Body Text Indent 3"/>
    <w:basedOn w:val="a"/>
    <w:link w:val="33"/>
    <w:rsid w:val="00D72B20"/>
    <w:pPr>
      <w:spacing w:after="120" w:line="240" w:lineRule="auto"/>
      <w:ind w:left="283"/>
    </w:pPr>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basedOn w:val="a0"/>
    <w:link w:val="32"/>
    <w:rsid w:val="00D72B20"/>
    <w:rPr>
      <w:rFonts w:ascii="Times New Roman" w:eastAsia="Times New Roman" w:hAnsi="Times New Roman" w:cs="Times New Roman"/>
      <w:sz w:val="16"/>
      <w:szCs w:val="16"/>
      <w:lang w:val="x-none" w:eastAsia="ru-RU"/>
    </w:rPr>
  </w:style>
  <w:style w:type="character" w:customStyle="1" w:styleId="firmname1">
    <w:name w:val="firm_name1"/>
    <w:rsid w:val="00D72B20"/>
    <w:rPr>
      <w:b/>
      <w:bCs/>
      <w:color w:val="005FB1"/>
      <w:sz w:val="30"/>
      <w:szCs w:val="30"/>
    </w:rPr>
  </w:style>
  <w:style w:type="character" w:customStyle="1" w:styleId="telefon1">
    <w:name w:val="telefon1"/>
    <w:rsid w:val="00D72B20"/>
    <w:rPr>
      <w:color w:val="000000"/>
      <w:sz w:val="26"/>
      <w:szCs w:val="26"/>
    </w:rPr>
  </w:style>
  <w:style w:type="paragraph" w:styleId="aff2">
    <w:name w:val="Subtitle"/>
    <w:basedOn w:val="a"/>
    <w:link w:val="aff3"/>
    <w:qFormat/>
    <w:rsid w:val="00D72B20"/>
    <w:pPr>
      <w:spacing w:after="0" w:line="240" w:lineRule="auto"/>
    </w:pPr>
    <w:rPr>
      <w:rFonts w:ascii="Times New Roman" w:eastAsia="Times New Roman" w:hAnsi="Times New Roman" w:cs="Times New Roman"/>
      <w:b/>
      <w:bCs/>
      <w:sz w:val="20"/>
      <w:szCs w:val="20"/>
      <w:lang w:val="x-none" w:eastAsia="ru-RU"/>
    </w:rPr>
  </w:style>
  <w:style w:type="character" w:customStyle="1" w:styleId="aff3">
    <w:name w:val="Подзаголовок Знак"/>
    <w:basedOn w:val="a0"/>
    <w:link w:val="aff2"/>
    <w:rsid w:val="00D72B20"/>
    <w:rPr>
      <w:rFonts w:ascii="Times New Roman" w:eastAsia="Times New Roman" w:hAnsi="Times New Roman" w:cs="Times New Roman"/>
      <w:b/>
      <w:bCs/>
      <w:sz w:val="20"/>
      <w:szCs w:val="20"/>
      <w:lang w:val="x-none" w:eastAsia="ru-RU"/>
    </w:rPr>
  </w:style>
  <w:style w:type="table" w:styleId="aff4">
    <w:name w:val="Table Grid"/>
    <w:basedOn w:val="a1"/>
    <w:uiPriority w:val="39"/>
    <w:rsid w:val="00D72B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 Знак Знак Знак1 Знак Знак Знак Знак"/>
    <w:basedOn w:val="a"/>
    <w:rsid w:val="00D72B20"/>
    <w:pPr>
      <w:widowControl w:val="0"/>
      <w:adjustRightInd w:val="0"/>
      <w:spacing w:line="240" w:lineRule="exact"/>
      <w:jc w:val="right"/>
    </w:pPr>
    <w:rPr>
      <w:rFonts w:ascii="Times New Roman" w:eastAsia="Times New Roman" w:hAnsi="Times New Roman" w:cs="Times New Roman"/>
      <w:sz w:val="20"/>
      <w:szCs w:val="20"/>
      <w:lang w:val="en-GB"/>
    </w:rPr>
  </w:style>
  <w:style w:type="character" w:styleId="aff5">
    <w:name w:val="Emphasis"/>
    <w:uiPriority w:val="20"/>
    <w:qFormat/>
    <w:rsid w:val="00D72B20"/>
    <w:rPr>
      <w:i/>
      <w:iCs/>
    </w:rPr>
  </w:style>
  <w:style w:type="paragraph" w:customStyle="1" w:styleId="ConsPlusTitle">
    <w:name w:val="ConsPlusTitle"/>
    <w:uiPriority w:val="99"/>
    <w:rsid w:val="00D72B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1">
    <w:name w:val="WW- Знак1"/>
    <w:rsid w:val="00D72B20"/>
    <w:rPr>
      <w:sz w:val="24"/>
      <w:szCs w:val="24"/>
    </w:rPr>
  </w:style>
  <w:style w:type="paragraph" w:customStyle="1" w:styleId="13">
    <w:name w:val="Основной текст с отступом1"/>
    <w:aliases w:val="Основной текст 1,Нумерованный список !!,Надин стиль,Body Text Indent"/>
    <w:basedOn w:val="a"/>
    <w:link w:val="BodyTextIndent"/>
    <w:rsid w:val="00D72B20"/>
    <w:pPr>
      <w:spacing w:after="120" w:line="240" w:lineRule="auto"/>
      <w:ind w:firstLine="709"/>
      <w:jc w:val="both"/>
    </w:pPr>
    <w:rPr>
      <w:rFonts w:ascii="Times New Roman" w:eastAsia="Times New Roman" w:hAnsi="Times New Roman" w:cs="Times New Roman"/>
      <w:sz w:val="20"/>
      <w:szCs w:val="20"/>
      <w:lang w:val="x-none" w:eastAsia="ru-RU"/>
    </w:rPr>
  </w:style>
  <w:style w:type="paragraph" w:customStyle="1" w:styleId="14">
    <w:name w:val="Обычный1"/>
    <w:rsid w:val="00D72B20"/>
    <w:pPr>
      <w:spacing w:after="0" w:line="240" w:lineRule="auto"/>
    </w:pPr>
    <w:rPr>
      <w:rFonts w:ascii="Times New Roman" w:eastAsia="Times New Roman" w:hAnsi="Times New Roman" w:cs="Times New Roman"/>
      <w:sz w:val="24"/>
      <w:szCs w:val="20"/>
      <w:lang w:eastAsia="ru-RU"/>
    </w:rPr>
  </w:style>
  <w:style w:type="character" w:customStyle="1" w:styleId="220">
    <w:name w:val="Основной текст 2 Знак2"/>
    <w:rsid w:val="00D72B20"/>
    <w:rPr>
      <w:sz w:val="24"/>
      <w:szCs w:val="24"/>
      <w:lang w:eastAsia="ar-SA"/>
    </w:rPr>
  </w:style>
  <w:style w:type="paragraph" w:styleId="aff6">
    <w:name w:val="Revision"/>
    <w:hidden/>
    <w:uiPriority w:val="99"/>
    <w:semiHidden/>
    <w:rsid w:val="00D72B20"/>
    <w:pPr>
      <w:spacing w:after="0" w:line="240" w:lineRule="auto"/>
    </w:pPr>
    <w:rPr>
      <w:rFonts w:ascii="Times New Roman" w:eastAsia="Calibri" w:hAnsi="Times New Roman" w:cs="Times New Roman"/>
      <w:kern w:val="2"/>
      <w:sz w:val="24"/>
      <w:szCs w:val="24"/>
    </w:rPr>
  </w:style>
  <w:style w:type="paragraph" w:customStyle="1" w:styleId="45">
    <w:name w:val="Красная строка4"/>
    <w:basedOn w:val="afa"/>
    <w:rsid w:val="00D72B20"/>
    <w:pPr>
      <w:suppressAutoHyphens/>
      <w:spacing w:after="120"/>
      <w:ind w:firstLine="210"/>
      <w:jc w:val="left"/>
    </w:pPr>
    <w:rPr>
      <w:sz w:val="24"/>
      <w:lang w:eastAsia="ar-SA"/>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3"/>
    <w:rsid w:val="00D72B20"/>
    <w:rPr>
      <w:rFonts w:ascii="Times New Roman" w:eastAsia="Times New Roman" w:hAnsi="Times New Roman" w:cs="Times New Roman"/>
      <w:sz w:val="20"/>
      <w:szCs w:val="20"/>
      <w:lang w:val="x-none" w:eastAsia="ru-RU"/>
    </w:rPr>
  </w:style>
  <w:style w:type="paragraph" w:styleId="aff7">
    <w:name w:val="Body Text First Indent"/>
    <w:basedOn w:val="afa"/>
    <w:link w:val="aff8"/>
    <w:rsid w:val="00D72B20"/>
    <w:pPr>
      <w:spacing w:after="120"/>
      <w:ind w:firstLine="210"/>
      <w:jc w:val="left"/>
    </w:pPr>
  </w:style>
  <w:style w:type="character" w:customStyle="1" w:styleId="aff8">
    <w:name w:val="Красная строка Знак"/>
    <w:basedOn w:val="afb"/>
    <w:link w:val="aff7"/>
    <w:rsid w:val="00D72B20"/>
    <w:rPr>
      <w:rFonts w:ascii="Times New Roman" w:eastAsia="Times New Roman" w:hAnsi="Times New Roman" w:cs="Times New Roman"/>
      <w:sz w:val="28"/>
      <w:szCs w:val="20"/>
      <w:lang w:val="x-none" w:eastAsia="ru-RU"/>
    </w:rPr>
  </w:style>
  <w:style w:type="paragraph" w:customStyle="1" w:styleId="FR3">
    <w:name w:val="FR3"/>
    <w:rsid w:val="00D72B20"/>
    <w:pPr>
      <w:widowControl w:val="0"/>
      <w:spacing w:after="0" w:line="240" w:lineRule="auto"/>
    </w:pPr>
    <w:rPr>
      <w:rFonts w:ascii="Courier New" w:eastAsia="Times New Roman" w:hAnsi="Courier New" w:cs="Times New Roman"/>
      <w:snapToGrid w:val="0"/>
      <w:sz w:val="18"/>
      <w:szCs w:val="20"/>
      <w:lang w:eastAsia="ru-RU"/>
    </w:rPr>
  </w:style>
  <w:style w:type="paragraph" w:customStyle="1" w:styleId="h2">
    <w:name w:val="h2"/>
    <w:basedOn w:val="aff9"/>
    <w:rsid w:val="00D72B20"/>
    <w:pPr>
      <w:spacing w:after="480"/>
      <w:contextualSpacing w:val="0"/>
      <w:jc w:val="center"/>
    </w:pPr>
    <w:rPr>
      <w:rFonts w:ascii="Times New Roman" w:eastAsia="Times New Roman" w:hAnsi="Times New Roman" w:cs="Times New Roman"/>
      <w:b/>
      <w:spacing w:val="0"/>
      <w:kern w:val="0"/>
      <w:sz w:val="24"/>
      <w:szCs w:val="24"/>
      <w:lang w:val="x-none" w:eastAsia="ru-RU"/>
    </w:rPr>
  </w:style>
  <w:style w:type="paragraph" w:customStyle="1" w:styleId="affa">
    <w:basedOn w:val="a"/>
    <w:next w:val="a"/>
    <w:link w:val="affb"/>
    <w:uiPriority w:val="10"/>
    <w:qFormat/>
    <w:rsid w:val="00D72B20"/>
    <w:pPr>
      <w:spacing w:before="240" w:after="60" w:line="276" w:lineRule="auto"/>
      <w:jc w:val="center"/>
      <w:outlineLvl w:val="0"/>
    </w:pPr>
    <w:rPr>
      <w:rFonts w:ascii="Cambria" w:eastAsia="Times New Roman" w:hAnsi="Cambria"/>
      <w:b/>
      <w:bCs/>
      <w:kern w:val="28"/>
      <w:sz w:val="32"/>
      <w:szCs w:val="32"/>
    </w:rPr>
  </w:style>
  <w:style w:type="character" w:customStyle="1" w:styleId="affb">
    <w:name w:val="Название Знак"/>
    <w:link w:val="affa"/>
    <w:uiPriority w:val="10"/>
    <w:rsid w:val="00D72B20"/>
    <w:rPr>
      <w:rFonts w:ascii="Cambria" w:eastAsia="Times New Roman" w:hAnsi="Cambria"/>
      <w:b/>
      <w:bCs/>
      <w:kern w:val="28"/>
      <w:sz w:val="32"/>
      <w:szCs w:val="32"/>
    </w:rPr>
  </w:style>
  <w:style w:type="paragraph" w:customStyle="1" w:styleId="ConsPlusCell">
    <w:name w:val="ConsPlusCell"/>
    <w:uiPriority w:val="99"/>
    <w:rsid w:val="00D72B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Стиль 10 пт По центру"/>
    <w:basedOn w:val="a"/>
    <w:qFormat/>
    <w:rsid w:val="00D72B20"/>
    <w:pPr>
      <w:spacing w:after="0" w:line="240" w:lineRule="auto"/>
      <w:jc w:val="center"/>
    </w:pPr>
    <w:rPr>
      <w:rFonts w:ascii="Times New Roman" w:eastAsia="Calibri" w:hAnsi="Times New Roman" w:cs="Times New Roman"/>
      <w:sz w:val="20"/>
      <w:szCs w:val="20"/>
    </w:rPr>
  </w:style>
  <w:style w:type="character" w:customStyle="1" w:styleId="210">
    <w:name w:val="Основной текст 2 Знак1"/>
    <w:rsid w:val="00D72B20"/>
    <w:rPr>
      <w:sz w:val="24"/>
      <w:szCs w:val="24"/>
    </w:rPr>
  </w:style>
  <w:style w:type="paragraph" w:customStyle="1" w:styleId="affc">
    <w:name w:val="Шапка_табл"/>
    <w:basedOn w:val="a"/>
    <w:rsid w:val="00D72B20"/>
    <w:pPr>
      <w:keepNext/>
      <w:suppressAutoHyphens/>
      <w:spacing w:after="0" w:line="240" w:lineRule="auto"/>
      <w:jc w:val="center"/>
    </w:pPr>
    <w:rPr>
      <w:rFonts w:ascii="Times New Roman" w:eastAsia="Times New Roman" w:hAnsi="Times New Roman" w:cs="Times New Roman"/>
      <w:i/>
      <w:snapToGrid w:val="0"/>
      <w:color w:val="000000"/>
      <w:sz w:val="24"/>
      <w:szCs w:val="20"/>
      <w:lang w:eastAsia="ru-RU"/>
    </w:rPr>
  </w:style>
  <w:style w:type="paragraph" w:customStyle="1" w:styleId="ConsPlusNonformat">
    <w:name w:val="ConsPlusNonformat"/>
    <w:uiPriority w:val="99"/>
    <w:rsid w:val="00D72B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
    <w:link w:val="26"/>
    <w:uiPriority w:val="99"/>
    <w:unhideWhenUsed/>
    <w:rsid w:val="00D72B20"/>
    <w:pPr>
      <w:spacing w:after="120" w:line="480" w:lineRule="auto"/>
      <w:ind w:left="283"/>
    </w:pPr>
    <w:rPr>
      <w:rFonts w:ascii="Times New Roman" w:eastAsia="Calibri" w:hAnsi="Times New Roman" w:cs="Times New Roman"/>
      <w:kern w:val="2"/>
      <w:sz w:val="24"/>
      <w:szCs w:val="24"/>
    </w:rPr>
  </w:style>
  <w:style w:type="character" w:customStyle="1" w:styleId="26">
    <w:name w:val="Основной текст с отступом 2 Знак"/>
    <w:basedOn w:val="a0"/>
    <w:link w:val="25"/>
    <w:uiPriority w:val="99"/>
    <w:rsid w:val="00D72B20"/>
    <w:rPr>
      <w:rFonts w:ascii="Times New Roman" w:eastAsia="Calibri" w:hAnsi="Times New Roman" w:cs="Times New Roman"/>
      <w:kern w:val="2"/>
      <w:sz w:val="24"/>
      <w:szCs w:val="24"/>
    </w:rPr>
  </w:style>
  <w:style w:type="paragraph" w:customStyle="1" w:styleId="affd">
    <w:name w:val="Заголовок статьи"/>
    <w:basedOn w:val="a"/>
    <w:next w:val="a"/>
    <w:rsid w:val="00D72B20"/>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5">
    <w:name w:val="Абзац списка1"/>
    <w:basedOn w:val="a"/>
    <w:uiPriority w:val="99"/>
    <w:rsid w:val="00D72B20"/>
    <w:pPr>
      <w:spacing w:after="200" w:line="276" w:lineRule="auto"/>
      <w:ind w:left="720"/>
    </w:pPr>
    <w:rPr>
      <w:rFonts w:ascii="Times New Roman" w:eastAsia="Times New Roman" w:hAnsi="Times New Roman" w:cs="Times New Roman"/>
      <w:kern w:val="2"/>
      <w:sz w:val="24"/>
      <w:szCs w:val="24"/>
    </w:rPr>
  </w:style>
  <w:style w:type="character" w:customStyle="1" w:styleId="9pt">
    <w:name w:val="Основной текст + 9 pt"/>
    <w:rsid w:val="00D72B2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e">
    <w:name w:val="Основной текст_"/>
    <w:link w:val="34"/>
    <w:uiPriority w:val="99"/>
    <w:rsid w:val="00D72B20"/>
    <w:rPr>
      <w:rFonts w:eastAsia="Times New Roman"/>
      <w:sz w:val="27"/>
      <w:szCs w:val="27"/>
      <w:shd w:val="clear" w:color="auto" w:fill="FFFFFF"/>
    </w:rPr>
  </w:style>
  <w:style w:type="paragraph" w:customStyle="1" w:styleId="34">
    <w:name w:val="Основной текст3"/>
    <w:basedOn w:val="a"/>
    <w:link w:val="affe"/>
    <w:uiPriority w:val="99"/>
    <w:rsid w:val="00D72B20"/>
    <w:pPr>
      <w:widowControl w:val="0"/>
      <w:shd w:val="clear" w:color="auto" w:fill="FFFFFF"/>
      <w:spacing w:after="60" w:line="0" w:lineRule="atLeast"/>
      <w:jc w:val="both"/>
    </w:pPr>
    <w:rPr>
      <w:rFonts w:eastAsia="Times New Roman"/>
      <w:sz w:val="27"/>
      <w:szCs w:val="27"/>
    </w:rPr>
  </w:style>
  <w:style w:type="paragraph" w:customStyle="1" w:styleId="27">
    <w:name w:val="Абзац списка2"/>
    <w:basedOn w:val="a"/>
    <w:rsid w:val="00D72B20"/>
    <w:pPr>
      <w:spacing w:after="200" w:line="276" w:lineRule="auto"/>
      <w:ind w:left="720"/>
    </w:pPr>
    <w:rPr>
      <w:rFonts w:ascii="Times New Roman" w:eastAsia="Times New Roman" w:hAnsi="Times New Roman" w:cs="Times New Roman"/>
      <w:kern w:val="2"/>
      <w:sz w:val="24"/>
      <w:szCs w:val="24"/>
    </w:rPr>
  </w:style>
  <w:style w:type="character" w:customStyle="1" w:styleId="afff">
    <w:name w:val="Основной текст + Не полужирный"/>
    <w:uiPriority w:val="99"/>
    <w:rsid w:val="00D72B20"/>
    <w:rPr>
      <w:rFonts w:ascii="Times New Roman" w:hAnsi="Times New Roman" w:cs="Times New Roman"/>
      <w:b/>
      <w:bCs/>
      <w:sz w:val="18"/>
      <w:szCs w:val="18"/>
      <w:shd w:val="clear" w:color="auto" w:fill="FFFFFF"/>
    </w:rPr>
  </w:style>
  <w:style w:type="character" w:customStyle="1" w:styleId="11pt1">
    <w:name w:val="Основной текст + 11 pt1"/>
    <w:aliases w:val="Полужирный1"/>
    <w:uiPriority w:val="99"/>
    <w:rsid w:val="00D72B20"/>
    <w:rPr>
      <w:rFonts w:ascii="Times New Roman" w:hAnsi="Times New Roman" w:cs="Times New Roman"/>
      <w:b/>
      <w:bCs/>
      <w:sz w:val="22"/>
      <w:szCs w:val="22"/>
      <w:u w:val="none"/>
    </w:rPr>
  </w:style>
  <w:style w:type="character" w:customStyle="1" w:styleId="111">
    <w:name w:val="Основной текст + 111"/>
    <w:aliases w:val="5 pt2,5 pt3,Основной текст + 8"/>
    <w:uiPriority w:val="99"/>
    <w:rsid w:val="00D72B20"/>
    <w:rPr>
      <w:rFonts w:ascii="Times New Roman" w:hAnsi="Times New Roman" w:cs="Times New Roman"/>
      <w:sz w:val="23"/>
      <w:szCs w:val="23"/>
      <w:u w:val="none"/>
    </w:rPr>
  </w:style>
  <w:style w:type="character" w:customStyle="1" w:styleId="afff0">
    <w:name w:val="Символ сноски"/>
    <w:rsid w:val="00D72B20"/>
    <w:rPr>
      <w:vertAlign w:val="superscript"/>
    </w:rPr>
  </w:style>
  <w:style w:type="character" w:customStyle="1" w:styleId="16">
    <w:name w:val="Знак сноски1"/>
    <w:rsid w:val="00D72B20"/>
    <w:rPr>
      <w:vertAlign w:val="superscript"/>
    </w:rPr>
  </w:style>
  <w:style w:type="paragraph" w:customStyle="1" w:styleId="17">
    <w:name w:val="Название объекта1"/>
    <w:basedOn w:val="a"/>
    <w:next w:val="a"/>
    <w:rsid w:val="00D72B20"/>
    <w:pPr>
      <w:suppressAutoHyphens/>
      <w:spacing w:after="200" w:line="240" w:lineRule="auto"/>
    </w:pPr>
    <w:rPr>
      <w:rFonts w:ascii="Times New Roman" w:eastAsia="Calibri" w:hAnsi="Times New Roman" w:cs="Times New Roman"/>
      <w:b/>
      <w:bCs/>
      <w:color w:val="4F81BD"/>
      <w:kern w:val="1"/>
      <w:sz w:val="18"/>
      <w:szCs w:val="18"/>
      <w:lang w:eastAsia="ar-SA"/>
    </w:rPr>
  </w:style>
  <w:style w:type="paragraph" w:customStyle="1" w:styleId="Standard">
    <w:name w:val="Standard"/>
    <w:rsid w:val="00D72B20"/>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customStyle="1" w:styleId="18">
    <w:name w:val="Основной текст1"/>
    <w:basedOn w:val="a"/>
    <w:uiPriority w:val="99"/>
    <w:rsid w:val="00D72B20"/>
    <w:pPr>
      <w:widowControl w:val="0"/>
      <w:shd w:val="clear" w:color="auto" w:fill="FFFFFF"/>
      <w:suppressAutoHyphens/>
      <w:spacing w:after="0" w:line="240" w:lineRule="auto"/>
    </w:pPr>
    <w:rPr>
      <w:rFonts w:ascii="Times New Roman" w:eastAsia="Times New Roman" w:hAnsi="Times New Roman" w:cs="Times New Roman"/>
      <w:kern w:val="1"/>
      <w:sz w:val="20"/>
      <w:szCs w:val="20"/>
      <w:lang w:eastAsia="zh-CN"/>
    </w:rPr>
  </w:style>
  <w:style w:type="character" w:customStyle="1" w:styleId="CourierNew95pt">
    <w:name w:val="Основной текст + Courier New;9;5 pt"/>
    <w:rsid w:val="00D72B20"/>
    <w:rPr>
      <w:rFonts w:ascii="Courier New" w:eastAsia="Courier New" w:hAnsi="Courier New" w:cs="Courier New"/>
      <w:b w:val="0"/>
      <w:bCs w:val="0"/>
      <w:i w:val="0"/>
      <w:iCs w:val="0"/>
      <w:smallCaps w:val="0"/>
      <w:strike w:val="0"/>
      <w:color w:val="000000"/>
      <w:spacing w:val="0"/>
      <w:w w:val="100"/>
      <w:position w:val="0"/>
      <w:sz w:val="19"/>
      <w:szCs w:val="19"/>
      <w:u w:val="none"/>
      <w:lang w:val="ru-RU"/>
    </w:rPr>
  </w:style>
  <w:style w:type="paragraph" w:styleId="afff1">
    <w:name w:val="No Spacing"/>
    <w:link w:val="afff2"/>
    <w:uiPriority w:val="1"/>
    <w:qFormat/>
    <w:rsid w:val="00D72B20"/>
    <w:pPr>
      <w:spacing w:after="0" w:line="240" w:lineRule="auto"/>
    </w:pPr>
    <w:rPr>
      <w:rFonts w:ascii="Calibri" w:eastAsia="Times New Roman" w:hAnsi="Calibri" w:cs="Times New Roman"/>
    </w:rPr>
  </w:style>
  <w:style w:type="character" w:customStyle="1" w:styleId="afff2">
    <w:name w:val="Без интервала Знак"/>
    <w:link w:val="afff1"/>
    <w:uiPriority w:val="1"/>
    <w:locked/>
    <w:rsid w:val="00D72B20"/>
    <w:rPr>
      <w:rFonts w:ascii="Calibri" w:eastAsia="Times New Roman" w:hAnsi="Calibri" w:cs="Times New Roman"/>
    </w:rPr>
  </w:style>
  <w:style w:type="character" w:customStyle="1" w:styleId="46">
    <w:name w:val="Основной текст (4)_"/>
    <w:link w:val="47"/>
    <w:uiPriority w:val="99"/>
    <w:locked/>
    <w:rsid w:val="00D72B20"/>
    <w:rPr>
      <w:sz w:val="24"/>
      <w:shd w:val="clear" w:color="auto" w:fill="FFFFFF"/>
    </w:rPr>
  </w:style>
  <w:style w:type="paragraph" w:customStyle="1" w:styleId="47">
    <w:name w:val="Основной текст (4)"/>
    <w:basedOn w:val="a"/>
    <w:link w:val="46"/>
    <w:uiPriority w:val="99"/>
    <w:rsid w:val="00D72B20"/>
    <w:pPr>
      <w:shd w:val="clear" w:color="auto" w:fill="FFFFFF"/>
      <w:spacing w:after="0" w:line="240" w:lineRule="atLeast"/>
    </w:pPr>
    <w:rPr>
      <w:sz w:val="24"/>
    </w:rPr>
  </w:style>
  <w:style w:type="paragraph" w:customStyle="1" w:styleId="Style2">
    <w:name w:val="Style2"/>
    <w:basedOn w:val="a"/>
    <w:uiPriority w:val="99"/>
    <w:rsid w:val="00D72B20"/>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D72B20"/>
    <w:rPr>
      <w:rFonts w:ascii="Times New Roman" w:hAnsi="Times New Roman" w:cs="Times New Roman"/>
      <w:color w:val="000000"/>
      <w:sz w:val="22"/>
      <w:szCs w:val="22"/>
    </w:rPr>
  </w:style>
  <w:style w:type="paragraph" w:customStyle="1" w:styleId="Style14">
    <w:name w:val="Style14"/>
    <w:basedOn w:val="a"/>
    <w:uiPriority w:val="99"/>
    <w:rsid w:val="00D72B20"/>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ac">
    <w:name w:val="Название объекта Знак"/>
    <w:aliases w:val="Название объекта Знак1 Знак1,Название объекта Знак Знак Знак1,рисунка Знак1,Таблица название Знак1,Таблица_номер_справа_12 Знак1"/>
    <w:link w:val="ab"/>
    <w:rsid w:val="00D72B20"/>
    <w:rPr>
      <w:rFonts w:ascii="Times New Roman" w:eastAsia="Times New Roman" w:hAnsi="Times New Roman" w:cs="Times New Roman"/>
      <w:sz w:val="28"/>
      <w:szCs w:val="20"/>
      <w:lang w:eastAsia="ru-RU"/>
    </w:rPr>
  </w:style>
  <w:style w:type="character" w:customStyle="1" w:styleId="28">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Таблица_номер_справа_12 Знак"/>
    <w:locked/>
    <w:rsid w:val="00D72B20"/>
    <w:rPr>
      <w:rFonts w:ascii="Times New Roman" w:eastAsia="Times New Roman" w:hAnsi="Times New Roman" w:cs="Times New Roman"/>
      <w:b/>
      <w:sz w:val="32"/>
      <w:szCs w:val="20"/>
      <w:lang w:eastAsia="ru-RU"/>
    </w:rPr>
  </w:style>
  <w:style w:type="character" w:customStyle="1" w:styleId="a4">
    <w:name w:val="Абзац списка Знак"/>
    <w:link w:val="a3"/>
    <w:locked/>
    <w:rsid w:val="00D72B20"/>
  </w:style>
  <w:style w:type="character" w:customStyle="1" w:styleId="ConsPlusNormal0">
    <w:name w:val="ConsPlusNormal Знак"/>
    <w:link w:val="ConsPlusNormal"/>
    <w:locked/>
    <w:rsid w:val="00D72B20"/>
    <w:rPr>
      <w:rFonts w:ascii="Arial" w:eastAsia="Times New Roman" w:hAnsi="Arial" w:cs="Arial"/>
      <w:sz w:val="20"/>
      <w:szCs w:val="20"/>
      <w:lang w:eastAsia="ru-RU"/>
    </w:rPr>
  </w:style>
  <w:style w:type="paragraph" w:customStyle="1" w:styleId="headertext">
    <w:name w:val="headertext"/>
    <w:basedOn w:val="a"/>
    <w:rsid w:val="00D72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a1">
    <w:name w:val="N*r*a*1"/>
    <w:qFormat/>
    <w:rsid w:val="00D72B20"/>
    <w:pPr>
      <w:widowControl w:val="0"/>
      <w:pBdr>
        <w:top w:val="none" w:sz="4" w:space="0" w:color="000000"/>
        <w:left w:val="none" w:sz="4" w:space="0" w:color="000000"/>
        <w:bottom w:val="none" w:sz="4" w:space="0" w:color="000000"/>
        <w:right w:val="none" w:sz="4" w:space="0" w:color="000000"/>
      </w:pBdr>
      <w:spacing w:after="200" w:line="276" w:lineRule="auto"/>
    </w:pPr>
    <w:rPr>
      <w:rFonts w:ascii="C*l*b*i" w:eastAsia="Times New Roman" w:hAnsi="C*l*b*i" w:cs="T*m*s*N*w*R*m*n"/>
      <w:lang w:eastAsia="ru-RU"/>
    </w:rPr>
  </w:style>
  <w:style w:type="paragraph" w:customStyle="1" w:styleId="afff3">
    <w:name w:val="Нормальный (таблица)"/>
    <w:basedOn w:val="a"/>
    <w:next w:val="a"/>
    <w:uiPriority w:val="99"/>
    <w:rsid w:val="00D72B2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4">
    <w:name w:val="Прижатый влево"/>
    <w:basedOn w:val="a"/>
    <w:next w:val="a"/>
    <w:uiPriority w:val="99"/>
    <w:rsid w:val="00D72B2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f9">
    <w:name w:val="Title"/>
    <w:basedOn w:val="a"/>
    <w:next w:val="a"/>
    <w:link w:val="19"/>
    <w:qFormat/>
    <w:rsid w:val="00D72B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9">
    <w:name w:val="Название Знак1"/>
    <w:basedOn w:val="a0"/>
    <w:link w:val="aff9"/>
    <w:uiPriority w:val="10"/>
    <w:rsid w:val="00D72B20"/>
    <w:rPr>
      <w:rFonts w:asciiTheme="majorHAnsi" w:eastAsiaTheme="majorEastAsia" w:hAnsiTheme="majorHAnsi" w:cstheme="majorBidi"/>
      <w:spacing w:val="-10"/>
      <w:kern w:val="28"/>
      <w:sz w:val="56"/>
      <w:szCs w:val="56"/>
    </w:rPr>
  </w:style>
  <w:style w:type="character" w:customStyle="1" w:styleId="60">
    <w:name w:val="Заголовок 6 Знак"/>
    <w:basedOn w:val="a0"/>
    <w:link w:val="6"/>
    <w:rsid w:val="00F812DC"/>
    <w:rPr>
      <w:rFonts w:ascii="Times New Roman" w:eastAsia="Times New Roman" w:hAnsi="Times New Roman" w:cs="Times New Roman"/>
      <w:b/>
      <w:bCs/>
      <w:lang w:eastAsia="zh-CN"/>
    </w:rPr>
  </w:style>
  <w:style w:type="character" w:customStyle="1" w:styleId="WW8Num2z0">
    <w:name w:val="WW8Num2z0"/>
    <w:rsid w:val="00F812DC"/>
    <w:rPr>
      <w:sz w:val="28"/>
      <w:szCs w:val="28"/>
    </w:rPr>
  </w:style>
  <w:style w:type="character" w:customStyle="1" w:styleId="WW8Num2z1">
    <w:name w:val="WW8Num2z1"/>
    <w:rsid w:val="00F812DC"/>
    <w:rPr>
      <w:rFonts w:ascii="Courier New" w:hAnsi="Courier New" w:cs="Courier New"/>
    </w:rPr>
  </w:style>
  <w:style w:type="character" w:customStyle="1" w:styleId="WW8Num2z2">
    <w:name w:val="WW8Num2z2"/>
    <w:rsid w:val="00F812DC"/>
    <w:rPr>
      <w:rFonts w:ascii="Wingdings" w:hAnsi="Wingdings" w:cs="Wingdings"/>
    </w:rPr>
  </w:style>
  <w:style w:type="character" w:customStyle="1" w:styleId="WW8Num3z0">
    <w:name w:val="WW8Num3z0"/>
    <w:rsid w:val="00F812DC"/>
    <w:rPr>
      <w:b/>
      <w:bCs/>
      <w:sz w:val="20"/>
      <w:szCs w:val="20"/>
    </w:rPr>
  </w:style>
  <w:style w:type="character" w:customStyle="1" w:styleId="WW8Num3z2">
    <w:name w:val="WW8Num3z2"/>
    <w:rsid w:val="00F812DC"/>
    <w:rPr>
      <w:rFonts w:ascii="Wingdings" w:hAnsi="Wingdings" w:cs="Wingdings"/>
    </w:rPr>
  </w:style>
  <w:style w:type="character" w:customStyle="1" w:styleId="WW8Num3z3">
    <w:name w:val="WW8Num3z3"/>
    <w:rsid w:val="00F812DC"/>
    <w:rPr>
      <w:rFonts w:ascii="Symbol" w:hAnsi="Symbol" w:cs="Symbol"/>
    </w:rPr>
  </w:style>
  <w:style w:type="character" w:customStyle="1" w:styleId="WW8Num4z0">
    <w:name w:val="WW8Num4z0"/>
    <w:rsid w:val="00F812DC"/>
    <w:rPr>
      <w:b/>
      <w:bCs/>
      <w:sz w:val="20"/>
      <w:szCs w:val="20"/>
    </w:rPr>
  </w:style>
  <w:style w:type="character" w:customStyle="1" w:styleId="WW8Num5z0">
    <w:name w:val="WW8Num5z0"/>
    <w:rsid w:val="00F812DC"/>
    <w:rPr>
      <w:rFonts w:cs="Times New Roman"/>
    </w:rPr>
  </w:style>
  <w:style w:type="character" w:customStyle="1" w:styleId="WW8Num6z0">
    <w:name w:val="WW8Num6z0"/>
    <w:rsid w:val="00F812DC"/>
    <w:rPr>
      <w:rFonts w:cs="Times New Roman"/>
    </w:rPr>
  </w:style>
  <w:style w:type="character" w:customStyle="1" w:styleId="WW8Num7z1">
    <w:name w:val="WW8Num7z1"/>
    <w:rsid w:val="00F812DC"/>
    <w:rPr>
      <w:rFonts w:ascii="Symbol" w:hAnsi="Symbol" w:cs="Symbol"/>
    </w:rPr>
  </w:style>
  <w:style w:type="character" w:customStyle="1" w:styleId="WW8Num8z1">
    <w:name w:val="WW8Num8z1"/>
    <w:rsid w:val="00F812DC"/>
    <w:rPr>
      <w:rFonts w:ascii="Symbol" w:hAnsi="Symbol" w:cs="Symbol"/>
    </w:rPr>
  </w:style>
  <w:style w:type="character" w:customStyle="1" w:styleId="WW8Num8z2">
    <w:name w:val="WW8Num8z2"/>
    <w:rsid w:val="00F812DC"/>
    <w:rPr>
      <w:rFonts w:cs="Times New Roman"/>
    </w:rPr>
  </w:style>
  <w:style w:type="character" w:customStyle="1" w:styleId="WW8Num9z0">
    <w:name w:val="WW8Num9z0"/>
    <w:rsid w:val="00F812DC"/>
    <w:rPr>
      <w:rFonts w:ascii="Symbol" w:hAnsi="Symbol" w:cs="Symbol"/>
      <w:i w:val="0"/>
    </w:rPr>
  </w:style>
  <w:style w:type="character" w:customStyle="1" w:styleId="WW8Num10z0">
    <w:name w:val="WW8Num10z0"/>
    <w:rsid w:val="00F812DC"/>
    <w:rPr>
      <w:rFonts w:ascii="Symbol" w:hAnsi="Symbol" w:cs="Symbol"/>
      <w:i w:val="0"/>
    </w:rPr>
  </w:style>
  <w:style w:type="character" w:customStyle="1" w:styleId="WW8Num10z1">
    <w:name w:val="WW8Num10z1"/>
    <w:rsid w:val="00F812DC"/>
    <w:rPr>
      <w:rFonts w:ascii="Courier New" w:hAnsi="Courier New" w:cs="Courier New"/>
    </w:rPr>
  </w:style>
  <w:style w:type="character" w:customStyle="1" w:styleId="WW8Num10z2">
    <w:name w:val="WW8Num10z2"/>
    <w:rsid w:val="00F812DC"/>
    <w:rPr>
      <w:rFonts w:ascii="Wingdings" w:hAnsi="Wingdings" w:cs="Wingdings"/>
    </w:rPr>
  </w:style>
  <w:style w:type="character" w:customStyle="1" w:styleId="WW8Num13z0">
    <w:name w:val="WW8Num13z0"/>
    <w:rsid w:val="00F812DC"/>
    <w:rPr>
      <w:i w:val="0"/>
    </w:rPr>
  </w:style>
  <w:style w:type="character" w:customStyle="1" w:styleId="WW8Num13z1">
    <w:name w:val="WW8Num13z1"/>
    <w:rsid w:val="00F812DC"/>
    <w:rPr>
      <w:rFonts w:ascii="Courier New" w:hAnsi="Courier New" w:cs="Courier New"/>
    </w:rPr>
  </w:style>
  <w:style w:type="character" w:customStyle="1" w:styleId="WW8Num13z2">
    <w:name w:val="WW8Num13z2"/>
    <w:rsid w:val="00F812DC"/>
    <w:rPr>
      <w:rFonts w:ascii="Wingdings" w:hAnsi="Wingdings" w:cs="Wingdings"/>
    </w:rPr>
  </w:style>
  <w:style w:type="character" w:customStyle="1" w:styleId="WW8Num14z0">
    <w:name w:val="WW8Num14z0"/>
    <w:rsid w:val="00F812DC"/>
    <w:rPr>
      <w:rFonts w:ascii="Symbol" w:hAnsi="Symbol" w:cs="Symbol"/>
    </w:rPr>
  </w:style>
  <w:style w:type="character" w:customStyle="1" w:styleId="WW8Num14z1">
    <w:name w:val="WW8Num14z1"/>
    <w:rsid w:val="00F812DC"/>
    <w:rPr>
      <w:rFonts w:ascii="Courier New" w:hAnsi="Courier New" w:cs="Courier New"/>
    </w:rPr>
  </w:style>
  <w:style w:type="character" w:customStyle="1" w:styleId="WW8Num14z2">
    <w:name w:val="WW8Num14z2"/>
    <w:rsid w:val="00F812DC"/>
    <w:rPr>
      <w:rFonts w:ascii="Wingdings" w:hAnsi="Wingdings" w:cs="Wingdings"/>
    </w:rPr>
  </w:style>
  <w:style w:type="character" w:customStyle="1" w:styleId="WW8Num15z0">
    <w:name w:val="WW8Num15z0"/>
    <w:rsid w:val="00F812DC"/>
    <w:rPr>
      <w:rFonts w:ascii="Symbol" w:hAnsi="Symbol" w:cs="Symbol"/>
    </w:rPr>
  </w:style>
  <w:style w:type="character" w:customStyle="1" w:styleId="WW8Num15z1">
    <w:name w:val="WW8Num15z1"/>
    <w:rsid w:val="00F812DC"/>
    <w:rPr>
      <w:rFonts w:ascii="Courier New" w:hAnsi="Courier New" w:cs="Courier New"/>
    </w:rPr>
  </w:style>
  <w:style w:type="character" w:customStyle="1" w:styleId="WW8Num15z2">
    <w:name w:val="WW8Num15z2"/>
    <w:rsid w:val="00F812DC"/>
    <w:rPr>
      <w:rFonts w:ascii="Wingdings" w:hAnsi="Wingdings" w:cs="Wingdings"/>
    </w:rPr>
  </w:style>
  <w:style w:type="character" w:customStyle="1" w:styleId="WW8Num16z0">
    <w:name w:val="WW8Num16z0"/>
    <w:rsid w:val="00F812DC"/>
    <w:rPr>
      <w:rFonts w:ascii="Symbol" w:hAnsi="Symbol" w:cs="Symbol"/>
    </w:rPr>
  </w:style>
  <w:style w:type="character" w:customStyle="1" w:styleId="WW8Num16z1">
    <w:name w:val="WW8Num16z1"/>
    <w:rsid w:val="00F812DC"/>
    <w:rPr>
      <w:rFonts w:ascii="Courier New" w:hAnsi="Courier New" w:cs="Courier New"/>
    </w:rPr>
  </w:style>
  <w:style w:type="character" w:customStyle="1" w:styleId="WW8Num16z2">
    <w:name w:val="WW8Num16z2"/>
    <w:rsid w:val="00F812DC"/>
    <w:rPr>
      <w:rFonts w:ascii="Wingdings" w:hAnsi="Wingdings" w:cs="Wingdings"/>
    </w:rPr>
  </w:style>
  <w:style w:type="character" w:customStyle="1" w:styleId="WW8Num16z3">
    <w:name w:val="WW8Num16z3"/>
    <w:rsid w:val="00F812DC"/>
    <w:rPr>
      <w:rFonts w:ascii="Symbol" w:hAnsi="Symbol" w:cs="Symbol"/>
    </w:rPr>
  </w:style>
  <w:style w:type="character" w:customStyle="1" w:styleId="WW8Num17z0">
    <w:name w:val="WW8Num17z0"/>
    <w:rsid w:val="00F812DC"/>
    <w:rPr>
      <w:rFonts w:cs="Times New Roman"/>
    </w:rPr>
  </w:style>
  <w:style w:type="character" w:customStyle="1" w:styleId="WW8Num17z1">
    <w:name w:val="WW8Num17z1"/>
    <w:rsid w:val="00F812DC"/>
    <w:rPr>
      <w:rFonts w:ascii="Courier New" w:hAnsi="Courier New" w:cs="Courier New"/>
    </w:rPr>
  </w:style>
  <w:style w:type="character" w:customStyle="1" w:styleId="WW8Num17z2">
    <w:name w:val="WW8Num17z2"/>
    <w:rsid w:val="00F812DC"/>
    <w:rPr>
      <w:rFonts w:ascii="Wingdings" w:hAnsi="Wingdings" w:cs="Wingdings"/>
    </w:rPr>
  </w:style>
  <w:style w:type="character" w:customStyle="1" w:styleId="WW8Num18z0">
    <w:name w:val="WW8Num18z0"/>
    <w:rsid w:val="00F812DC"/>
    <w:rPr>
      <w:rFonts w:cs="Times New Roman"/>
    </w:rPr>
  </w:style>
  <w:style w:type="character" w:customStyle="1" w:styleId="WW8Num18z1">
    <w:name w:val="WW8Num18z1"/>
    <w:rsid w:val="00F812DC"/>
    <w:rPr>
      <w:rFonts w:ascii="Courier New" w:hAnsi="Courier New" w:cs="Courier New"/>
    </w:rPr>
  </w:style>
  <w:style w:type="character" w:customStyle="1" w:styleId="WW8Num18z3">
    <w:name w:val="WW8Num18z3"/>
    <w:rsid w:val="00F812DC"/>
    <w:rPr>
      <w:rFonts w:ascii="Symbol" w:hAnsi="Symbol" w:cs="Symbol"/>
    </w:rPr>
  </w:style>
  <w:style w:type="character" w:customStyle="1" w:styleId="WW8Num19z1">
    <w:name w:val="WW8Num19z1"/>
    <w:rsid w:val="00F812DC"/>
    <w:rPr>
      <w:rFonts w:ascii="Courier New" w:hAnsi="Courier New" w:cs="Courier New"/>
    </w:rPr>
  </w:style>
  <w:style w:type="character" w:customStyle="1" w:styleId="WW8Num21z0">
    <w:name w:val="WW8Num21z0"/>
    <w:rsid w:val="00F812DC"/>
    <w:rPr>
      <w:rFonts w:ascii="Symbol" w:hAnsi="Symbol" w:cs="Symbol"/>
    </w:rPr>
  </w:style>
  <w:style w:type="character" w:customStyle="1" w:styleId="WW8Num22z0">
    <w:name w:val="WW8Num22z0"/>
    <w:rsid w:val="00F812DC"/>
    <w:rPr>
      <w:rFonts w:ascii="Symbol" w:hAnsi="Symbol" w:cs="Symbol"/>
    </w:rPr>
  </w:style>
  <w:style w:type="character" w:customStyle="1" w:styleId="WW8Num22z2">
    <w:name w:val="WW8Num22z2"/>
    <w:rsid w:val="00F812DC"/>
    <w:rPr>
      <w:rFonts w:ascii="Wingdings" w:hAnsi="Wingdings" w:cs="Wingdings"/>
    </w:rPr>
  </w:style>
  <w:style w:type="character" w:customStyle="1" w:styleId="WW8Num22z3">
    <w:name w:val="WW8Num22z3"/>
    <w:rsid w:val="00F812DC"/>
    <w:rPr>
      <w:rFonts w:ascii="Symbol" w:hAnsi="Symbol" w:cs="Symbol"/>
    </w:rPr>
  </w:style>
  <w:style w:type="character" w:customStyle="1" w:styleId="WW8Num23z0">
    <w:name w:val="WW8Num23z0"/>
    <w:rsid w:val="00F812DC"/>
    <w:rPr>
      <w:rFonts w:ascii="OpenSymbol" w:hAnsi="OpenSymbol" w:cs="OpenSymbol"/>
      <w:color w:val="00000A"/>
    </w:rPr>
  </w:style>
  <w:style w:type="character" w:customStyle="1" w:styleId="WW8Num24z0">
    <w:name w:val="WW8Num24z0"/>
    <w:rsid w:val="00F812DC"/>
    <w:rPr>
      <w:rFonts w:ascii="Times New Roman" w:hAnsi="Times New Roman" w:cs="Times New Roman"/>
    </w:rPr>
  </w:style>
  <w:style w:type="character" w:customStyle="1" w:styleId="WW8Num24z1">
    <w:name w:val="WW8Num24z1"/>
    <w:rsid w:val="00F812DC"/>
    <w:rPr>
      <w:rFonts w:ascii="Courier New" w:hAnsi="Courier New" w:cs="Courier New"/>
    </w:rPr>
  </w:style>
  <w:style w:type="character" w:customStyle="1" w:styleId="WW8Num24z2">
    <w:name w:val="WW8Num24z2"/>
    <w:rsid w:val="00F812DC"/>
    <w:rPr>
      <w:rFonts w:ascii="Wingdings" w:hAnsi="Wingdings" w:cs="Wingdings"/>
    </w:rPr>
  </w:style>
  <w:style w:type="character" w:customStyle="1" w:styleId="WW8Num25z0">
    <w:name w:val="WW8Num25z0"/>
    <w:rsid w:val="00F812DC"/>
    <w:rPr>
      <w:rFonts w:ascii="Times New Roman" w:hAnsi="Times New Roman" w:cs="Times New Roman"/>
    </w:rPr>
  </w:style>
  <w:style w:type="character" w:customStyle="1" w:styleId="WW8Num25z1">
    <w:name w:val="WW8Num25z1"/>
    <w:rsid w:val="00F812DC"/>
    <w:rPr>
      <w:rFonts w:ascii="Courier New" w:hAnsi="Courier New" w:cs="Courier New"/>
    </w:rPr>
  </w:style>
  <w:style w:type="character" w:customStyle="1" w:styleId="WW8Num25z2">
    <w:name w:val="WW8Num25z2"/>
    <w:rsid w:val="00F812DC"/>
    <w:rPr>
      <w:rFonts w:ascii="Wingdings" w:hAnsi="Wingdings" w:cs="Wingdings"/>
    </w:rPr>
  </w:style>
  <w:style w:type="character" w:customStyle="1" w:styleId="WW8Num26z0">
    <w:name w:val="WW8Num26z0"/>
    <w:rsid w:val="00F812DC"/>
    <w:rPr>
      <w:rFonts w:ascii="Symbol" w:hAnsi="Symbol" w:cs="Symbol"/>
    </w:rPr>
  </w:style>
  <w:style w:type="character" w:customStyle="1" w:styleId="WW8Num26z1">
    <w:name w:val="WW8Num26z1"/>
    <w:rsid w:val="00F812DC"/>
    <w:rPr>
      <w:rFonts w:ascii="Courier New" w:hAnsi="Courier New" w:cs="Courier New"/>
    </w:rPr>
  </w:style>
  <w:style w:type="character" w:customStyle="1" w:styleId="WW8Num26z2">
    <w:name w:val="WW8Num26z2"/>
    <w:rsid w:val="00F812DC"/>
    <w:rPr>
      <w:rFonts w:ascii="Wingdings" w:hAnsi="Wingdings" w:cs="Wingdings"/>
    </w:rPr>
  </w:style>
  <w:style w:type="character" w:customStyle="1" w:styleId="WW8Num27z0">
    <w:name w:val="WW8Num27z0"/>
    <w:rsid w:val="00F812DC"/>
    <w:rPr>
      <w:rFonts w:ascii="Wingdings" w:hAnsi="Wingdings" w:cs="Wingdings"/>
    </w:rPr>
  </w:style>
  <w:style w:type="character" w:customStyle="1" w:styleId="WW8Num27z1">
    <w:name w:val="WW8Num27z1"/>
    <w:rsid w:val="00F812DC"/>
    <w:rPr>
      <w:rFonts w:ascii="Courier New" w:hAnsi="Courier New" w:cs="Courier New"/>
    </w:rPr>
  </w:style>
  <w:style w:type="character" w:customStyle="1" w:styleId="WW8Num27z2">
    <w:name w:val="WW8Num27z2"/>
    <w:rsid w:val="00F812DC"/>
    <w:rPr>
      <w:rFonts w:ascii="Wingdings" w:hAnsi="Wingdings" w:cs="Wingdings"/>
    </w:rPr>
  </w:style>
  <w:style w:type="character" w:customStyle="1" w:styleId="WW8Num28z0">
    <w:name w:val="WW8Num28z0"/>
    <w:rsid w:val="00F812DC"/>
    <w:rPr>
      <w:rFonts w:ascii="OpenSymbol" w:hAnsi="OpenSymbol" w:cs="OpenSymbol"/>
    </w:rPr>
  </w:style>
  <w:style w:type="character" w:customStyle="1" w:styleId="WW8Num29z0">
    <w:name w:val="WW8Num29z0"/>
    <w:rsid w:val="00F812DC"/>
    <w:rPr>
      <w:rFonts w:ascii="OpenSymbol" w:hAnsi="OpenSymbol" w:cs="OpenSymbol"/>
    </w:rPr>
  </w:style>
  <w:style w:type="character" w:customStyle="1" w:styleId="WW8Num30z0">
    <w:name w:val="WW8Num30z0"/>
    <w:rsid w:val="00F812DC"/>
    <w:rPr>
      <w:rFonts w:ascii="OpenSymbol" w:hAnsi="OpenSymbol" w:cs="OpenSymbol"/>
    </w:rPr>
  </w:style>
  <w:style w:type="character" w:customStyle="1" w:styleId="WW8Num31z0">
    <w:name w:val="WW8Num31z0"/>
    <w:rsid w:val="00F812DC"/>
    <w:rPr>
      <w:rFonts w:ascii="OpenSymbol" w:hAnsi="OpenSymbol" w:cs="OpenSymbol"/>
    </w:rPr>
  </w:style>
  <w:style w:type="character" w:customStyle="1" w:styleId="WW8Num32z0">
    <w:name w:val="WW8Num32z0"/>
    <w:rsid w:val="00F812DC"/>
    <w:rPr>
      <w:rFonts w:ascii="Courier New" w:hAnsi="Courier New" w:cs="Courier New"/>
    </w:rPr>
  </w:style>
  <w:style w:type="character" w:customStyle="1" w:styleId="WW8Num33z0">
    <w:name w:val="WW8Num33z0"/>
    <w:rsid w:val="00F812DC"/>
    <w:rPr>
      <w:rFonts w:ascii="Symbol" w:hAnsi="Symbol" w:cs="Symbol"/>
    </w:rPr>
  </w:style>
  <w:style w:type="character" w:customStyle="1" w:styleId="WW8Num33z1">
    <w:name w:val="WW8Num33z1"/>
    <w:rsid w:val="00F812DC"/>
    <w:rPr>
      <w:rFonts w:ascii="Courier New" w:hAnsi="Courier New" w:cs="Courier New"/>
    </w:rPr>
  </w:style>
  <w:style w:type="character" w:customStyle="1" w:styleId="WW8Num33z2">
    <w:name w:val="WW8Num33z2"/>
    <w:rsid w:val="00F812DC"/>
    <w:rPr>
      <w:rFonts w:ascii="Wingdings" w:hAnsi="Wingdings" w:cs="Wingdings"/>
    </w:rPr>
  </w:style>
  <w:style w:type="character" w:customStyle="1" w:styleId="WW8Num34z0">
    <w:name w:val="WW8Num34z0"/>
    <w:rsid w:val="00F812DC"/>
    <w:rPr>
      <w:rFonts w:ascii="Symbol" w:hAnsi="Symbol" w:cs="Symbol"/>
      <w:color w:val="00000A"/>
    </w:rPr>
  </w:style>
  <w:style w:type="character" w:customStyle="1" w:styleId="WW8Num34z1">
    <w:name w:val="WW8Num34z1"/>
    <w:rsid w:val="00F812DC"/>
    <w:rPr>
      <w:rFonts w:ascii="Courier New" w:hAnsi="Courier New" w:cs="Courier New"/>
    </w:rPr>
  </w:style>
  <w:style w:type="character" w:customStyle="1" w:styleId="WW8Num34z2">
    <w:name w:val="WW8Num34z2"/>
    <w:rsid w:val="00F812DC"/>
    <w:rPr>
      <w:rFonts w:ascii="Wingdings" w:hAnsi="Wingdings" w:cs="Wingdings"/>
    </w:rPr>
  </w:style>
  <w:style w:type="character" w:customStyle="1" w:styleId="WW8Num35z0">
    <w:name w:val="WW8Num35z0"/>
    <w:rsid w:val="00F812DC"/>
    <w:rPr>
      <w:rFonts w:ascii="Symbol" w:hAnsi="Symbol" w:cs="Symbol"/>
      <w:color w:val="00000A"/>
    </w:rPr>
  </w:style>
  <w:style w:type="character" w:customStyle="1" w:styleId="WW8Num9z1">
    <w:name w:val="WW8Num9z1"/>
    <w:rsid w:val="00F812DC"/>
    <w:rPr>
      <w:rFonts w:ascii="Times New Roman" w:hAnsi="Times New Roman" w:cs="Times New Roman"/>
    </w:rPr>
  </w:style>
  <w:style w:type="character" w:customStyle="1" w:styleId="WW8Num9z2">
    <w:name w:val="WW8Num9z2"/>
    <w:rsid w:val="00F812DC"/>
    <w:rPr>
      <w:rFonts w:cs="Times New Roman"/>
    </w:rPr>
  </w:style>
  <w:style w:type="character" w:customStyle="1" w:styleId="WW8Num11z0">
    <w:name w:val="WW8Num11z0"/>
    <w:rsid w:val="00F812DC"/>
    <w:rPr>
      <w:rFonts w:ascii="Symbol" w:hAnsi="Symbol" w:cs="Symbol"/>
      <w:i w:val="0"/>
    </w:rPr>
  </w:style>
  <w:style w:type="character" w:customStyle="1" w:styleId="WW8Num11z1">
    <w:name w:val="WW8Num11z1"/>
    <w:rsid w:val="00F812DC"/>
    <w:rPr>
      <w:rFonts w:ascii="Courier New" w:hAnsi="Courier New" w:cs="Courier New"/>
    </w:rPr>
  </w:style>
  <w:style w:type="character" w:customStyle="1" w:styleId="WW8Num11z2">
    <w:name w:val="WW8Num11z2"/>
    <w:rsid w:val="00F812DC"/>
    <w:rPr>
      <w:rFonts w:ascii="Wingdings" w:hAnsi="Wingdings" w:cs="Wingdings"/>
    </w:rPr>
  </w:style>
  <w:style w:type="character" w:customStyle="1" w:styleId="WW8Num17z3">
    <w:name w:val="WW8Num17z3"/>
    <w:rsid w:val="00F812DC"/>
    <w:rPr>
      <w:rFonts w:ascii="Symbol" w:hAnsi="Symbol" w:cs="Symbol"/>
    </w:rPr>
  </w:style>
  <w:style w:type="character" w:customStyle="1" w:styleId="WW8Num18z2">
    <w:name w:val="WW8Num18z2"/>
    <w:rsid w:val="00F812DC"/>
    <w:rPr>
      <w:rFonts w:ascii="Wingdings" w:hAnsi="Wingdings" w:cs="Wingdings"/>
    </w:rPr>
  </w:style>
  <w:style w:type="character" w:customStyle="1" w:styleId="WW8Num19z0">
    <w:name w:val="WW8Num19z0"/>
    <w:rsid w:val="00F812DC"/>
    <w:rPr>
      <w:rFonts w:cs="Times New Roman"/>
    </w:rPr>
  </w:style>
  <w:style w:type="character" w:customStyle="1" w:styleId="WW8Num19z3">
    <w:name w:val="WW8Num19z3"/>
    <w:rsid w:val="00F812DC"/>
    <w:rPr>
      <w:rFonts w:ascii="Symbol" w:hAnsi="Symbol" w:cs="Symbol"/>
    </w:rPr>
  </w:style>
  <w:style w:type="character" w:customStyle="1" w:styleId="WW8Num20z1">
    <w:name w:val="WW8Num20z1"/>
    <w:rsid w:val="00F812DC"/>
    <w:rPr>
      <w:rFonts w:ascii="Courier New" w:hAnsi="Courier New" w:cs="Courier New"/>
    </w:rPr>
  </w:style>
  <w:style w:type="character" w:customStyle="1" w:styleId="WW8Num23z2">
    <w:name w:val="WW8Num23z2"/>
    <w:rsid w:val="00F812DC"/>
    <w:rPr>
      <w:rFonts w:ascii="Wingdings" w:hAnsi="Wingdings" w:cs="Wingdings"/>
    </w:rPr>
  </w:style>
  <w:style w:type="character" w:customStyle="1" w:styleId="WW8Num23z3">
    <w:name w:val="WW8Num23z3"/>
    <w:rsid w:val="00F812DC"/>
    <w:rPr>
      <w:rFonts w:ascii="Symbol" w:hAnsi="Symbol" w:cs="Symbol"/>
    </w:rPr>
  </w:style>
  <w:style w:type="character" w:customStyle="1" w:styleId="WW8Num28z1">
    <w:name w:val="WW8Num28z1"/>
    <w:rsid w:val="00F812DC"/>
    <w:rPr>
      <w:rFonts w:ascii="Times New Roman" w:hAnsi="Times New Roman" w:cs="Times New Roman"/>
    </w:rPr>
  </w:style>
  <w:style w:type="character" w:customStyle="1" w:styleId="WW8Num28z2">
    <w:name w:val="WW8Num28z2"/>
    <w:rsid w:val="00F812DC"/>
    <w:rPr>
      <w:rFonts w:ascii="Wingdings" w:hAnsi="Wingdings" w:cs="Wingdings"/>
    </w:rPr>
  </w:style>
  <w:style w:type="character" w:customStyle="1" w:styleId="WW8Num3z1">
    <w:name w:val="WW8Num3z1"/>
    <w:rsid w:val="00F812DC"/>
    <w:rPr>
      <w:rFonts w:ascii="Courier New" w:hAnsi="Courier New" w:cs="Courier New"/>
    </w:rPr>
  </w:style>
  <w:style w:type="character" w:customStyle="1" w:styleId="WW8Num4z2">
    <w:name w:val="WW8Num4z2"/>
    <w:rsid w:val="00F812DC"/>
    <w:rPr>
      <w:rFonts w:ascii="Wingdings" w:hAnsi="Wingdings" w:cs="Wingdings"/>
    </w:rPr>
  </w:style>
  <w:style w:type="character" w:customStyle="1" w:styleId="WW8Num4z3">
    <w:name w:val="WW8Num4z3"/>
    <w:rsid w:val="00F812DC"/>
    <w:rPr>
      <w:rFonts w:ascii="Symbol" w:hAnsi="Symbol" w:cs="Symbol"/>
    </w:rPr>
  </w:style>
  <w:style w:type="character" w:customStyle="1" w:styleId="WW8Num7z0">
    <w:name w:val="WW8Num7z0"/>
    <w:rsid w:val="00F812DC"/>
    <w:rPr>
      <w:rFonts w:cs="Times New Roman"/>
    </w:rPr>
  </w:style>
  <w:style w:type="character" w:customStyle="1" w:styleId="WW8Num12z0">
    <w:name w:val="WW8Num12z0"/>
    <w:rsid w:val="00F812DC"/>
    <w:rPr>
      <w:i w:val="0"/>
    </w:rPr>
  </w:style>
  <w:style w:type="character" w:customStyle="1" w:styleId="WW8Num12z1">
    <w:name w:val="WW8Num12z1"/>
    <w:rsid w:val="00F812DC"/>
    <w:rPr>
      <w:rFonts w:ascii="Courier New" w:hAnsi="Courier New" w:cs="Courier New"/>
    </w:rPr>
  </w:style>
  <w:style w:type="character" w:customStyle="1" w:styleId="WW8Num12z2">
    <w:name w:val="WW8Num12z2"/>
    <w:rsid w:val="00F812DC"/>
    <w:rPr>
      <w:rFonts w:ascii="Wingdings" w:hAnsi="Wingdings" w:cs="Wingdings"/>
    </w:rPr>
  </w:style>
  <w:style w:type="character" w:customStyle="1" w:styleId="WW8Num19z2">
    <w:name w:val="WW8Num19z2"/>
    <w:rsid w:val="00F812DC"/>
    <w:rPr>
      <w:rFonts w:ascii="Wingdings" w:hAnsi="Wingdings" w:cs="Wingdings"/>
    </w:rPr>
  </w:style>
  <w:style w:type="character" w:customStyle="1" w:styleId="WW8Num20z0">
    <w:name w:val="WW8Num20z0"/>
    <w:rsid w:val="00F812DC"/>
    <w:rPr>
      <w:rFonts w:ascii="Symbol" w:hAnsi="Symbol" w:cs="Symbol"/>
    </w:rPr>
  </w:style>
  <w:style w:type="character" w:customStyle="1" w:styleId="WW8Num20z2">
    <w:name w:val="WW8Num20z2"/>
    <w:rsid w:val="00F812DC"/>
    <w:rPr>
      <w:rFonts w:ascii="Wingdings" w:hAnsi="Wingdings" w:cs="Wingdings"/>
    </w:rPr>
  </w:style>
  <w:style w:type="character" w:customStyle="1" w:styleId="WW8Num21z1">
    <w:name w:val="WW8Num21z1"/>
    <w:rsid w:val="00F812DC"/>
    <w:rPr>
      <w:rFonts w:ascii="Courier New" w:hAnsi="Courier New" w:cs="Courier New"/>
    </w:rPr>
  </w:style>
  <w:style w:type="character" w:customStyle="1" w:styleId="WW8Num21z2">
    <w:name w:val="WW8Num21z2"/>
    <w:rsid w:val="00F812DC"/>
    <w:rPr>
      <w:rFonts w:ascii="Wingdings" w:hAnsi="Wingdings" w:cs="Wingdings"/>
    </w:rPr>
  </w:style>
  <w:style w:type="character" w:customStyle="1" w:styleId="WW8Num21z3">
    <w:name w:val="WW8Num21z3"/>
    <w:rsid w:val="00F812DC"/>
    <w:rPr>
      <w:rFonts w:ascii="Symbol" w:hAnsi="Symbol" w:cs="Symbol"/>
    </w:rPr>
  </w:style>
  <w:style w:type="character" w:customStyle="1" w:styleId="WW8Num22z1">
    <w:name w:val="WW8Num22z1"/>
    <w:rsid w:val="00F812DC"/>
    <w:rPr>
      <w:rFonts w:ascii="Courier New" w:hAnsi="Courier New" w:cs="Courier New"/>
    </w:rPr>
  </w:style>
  <w:style w:type="character" w:customStyle="1" w:styleId="WW8Num23z1">
    <w:name w:val="WW8Num23z1"/>
    <w:rsid w:val="00F812DC"/>
    <w:rPr>
      <w:rFonts w:ascii="Courier New" w:hAnsi="Courier New" w:cs="Courier New"/>
    </w:rPr>
  </w:style>
  <w:style w:type="character" w:customStyle="1" w:styleId="WW8Num26z3">
    <w:name w:val="WW8Num26z3"/>
    <w:rsid w:val="00F812DC"/>
    <w:rPr>
      <w:rFonts w:ascii="Symbol" w:hAnsi="Symbol" w:cs="Symbol"/>
    </w:rPr>
  </w:style>
  <w:style w:type="character" w:customStyle="1" w:styleId="WW8Num27z3">
    <w:name w:val="WW8Num27z3"/>
    <w:rsid w:val="00F812DC"/>
    <w:rPr>
      <w:rFonts w:ascii="Symbol" w:hAnsi="Symbol" w:cs="Symbol"/>
    </w:rPr>
  </w:style>
  <w:style w:type="character" w:customStyle="1" w:styleId="WW8Num29z1">
    <w:name w:val="WW8Num29z1"/>
    <w:rsid w:val="00F812DC"/>
    <w:rPr>
      <w:rFonts w:ascii="Courier New" w:hAnsi="Courier New" w:cs="Courier New"/>
    </w:rPr>
  </w:style>
  <w:style w:type="character" w:customStyle="1" w:styleId="WW8Num29z2">
    <w:name w:val="WW8Num29z2"/>
    <w:rsid w:val="00F812DC"/>
    <w:rPr>
      <w:rFonts w:ascii="Wingdings" w:hAnsi="Wingdings" w:cs="Wingdings"/>
    </w:rPr>
  </w:style>
  <w:style w:type="character" w:customStyle="1" w:styleId="WW8Num32z1">
    <w:name w:val="WW8Num32z1"/>
    <w:rsid w:val="00F812DC"/>
    <w:rPr>
      <w:rFonts w:ascii="Courier New" w:hAnsi="Courier New" w:cs="Courier New"/>
    </w:rPr>
  </w:style>
  <w:style w:type="character" w:customStyle="1" w:styleId="WW8Num32z2">
    <w:name w:val="WW8Num32z2"/>
    <w:rsid w:val="00F812DC"/>
    <w:rPr>
      <w:rFonts w:ascii="Wingdings" w:hAnsi="Wingdings" w:cs="Wingdings"/>
    </w:rPr>
  </w:style>
  <w:style w:type="character" w:customStyle="1" w:styleId="WW8Num32z3">
    <w:name w:val="WW8Num32z3"/>
    <w:rsid w:val="00F812DC"/>
    <w:rPr>
      <w:rFonts w:ascii="Symbol" w:hAnsi="Symbol" w:cs="Symbol"/>
    </w:rPr>
  </w:style>
  <w:style w:type="character" w:customStyle="1" w:styleId="WW8Num33z3">
    <w:name w:val="WW8Num33z3"/>
    <w:rsid w:val="00F812DC"/>
    <w:rPr>
      <w:rFonts w:ascii="Symbol" w:hAnsi="Symbol" w:cs="Symbol"/>
    </w:rPr>
  </w:style>
  <w:style w:type="character" w:customStyle="1" w:styleId="WW8Num35z1">
    <w:name w:val="WW8Num35z1"/>
    <w:rsid w:val="00F812DC"/>
    <w:rPr>
      <w:rFonts w:ascii="Courier New" w:hAnsi="Courier New" w:cs="Courier New"/>
    </w:rPr>
  </w:style>
  <w:style w:type="character" w:customStyle="1" w:styleId="WW8Num35z2">
    <w:name w:val="WW8Num35z2"/>
    <w:rsid w:val="00F812DC"/>
    <w:rPr>
      <w:rFonts w:ascii="Wingdings" w:hAnsi="Wingdings" w:cs="Wingdings"/>
    </w:rPr>
  </w:style>
  <w:style w:type="character" w:customStyle="1" w:styleId="WW8Num35z3">
    <w:name w:val="WW8Num35z3"/>
    <w:rsid w:val="00F812DC"/>
    <w:rPr>
      <w:rFonts w:ascii="Symbol" w:hAnsi="Symbol" w:cs="Symbol"/>
    </w:rPr>
  </w:style>
  <w:style w:type="character" w:customStyle="1" w:styleId="WW8Num36z0">
    <w:name w:val="WW8Num36z0"/>
    <w:rsid w:val="00F812DC"/>
    <w:rPr>
      <w:rFonts w:ascii="Symbol" w:hAnsi="Symbol" w:cs="Symbol"/>
    </w:rPr>
  </w:style>
  <w:style w:type="character" w:customStyle="1" w:styleId="WW8Num37z0">
    <w:name w:val="WW8Num37z0"/>
    <w:rsid w:val="00F812DC"/>
    <w:rPr>
      <w:rFonts w:ascii="Courier New" w:hAnsi="Courier New" w:cs="Courier New"/>
    </w:rPr>
  </w:style>
  <w:style w:type="character" w:customStyle="1" w:styleId="WW8Num37z2">
    <w:name w:val="WW8Num37z2"/>
    <w:rsid w:val="00F812DC"/>
    <w:rPr>
      <w:rFonts w:ascii="Wingdings" w:hAnsi="Wingdings" w:cs="Wingdings"/>
    </w:rPr>
  </w:style>
  <w:style w:type="character" w:customStyle="1" w:styleId="WW8Num37z3">
    <w:name w:val="WW8Num37z3"/>
    <w:rsid w:val="00F812DC"/>
    <w:rPr>
      <w:rFonts w:ascii="Symbol" w:hAnsi="Symbol" w:cs="Symbol"/>
    </w:rPr>
  </w:style>
  <w:style w:type="character" w:customStyle="1" w:styleId="WW8Num39z2">
    <w:name w:val="WW8Num39z2"/>
    <w:rsid w:val="00F812DC"/>
    <w:rPr>
      <w:rFonts w:ascii="Wingdings" w:hAnsi="Wingdings" w:cs="Wingdings"/>
    </w:rPr>
  </w:style>
  <w:style w:type="character" w:customStyle="1" w:styleId="WW8Num39z3">
    <w:name w:val="WW8Num39z3"/>
    <w:rsid w:val="00F812DC"/>
    <w:rPr>
      <w:rFonts w:ascii="Symbol" w:hAnsi="Symbol" w:cs="Symbol"/>
    </w:rPr>
  </w:style>
  <w:style w:type="character" w:customStyle="1" w:styleId="WW8Num39z4">
    <w:name w:val="WW8Num39z4"/>
    <w:rsid w:val="00F812DC"/>
    <w:rPr>
      <w:rFonts w:ascii="Courier New" w:hAnsi="Courier New" w:cs="Courier New"/>
    </w:rPr>
  </w:style>
  <w:style w:type="character" w:customStyle="1" w:styleId="WW8Num40z0">
    <w:name w:val="WW8Num40z0"/>
    <w:rsid w:val="00F812DC"/>
    <w:rPr>
      <w:rFonts w:ascii="Symbol" w:hAnsi="Symbol" w:cs="Symbol"/>
    </w:rPr>
  </w:style>
  <w:style w:type="character" w:customStyle="1" w:styleId="WW8Num40z1">
    <w:name w:val="WW8Num40z1"/>
    <w:rsid w:val="00F812DC"/>
    <w:rPr>
      <w:rFonts w:ascii="Courier New" w:hAnsi="Courier New" w:cs="Courier New"/>
    </w:rPr>
  </w:style>
  <w:style w:type="character" w:customStyle="1" w:styleId="WW8Num42z0">
    <w:name w:val="WW8Num42z0"/>
    <w:rsid w:val="00F812DC"/>
    <w:rPr>
      <w:rFonts w:ascii="Symbol" w:hAnsi="Symbol" w:cs="Symbol"/>
    </w:rPr>
  </w:style>
  <w:style w:type="character" w:customStyle="1" w:styleId="WW8Num42z1">
    <w:name w:val="WW8Num42z1"/>
    <w:rsid w:val="00F812DC"/>
    <w:rPr>
      <w:rFonts w:ascii="Courier New" w:hAnsi="Courier New" w:cs="Courier New"/>
    </w:rPr>
  </w:style>
  <w:style w:type="character" w:customStyle="1" w:styleId="WW8Num42z2">
    <w:name w:val="WW8Num42z2"/>
    <w:rsid w:val="00F812DC"/>
    <w:rPr>
      <w:rFonts w:ascii="Wingdings" w:hAnsi="Wingdings" w:cs="Wingdings"/>
    </w:rPr>
  </w:style>
  <w:style w:type="character" w:customStyle="1" w:styleId="WW8Num43z2">
    <w:name w:val="WW8Num43z2"/>
    <w:rsid w:val="00F812DC"/>
    <w:rPr>
      <w:rFonts w:cs="Times New Roman"/>
      <w:b/>
      <w:color w:val="00000A"/>
    </w:rPr>
  </w:style>
  <w:style w:type="character" w:customStyle="1" w:styleId="WW8Num44z0">
    <w:name w:val="WW8Num44z0"/>
    <w:rsid w:val="00F812DC"/>
    <w:rPr>
      <w:rFonts w:ascii="Wingdings" w:hAnsi="Wingdings" w:cs="Wingdings"/>
    </w:rPr>
  </w:style>
  <w:style w:type="character" w:customStyle="1" w:styleId="WW8Num44z1">
    <w:name w:val="WW8Num44z1"/>
    <w:rsid w:val="00F812DC"/>
    <w:rPr>
      <w:rFonts w:ascii="Courier New" w:hAnsi="Courier New" w:cs="Courier New"/>
    </w:rPr>
  </w:style>
  <w:style w:type="character" w:customStyle="1" w:styleId="WW8Num44z3">
    <w:name w:val="WW8Num44z3"/>
    <w:rsid w:val="00F812DC"/>
    <w:rPr>
      <w:rFonts w:ascii="Symbol" w:hAnsi="Symbol" w:cs="Symbol"/>
    </w:rPr>
  </w:style>
  <w:style w:type="character" w:customStyle="1" w:styleId="WW8Num46z0">
    <w:name w:val="WW8Num46z0"/>
    <w:rsid w:val="00F812DC"/>
    <w:rPr>
      <w:rFonts w:ascii="Symbol" w:hAnsi="Symbol" w:cs="Symbol"/>
    </w:rPr>
  </w:style>
  <w:style w:type="character" w:customStyle="1" w:styleId="WW8Num46z1">
    <w:name w:val="WW8Num46z1"/>
    <w:rsid w:val="00F812DC"/>
    <w:rPr>
      <w:rFonts w:ascii="Courier New" w:hAnsi="Courier New" w:cs="Courier New"/>
    </w:rPr>
  </w:style>
  <w:style w:type="character" w:customStyle="1" w:styleId="WW8Num46z2">
    <w:name w:val="WW8Num46z2"/>
    <w:rsid w:val="00F812DC"/>
    <w:rPr>
      <w:rFonts w:ascii="Wingdings" w:hAnsi="Wingdings" w:cs="Wingdings"/>
    </w:rPr>
  </w:style>
  <w:style w:type="character" w:customStyle="1" w:styleId="WW8Num47z0">
    <w:name w:val="WW8Num47z0"/>
    <w:rsid w:val="00F812DC"/>
    <w:rPr>
      <w:rFonts w:ascii="Symbol" w:hAnsi="Symbol" w:cs="Symbol"/>
      <w:color w:val="auto"/>
    </w:rPr>
  </w:style>
  <w:style w:type="character" w:customStyle="1" w:styleId="WW8Num47z1">
    <w:name w:val="WW8Num47z1"/>
    <w:rsid w:val="00F812DC"/>
    <w:rPr>
      <w:rFonts w:ascii="Wingdings" w:hAnsi="Wingdings" w:cs="Wingdings"/>
    </w:rPr>
  </w:style>
  <w:style w:type="character" w:customStyle="1" w:styleId="WW8Num47z2">
    <w:name w:val="WW8Num47z2"/>
    <w:rsid w:val="00F812DC"/>
    <w:rPr>
      <w:rFonts w:ascii="Wingdings" w:hAnsi="Wingdings" w:cs="Wingdings"/>
    </w:rPr>
  </w:style>
  <w:style w:type="character" w:customStyle="1" w:styleId="WW8Num48z0">
    <w:name w:val="WW8Num48z0"/>
    <w:rsid w:val="00F812DC"/>
    <w:rPr>
      <w:rFonts w:ascii="Symbol" w:hAnsi="Symbol" w:cs="Symbol"/>
    </w:rPr>
  </w:style>
  <w:style w:type="character" w:customStyle="1" w:styleId="WW8Num48z1">
    <w:name w:val="WW8Num48z1"/>
    <w:rsid w:val="00F812DC"/>
    <w:rPr>
      <w:rFonts w:ascii="Courier New" w:hAnsi="Courier New" w:cs="Courier New"/>
    </w:rPr>
  </w:style>
  <w:style w:type="character" w:customStyle="1" w:styleId="WW8Num48z2">
    <w:name w:val="WW8Num48z2"/>
    <w:rsid w:val="00F812DC"/>
    <w:rPr>
      <w:rFonts w:ascii="Wingdings" w:hAnsi="Wingdings" w:cs="Wingdings"/>
    </w:rPr>
  </w:style>
  <w:style w:type="character" w:customStyle="1" w:styleId="WW8Num50z0">
    <w:name w:val="WW8Num50z0"/>
    <w:rsid w:val="00F812DC"/>
    <w:rPr>
      <w:rFonts w:ascii="Symbol" w:hAnsi="Symbol" w:cs="Symbol"/>
    </w:rPr>
  </w:style>
  <w:style w:type="character" w:customStyle="1" w:styleId="WW8Num50z1">
    <w:name w:val="WW8Num50z1"/>
    <w:rsid w:val="00F812DC"/>
    <w:rPr>
      <w:rFonts w:ascii="Courier New" w:hAnsi="Courier New" w:cs="Courier New"/>
    </w:rPr>
  </w:style>
  <w:style w:type="character" w:customStyle="1" w:styleId="WW8Num50z2">
    <w:name w:val="WW8Num50z2"/>
    <w:rsid w:val="00F812DC"/>
    <w:rPr>
      <w:rFonts w:ascii="Wingdings" w:hAnsi="Wingdings" w:cs="Wingdings"/>
    </w:rPr>
  </w:style>
  <w:style w:type="character" w:customStyle="1" w:styleId="WW8Num54z0">
    <w:name w:val="WW8Num54z0"/>
    <w:rsid w:val="00F812DC"/>
    <w:rPr>
      <w:rFonts w:ascii="Symbol" w:hAnsi="Symbol" w:cs="Symbol"/>
    </w:rPr>
  </w:style>
  <w:style w:type="character" w:customStyle="1" w:styleId="WW8Num54z1">
    <w:name w:val="WW8Num54z1"/>
    <w:rsid w:val="00F812DC"/>
    <w:rPr>
      <w:rFonts w:ascii="Courier New" w:hAnsi="Courier New" w:cs="Courier New"/>
    </w:rPr>
  </w:style>
  <w:style w:type="character" w:customStyle="1" w:styleId="WW8Num54z2">
    <w:name w:val="WW8Num54z2"/>
    <w:rsid w:val="00F812DC"/>
    <w:rPr>
      <w:rFonts w:ascii="Wingdings" w:hAnsi="Wingdings" w:cs="Wingdings"/>
    </w:rPr>
  </w:style>
  <w:style w:type="character" w:customStyle="1" w:styleId="WW8Num56z0">
    <w:name w:val="WW8Num56z0"/>
    <w:rsid w:val="00F812DC"/>
    <w:rPr>
      <w:rFonts w:ascii="Symbol" w:hAnsi="Symbol" w:cs="Symbol"/>
    </w:rPr>
  </w:style>
  <w:style w:type="character" w:customStyle="1" w:styleId="WW8Num56z1">
    <w:name w:val="WW8Num56z1"/>
    <w:rsid w:val="00F812DC"/>
    <w:rPr>
      <w:rFonts w:ascii="Courier New" w:hAnsi="Courier New" w:cs="Courier New"/>
    </w:rPr>
  </w:style>
  <w:style w:type="character" w:customStyle="1" w:styleId="WW8Num56z2">
    <w:name w:val="WW8Num56z2"/>
    <w:rsid w:val="00F812DC"/>
    <w:rPr>
      <w:rFonts w:ascii="Wingdings" w:hAnsi="Wingdings" w:cs="Wingdings"/>
    </w:rPr>
  </w:style>
  <w:style w:type="character" w:customStyle="1" w:styleId="WW8Num57z0">
    <w:name w:val="WW8Num57z0"/>
    <w:rsid w:val="00F812DC"/>
    <w:rPr>
      <w:rFonts w:ascii="Courier New" w:hAnsi="Courier New" w:cs="Courier New"/>
      <w:color w:val="00000A"/>
    </w:rPr>
  </w:style>
  <w:style w:type="character" w:customStyle="1" w:styleId="WW8Num57z1">
    <w:name w:val="WW8Num57z1"/>
    <w:rsid w:val="00F812DC"/>
    <w:rPr>
      <w:rFonts w:ascii="Courier New" w:hAnsi="Courier New" w:cs="Courier New"/>
    </w:rPr>
  </w:style>
  <w:style w:type="character" w:customStyle="1" w:styleId="WW8Num57z2">
    <w:name w:val="WW8Num57z2"/>
    <w:rsid w:val="00F812DC"/>
    <w:rPr>
      <w:rFonts w:ascii="Wingdings" w:hAnsi="Wingdings" w:cs="Wingdings"/>
    </w:rPr>
  </w:style>
  <w:style w:type="character" w:customStyle="1" w:styleId="WW8Num57z3">
    <w:name w:val="WW8Num57z3"/>
    <w:rsid w:val="00F812DC"/>
    <w:rPr>
      <w:rFonts w:ascii="Symbol" w:hAnsi="Symbol" w:cs="Symbol"/>
    </w:rPr>
  </w:style>
  <w:style w:type="character" w:customStyle="1" w:styleId="WW8Num59z0">
    <w:name w:val="WW8Num59z0"/>
    <w:rsid w:val="00F812DC"/>
    <w:rPr>
      <w:rFonts w:ascii="Symbol" w:hAnsi="Symbol" w:cs="Symbol"/>
    </w:rPr>
  </w:style>
  <w:style w:type="character" w:customStyle="1" w:styleId="WW8Num60z0">
    <w:name w:val="WW8Num60z0"/>
    <w:rsid w:val="00F812DC"/>
    <w:rPr>
      <w:rFonts w:ascii="Wingdings" w:hAnsi="Wingdings" w:cs="Wingdings"/>
    </w:rPr>
  </w:style>
  <w:style w:type="character" w:customStyle="1" w:styleId="WW8Num60z1">
    <w:name w:val="WW8Num60z1"/>
    <w:rsid w:val="00F812DC"/>
    <w:rPr>
      <w:rFonts w:ascii="Courier New" w:hAnsi="Courier New" w:cs="Courier New"/>
    </w:rPr>
  </w:style>
  <w:style w:type="character" w:customStyle="1" w:styleId="WW8Num60z3">
    <w:name w:val="WW8Num60z3"/>
    <w:rsid w:val="00F812DC"/>
    <w:rPr>
      <w:rFonts w:ascii="Symbol" w:hAnsi="Symbol" w:cs="Symbol"/>
    </w:rPr>
  </w:style>
  <w:style w:type="character" w:customStyle="1" w:styleId="WW8Num61z0">
    <w:name w:val="WW8Num61z0"/>
    <w:rsid w:val="00F812DC"/>
    <w:rPr>
      <w:rFonts w:ascii="Symbol" w:eastAsia="Times New Roman" w:hAnsi="Symbol" w:cs="Times New Roman"/>
    </w:rPr>
  </w:style>
  <w:style w:type="character" w:customStyle="1" w:styleId="WW8Num61z1">
    <w:name w:val="WW8Num61z1"/>
    <w:rsid w:val="00F812DC"/>
    <w:rPr>
      <w:rFonts w:ascii="Courier New" w:hAnsi="Courier New" w:cs="Courier New"/>
    </w:rPr>
  </w:style>
  <w:style w:type="character" w:customStyle="1" w:styleId="WW8Num61z2">
    <w:name w:val="WW8Num61z2"/>
    <w:rsid w:val="00F812DC"/>
    <w:rPr>
      <w:rFonts w:ascii="Wingdings" w:hAnsi="Wingdings" w:cs="Wingdings"/>
    </w:rPr>
  </w:style>
  <w:style w:type="character" w:customStyle="1" w:styleId="WW8Num61z3">
    <w:name w:val="WW8Num61z3"/>
    <w:rsid w:val="00F812DC"/>
    <w:rPr>
      <w:rFonts w:ascii="Symbol" w:hAnsi="Symbol" w:cs="Symbol"/>
    </w:rPr>
  </w:style>
  <w:style w:type="character" w:customStyle="1" w:styleId="WW8Num62z0">
    <w:name w:val="WW8Num62z0"/>
    <w:rsid w:val="00F812DC"/>
    <w:rPr>
      <w:rFonts w:ascii="Symbol" w:hAnsi="Symbol" w:cs="Symbol"/>
    </w:rPr>
  </w:style>
  <w:style w:type="character" w:customStyle="1" w:styleId="WW8Num62z1">
    <w:name w:val="WW8Num62z1"/>
    <w:rsid w:val="00F812DC"/>
    <w:rPr>
      <w:rFonts w:ascii="Courier New" w:hAnsi="Courier New" w:cs="Courier New"/>
    </w:rPr>
  </w:style>
  <w:style w:type="character" w:customStyle="1" w:styleId="WW8Num62z2">
    <w:name w:val="WW8Num62z2"/>
    <w:rsid w:val="00F812DC"/>
    <w:rPr>
      <w:rFonts w:ascii="Wingdings" w:hAnsi="Wingdings" w:cs="Wingdings"/>
    </w:rPr>
  </w:style>
  <w:style w:type="character" w:customStyle="1" w:styleId="WW8Num63z0">
    <w:name w:val="WW8Num63z0"/>
    <w:rsid w:val="00F812DC"/>
    <w:rPr>
      <w:rFonts w:ascii="Symbol" w:hAnsi="Symbol" w:cs="Symbol"/>
    </w:rPr>
  </w:style>
  <w:style w:type="character" w:customStyle="1" w:styleId="WW8Num63z1">
    <w:name w:val="WW8Num63z1"/>
    <w:rsid w:val="00F812DC"/>
    <w:rPr>
      <w:rFonts w:ascii="Courier New" w:hAnsi="Courier New" w:cs="Courier New"/>
    </w:rPr>
  </w:style>
  <w:style w:type="character" w:customStyle="1" w:styleId="WW8Num63z2">
    <w:name w:val="WW8Num63z2"/>
    <w:rsid w:val="00F812DC"/>
    <w:rPr>
      <w:rFonts w:ascii="Wingdings" w:hAnsi="Wingdings" w:cs="Wingdings"/>
    </w:rPr>
  </w:style>
  <w:style w:type="character" w:customStyle="1" w:styleId="35">
    <w:name w:val="Основной шрифт абзаца3"/>
    <w:rsid w:val="00F812DC"/>
  </w:style>
  <w:style w:type="character" w:customStyle="1" w:styleId="WW8Num3z4">
    <w:name w:val="WW8Num3z4"/>
    <w:rsid w:val="00F812DC"/>
    <w:rPr>
      <w:rFonts w:ascii="Courier New" w:hAnsi="Courier New" w:cs="Courier New"/>
    </w:rPr>
  </w:style>
  <w:style w:type="character" w:customStyle="1" w:styleId="WW8Num37z1">
    <w:name w:val="WW8Num37z1"/>
    <w:rsid w:val="00F812DC"/>
    <w:rPr>
      <w:rFonts w:ascii="Courier New" w:hAnsi="Courier New" w:cs="Courier New"/>
    </w:rPr>
  </w:style>
  <w:style w:type="character" w:customStyle="1" w:styleId="Absatz-Standardschriftart">
    <w:name w:val="Absatz-Standardschriftart"/>
    <w:rsid w:val="00F812DC"/>
  </w:style>
  <w:style w:type="character" w:customStyle="1" w:styleId="WW-Absatz-Standardschriftart">
    <w:name w:val="WW-Absatz-Standardschriftart"/>
    <w:rsid w:val="00F812DC"/>
  </w:style>
  <w:style w:type="character" w:customStyle="1" w:styleId="WW-Absatz-Standardschriftart1">
    <w:name w:val="WW-Absatz-Standardschriftart1"/>
    <w:rsid w:val="00F812DC"/>
  </w:style>
  <w:style w:type="character" w:customStyle="1" w:styleId="WW8Num28z3">
    <w:name w:val="WW8Num28z3"/>
    <w:rsid w:val="00F812DC"/>
    <w:rPr>
      <w:rFonts w:ascii="Symbol" w:hAnsi="Symbol" w:cs="Symbol"/>
    </w:rPr>
  </w:style>
  <w:style w:type="character" w:customStyle="1" w:styleId="WW8Num30z1">
    <w:name w:val="WW8Num30z1"/>
    <w:rsid w:val="00F812DC"/>
    <w:rPr>
      <w:rFonts w:ascii="Courier New" w:hAnsi="Courier New" w:cs="Courier New"/>
    </w:rPr>
  </w:style>
  <w:style w:type="character" w:customStyle="1" w:styleId="WW8Num30z2">
    <w:name w:val="WW8Num30z2"/>
    <w:rsid w:val="00F812DC"/>
    <w:rPr>
      <w:rFonts w:ascii="Wingdings" w:hAnsi="Wingdings" w:cs="Wingdings"/>
    </w:rPr>
  </w:style>
  <w:style w:type="character" w:customStyle="1" w:styleId="WW-Absatz-Standardschriftart11">
    <w:name w:val="WW-Absatz-Standardschriftart11"/>
    <w:rsid w:val="00F812DC"/>
  </w:style>
  <w:style w:type="character" w:customStyle="1" w:styleId="WW-Absatz-Standardschriftart111">
    <w:name w:val="WW-Absatz-Standardschriftart111"/>
    <w:rsid w:val="00F812DC"/>
  </w:style>
  <w:style w:type="character" w:customStyle="1" w:styleId="WW8Num24z3">
    <w:name w:val="WW8Num24z3"/>
    <w:rsid w:val="00F812DC"/>
    <w:rPr>
      <w:rFonts w:ascii="Symbol" w:hAnsi="Symbol" w:cs="Symbol"/>
    </w:rPr>
  </w:style>
  <w:style w:type="character" w:customStyle="1" w:styleId="WW8Num29z3">
    <w:name w:val="WW8Num29z3"/>
    <w:rsid w:val="00F812DC"/>
    <w:rPr>
      <w:rFonts w:ascii="Symbol" w:hAnsi="Symbol" w:cs="Symbol"/>
    </w:rPr>
  </w:style>
  <w:style w:type="character" w:customStyle="1" w:styleId="WW8Num31z1">
    <w:name w:val="WW8Num31z1"/>
    <w:rsid w:val="00F812DC"/>
    <w:rPr>
      <w:rFonts w:ascii="Courier New" w:hAnsi="Courier New" w:cs="Courier New"/>
    </w:rPr>
  </w:style>
  <w:style w:type="character" w:customStyle="1" w:styleId="WW8Num31z2">
    <w:name w:val="WW8Num31z2"/>
    <w:rsid w:val="00F812DC"/>
    <w:rPr>
      <w:rFonts w:ascii="Wingdings" w:hAnsi="Wingdings" w:cs="Wingdings"/>
    </w:rPr>
  </w:style>
  <w:style w:type="character" w:customStyle="1" w:styleId="WW-Absatz-Standardschriftart1111">
    <w:name w:val="WW-Absatz-Standardschriftart1111"/>
    <w:rsid w:val="00F812DC"/>
  </w:style>
  <w:style w:type="character" w:customStyle="1" w:styleId="WW-Absatz-Standardschriftart11111">
    <w:name w:val="WW-Absatz-Standardschriftart11111"/>
    <w:rsid w:val="00F812DC"/>
  </w:style>
  <w:style w:type="character" w:customStyle="1" w:styleId="WW8Num25z3">
    <w:name w:val="WW8Num25z3"/>
    <w:rsid w:val="00F812DC"/>
    <w:rPr>
      <w:rFonts w:ascii="Symbol" w:hAnsi="Symbol" w:cs="Symbol"/>
    </w:rPr>
  </w:style>
  <w:style w:type="character" w:customStyle="1" w:styleId="WW8Num30z3">
    <w:name w:val="WW8Num30z3"/>
    <w:rsid w:val="00F812DC"/>
    <w:rPr>
      <w:rFonts w:ascii="Symbol" w:hAnsi="Symbol" w:cs="Symbol"/>
    </w:rPr>
  </w:style>
  <w:style w:type="character" w:customStyle="1" w:styleId="WW-Absatz-Standardschriftart111111">
    <w:name w:val="WW-Absatz-Standardschriftart111111"/>
    <w:rsid w:val="00F812DC"/>
  </w:style>
  <w:style w:type="character" w:customStyle="1" w:styleId="WW-Absatz-Standardschriftart1111111">
    <w:name w:val="WW-Absatz-Standardschriftart1111111"/>
    <w:rsid w:val="00F812DC"/>
  </w:style>
  <w:style w:type="character" w:customStyle="1" w:styleId="WW8Num31z3">
    <w:name w:val="WW8Num31z3"/>
    <w:rsid w:val="00F812DC"/>
    <w:rPr>
      <w:rFonts w:ascii="Symbol" w:hAnsi="Symbol" w:cs="Symbol"/>
    </w:rPr>
  </w:style>
  <w:style w:type="character" w:customStyle="1" w:styleId="WW-Absatz-Standardschriftart11111111">
    <w:name w:val="WW-Absatz-Standardschriftart11111111"/>
    <w:rsid w:val="00F812DC"/>
  </w:style>
  <w:style w:type="character" w:customStyle="1" w:styleId="WW8Num34z3">
    <w:name w:val="WW8Num34z3"/>
    <w:rsid w:val="00F812DC"/>
    <w:rPr>
      <w:rFonts w:ascii="Symbol" w:hAnsi="Symbol" w:cs="Symbol"/>
    </w:rPr>
  </w:style>
  <w:style w:type="character" w:customStyle="1" w:styleId="WW-Absatz-Standardschriftart111111111">
    <w:name w:val="WW-Absatz-Standardschriftart111111111"/>
    <w:rsid w:val="00F812DC"/>
  </w:style>
  <w:style w:type="character" w:customStyle="1" w:styleId="WW-Absatz-Standardschriftart1111111111">
    <w:name w:val="WW-Absatz-Standardschriftart1111111111"/>
    <w:rsid w:val="00F812DC"/>
  </w:style>
  <w:style w:type="character" w:customStyle="1" w:styleId="WW-Absatz-Standardschriftart11111111111">
    <w:name w:val="WW-Absatz-Standardschriftart11111111111"/>
    <w:rsid w:val="00F812DC"/>
  </w:style>
  <w:style w:type="character" w:customStyle="1" w:styleId="WW-Absatz-Standardschriftart111111111111">
    <w:name w:val="WW-Absatz-Standardschriftart111111111111"/>
    <w:rsid w:val="00F812DC"/>
  </w:style>
  <w:style w:type="character" w:customStyle="1" w:styleId="WW-Absatz-Standardschriftart1111111111111">
    <w:name w:val="WW-Absatz-Standardschriftart1111111111111"/>
    <w:rsid w:val="00F812DC"/>
  </w:style>
  <w:style w:type="character" w:customStyle="1" w:styleId="WW-Absatz-Standardschriftart11111111111111">
    <w:name w:val="WW-Absatz-Standardschriftart11111111111111"/>
    <w:rsid w:val="00F812DC"/>
  </w:style>
  <w:style w:type="character" w:customStyle="1" w:styleId="WW-Absatz-Standardschriftart111111111111111">
    <w:name w:val="WW-Absatz-Standardschriftart111111111111111"/>
    <w:rsid w:val="00F812DC"/>
  </w:style>
  <w:style w:type="character" w:customStyle="1" w:styleId="WW-Absatz-Standardschriftart1111111111111111">
    <w:name w:val="WW-Absatz-Standardschriftart1111111111111111"/>
    <w:rsid w:val="00F812DC"/>
  </w:style>
  <w:style w:type="character" w:customStyle="1" w:styleId="WW-Absatz-Standardschriftart11111111111111111">
    <w:name w:val="WW-Absatz-Standardschriftart11111111111111111"/>
    <w:rsid w:val="00F812DC"/>
  </w:style>
  <w:style w:type="character" w:customStyle="1" w:styleId="WW-Absatz-Standardschriftart111111111111111111">
    <w:name w:val="WW-Absatz-Standardschriftart111111111111111111"/>
    <w:rsid w:val="00F812DC"/>
  </w:style>
  <w:style w:type="character" w:customStyle="1" w:styleId="WW-Absatz-Standardschriftart1111111111111111111">
    <w:name w:val="WW-Absatz-Standardschriftart1111111111111111111"/>
    <w:rsid w:val="00F812DC"/>
  </w:style>
  <w:style w:type="character" w:customStyle="1" w:styleId="WW-Absatz-Standardschriftart11111111111111111111">
    <w:name w:val="WW-Absatz-Standardschriftart11111111111111111111"/>
    <w:rsid w:val="00F812DC"/>
  </w:style>
  <w:style w:type="character" w:customStyle="1" w:styleId="WW-Absatz-Standardschriftart111111111111111111111">
    <w:name w:val="WW-Absatz-Standardschriftart111111111111111111111"/>
    <w:rsid w:val="00F812DC"/>
  </w:style>
  <w:style w:type="character" w:customStyle="1" w:styleId="WW-Absatz-Standardschriftart1111111111111111111111">
    <w:name w:val="WW-Absatz-Standardschriftart1111111111111111111111"/>
    <w:rsid w:val="00F812DC"/>
  </w:style>
  <w:style w:type="character" w:customStyle="1" w:styleId="WW-Absatz-Standardschriftart11111111111111111111111">
    <w:name w:val="WW-Absatz-Standardschriftart11111111111111111111111"/>
    <w:rsid w:val="00F812DC"/>
  </w:style>
  <w:style w:type="character" w:customStyle="1" w:styleId="WW-Absatz-Standardschriftart111111111111111111111111">
    <w:name w:val="WW-Absatz-Standardschriftart111111111111111111111111"/>
    <w:rsid w:val="00F812DC"/>
  </w:style>
  <w:style w:type="character" w:customStyle="1" w:styleId="WW-Absatz-Standardschriftart1111111111111111111111111">
    <w:name w:val="WW-Absatz-Standardschriftart1111111111111111111111111"/>
    <w:rsid w:val="00F812DC"/>
  </w:style>
  <w:style w:type="character" w:customStyle="1" w:styleId="29">
    <w:name w:val="Основной шрифт абзаца2"/>
    <w:rsid w:val="00F812DC"/>
  </w:style>
  <w:style w:type="character" w:customStyle="1" w:styleId="WW-Absatz-Standardschriftart11111111111111111111111111">
    <w:name w:val="WW-Absatz-Standardschriftart11111111111111111111111111"/>
    <w:rsid w:val="00F812DC"/>
  </w:style>
  <w:style w:type="character" w:customStyle="1" w:styleId="WW-Absatz-Standardschriftart111111111111111111111111111">
    <w:name w:val="WW-Absatz-Standardschriftart111111111111111111111111111"/>
    <w:rsid w:val="00F812DC"/>
  </w:style>
  <w:style w:type="character" w:customStyle="1" w:styleId="WW-Absatz-Standardschriftart1111111111111111111111111111">
    <w:name w:val="WW-Absatz-Standardschriftart1111111111111111111111111111"/>
    <w:rsid w:val="00F812DC"/>
  </w:style>
  <w:style w:type="character" w:customStyle="1" w:styleId="WW-Absatz-Standardschriftart11111111111111111111111111111">
    <w:name w:val="WW-Absatz-Standardschriftart11111111111111111111111111111"/>
    <w:rsid w:val="00F812DC"/>
  </w:style>
  <w:style w:type="character" w:customStyle="1" w:styleId="1a">
    <w:name w:val="Основной шрифт абзаца1"/>
    <w:rsid w:val="00F812DC"/>
  </w:style>
  <w:style w:type="character" w:customStyle="1" w:styleId="2a">
    <w:name w:val="Знак Знак2"/>
    <w:rsid w:val="00F812DC"/>
    <w:rPr>
      <w:lang w:val="ru-RU" w:bidi="ar-SA"/>
    </w:rPr>
  </w:style>
  <w:style w:type="character" w:customStyle="1" w:styleId="afff5">
    <w:name w:val="Символ нумерации"/>
    <w:rsid w:val="00F812DC"/>
    <w:rPr>
      <w:b/>
      <w:bCs/>
      <w:sz w:val="20"/>
      <w:szCs w:val="20"/>
    </w:rPr>
  </w:style>
  <w:style w:type="character" w:customStyle="1" w:styleId="ListLabel2">
    <w:name w:val="ListLabel 2"/>
    <w:rsid w:val="00F812DC"/>
    <w:rPr>
      <w:rFonts w:cs="Courier New"/>
    </w:rPr>
  </w:style>
  <w:style w:type="character" w:customStyle="1" w:styleId="ListLabel4">
    <w:name w:val="ListLabel 4"/>
    <w:rsid w:val="00F812DC"/>
    <w:rPr>
      <w:rFonts w:cs="Times New Roman"/>
    </w:rPr>
  </w:style>
  <w:style w:type="character" w:customStyle="1" w:styleId="ListLabel6">
    <w:name w:val="ListLabel 6"/>
    <w:rsid w:val="00F812DC"/>
    <w:rPr>
      <w:rFonts w:eastAsia="Times New Roman"/>
    </w:rPr>
  </w:style>
  <w:style w:type="character" w:styleId="afff6">
    <w:name w:val="line number"/>
    <w:rsid w:val="00F812DC"/>
  </w:style>
  <w:style w:type="character" w:customStyle="1" w:styleId="afff7">
    <w:name w:val="Символы концевой сноски"/>
    <w:rsid w:val="00F812DC"/>
  </w:style>
  <w:style w:type="character" w:customStyle="1" w:styleId="1b">
    <w:name w:val="Знак концевой сноски1"/>
    <w:rsid w:val="00F812DC"/>
    <w:rPr>
      <w:vertAlign w:val="superscript"/>
    </w:rPr>
  </w:style>
  <w:style w:type="character" w:customStyle="1" w:styleId="afff8">
    <w:name w:val="Маркеры списка"/>
    <w:rsid w:val="00F812DC"/>
    <w:rPr>
      <w:rFonts w:ascii="OpenSymbol" w:eastAsia="OpenSymbol" w:hAnsi="OpenSymbol" w:cs="OpenSymbol"/>
    </w:rPr>
  </w:style>
  <w:style w:type="character" w:customStyle="1" w:styleId="48">
    <w:name w:val="Основной шрифт абзаца4"/>
    <w:rsid w:val="00F812DC"/>
  </w:style>
  <w:style w:type="character" w:customStyle="1" w:styleId="ListLabel3">
    <w:name w:val="ListLabel 3"/>
    <w:rsid w:val="00F812DC"/>
    <w:rPr>
      <w:color w:val="00000A"/>
    </w:rPr>
  </w:style>
  <w:style w:type="character" w:customStyle="1" w:styleId="ListLabel5">
    <w:name w:val="ListLabel 5"/>
    <w:rsid w:val="00F812DC"/>
    <w:rPr>
      <w:rFonts w:eastAsia="Times New Roman" w:cs="Times New Roman"/>
    </w:rPr>
  </w:style>
  <w:style w:type="character" w:customStyle="1" w:styleId="ListLabel1">
    <w:name w:val="ListLabel 1"/>
    <w:rsid w:val="00F812DC"/>
    <w:rPr>
      <w:rFonts w:cs="Times New Roman"/>
      <w:b/>
      <w:color w:val="00000A"/>
    </w:rPr>
  </w:style>
  <w:style w:type="character" w:customStyle="1" w:styleId="1c">
    <w:name w:val="Знак примечания1"/>
    <w:rsid w:val="00F812DC"/>
    <w:rPr>
      <w:sz w:val="16"/>
      <w:szCs w:val="16"/>
    </w:rPr>
  </w:style>
  <w:style w:type="character" w:customStyle="1" w:styleId="WW8Num55z0">
    <w:name w:val="WW8Num55z0"/>
    <w:rsid w:val="00F812DC"/>
    <w:rPr>
      <w:rFonts w:ascii="Symbol" w:hAnsi="Symbol" w:cs="Symbol"/>
    </w:rPr>
  </w:style>
  <w:style w:type="character" w:customStyle="1" w:styleId="WW8Num55z1">
    <w:name w:val="WW8Num55z1"/>
    <w:rsid w:val="00F812DC"/>
    <w:rPr>
      <w:rFonts w:ascii="Courier New" w:hAnsi="Courier New" w:cs="Courier New"/>
    </w:rPr>
  </w:style>
  <w:style w:type="character" w:customStyle="1" w:styleId="WW8Num55z2">
    <w:name w:val="WW8Num55z2"/>
    <w:rsid w:val="00F812DC"/>
    <w:rPr>
      <w:rFonts w:ascii="Wingdings" w:hAnsi="Wingdings" w:cs="Wingdings"/>
    </w:rPr>
  </w:style>
  <w:style w:type="character" w:customStyle="1" w:styleId="120">
    <w:name w:val="Знак Знак12"/>
    <w:rsid w:val="00F812DC"/>
    <w:rPr>
      <w:sz w:val="24"/>
      <w:szCs w:val="24"/>
      <w:lang w:val="ru-RU" w:bidi="ar-SA"/>
    </w:rPr>
  </w:style>
  <w:style w:type="character" w:customStyle="1" w:styleId="afff9">
    <w:name w:val="Ссылка указателя"/>
    <w:rsid w:val="00F812DC"/>
  </w:style>
  <w:style w:type="character" w:styleId="afffa">
    <w:name w:val="endnote reference"/>
    <w:rsid w:val="00F812DC"/>
    <w:rPr>
      <w:vertAlign w:val="superscript"/>
    </w:rPr>
  </w:style>
  <w:style w:type="character" w:customStyle="1" w:styleId="WW8Num59z1">
    <w:name w:val="WW8Num59z1"/>
    <w:rsid w:val="00F812DC"/>
    <w:rPr>
      <w:rFonts w:ascii="Courier New" w:hAnsi="Courier New" w:cs="Courier New"/>
    </w:rPr>
  </w:style>
  <w:style w:type="character" w:customStyle="1" w:styleId="WW8Num59z2">
    <w:name w:val="WW8Num59z2"/>
    <w:rsid w:val="00F812DC"/>
    <w:rPr>
      <w:rFonts w:ascii="Wingdings" w:hAnsi="Wingdings" w:cs="Wingdings"/>
    </w:rPr>
  </w:style>
  <w:style w:type="character" w:customStyle="1" w:styleId="WW8Num36z1">
    <w:name w:val="WW8Num36z1"/>
    <w:rsid w:val="00F812DC"/>
    <w:rPr>
      <w:rFonts w:ascii="Courier New" w:hAnsi="Courier New" w:cs="Courier New"/>
    </w:rPr>
  </w:style>
  <w:style w:type="character" w:customStyle="1" w:styleId="WW8Num36z2">
    <w:name w:val="WW8Num36z2"/>
    <w:rsid w:val="00F812DC"/>
    <w:rPr>
      <w:rFonts w:ascii="Wingdings" w:hAnsi="Wingdings" w:cs="Wingdings"/>
    </w:rPr>
  </w:style>
  <w:style w:type="character" w:customStyle="1" w:styleId="WW8Num40z2">
    <w:name w:val="WW8Num40z2"/>
    <w:rsid w:val="00F812DC"/>
    <w:rPr>
      <w:rFonts w:ascii="StarSymbol" w:hAnsi="StarSymbol" w:cs="StarSymbol"/>
    </w:rPr>
  </w:style>
  <w:style w:type="character" w:customStyle="1" w:styleId="WW8Num46z3">
    <w:name w:val="WW8Num46z3"/>
    <w:rsid w:val="00F812DC"/>
    <w:rPr>
      <w:rFonts w:ascii="Symbol" w:hAnsi="Symbol" w:cs="Symbol"/>
    </w:rPr>
  </w:style>
  <w:style w:type="paragraph" w:styleId="afffb">
    <w:name w:val="List"/>
    <w:basedOn w:val="afa"/>
    <w:rsid w:val="00F812DC"/>
    <w:pPr>
      <w:suppressAutoHyphens/>
      <w:overflowPunct w:val="0"/>
      <w:autoSpaceDE w:val="0"/>
      <w:jc w:val="left"/>
      <w:textAlignment w:val="baseline"/>
    </w:pPr>
    <w:rPr>
      <w:rFonts w:cs="Tahoma"/>
      <w:lang w:val="ru-RU" w:eastAsia="zh-CN"/>
    </w:rPr>
  </w:style>
  <w:style w:type="paragraph" w:customStyle="1" w:styleId="36">
    <w:name w:val="Указатель3"/>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2b">
    <w:name w:val="Название2"/>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2c">
    <w:name w:val="Указатель2"/>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1d">
    <w:name w:val="Название1"/>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4"/>
      <w:szCs w:val="24"/>
      <w:lang w:eastAsia="zh-CN"/>
    </w:rPr>
  </w:style>
  <w:style w:type="paragraph" w:customStyle="1" w:styleId="1e">
    <w:name w:val="Указатель1"/>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zh-CN"/>
    </w:rPr>
  </w:style>
  <w:style w:type="paragraph" w:customStyle="1" w:styleId="211">
    <w:name w:val="Основной текст 21"/>
    <w:basedOn w:val="a"/>
    <w:rsid w:val="00F812D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zh-CN"/>
    </w:rPr>
  </w:style>
  <w:style w:type="paragraph" w:customStyle="1" w:styleId="afffc">
    <w:name w:val="Заголовок таблицы"/>
    <w:basedOn w:val="ad"/>
    <w:rsid w:val="00F812DC"/>
    <w:pPr>
      <w:widowControl/>
      <w:overflowPunct w:val="0"/>
      <w:autoSpaceDE w:val="0"/>
      <w:jc w:val="center"/>
      <w:textAlignment w:val="baseline"/>
    </w:pPr>
    <w:rPr>
      <w:rFonts w:eastAsia="Times New Roman"/>
      <w:b/>
      <w:bCs/>
      <w:kern w:val="0"/>
      <w:sz w:val="20"/>
      <w:szCs w:val="20"/>
      <w:lang w:eastAsia="zh-CN"/>
    </w:rPr>
  </w:style>
  <w:style w:type="paragraph" w:customStyle="1" w:styleId="62">
    <w:name w:val="заголовок 6"/>
    <w:basedOn w:val="a"/>
    <w:next w:val="a"/>
    <w:rsid w:val="00F812DC"/>
    <w:pPr>
      <w:keepNext/>
      <w:widowControl w:val="0"/>
      <w:autoSpaceDE w:val="0"/>
      <w:spacing w:after="0" w:line="240" w:lineRule="auto"/>
      <w:jc w:val="right"/>
    </w:pPr>
    <w:rPr>
      <w:rFonts w:ascii="Times New Roman" w:eastAsia="Times New Roman" w:hAnsi="Times New Roman" w:cs="Times New Roman"/>
      <w:vanish/>
      <w:sz w:val="20"/>
      <w:szCs w:val="20"/>
      <w:lang w:eastAsia="zh-CN"/>
    </w:rPr>
  </w:style>
  <w:style w:type="paragraph" w:customStyle="1" w:styleId="1f">
    <w:name w:val="Текст1"/>
    <w:basedOn w:val="a"/>
    <w:rsid w:val="00F812DC"/>
    <w:pPr>
      <w:autoSpaceDE w:val="0"/>
      <w:spacing w:after="0" w:line="240" w:lineRule="auto"/>
    </w:pPr>
    <w:rPr>
      <w:rFonts w:ascii="Times New Roman" w:eastAsia="Times New Roman" w:hAnsi="Times New Roman" w:cs="Times New Roman"/>
      <w:sz w:val="20"/>
      <w:szCs w:val="20"/>
      <w:lang w:eastAsia="zh-CN"/>
    </w:rPr>
  </w:style>
  <w:style w:type="paragraph" w:customStyle="1" w:styleId="2d">
    <w:name w:val="Название объекта2"/>
    <w:basedOn w:val="a"/>
    <w:rsid w:val="00F812DC"/>
    <w:pPr>
      <w:suppressAutoHyphens/>
      <w:overflowPunct w:val="0"/>
      <w:autoSpaceDE w:val="0"/>
      <w:spacing w:after="0" w:line="100" w:lineRule="atLeast"/>
      <w:textAlignment w:val="baseline"/>
    </w:pPr>
    <w:rPr>
      <w:rFonts w:ascii="Times New Roman" w:eastAsia="Calibri" w:hAnsi="Times New Roman" w:cs="Times New Roman"/>
      <w:b/>
      <w:bCs/>
      <w:color w:val="4F81BD"/>
      <w:sz w:val="18"/>
      <w:szCs w:val="18"/>
      <w:lang w:eastAsia="zh-CN"/>
    </w:rPr>
  </w:style>
  <w:style w:type="paragraph" w:customStyle="1" w:styleId="1f0">
    <w:name w:val="Обычный (Интернет)1"/>
    <w:basedOn w:val="a"/>
    <w:rsid w:val="00F812DC"/>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rPr>
  </w:style>
  <w:style w:type="paragraph" w:customStyle="1" w:styleId="37">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customStyle="1" w:styleId="1f1">
    <w:name w:val="Без интервала1"/>
    <w:rsid w:val="00F812DC"/>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rPr>
  </w:style>
  <w:style w:type="paragraph" w:customStyle="1" w:styleId="212">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310">
    <w:name w:val="Основной текст с отступом 31"/>
    <w:basedOn w:val="a"/>
    <w:rsid w:val="00F812DC"/>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rPr>
  </w:style>
  <w:style w:type="paragraph" w:customStyle="1" w:styleId="style6">
    <w:name w:val="style6"/>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21">
    <w:name w:val="Основной текст 22"/>
    <w:basedOn w:val="a"/>
    <w:rsid w:val="00F812DC"/>
    <w:pPr>
      <w:spacing w:after="120" w:line="480" w:lineRule="auto"/>
    </w:pPr>
    <w:rPr>
      <w:rFonts w:ascii="Times New Roman" w:eastAsia="Times New Roman" w:hAnsi="Times New Roman" w:cs="Times New Roman"/>
      <w:sz w:val="24"/>
      <w:szCs w:val="24"/>
      <w:lang w:eastAsia="zh-CN"/>
    </w:rPr>
  </w:style>
  <w:style w:type="paragraph" w:customStyle="1" w:styleId="101">
    <w:name w:val="Оглавление 10"/>
    <w:basedOn w:val="36"/>
    <w:rsid w:val="00F812DC"/>
    <w:pPr>
      <w:tabs>
        <w:tab w:val="right" w:leader="dot" w:pos="7091"/>
      </w:tabs>
      <w:ind w:left="2547"/>
    </w:pPr>
  </w:style>
  <w:style w:type="paragraph" w:customStyle="1" w:styleId="afffd">
    <w:name w:val="Содержимое врезки"/>
    <w:basedOn w:val="afa"/>
    <w:rsid w:val="00F812DC"/>
    <w:pPr>
      <w:suppressAutoHyphens/>
      <w:overflowPunct w:val="0"/>
      <w:autoSpaceDE w:val="0"/>
      <w:jc w:val="left"/>
      <w:textAlignment w:val="baseline"/>
    </w:pPr>
    <w:rPr>
      <w:lang w:val="ru-RU" w:eastAsia="zh-CN"/>
    </w:rPr>
  </w:style>
  <w:style w:type="paragraph" w:customStyle="1" w:styleId="afffe">
    <w:name w:val="Верхний колонтитул слева"/>
    <w:basedOn w:val="a"/>
    <w:rsid w:val="00F812DC"/>
    <w:pPr>
      <w:suppressLineNumbers/>
      <w:tabs>
        <w:tab w:val="center" w:pos="4818"/>
        <w:tab w:val="right" w:pos="9637"/>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311">
    <w:name w:val="Основной текст 31"/>
    <w:basedOn w:val="a"/>
    <w:rsid w:val="00F812DC"/>
    <w:pPr>
      <w:suppressAutoHyphens/>
      <w:overflowPunct w:val="0"/>
      <w:autoSpaceDE w:val="0"/>
      <w:spacing w:after="120" w:line="240" w:lineRule="auto"/>
      <w:textAlignment w:val="baseline"/>
    </w:pPr>
    <w:rPr>
      <w:rFonts w:ascii="Times New Roman" w:eastAsia="Times New Roman" w:hAnsi="Times New Roman" w:cs="Times New Roman"/>
      <w:sz w:val="16"/>
      <w:szCs w:val="16"/>
      <w:lang w:eastAsia="zh-CN"/>
    </w:rPr>
  </w:style>
  <w:style w:type="paragraph" w:customStyle="1" w:styleId="msolistparagraphbullet2gif">
    <w:name w:val="msolistparagraphbullet2.gif"/>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13">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s153">
    <w:name w:val="s_153"/>
    <w:basedOn w:val="a"/>
    <w:rsid w:val="00F812DC"/>
    <w:pPr>
      <w:spacing w:after="0" w:line="240" w:lineRule="auto"/>
      <w:ind w:left="825"/>
    </w:pPr>
    <w:rPr>
      <w:rFonts w:ascii="Times New Roman" w:eastAsia="Times New Roman" w:hAnsi="Times New Roman" w:cs="Times New Roman"/>
      <w:sz w:val="20"/>
      <w:szCs w:val="20"/>
      <w:lang w:eastAsia="ru-RU"/>
    </w:rPr>
  </w:style>
  <w:style w:type="character" w:customStyle="1" w:styleId="s103">
    <w:name w:val="s_103"/>
    <w:rsid w:val="00F812DC"/>
    <w:rPr>
      <w:b/>
      <w:bCs/>
      <w:color w:val="000080"/>
    </w:rPr>
  </w:style>
  <w:style w:type="paragraph" w:customStyle="1" w:styleId="s13">
    <w:name w:val="s_13"/>
    <w:basedOn w:val="a"/>
    <w:rsid w:val="00F812DC"/>
    <w:pPr>
      <w:spacing w:after="0" w:line="240" w:lineRule="auto"/>
      <w:ind w:firstLine="720"/>
    </w:pPr>
    <w:rPr>
      <w:rFonts w:ascii="Times New Roman" w:eastAsia="Times New Roman" w:hAnsi="Times New Roman" w:cs="Times New Roman"/>
      <w:sz w:val="20"/>
      <w:szCs w:val="20"/>
      <w:lang w:eastAsia="ru-RU"/>
    </w:rPr>
  </w:style>
  <w:style w:type="paragraph" w:customStyle="1" w:styleId="s222">
    <w:name w:val="s_222"/>
    <w:basedOn w:val="a"/>
    <w:rsid w:val="00F812DC"/>
    <w:pPr>
      <w:spacing w:after="0" w:line="240" w:lineRule="auto"/>
    </w:pPr>
    <w:rPr>
      <w:rFonts w:ascii="Times New Roman" w:eastAsia="Times New Roman" w:hAnsi="Times New Roman" w:cs="Times New Roman"/>
      <w:i/>
      <w:iCs/>
      <w:color w:val="800080"/>
      <w:sz w:val="20"/>
      <w:szCs w:val="20"/>
      <w:lang w:eastAsia="ru-RU"/>
    </w:rPr>
  </w:style>
  <w:style w:type="paragraph" w:customStyle="1" w:styleId="western">
    <w:name w:val="western"/>
    <w:basedOn w:val="a"/>
    <w:rsid w:val="00F812DC"/>
    <w:pPr>
      <w:spacing w:before="100" w:beforeAutospacing="1" w:after="119" w:line="102" w:lineRule="atLeast"/>
    </w:pPr>
    <w:rPr>
      <w:rFonts w:ascii="Times New Roman" w:eastAsia="Times New Roman" w:hAnsi="Times New Roman" w:cs="Times New Roman"/>
      <w:color w:val="000000"/>
      <w:sz w:val="24"/>
      <w:szCs w:val="24"/>
      <w:lang w:eastAsia="ru-RU"/>
    </w:rPr>
  </w:style>
  <w:style w:type="table" w:customStyle="1" w:styleId="1f2">
    <w:name w:val="Сетка таблицы1"/>
    <w:basedOn w:val="a1"/>
    <w:next w:val="aff4"/>
    <w:rsid w:val="00F812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F812DC"/>
  </w:style>
  <w:style w:type="character" w:customStyle="1" w:styleId="1f3">
    <w:name w:val="Неразрешенное упоминание1"/>
    <w:uiPriority w:val="99"/>
    <w:semiHidden/>
    <w:unhideWhenUsed/>
    <w:rsid w:val="00F812DC"/>
    <w:rPr>
      <w:color w:val="605E5C"/>
      <w:shd w:val="clear" w:color="auto" w:fill="E1DFDD"/>
    </w:rPr>
  </w:style>
  <w:style w:type="paragraph" w:customStyle="1" w:styleId="consplusnormal1">
    <w:name w:val="consplusnormal"/>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4">
    <w:name w:val="Основной текст Знак1"/>
    <w:aliases w:val=" Знак Знак Знак Знак1,Таблица TEXT Знак1,Body single Знак1,bt Знак1,Body Text Char Знак1,Основной текст Знак Знак Знак Знак Знак1"/>
    <w:rsid w:val="00F812DC"/>
    <w:rPr>
      <w:sz w:val="28"/>
      <w:lang w:eastAsia="zh-CN"/>
    </w:rPr>
  </w:style>
  <w:style w:type="character" w:customStyle="1" w:styleId="affff">
    <w:name w:val="Другое_"/>
    <w:link w:val="affff0"/>
    <w:uiPriority w:val="99"/>
    <w:locked/>
    <w:rsid w:val="00F812DC"/>
    <w:rPr>
      <w:sz w:val="18"/>
      <w:szCs w:val="18"/>
      <w:shd w:val="clear" w:color="auto" w:fill="FFFFFF"/>
    </w:rPr>
  </w:style>
  <w:style w:type="paragraph" w:customStyle="1" w:styleId="affff0">
    <w:name w:val="Другое"/>
    <w:basedOn w:val="a"/>
    <w:link w:val="affff"/>
    <w:uiPriority w:val="99"/>
    <w:rsid w:val="00F812DC"/>
    <w:pPr>
      <w:widowControl w:val="0"/>
      <w:shd w:val="clear" w:color="auto" w:fill="FFFFFF"/>
      <w:spacing w:after="0" w:line="264" w:lineRule="auto"/>
      <w:jc w:val="center"/>
    </w:pPr>
    <w:rPr>
      <w:sz w:val="18"/>
      <w:szCs w:val="18"/>
    </w:rPr>
  </w:style>
  <w:style w:type="paragraph" w:customStyle="1" w:styleId="38">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numbering" w:customStyle="1" w:styleId="1f5">
    <w:name w:val="Нет списка1"/>
    <w:next w:val="a2"/>
    <w:uiPriority w:val="99"/>
    <w:semiHidden/>
    <w:unhideWhenUsed/>
    <w:rsid w:val="00FC29B5"/>
  </w:style>
  <w:style w:type="character" w:customStyle="1" w:styleId="2e">
    <w:name w:val="Неразрешенное упоминание2"/>
    <w:uiPriority w:val="99"/>
    <w:semiHidden/>
    <w:unhideWhenUsed/>
    <w:rsid w:val="00FC29B5"/>
    <w:rPr>
      <w:color w:val="605E5C"/>
      <w:shd w:val="clear" w:color="auto" w:fill="E1DFDD"/>
    </w:rPr>
  </w:style>
  <w:style w:type="paragraph" w:customStyle="1" w:styleId="affff1">
    <w:name w:val="основной текст"/>
    <w:basedOn w:val="a"/>
    <w:rsid w:val="00FC29B5"/>
    <w:pPr>
      <w:spacing w:after="120" w:line="240" w:lineRule="auto"/>
      <w:ind w:firstLine="851"/>
      <w:jc w:val="both"/>
    </w:pPr>
    <w:rPr>
      <w:rFonts w:ascii="Arial" w:eastAsia="Calibri" w:hAnsi="Arial" w:cs="Times New Roman"/>
      <w:sz w:val="28"/>
      <w:szCs w:val="20"/>
      <w:lang w:eastAsia="ru-RU"/>
    </w:rPr>
  </w:style>
  <w:style w:type="paragraph" w:customStyle="1" w:styleId="121">
    <w:name w:val="осн.текст 12 Знак"/>
    <w:basedOn w:val="a"/>
    <w:link w:val="122"/>
    <w:rsid w:val="00FC29B5"/>
    <w:pPr>
      <w:spacing w:after="120" w:line="240" w:lineRule="auto"/>
      <w:ind w:firstLine="851"/>
      <w:jc w:val="both"/>
    </w:pPr>
    <w:rPr>
      <w:rFonts w:ascii="Arial" w:eastAsia="Calibri" w:hAnsi="Arial" w:cs="Times New Roman"/>
      <w:sz w:val="24"/>
      <w:szCs w:val="20"/>
      <w:lang w:eastAsia="ru-RU"/>
    </w:rPr>
  </w:style>
  <w:style w:type="character" w:customStyle="1" w:styleId="122">
    <w:name w:val="осн.текст 12 Знак Знак"/>
    <w:basedOn w:val="a0"/>
    <w:link w:val="121"/>
    <w:locked/>
    <w:rsid w:val="00FC29B5"/>
    <w:rPr>
      <w:rFonts w:ascii="Arial" w:eastAsia="Calibri" w:hAnsi="Arial" w:cs="Times New Roman"/>
      <w:sz w:val="24"/>
      <w:szCs w:val="20"/>
      <w:lang w:eastAsia="ru-RU"/>
    </w:rPr>
  </w:style>
  <w:style w:type="paragraph" w:customStyle="1" w:styleId="123">
    <w:name w:val="осн.текст 12"/>
    <w:basedOn w:val="a"/>
    <w:rsid w:val="00FC29B5"/>
    <w:pPr>
      <w:spacing w:after="120" w:line="240" w:lineRule="auto"/>
      <w:ind w:firstLine="851"/>
      <w:jc w:val="both"/>
    </w:pPr>
    <w:rPr>
      <w:rFonts w:ascii="Arial" w:eastAsia="Calibri" w:hAnsi="Arial" w:cs="Times New Roman"/>
      <w:sz w:val="24"/>
      <w:szCs w:val="20"/>
      <w:lang w:eastAsia="ru-RU"/>
    </w:rPr>
  </w:style>
  <w:style w:type="paragraph" w:customStyle="1" w:styleId="2f">
    <w:name w:val="Обычный2"/>
    <w:rsid w:val="00FC29B5"/>
    <w:pPr>
      <w:spacing w:after="0" w:line="240" w:lineRule="auto"/>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43037">
      <w:bodyDiv w:val="1"/>
      <w:marLeft w:val="0"/>
      <w:marRight w:val="0"/>
      <w:marTop w:val="0"/>
      <w:marBottom w:val="0"/>
      <w:divBdr>
        <w:top w:val="none" w:sz="0" w:space="0" w:color="auto"/>
        <w:left w:val="none" w:sz="0" w:space="0" w:color="auto"/>
        <w:bottom w:val="none" w:sz="0" w:space="0" w:color="auto"/>
        <w:right w:val="none" w:sz="0" w:space="0" w:color="auto"/>
      </w:divBdr>
    </w:div>
    <w:div w:id="47653473">
      <w:bodyDiv w:val="1"/>
      <w:marLeft w:val="0"/>
      <w:marRight w:val="0"/>
      <w:marTop w:val="0"/>
      <w:marBottom w:val="0"/>
      <w:divBdr>
        <w:top w:val="none" w:sz="0" w:space="0" w:color="auto"/>
        <w:left w:val="none" w:sz="0" w:space="0" w:color="auto"/>
        <w:bottom w:val="none" w:sz="0" w:space="0" w:color="auto"/>
        <w:right w:val="none" w:sz="0" w:space="0" w:color="auto"/>
      </w:divBdr>
    </w:div>
    <w:div w:id="52773594">
      <w:bodyDiv w:val="1"/>
      <w:marLeft w:val="0"/>
      <w:marRight w:val="0"/>
      <w:marTop w:val="0"/>
      <w:marBottom w:val="0"/>
      <w:divBdr>
        <w:top w:val="none" w:sz="0" w:space="0" w:color="auto"/>
        <w:left w:val="none" w:sz="0" w:space="0" w:color="auto"/>
        <w:bottom w:val="none" w:sz="0" w:space="0" w:color="auto"/>
        <w:right w:val="none" w:sz="0" w:space="0" w:color="auto"/>
      </w:divBdr>
    </w:div>
    <w:div w:id="65226371">
      <w:bodyDiv w:val="1"/>
      <w:marLeft w:val="0"/>
      <w:marRight w:val="0"/>
      <w:marTop w:val="0"/>
      <w:marBottom w:val="0"/>
      <w:divBdr>
        <w:top w:val="none" w:sz="0" w:space="0" w:color="auto"/>
        <w:left w:val="none" w:sz="0" w:space="0" w:color="auto"/>
        <w:bottom w:val="none" w:sz="0" w:space="0" w:color="auto"/>
        <w:right w:val="none" w:sz="0" w:space="0" w:color="auto"/>
      </w:divBdr>
    </w:div>
    <w:div w:id="99227039">
      <w:bodyDiv w:val="1"/>
      <w:marLeft w:val="0"/>
      <w:marRight w:val="0"/>
      <w:marTop w:val="0"/>
      <w:marBottom w:val="0"/>
      <w:divBdr>
        <w:top w:val="none" w:sz="0" w:space="0" w:color="auto"/>
        <w:left w:val="none" w:sz="0" w:space="0" w:color="auto"/>
        <w:bottom w:val="none" w:sz="0" w:space="0" w:color="auto"/>
        <w:right w:val="none" w:sz="0" w:space="0" w:color="auto"/>
      </w:divBdr>
    </w:div>
    <w:div w:id="104926408">
      <w:bodyDiv w:val="1"/>
      <w:marLeft w:val="0"/>
      <w:marRight w:val="0"/>
      <w:marTop w:val="0"/>
      <w:marBottom w:val="0"/>
      <w:divBdr>
        <w:top w:val="none" w:sz="0" w:space="0" w:color="auto"/>
        <w:left w:val="none" w:sz="0" w:space="0" w:color="auto"/>
        <w:bottom w:val="none" w:sz="0" w:space="0" w:color="auto"/>
        <w:right w:val="none" w:sz="0" w:space="0" w:color="auto"/>
      </w:divBdr>
    </w:div>
    <w:div w:id="111440646">
      <w:bodyDiv w:val="1"/>
      <w:marLeft w:val="0"/>
      <w:marRight w:val="0"/>
      <w:marTop w:val="0"/>
      <w:marBottom w:val="0"/>
      <w:divBdr>
        <w:top w:val="none" w:sz="0" w:space="0" w:color="auto"/>
        <w:left w:val="none" w:sz="0" w:space="0" w:color="auto"/>
        <w:bottom w:val="none" w:sz="0" w:space="0" w:color="auto"/>
        <w:right w:val="none" w:sz="0" w:space="0" w:color="auto"/>
      </w:divBdr>
    </w:div>
    <w:div w:id="204175130">
      <w:bodyDiv w:val="1"/>
      <w:marLeft w:val="0"/>
      <w:marRight w:val="0"/>
      <w:marTop w:val="0"/>
      <w:marBottom w:val="0"/>
      <w:divBdr>
        <w:top w:val="none" w:sz="0" w:space="0" w:color="auto"/>
        <w:left w:val="none" w:sz="0" w:space="0" w:color="auto"/>
        <w:bottom w:val="none" w:sz="0" w:space="0" w:color="auto"/>
        <w:right w:val="none" w:sz="0" w:space="0" w:color="auto"/>
      </w:divBdr>
    </w:div>
    <w:div w:id="231163293">
      <w:bodyDiv w:val="1"/>
      <w:marLeft w:val="0"/>
      <w:marRight w:val="0"/>
      <w:marTop w:val="0"/>
      <w:marBottom w:val="0"/>
      <w:divBdr>
        <w:top w:val="none" w:sz="0" w:space="0" w:color="auto"/>
        <w:left w:val="none" w:sz="0" w:space="0" w:color="auto"/>
        <w:bottom w:val="none" w:sz="0" w:space="0" w:color="auto"/>
        <w:right w:val="none" w:sz="0" w:space="0" w:color="auto"/>
      </w:divBdr>
    </w:div>
    <w:div w:id="264660134">
      <w:bodyDiv w:val="1"/>
      <w:marLeft w:val="0"/>
      <w:marRight w:val="0"/>
      <w:marTop w:val="0"/>
      <w:marBottom w:val="0"/>
      <w:divBdr>
        <w:top w:val="none" w:sz="0" w:space="0" w:color="auto"/>
        <w:left w:val="none" w:sz="0" w:space="0" w:color="auto"/>
        <w:bottom w:val="none" w:sz="0" w:space="0" w:color="auto"/>
        <w:right w:val="none" w:sz="0" w:space="0" w:color="auto"/>
      </w:divBdr>
    </w:div>
    <w:div w:id="276571009">
      <w:bodyDiv w:val="1"/>
      <w:marLeft w:val="0"/>
      <w:marRight w:val="0"/>
      <w:marTop w:val="0"/>
      <w:marBottom w:val="0"/>
      <w:divBdr>
        <w:top w:val="none" w:sz="0" w:space="0" w:color="auto"/>
        <w:left w:val="none" w:sz="0" w:space="0" w:color="auto"/>
        <w:bottom w:val="none" w:sz="0" w:space="0" w:color="auto"/>
        <w:right w:val="none" w:sz="0" w:space="0" w:color="auto"/>
      </w:divBdr>
    </w:div>
    <w:div w:id="287784476">
      <w:bodyDiv w:val="1"/>
      <w:marLeft w:val="0"/>
      <w:marRight w:val="0"/>
      <w:marTop w:val="0"/>
      <w:marBottom w:val="0"/>
      <w:divBdr>
        <w:top w:val="none" w:sz="0" w:space="0" w:color="auto"/>
        <w:left w:val="none" w:sz="0" w:space="0" w:color="auto"/>
        <w:bottom w:val="none" w:sz="0" w:space="0" w:color="auto"/>
        <w:right w:val="none" w:sz="0" w:space="0" w:color="auto"/>
      </w:divBdr>
    </w:div>
    <w:div w:id="298920289">
      <w:bodyDiv w:val="1"/>
      <w:marLeft w:val="0"/>
      <w:marRight w:val="0"/>
      <w:marTop w:val="0"/>
      <w:marBottom w:val="0"/>
      <w:divBdr>
        <w:top w:val="none" w:sz="0" w:space="0" w:color="auto"/>
        <w:left w:val="none" w:sz="0" w:space="0" w:color="auto"/>
        <w:bottom w:val="none" w:sz="0" w:space="0" w:color="auto"/>
        <w:right w:val="none" w:sz="0" w:space="0" w:color="auto"/>
      </w:divBdr>
    </w:div>
    <w:div w:id="320740154">
      <w:bodyDiv w:val="1"/>
      <w:marLeft w:val="0"/>
      <w:marRight w:val="0"/>
      <w:marTop w:val="0"/>
      <w:marBottom w:val="0"/>
      <w:divBdr>
        <w:top w:val="none" w:sz="0" w:space="0" w:color="auto"/>
        <w:left w:val="none" w:sz="0" w:space="0" w:color="auto"/>
        <w:bottom w:val="none" w:sz="0" w:space="0" w:color="auto"/>
        <w:right w:val="none" w:sz="0" w:space="0" w:color="auto"/>
      </w:divBdr>
    </w:div>
    <w:div w:id="435371787">
      <w:bodyDiv w:val="1"/>
      <w:marLeft w:val="0"/>
      <w:marRight w:val="0"/>
      <w:marTop w:val="0"/>
      <w:marBottom w:val="0"/>
      <w:divBdr>
        <w:top w:val="none" w:sz="0" w:space="0" w:color="auto"/>
        <w:left w:val="none" w:sz="0" w:space="0" w:color="auto"/>
        <w:bottom w:val="none" w:sz="0" w:space="0" w:color="auto"/>
        <w:right w:val="none" w:sz="0" w:space="0" w:color="auto"/>
      </w:divBdr>
    </w:div>
    <w:div w:id="501505264">
      <w:bodyDiv w:val="1"/>
      <w:marLeft w:val="0"/>
      <w:marRight w:val="0"/>
      <w:marTop w:val="0"/>
      <w:marBottom w:val="0"/>
      <w:divBdr>
        <w:top w:val="none" w:sz="0" w:space="0" w:color="auto"/>
        <w:left w:val="none" w:sz="0" w:space="0" w:color="auto"/>
        <w:bottom w:val="none" w:sz="0" w:space="0" w:color="auto"/>
        <w:right w:val="none" w:sz="0" w:space="0" w:color="auto"/>
      </w:divBdr>
    </w:div>
    <w:div w:id="503789639">
      <w:bodyDiv w:val="1"/>
      <w:marLeft w:val="0"/>
      <w:marRight w:val="0"/>
      <w:marTop w:val="0"/>
      <w:marBottom w:val="0"/>
      <w:divBdr>
        <w:top w:val="none" w:sz="0" w:space="0" w:color="auto"/>
        <w:left w:val="none" w:sz="0" w:space="0" w:color="auto"/>
        <w:bottom w:val="none" w:sz="0" w:space="0" w:color="auto"/>
        <w:right w:val="none" w:sz="0" w:space="0" w:color="auto"/>
      </w:divBdr>
    </w:div>
    <w:div w:id="510097851">
      <w:bodyDiv w:val="1"/>
      <w:marLeft w:val="0"/>
      <w:marRight w:val="0"/>
      <w:marTop w:val="0"/>
      <w:marBottom w:val="0"/>
      <w:divBdr>
        <w:top w:val="none" w:sz="0" w:space="0" w:color="auto"/>
        <w:left w:val="none" w:sz="0" w:space="0" w:color="auto"/>
        <w:bottom w:val="none" w:sz="0" w:space="0" w:color="auto"/>
        <w:right w:val="none" w:sz="0" w:space="0" w:color="auto"/>
      </w:divBdr>
    </w:div>
    <w:div w:id="520896775">
      <w:bodyDiv w:val="1"/>
      <w:marLeft w:val="0"/>
      <w:marRight w:val="0"/>
      <w:marTop w:val="0"/>
      <w:marBottom w:val="0"/>
      <w:divBdr>
        <w:top w:val="none" w:sz="0" w:space="0" w:color="auto"/>
        <w:left w:val="none" w:sz="0" w:space="0" w:color="auto"/>
        <w:bottom w:val="none" w:sz="0" w:space="0" w:color="auto"/>
        <w:right w:val="none" w:sz="0" w:space="0" w:color="auto"/>
      </w:divBdr>
    </w:div>
    <w:div w:id="624117056">
      <w:bodyDiv w:val="1"/>
      <w:marLeft w:val="0"/>
      <w:marRight w:val="0"/>
      <w:marTop w:val="0"/>
      <w:marBottom w:val="0"/>
      <w:divBdr>
        <w:top w:val="none" w:sz="0" w:space="0" w:color="auto"/>
        <w:left w:val="none" w:sz="0" w:space="0" w:color="auto"/>
        <w:bottom w:val="none" w:sz="0" w:space="0" w:color="auto"/>
        <w:right w:val="none" w:sz="0" w:space="0" w:color="auto"/>
      </w:divBdr>
    </w:div>
    <w:div w:id="624196481">
      <w:bodyDiv w:val="1"/>
      <w:marLeft w:val="0"/>
      <w:marRight w:val="0"/>
      <w:marTop w:val="0"/>
      <w:marBottom w:val="0"/>
      <w:divBdr>
        <w:top w:val="none" w:sz="0" w:space="0" w:color="auto"/>
        <w:left w:val="none" w:sz="0" w:space="0" w:color="auto"/>
        <w:bottom w:val="none" w:sz="0" w:space="0" w:color="auto"/>
        <w:right w:val="none" w:sz="0" w:space="0" w:color="auto"/>
      </w:divBdr>
    </w:div>
    <w:div w:id="644044512">
      <w:bodyDiv w:val="1"/>
      <w:marLeft w:val="0"/>
      <w:marRight w:val="0"/>
      <w:marTop w:val="0"/>
      <w:marBottom w:val="0"/>
      <w:divBdr>
        <w:top w:val="none" w:sz="0" w:space="0" w:color="auto"/>
        <w:left w:val="none" w:sz="0" w:space="0" w:color="auto"/>
        <w:bottom w:val="none" w:sz="0" w:space="0" w:color="auto"/>
        <w:right w:val="none" w:sz="0" w:space="0" w:color="auto"/>
      </w:divBdr>
    </w:div>
    <w:div w:id="646403080">
      <w:bodyDiv w:val="1"/>
      <w:marLeft w:val="0"/>
      <w:marRight w:val="0"/>
      <w:marTop w:val="0"/>
      <w:marBottom w:val="0"/>
      <w:divBdr>
        <w:top w:val="none" w:sz="0" w:space="0" w:color="auto"/>
        <w:left w:val="none" w:sz="0" w:space="0" w:color="auto"/>
        <w:bottom w:val="none" w:sz="0" w:space="0" w:color="auto"/>
        <w:right w:val="none" w:sz="0" w:space="0" w:color="auto"/>
      </w:divBdr>
    </w:div>
    <w:div w:id="646663656">
      <w:bodyDiv w:val="1"/>
      <w:marLeft w:val="0"/>
      <w:marRight w:val="0"/>
      <w:marTop w:val="0"/>
      <w:marBottom w:val="0"/>
      <w:divBdr>
        <w:top w:val="none" w:sz="0" w:space="0" w:color="auto"/>
        <w:left w:val="none" w:sz="0" w:space="0" w:color="auto"/>
        <w:bottom w:val="none" w:sz="0" w:space="0" w:color="auto"/>
        <w:right w:val="none" w:sz="0" w:space="0" w:color="auto"/>
      </w:divBdr>
    </w:div>
    <w:div w:id="713311523">
      <w:bodyDiv w:val="1"/>
      <w:marLeft w:val="0"/>
      <w:marRight w:val="0"/>
      <w:marTop w:val="0"/>
      <w:marBottom w:val="0"/>
      <w:divBdr>
        <w:top w:val="none" w:sz="0" w:space="0" w:color="auto"/>
        <w:left w:val="none" w:sz="0" w:space="0" w:color="auto"/>
        <w:bottom w:val="none" w:sz="0" w:space="0" w:color="auto"/>
        <w:right w:val="none" w:sz="0" w:space="0" w:color="auto"/>
      </w:divBdr>
    </w:div>
    <w:div w:id="744372898">
      <w:bodyDiv w:val="1"/>
      <w:marLeft w:val="0"/>
      <w:marRight w:val="0"/>
      <w:marTop w:val="0"/>
      <w:marBottom w:val="0"/>
      <w:divBdr>
        <w:top w:val="none" w:sz="0" w:space="0" w:color="auto"/>
        <w:left w:val="none" w:sz="0" w:space="0" w:color="auto"/>
        <w:bottom w:val="none" w:sz="0" w:space="0" w:color="auto"/>
        <w:right w:val="none" w:sz="0" w:space="0" w:color="auto"/>
      </w:divBdr>
    </w:div>
    <w:div w:id="785581279">
      <w:bodyDiv w:val="1"/>
      <w:marLeft w:val="0"/>
      <w:marRight w:val="0"/>
      <w:marTop w:val="0"/>
      <w:marBottom w:val="0"/>
      <w:divBdr>
        <w:top w:val="none" w:sz="0" w:space="0" w:color="auto"/>
        <w:left w:val="none" w:sz="0" w:space="0" w:color="auto"/>
        <w:bottom w:val="none" w:sz="0" w:space="0" w:color="auto"/>
        <w:right w:val="none" w:sz="0" w:space="0" w:color="auto"/>
      </w:divBdr>
    </w:div>
    <w:div w:id="833256309">
      <w:bodyDiv w:val="1"/>
      <w:marLeft w:val="0"/>
      <w:marRight w:val="0"/>
      <w:marTop w:val="0"/>
      <w:marBottom w:val="0"/>
      <w:divBdr>
        <w:top w:val="none" w:sz="0" w:space="0" w:color="auto"/>
        <w:left w:val="none" w:sz="0" w:space="0" w:color="auto"/>
        <w:bottom w:val="none" w:sz="0" w:space="0" w:color="auto"/>
        <w:right w:val="none" w:sz="0" w:space="0" w:color="auto"/>
      </w:divBdr>
    </w:div>
    <w:div w:id="842360431">
      <w:bodyDiv w:val="1"/>
      <w:marLeft w:val="0"/>
      <w:marRight w:val="0"/>
      <w:marTop w:val="0"/>
      <w:marBottom w:val="0"/>
      <w:divBdr>
        <w:top w:val="none" w:sz="0" w:space="0" w:color="auto"/>
        <w:left w:val="none" w:sz="0" w:space="0" w:color="auto"/>
        <w:bottom w:val="none" w:sz="0" w:space="0" w:color="auto"/>
        <w:right w:val="none" w:sz="0" w:space="0" w:color="auto"/>
      </w:divBdr>
    </w:div>
    <w:div w:id="881600478">
      <w:bodyDiv w:val="1"/>
      <w:marLeft w:val="0"/>
      <w:marRight w:val="0"/>
      <w:marTop w:val="0"/>
      <w:marBottom w:val="0"/>
      <w:divBdr>
        <w:top w:val="none" w:sz="0" w:space="0" w:color="auto"/>
        <w:left w:val="none" w:sz="0" w:space="0" w:color="auto"/>
        <w:bottom w:val="none" w:sz="0" w:space="0" w:color="auto"/>
        <w:right w:val="none" w:sz="0" w:space="0" w:color="auto"/>
      </w:divBdr>
    </w:div>
    <w:div w:id="937759472">
      <w:bodyDiv w:val="1"/>
      <w:marLeft w:val="0"/>
      <w:marRight w:val="0"/>
      <w:marTop w:val="0"/>
      <w:marBottom w:val="0"/>
      <w:divBdr>
        <w:top w:val="none" w:sz="0" w:space="0" w:color="auto"/>
        <w:left w:val="none" w:sz="0" w:space="0" w:color="auto"/>
        <w:bottom w:val="none" w:sz="0" w:space="0" w:color="auto"/>
        <w:right w:val="none" w:sz="0" w:space="0" w:color="auto"/>
      </w:divBdr>
    </w:div>
    <w:div w:id="947354887">
      <w:bodyDiv w:val="1"/>
      <w:marLeft w:val="0"/>
      <w:marRight w:val="0"/>
      <w:marTop w:val="0"/>
      <w:marBottom w:val="0"/>
      <w:divBdr>
        <w:top w:val="none" w:sz="0" w:space="0" w:color="auto"/>
        <w:left w:val="none" w:sz="0" w:space="0" w:color="auto"/>
        <w:bottom w:val="none" w:sz="0" w:space="0" w:color="auto"/>
        <w:right w:val="none" w:sz="0" w:space="0" w:color="auto"/>
      </w:divBdr>
    </w:div>
    <w:div w:id="1050686253">
      <w:bodyDiv w:val="1"/>
      <w:marLeft w:val="0"/>
      <w:marRight w:val="0"/>
      <w:marTop w:val="0"/>
      <w:marBottom w:val="0"/>
      <w:divBdr>
        <w:top w:val="none" w:sz="0" w:space="0" w:color="auto"/>
        <w:left w:val="none" w:sz="0" w:space="0" w:color="auto"/>
        <w:bottom w:val="none" w:sz="0" w:space="0" w:color="auto"/>
        <w:right w:val="none" w:sz="0" w:space="0" w:color="auto"/>
      </w:divBdr>
    </w:div>
    <w:div w:id="1068728077">
      <w:bodyDiv w:val="1"/>
      <w:marLeft w:val="0"/>
      <w:marRight w:val="0"/>
      <w:marTop w:val="0"/>
      <w:marBottom w:val="0"/>
      <w:divBdr>
        <w:top w:val="none" w:sz="0" w:space="0" w:color="auto"/>
        <w:left w:val="none" w:sz="0" w:space="0" w:color="auto"/>
        <w:bottom w:val="none" w:sz="0" w:space="0" w:color="auto"/>
        <w:right w:val="none" w:sz="0" w:space="0" w:color="auto"/>
      </w:divBdr>
    </w:div>
    <w:div w:id="1101225180">
      <w:bodyDiv w:val="1"/>
      <w:marLeft w:val="0"/>
      <w:marRight w:val="0"/>
      <w:marTop w:val="0"/>
      <w:marBottom w:val="0"/>
      <w:divBdr>
        <w:top w:val="none" w:sz="0" w:space="0" w:color="auto"/>
        <w:left w:val="none" w:sz="0" w:space="0" w:color="auto"/>
        <w:bottom w:val="none" w:sz="0" w:space="0" w:color="auto"/>
        <w:right w:val="none" w:sz="0" w:space="0" w:color="auto"/>
      </w:divBdr>
    </w:div>
    <w:div w:id="1108962606">
      <w:bodyDiv w:val="1"/>
      <w:marLeft w:val="0"/>
      <w:marRight w:val="0"/>
      <w:marTop w:val="0"/>
      <w:marBottom w:val="0"/>
      <w:divBdr>
        <w:top w:val="none" w:sz="0" w:space="0" w:color="auto"/>
        <w:left w:val="none" w:sz="0" w:space="0" w:color="auto"/>
        <w:bottom w:val="none" w:sz="0" w:space="0" w:color="auto"/>
        <w:right w:val="none" w:sz="0" w:space="0" w:color="auto"/>
      </w:divBdr>
    </w:div>
    <w:div w:id="1109156883">
      <w:bodyDiv w:val="1"/>
      <w:marLeft w:val="0"/>
      <w:marRight w:val="0"/>
      <w:marTop w:val="0"/>
      <w:marBottom w:val="0"/>
      <w:divBdr>
        <w:top w:val="none" w:sz="0" w:space="0" w:color="auto"/>
        <w:left w:val="none" w:sz="0" w:space="0" w:color="auto"/>
        <w:bottom w:val="none" w:sz="0" w:space="0" w:color="auto"/>
        <w:right w:val="none" w:sz="0" w:space="0" w:color="auto"/>
      </w:divBdr>
    </w:div>
    <w:div w:id="1117020122">
      <w:bodyDiv w:val="1"/>
      <w:marLeft w:val="0"/>
      <w:marRight w:val="0"/>
      <w:marTop w:val="0"/>
      <w:marBottom w:val="0"/>
      <w:divBdr>
        <w:top w:val="none" w:sz="0" w:space="0" w:color="auto"/>
        <w:left w:val="none" w:sz="0" w:space="0" w:color="auto"/>
        <w:bottom w:val="none" w:sz="0" w:space="0" w:color="auto"/>
        <w:right w:val="none" w:sz="0" w:space="0" w:color="auto"/>
      </w:divBdr>
    </w:div>
    <w:div w:id="1126853598">
      <w:bodyDiv w:val="1"/>
      <w:marLeft w:val="0"/>
      <w:marRight w:val="0"/>
      <w:marTop w:val="0"/>
      <w:marBottom w:val="0"/>
      <w:divBdr>
        <w:top w:val="none" w:sz="0" w:space="0" w:color="auto"/>
        <w:left w:val="none" w:sz="0" w:space="0" w:color="auto"/>
        <w:bottom w:val="none" w:sz="0" w:space="0" w:color="auto"/>
        <w:right w:val="none" w:sz="0" w:space="0" w:color="auto"/>
      </w:divBdr>
    </w:div>
    <w:div w:id="1190293586">
      <w:bodyDiv w:val="1"/>
      <w:marLeft w:val="0"/>
      <w:marRight w:val="0"/>
      <w:marTop w:val="0"/>
      <w:marBottom w:val="0"/>
      <w:divBdr>
        <w:top w:val="none" w:sz="0" w:space="0" w:color="auto"/>
        <w:left w:val="none" w:sz="0" w:space="0" w:color="auto"/>
        <w:bottom w:val="none" w:sz="0" w:space="0" w:color="auto"/>
        <w:right w:val="none" w:sz="0" w:space="0" w:color="auto"/>
      </w:divBdr>
    </w:div>
    <w:div w:id="1221550914">
      <w:bodyDiv w:val="1"/>
      <w:marLeft w:val="0"/>
      <w:marRight w:val="0"/>
      <w:marTop w:val="0"/>
      <w:marBottom w:val="0"/>
      <w:divBdr>
        <w:top w:val="none" w:sz="0" w:space="0" w:color="auto"/>
        <w:left w:val="none" w:sz="0" w:space="0" w:color="auto"/>
        <w:bottom w:val="none" w:sz="0" w:space="0" w:color="auto"/>
        <w:right w:val="none" w:sz="0" w:space="0" w:color="auto"/>
      </w:divBdr>
    </w:div>
    <w:div w:id="1226918920">
      <w:bodyDiv w:val="1"/>
      <w:marLeft w:val="0"/>
      <w:marRight w:val="0"/>
      <w:marTop w:val="0"/>
      <w:marBottom w:val="0"/>
      <w:divBdr>
        <w:top w:val="none" w:sz="0" w:space="0" w:color="auto"/>
        <w:left w:val="none" w:sz="0" w:space="0" w:color="auto"/>
        <w:bottom w:val="none" w:sz="0" w:space="0" w:color="auto"/>
        <w:right w:val="none" w:sz="0" w:space="0" w:color="auto"/>
      </w:divBdr>
    </w:div>
    <w:div w:id="1228615480">
      <w:bodyDiv w:val="1"/>
      <w:marLeft w:val="0"/>
      <w:marRight w:val="0"/>
      <w:marTop w:val="0"/>
      <w:marBottom w:val="0"/>
      <w:divBdr>
        <w:top w:val="none" w:sz="0" w:space="0" w:color="auto"/>
        <w:left w:val="none" w:sz="0" w:space="0" w:color="auto"/>
        <w:bottom w:val="none" w:sz="0" w:space="0" w:color="auto"/>
        <w:right w:val="none" w:sz="0" w:space="0" w:color="auto"/>
      </w:divBdr>
    </w:div>
    <w:div w:id="1335181216">
      <w:bodyDiv w:val="1"/>
      <w:marLeft w:val="0"/>
      <w:marRight w:val="0"/>
      <w:marTop w:val="0"/>
      <w:marBottom w:val="0"/>
      <w:divBdr>
        <w:top w:val="none" w:sz="0" w:space="0" w:color="auto"/>
        <w:left w:val="none" w:sz="0" w:space="0" w:color="auto"/>
        <w:bottom w:val="none" w:sz="0" w:space="0" w:color="auto"/>
        <w:right w:val="none" w:sz="0" w:space="0" w:color="auto"/>
      </w:divBdr>
    </w:div>
    <w:div w:id="1351878147">
      <w:bodyDiv w:val="1"/>
      <w:marLeft w:val="0"/>
      <w:marRight w:val="0"/>
      <w:marTop w:val="0"/>
      <w:marBottom w:val="0"/>
      <w:divBdr>
        <w:top w:val="none" w:sz="0" w:space="0" w:color="auto"/>
        <w:left w:val="none" w:sz="0" w:space="0" w:color="auto"/>
        <w:bottom w:val="none" w:sz="0" w:space="0" w:color="auto"/>
        <w:right w:val="none" w:sz="0" w:space="0" w:color="auto"/>
      </w:divBdr>
    </w:div>
    <w:div w:id="1374303954">
      <w:bodyDiv w:val="1"/>
      <w:marLeft w:val="0"/>
      <w:marRight w:val="0"/>
      <w:marTop w:val="0"/>
      <w:marBottom w:val="0"/>
      <w:divBdr>
        <w:top w:val="none" w:sz="0" w:space="0" w:color="auto"/>
        <w:left w:val="none" w:sz="0" w:space="0" w:color="auto"/>
        <w:bottom w:val="none" w:sz="0" w:space="0" w:color="auto"/>
        <w:right w:val="none" w:sz="0" w:space="0" w:color="auto"/>
      </w:divBdr>
    </w:div>
    <w:div w:id="1412846031">
      <w:bodyDiv w:val="1"/>
      <w:marLeft w:val="0"/>
      <w:marRight w:val="0"/>
      <w:marTop w:val="0"/>
      <w:marBottom w:val="0"/>
      <w:divBdr>
        <w:top w:val="none" w:sz="0" w:space="0" w:color="auto"/>
        <w:left w:val="none" w:sz="0" w:space="0" w:color="auto"/>
        <w:bottom w:val="none" w:sz="0" w:space="0" w:color="auto"/>
        <w:right w:val="none" w:sz="0" w:space="0" w:color="auto"/>
      </w:divBdr>
    </w:div>
    <w:div w:id="1420249518">
      <w:bodyDiv w:val="1"/>
      <w:marLeft w:val="0"/>
      <w:marRight w:val="0"/>
      <w:marTop w:val="0"/>
      <w:marBottom w:val="0"/>
      <w:divBdr>
        <w:top w:val="none" w:sz="0" w:space="0" w:color="auto"/>
        <w:left w:val="none" w:sz="0" w:space="0" w:color="auto"/>
        <w:bottom w:val="none" w:sz="0" w:space="0" w:color="auto"/>
        <w:right w:val="none" w:sz="0" w:space="0" w:color="auto"/>
      </w:divBdr>
    </w:div>
    <w:div w:id="1438598129">
      <w:bodyDiv w:val="1"/>
      <w:marLeft w:val="0"/>
      <w:marRight w:val="0"/>
      <w:marTop w:val="0"/>
      <w:marBottom w:val="0"/>
      <w:divBdr>
        <w:top w:val="none" w:sz="0" w:space="0" w:color="auto"/>
        <w:left w:val="none" w:sz="0" w:space="0" w:color="auto"/>
        <w:bottom w:val="none" w:sz="0" w:space="0" w:color="auto"/>
        <w:right w:val="none" w:sz="0" w:space="0" w:color="auto"/>
      </w:divBdr>
    </w:div>
    <w:div w:id="1439526176">
      <w:bodyDiv w:val="1"/>
      <w:marLeft w:val="0"/>
      <w:marRight w:val="0"/>
      <w:marTop w:val="0"/>
      <w:marBottom w:val="0"/>
      <w:divBdr>
        <w:top w:val="none" w:sz="0" w:space="0" w:color="auto"/>
        <w:left w:val="none" w:sz="0" w:space="0" w:color="auto"/>
        <w:bottom w:val="none" w:sz="0" w:space="0" w:color="auto"/>
        <w:right w:val="none" w:sz="0" w:space="0" w:color="auto"/>
      </w:divBdr>
    </w:div>
    <w:div w:id="1448043648">
      <w:bodyDiv w:val="1"/>
      <w:marLeft w:val="0"/>
      <w:marRight w:val="0"/>
      <w:marTop w:val="0"/>
      <w:marBottom w:val="0"/>
      <w:divBdr>
        <w:top w:val="none" w:sz="0" w:space="0" w:color="auto"/>
        <w:left w:val="none" w:sz="0" w:space="0" w:color="auto"/>
        <w:bottom w:val="none" w:sz="0" w:space="0" w:color="auto"/>
        <w:right w:val="none" w:sz="0" w:space="0" w:color="auto"/>
      </w:divBdr>
    </w:div>
    <w:div w:id="1466385863">
      <w:bodyDiv w:val="1"/>
      <w:marLeft w:val="0"/>
      <w:marRight w:val="0"/>
      <w:marTop w:val="0"/>
      <w:marBottom w:val="0"/>
      <w:divBdr>
        <w:top w:val="none" w:sz="0" w:space="0" w:color="auto"/>
        <w:left w:val="none" w:sz="0" w:space="0" w:color="auto"/>
        <w:bottom w:val="none" w:sz="0" w:space="0" w:color="auto"/>
        <w:right w:val="none" w:sz="0" w:space="0" w:color="auto"/>
      </w:divBdr>
    </w:div>
    <w:div w:id="1481923491">
      <w:bodyDiv w:val="1"/>
      <w:marLeft w:val="0"/>
      <w:marRight w:val="0"/>
      <w:marTop w:val="0"/>
      <w:marBottom w:val="0"/>
      <w:divBdr>
        <w:top w:val="none" w:sz="0" w:space="0" w:color="auto"/>
        <w:left w:val="none" w:sz="0" w:space="0" w:color="auto"/>
        <w:bottom w:val="none" w:sz="0" w:space="0" w:color="auto"/>
        <w:right w:val="none" w:sz="0" w:space="0" w:color="auto"/>
      </w:divBdr>
    </w:div>
    <w:div w:id="1494176018">
      <w:bodyDiv w:val="1"/>
      <w:marLeft w:val="0"/>
      <w:marRight w:val="0"/>
      <w:marTop w:val="0"/>
      <w:marBottom w:val="0"/>
      <w:divBdr>
        <w:top w:val="none" w:sz="0" w:space="0" w:color="auto"/>
        <w:left w:val="none" w:sz="0" w:space="0" w:color="auto"/>
        <w:bottom w:val="none" w:sz="0" w:space="0" w:color="auto"/>
        <w:right w:val="none" w:sz="0" w:space="0" w:color="auto"/>
      </w:divBdr>
    </w:div>
    <w:div w:id="1517691604">
      <w:bodyDiv w:val="1"/>
      <w:marLeft w:val="0"/>
      <w:marRight w:val="0"/>
      <w:marTop w:val="0"/>
      <w:marBottom w:val="0"/>
      <w:divBdr>
        <w:top w:val="none" w:sz="0" w:space="0" w:color="auto"/>
        <w:left w:val="none" w:sz="0" w:space="0" w:color="auto"/>
        <w:bottom w:val="none" w:sz="0" w:space="0" w:color="auto"/>
        <w:right w:val="none" w:sz="0" w:space="0" w:color="auto"/>
      </w:divBdr>
    </w:div>
    <w:div w:id="1536967411">
      <w:bodyDiv w:val="1"/>
      <w:marLeft w:val="0"/>
      <w:marRight w:val="0"/>
      <w:marTop w:val="0"/>
      <w:marBottom w:val="0"/>
      <w:divBdr>
        <w:top w:val="none" w:sz="0" w:space="0" w:color="auto"/>
        <w:left w:val="none" w:sz="0" w:space="0" w:color="auto"/>
        <w:bottom w:val="none" w:sz="0" w:space="0" w:color="auto"/>
        <w:right w:val="none" w:sz="0" w:space="0" w:color="auto"/>
      </w:divBdr>
    </w:div>
    <w:div w:id="1597860958">
      <w:bodyDiv w:val="1"/>
      <w:marLeft w:val="0"/>
      <w:marRight w:val="0"/>
      <w:marTop w:val="0"/>
      <w:marBottom w:val="0"/>
      <w:divBdr>
        <w:top w:val="none" w:sz="0" w:space="0" w:color="auto"/>
        <w:left w:val="none" w:sz="0" w:space="0" w:color="auto"/>
        <w:bottom w:val="none" w:sz="0" w:space="0" w:color="auto"/>
        <w:right w:val="none" w:sz="0" w:space="0" w:color="auto"/>
      </w:divBdr>
    </w:div>
    <w:div w:id="1649482661">
      <w:bodyDiv w:val="1"/>
      <w:marLeft w:val="0"/>
      <w:marRight w:val="0"/>
      <w:marTop w:val="0"/>
      <w:marBottom w:val="0"/>
      <w:divBdr>
        <w:top w:val="none" w:sz="0" w:space="0" w:color="auto"/>
        <w:left w:val="none" w:sz="0" w:space="0" w:color="auto"/>
        <w:bottom w:val="none" w:sz="0" w:space="0" w:color="auto"/>
        <w:right w:val="none" w:sz="0" w:space="0" w:color="auto"/>
      </w:divBdr>
    </w:div>
    <w:div w:id="1727601171">
      <w:bodyDiv w:val="1"/>
      <w:marLeft w:val="0"/>
      <w:marRight w:val="0"/>
      <w:marTop w:val="0"/>
      <w:marBottom w:val="0"/>
      <w:divBdr>
        <w:top w:val="none" w:sz="0" w:space="0" w:color="auto"/>
        <w:left w:val="none" w:sz="0" w:space="0" w:color="auto"/>
        <w:bottom w:val="none" w:sz="0" w:space="0" w:color="auto"/>
        <w:right w:val="none" w:sz="0" w:space="0" w:color="auto"/>
      </w:divBdr>
    </w:div>
    <w:div w:id="1797599032">
      <w:bodyDiv w:val="1"/>
      <w:marLeft w:val="0"/>
      <w:marRight w:val="0"/>
      <w:marTop w:val="0"/>
      <w:marBottom w:val="0"/>
      <w:divBdr>
        <w:top w:val="none" w:sz="0" w:space="0" w:color="auto"/>
        <w:left w:val="none" w:sz="0" w:space="0" w:color="auto"/>
        <w:bottom w:val="none" w:sz="0" w:space="0" w:color="auto"/>
        <w:right w:val="none" w:sz="0" w:space="0" w:color="auto"/>
      </w:divBdr>
    </w:div>
    <w:div w:id="1856074009">
      <w:bodyDiv w:val="1"/>
      <w:marLeft w:val="0"/>
      <w:marRight w:val="0"/>
      <w:marTop w:val="0"/>
      <w:marBottom w:val="0"/>
      <w:divBdr>
        <w:top w:val="none" w:sz="0" w:space="0" w:color="auto"/>
        <w:left w:val="none" w:sz="0" w:space="0" w:color="auto"/>
        <w:bottom w:val="none" w:sz="0" w:space="0" w:color="auto"/>
        <w:right w:val="none" w:sz="0" w:space="0" w:color="auto"/>
      </w:divBdr>
    </w:div>
    <w:div w:id="1931766596">
      <w:bodyDiv w:val="1"/>
      <w:marLeft w:val="0"/>
      <w:marRight w:val="0"/>
      <w:marTop w:val="0"/>
      <w:marBottom w:val="0"/>
      <w:divBdr>
        <w:top w:val="none" w:sz="0" w:space="0" w:color="auto"/>
        <w:left w:val="none" w:sz="0" w:space="0" w:color="auto"/>
        <w:bottom w:val="none" w:sz="0" w:space="0" w:color="auto"/>
        <w:right w:val="none" w:sz="0" w:space="0" w:color="auto"/>
      </w:divBdr>
    </w:div>
    <w:div w:id="2016154664">
      <w:bodyDiv w:val="1"/>
      <w:marLeft w:val="0"/>
      <w:marRight w:val="0"/>
      <w:marTop w:val="0"/>
      <w:marBottom w:val="0"/>
      <w:divBdr>
        <w:top w:val="none" w:sz="0" w:space="0" w:color="auto"/>
        <w:left w:val="none" w:sz="0" w:space="0" w:color="auto"/>
        <w:bottom w:val="none" w:sz="0" w:space="0" w:color="auto"/>
        <w:right w:val="none" w:sz="0" w:space="0" w:color="auto"/>
      </w:divBdr>
    </w:div>
    <w:div w:id="2031682370">
      <w:bodyDiv w:val="1"/>
      <w:marLeft w:val="0"/>
      <w:marRight w:val="0"/>
      <w:marTop w:val="0"/>
      <w:marBottom w:val="0"/>
      <w:divBdr>
        <w:top w:val="none" w:sz="0" w:space="0" w:color="auto"/>
        <w:left w:val="none" w:sz="0" w:space="0" w:color="auto"/>
        <w:bottom w:val="none" w:sz="0" w:space="0" w:color="auto"/>
        <w:right w:val="none" w:sz="0" w:space="0" w:color="auto"/>
      </w:divBdr>
    </w:div>
    <w:div w:id="2033677395">
      <w:bodyDiv w:val="1"/>
      <w:marLeft w:val="0"/>
      <w:marRight w:val="0"/>
      <w:marTop w:val="0"/>
      <w:marBottom w:val="0"/>
      <w:divBdr>
        <w:top w:val="none" w:sz="0" w:space="0" w:color="auto"/>
        <w:left w:val="none" w:sz="0" w:space="0" w:color="auto"/>
        <w:bottom w:val="none" w:sz="0" w:space="0" w:color="auto"/>
        <w:right w:val="none" w:sz="0" w:space="0" w:color="auto"/>
      </w:divBdr>
      <w:divsChild>
        <w:div w:id="681399117">
          <w:marLeft w:val="0"/>
          <w:marRight w:val="0"/>
          <w:marTop w:val="0"/>
          <w:marBottom w:val="0"/>
          <w:divBdr>
            <w:top w:val="none" w:sz="0" w:space="0" w:color="auto"/>
            <w:left w:val="none" w:sz="0" w:space="0" w:color="auto"/>
            <w:bottom w:val="none" w:sz="0" w:space="0" w:color="auto"/>
            <w:right w:val="none" w:sz="0" w:space="0" w:color="auto"/>
          </w:divBdr>
          <w:divsChild>
            <w:div w:id="1561283397">
              <w:marLeft w:val="0"/>
              <w:marRight w:val="0"/>
              <w:marTop w:val="0"/>
              <w:marBottom w:val="0"/>
              <w:divBdr>
                <w:top w:val="none" w:sz="0" w:space="0" w:color="auto"/>
                <w:left w:val="none" w:sz="0" w:space="0" w:color="auto"/>
                <w:bottom w:val="none" w:sz="0" w:space="0" w:color="auto"/>
                <w:right w:val="none" w:sz="0" w:space="0" w:color="auto"/>
              </w:divBdr>
              <w:divsChild>
                <w:div w:id="9112659">
                  <w:marLeft w:val="0"/>
                  <w:marRight w:val="0"/>
                  <w:marTop w:val="0"/>
                  <w:marBottom w:val="0"/>
                  <w:divBdr>
                    <w:top w:val="none" w:sz="0" w:space="0" w:color="auto"/>
                    <w:left w:val="none" w:sz="0" w:space="0" w:color="auto"/>
                    <w:bottom w:val="none" w:sz="0" w:space="0" w:color="auto"/>
                    <w:right w:val="none" w:sz="0" w:space="0" w:color="auto"/>
                  </w:divBdr>
                  <w:divsChild>
                    <w:div w:id="1156335414">
                      <w:marLeft w:val="0"/>
                      <w:marRight w:val="0"/>
                      <w:marTop w:val="300"/>
                      <w:marBottom w:val="300"/>
                      <w:divBdr>
                        <w:top w:val="none" w:sz="0" w:space="0" w:color="auto"/>
                        <w:left w:val="none" w:sz="0" w:space="0" w:color="auto"/>
                        <w:bottom w:val="none" w:sz="0" w:space="0" w:color="auto"/>
                        <w:right w:val="none" w:sz="0" w:space="0" w:color="auto"/>
                      </w:divBdr>
                      <w:divsChild>
                        <w:div w:id="2046901599">
                          <w:marLeft w:val="0"/>
                          <w:marRight w:val="0"/>
                          <w:marTop w:val="0"/>
                          <w:marBottom w:val="0"/>
                          <w:divBdr>
                            <w:top w:val="single" w:sz="6" w:space="8" w:color="EBEBEB"/>
                            <w:left w:val="none" w:sz="0" w:space="15" w:color="auto"/>
                            <w:bottom w:val="single" w:sz="6" w:space="8" w:color="EBEBEB"/>
                            <w:right w:val="none" w:sz="0" w:space="8" w:color="auto"/>
                          </w:divBdr>
                        </w:div>
                        <w:div w:id="18633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413913">
          <w:marLeft w:val="0"/>
          <w:marRight w:val="0"/>
          <w:marTop w:val="0"/>
          <w:marBottom w:val="0"/>
          <w:divBdr>
            <w:top w:val="none" w:sz="0" w:space="0" w:color="auto"/>
            <w:left w:val="none" w:sz="0" w:space="0" w:color="auto"/>
            <w:bottom w:val="none" w:sz="0" w:space="0" w:color="auto"/>
            <w:right w:val="none" w:sz="0" w:space="0" w:color="auto"/>
          </w:divBdr>
          <w:divsChild>
            <w:div w:id="268512139">
              <w:marLeft w:val="0"/>
              <w:marRight w:val="0"/>
              <w:marTop w:val="0"/>
              <w:marBottom w:val="0"/>
              <w:divBdr>
                <w:top w:val="none" w:sz="0" w:space="0" w:color="auto"/>
                <w:left w:val="none" w:sz="0" w:space="0" w:color="auto"/>
                <w:bottom w:val="none" w:sz="0" w:space="0" w:color="auto"/>
                <w:right w:val="none" w:sz="0" w:space="0" w:color="auto"/>
              </w:divBdr>
              <w:divsChild>
                <w:div w:id="13560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92453">
      <w:bodyDiv w:val="1"/>
      <w:marLeft w:val="0"/>
      <w:marRight w:val="0"/>
      <w:marTop w:val="0"/>
      <w:marBottom w:val="0"/>
      <w:divBdr>
        <w:top w:val="none" w:sz="0" w:space="0" w:color="auto"/>
        <w:left w:val="none" w:sz="0" w:space="0" w:color="auto"/>
        <w:bottom w:val="none" w:sz="0" w:space="0" w:color="auto"/>
        <w:right w:val="none" w:sz="0" w:space="0" w:color="auto"/>
      </w:divBdr>
    </w:div>
    <w:div w:id="2089039514">
      <w:bodyDiv w:val="1"/>
      <w:marLeft w:val="0"/>
      <w:marRight w:val="0"/>
      <w:marTop w:val="0"/>
      <w:marBottom w:val="0"/>
      <w:divBdr>
        <w:top w:val="none" w:sz="0" w:space="0" w:color="auto"/>
        <w:left w:val="none" w:sz="0" w:space="0" w:color="auto"/>
        <w:bottom w:val="none" w:sz="0" w:space="0" w:color="auto"/>
        <w:right w:val="none" w:sz="0" w:space="0" w:color="auto"/>
      </w:divBdr>
    </w:div>
    <w:div w:id="208957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consultant.ru/document/cons_doc_LAW_422125/570afc6feff03328459242886307d6aebe1ccb6b/" TargetMode="Externa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416246/5429b86eaa4004e332d606078dfc7569f2feb7b9/"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1EE50-0E83-4928-837C-C0DC261A3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90</Pages>
  <Words>23675</Words>
  <Characters>134953</Characters>
  <Application>Microsoft Office Word</Application>
  <DocSecurity>0</DocSecurity>
  <Lines>1124</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25</cp:revision>
  <cp:lastPrinted>2024-11-07T14:06:00Z</cp:lastPrinted>
  <dcterms:created xsi:type="dcterms:W3CDTF">2024-11-07T14:47:00Z</dcterms:created>
  <dcterms:modified xsi:type="dcterms:W3CDTF">2024-11-20T13:46:00Z</dcterms:modified>
</cp:coreProperties>
</file>