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54922" w14:textId="77777777" w:rsidR="00941C33" w:rsidRDefault="00941C33" w:rsidP="00941C33">
      <w:pPr>
        <w:jc w:val="center"/>
        <w:rPr>
          <w:b/>
          <w:spacing w:val="6"/>
          <w:sz w:val="32"/>
          <w:szCs w:val="32"/>
        </w:rPr>
      </w:pPr>
    </w:p>
    <w:p w14:paraId="4723606A" w14:textId="77777777" w:rsidR="00941C33" w:rsidRDefault="00941C33" w:rsidP="000F3969">
      <w:pPr>
        <w:ind w:firstLine="709"/>
        <w:jc w:val="center"/>
        <w:rPr>
          <w:b/>
          <w:spacing w:val="6"/>
          <w:sz w:val="32"/>
          <w:szCs w:val="32"/>
        </w:rPr>
      </w:pPr>
    </w:p>
    <w:p w14:paraId="33368BCA" w14:textId="77777777" w:rsidR="00E82E6B" w:rsidRDefault="00E82E6B" w:rsidP="00CD4E85">
      <w:pPr>
        <w:ind w:firstLine="709"/>
        <w:jc w:val="both"/>
        <w:rPr>
          <w:b/>
          <w:sz w:val="28"/>
          <w:szCs w:val="28"/>
        </w:rPr>
      </w:pPr>
    </w:p>
    <w:p w14:paraId="4E9D9096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DC099EB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0DD9487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F97D5CF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EF24D13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083BACD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8A22FB4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510CCF27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373DEEF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F3C79E0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E1C5461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6FDDC415" w14:textId="77777777" w:rsidR="00E21AC9" w:rsidRPr="00FB5BA7" w:rsidRDefault="00E21AC9" w:rsidP="00CD4E85">
      <w:pPr>
        <w:ind w:firstLine="709"/>
        <w:jc w:val="both"/>
        <w:rPr>
          <w:b/>
          <w:sz w:val="28"/>
          <w:szCs w:val="28"/>
        </w:rPr>
      </w:pPr>
    </w:p>
    <w:p w14:paraId="23E520FE" w14:textId="77777777" w:rsidR="0030553E" w:rsidRDefault="0030553E" w:rsidP="00A14D3E">
      <w:pPr>
        <w:jc w:val="center"/>
        <w:rPr>
          <w:b/>
          <w:bCs/>
          <w:color w:val="auto"/>
          <w:sz w:val="27"/>
          <w:szCs w:val="27"/>
        </w:rPr>
      </w:pPr>
    </w:p>
    <w:p w14:paraId="7706FC73" w14:textId="77777777" w:rsidR="00817EB1" w:rsidRDefault="00817EB1" w:rsidP="00092F06">
      <w:pPr>
        <w:jc w:val="center"/>
        <w:rPr>
          <w:b/>
          <w:bCs/>
          <w:color w:val="auto"/>
          <w:sz w:val="27"/>
          <w:szCs w:val="27"/>
        </w:rPr>
      </w:pPr>
    </w:p>
    <w:p w14:paraId="436E709E" w14:textId="77777777" w:rsidR="00211DDF" w:rsidRDefault="00211DDF" w:rsidP="00092F06">
      <w:pPr>
        <w:jc w:val="center"/>
        <w:rPr>
          <w:b/>
          <w:bCs/>
          <w:color w:val="auto"/>
          <w:sz w:val="28"/>
          <w:szCs w:val="28"/>
        </w:rPr>
      </w:pPr>
    </w:p>
    <w:p w14:paraId="3C240485" w14:textId="6136311C" w:rsidR="00092F06" w:rsidRPr="00211DDF" w:rsidRDefault="009266AC" w:rsidP="00092F06">
      <w:pPr>
        <w:jc w:val="center"/>
        <w:rPr>
          <w:b/>
          <w:bCs/>
          <w:color w:val="auto"/>
          <w:sz w:val="28"/>
          <w:szCs w:val="28"/>
        </w:rPr>
      </w:pPr>
      <w:r w:rsidRPr="00211DDF">
        <w:rPr>
          <w:b/>
          <w:bCs/>
          <w:color w:val="auto"/>
          <w:sz w:val="28"/>
          <w:szCs w:val="28"/>
        </w:rPr>
        <w:t xml:space="preserve">Об </w:t>
      </w:r>
      <w:r w:rsidR="007F4AE1" w:rsidRPr="00211DDF">
        <w:rPr>
          <w:b/>
          <w:bCs/>
          <w:color w:val="auto"/>
          <w:sz w:val="28"/>
          <w:szCs w:val="28"/>
        </w:rPr>
        <w:t>утверждении</w:t>
      </w:r>
      <w:r w:rsidRPr="00211DDF">
        <w:rPr>
          <w:b/>
          <w:bCs/>
          <w:color w:val="auto"/>
          <w:sz w:val="28"/>
          <w:szCs w:val="28"/>
        </w:rPr>
        <w:t xml:space="preserve"> границ и </w:t>
      </w:r>
      <w:r w:rsidR="00860AD6" w:rsidRPr="00211DDF">
        <w:rPr>
          <w:b/>
          <w:bCs/>
          <w:color w:val="auto"/>
          <w:sz w:val="28"/>
          <w:szCs w:val="28"/>
        </w:rPr>
        <w:t xml:space="preserve">режима использования территории </w:t>
      </w:r>
    </w:p>
    <w:p w14:paraId="1FBB52A3" w14:textId="77777777" w:rsidR="00092F06" w:rsidRPr="00211DDF" w:rsidRDefault="00860AD6" w:rsidP="00092F06">
      <w:pPr>
        <w:jc w:val="center"/>
        <w:rPr>
          <w:b/>
          <w:bCs/>
          <w:color w:val="auto"/>
          <w:sz w:val="28"/>
          <w:szCs w:val="28"/>
        </w:rPr>
      </w:pPr>
      <w:r w:rsidRPr="00211DDF">
        <w:rPr>
          <w:b/>
          <w:bCs/>
          <w:color w:val="auto"/>
          <w:sz w:val="28"/>
          <w:szCs w:val="28"/>
        </w:rPr>
        <w:t xml:space="preserve">объекта </w:t>
      </w:r>
      <w:r w:rsidR="007F4AE1" w:rsidRPr="00211DDF">
        <w:rPr>
          <w:b/>
          <w:bCs/>
          <w:color w:val="auto"/>
          <w:sz w:val="28"/>
          <w:szCs w:val="28"/>
        </w:rPr>
        <w:t xml:space="preserve">культурного наследия </w:t>
      </w:r>
      <w:r w:rsidR="000869A6" w:rsidRPr="00211DDF">
        <w:rPr>
          <w:b/>
          <w:bCs/>
          <w:color w:val="auto"/>
          <w:sz w:val="28"/>
          <w:szCs w:val="28"/>
        </w:rPr>
        <w:t>регионального</w:t>
      </w:r>
      <w:r w:rsidR="007F4AE1" w:rsidRPr="00211DDF">
        <w:rPr>
          <w:b/>
          <w:bCs/>
          <w:color w:val="auto"/>
          <w:sz w:val="28"/>
          <w:szCs w:val="28"/>
        </w:rPr>
        <w:t xml:space="preserve"> значения</w:t>
      </w:r>
      <w:r w:rsidR="00A14D3E" w:rsidRPr="00211DDF">
        <w:rPr>
          <w:b/>
          <w:bCs/>
          <w:color w:val="auto"/>
          <w:sz w:val="28"/>
          <w:szCs w:val="28"/>
        </w:rPr>
        <w:t xml:space="preserve"> </w:t>
      </w:r>
    </w:p>
    <w:p w14:paraId="17FE1D2C" w14:textId="77777777" w:rsidR="001E4BC2" w:rsidRDefault="00A03A2D" w:rsidP="00A03A2D">
      <w:pPr>
        <w:jc w:val="center"/>
        <w:rPr>
          <w:b/>
          <w:color w:val="auto"/>
          <w:sz w:val="28"/>
          <w:szCs w:val="28"/>
        </w:rPr>
      </w:pPr>
      <w:bookmarkStart w:id="0" w:name="_Hlk95810900"/>
      <w:r w:rsidRPr="00A03A2D">
        <w:rPr>
          <w:b/>
          <w:color w:val="auto"/>
          <w:sz w:val="28"/>
          <w:szCs w:val="28"/>
        </w:rPr>
        <w:t>«Братская могила воинов Советской Армии, погибших в период Великой</w:t>
      </w:r>
      <w:r>
        <w:rPr>
          <w:b/>
          <w:color w:val="auto"/>
          <w:sz w:val="28"/>
          <w:szCs w:val="28"/>
        </w:rPr>
        <w:t xml:space="preserve"> </w:t>
      </w:r>
      <w:r w:rsidRPr="00A03A2D">
        <w:rPr>
          <w:b/>
          <w:color w:val="auto"/>
          <w:sz w:val="28"/>
          <w:szCs w:val="28"/>
        </w:rPr>
        <w:t>Отечественной войны. Захоронено 186 человек, установлено фамилий на</w:t>
      </w:r>
      <w:r>
        <w:rPr>
          <w:b/>
          <w:color w:val="auto"/>
          <w:sz w:val="28"/>
          <w:szCs w:val="28"/>
        </w:rPr>
        <w:t xml:space="preserve"> </w:t>
      </w:r>
      <w:r w:rsidRPr="00A03A2D">
        <w:rPr>
          <w:b/>
          <w:color w:val="auto"/>
          <w:sz w:val="28"/>
          <w:szCs w:val="28"/>
        </w:rPr>
        <w:t xml:space="preserve">170 человек. Скульптурная группа установлена </w:t>
      </w:r>
    </w:p>
    <w:p w14:paraId="496FD156" w14:textId="77777777" w:rsidR="001E4BC2" w:rsidRDefault="00A03A2D" w:rsidP="00A03A2D">
      <w:pPr>
        <w:jc w:val="center"/>
        <w:rPr>
          <w:b/>
          <w:color w:val="auto"/>
          <w:sz w:val="28"/>
          <w:szCs w:val="28"/>
        </w:rPr>
      </w:pPr>
      <w:r w:rsidRPr="00A03A2D">
        <w:rPr>
          <w:b/>
          <w:color w:val="auto"/>
          <w:sz w:val="28"/>
          <w:szCs w:val="28"/>
        </w:rPr>
        <w:t>в 1960 году», 1941–1945 гг.,</w:t>
      </w:r>
      <w:r>
        <w:rPr>
          <w:b/>
          <w:color w:val="auto"/>
          <w:sz w:val="28"/>
          <w:szCs w:val="28"/>
        </w:rPr>
        <w:t xml:space="preserve"> </w:t>
      </w:r>
      <w:r w:rsidRPr="00A03A2D">
        <w:rPr>
          <w:b/>
          <w:color w:val="auto"/>
          <w:sz w:val="28"/>
          <w:szCs w:val="28"/>
        </w:rPr>
        <w:t>1960 г.</w:t>
      </w:r>
      <w:r w:rsidR="00A54A7E" w:rsidRPr="00211DDF">
        <w:rPr>
          <w:b/>
          <w:color w:val="auto"/>
          <w:sz w:val="28"/>
          <w:szCs w:val="28"/>
        </w:rPr>
        <w:t xml:space="preserve">, расположенного по адресу: </w:t>
      </w:r>
      <w:bookmarkEnd w:id="0"/>
    </w:p>
    <w:p w14:paraId="7EE342EC" w14:textId="4B850724" w:rsidR="00211DDF" w:rsidRDefault="00A03A2D" w:rsidP="00A03A2D">
      <w:pPr>
        <w:jc w:val="center"/>
        <w:rPr>
          <w:b/>
          <w:color w:val="auto"/>
          <w:sz w:val="28"/>
          <w:szCs w:val="28"/>
        </w:rPr>
      </w:pPr>
      <w:r w:rsidRPr="00A03A2D">
        <w:rPr>
          <w:b/>
          <w:color w:val="auto"/>
          <w:sz w:val="28"/>
          <w:szCs w:val="28"/>
        </w:rPr>
        <w:t>Курская</w:t>
      </w:r>
      <w:r>
        <w:rPr>
          <w:b/>
          <w:color w:val="auto"/>
          <w:sz w:val="28"/>
          <w:szCs w:val="28"/>
        </w:rPr>
        <w:t xml:space="preserve"> </w:t>
      </w:r>
      <w:r w:rsidRPr="00A03A2D">
        <w:rPr>
          <w:b/>
          <w:color w:val="auto"/>
          <w:sz w:val="28"/>
          <w:szCs w:val="28"/>
        </w:rPr>
        <w:t>область, Фатежский район, с. Ясенок</w:t>
      </w:r>
    </w:p>
    <w:p w14:paraId="04EBD925" w14:textId="77777777" w:rsidR="00211DDF" w:rsidRPr="00211DDF" w:rsidRDefault="00211DDF" w:rsidP="00211DDF">
      <w:pPr>
        <w:jc w:val="center"/>
        <w:rPr>
          <w:b/>
          <w:color w:val="auto"/>
          <w:sz w:val="28"/>
          <w:szCs w:val="28"/>
        </w:rPr>
      </w:pPr>
    </w:p>
    <w:p w14:paraId="202194B7" w14:textId="77777777" w:rsidR="007F4AE1" w:rsidRPr="00211DDF" w:rsidRDefault="007F4AE1" w:rsidP="00E82E6B">
      <w:pPr>
        <w:ind w:firstLine="709"/>
        <w:jc w:val="center"/>
        <w:rPr>
          <w:b/>
          <w:bCs/>
          <w:sz w:val="28"/>
          <w:szCs w:val="28"/>
        </w:rPr>
      </w:pPr>
    </w:p>
    <w:p w14:paraId="4352F02B" w14:textId="77777777" w:rsidR="00E21AC9" w:rsidRPr="00211DDF" w:rsidRDefault="007F4AE1" w:rsidP="00E21AC9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В соответствии с Федеральным законом от</w:t>
      </w:r>
      <w:r w:rsidR="00F82F29" w:rsidRPr="00211DDF">
        <w:rPr>
          <w:sz w:val="28"/>
          <w:szCs w:val="28"/>
        </w:rPr>
        <w:t xml:space="preserve"> 25 июня 20</w:t>
      </w:r>
      <w:r w:rsidR="0061556F" w:rsidRPr="00211DDF">
        <w:rPr>
          <w:sz w:val="28"/>
          <w:szCs w:val="28"/>
        </w:rPr>
        <w:t>02</w:t>
      </w:r>
      <w:r w:rsidR="00F82F29" w:rsidRPr="00211DDF">
        <w:rPr>
          <w:sz w:val="28"/>
          <w:szCs w:val="28"/>
        </w:rPr>
        <w:t xml:space="preserve"> г</w:t>
      </w:r>
      <w:r w:rsidR="003C2C0F" w:rsidRPr="00211DDF">
        <w:rPr>
          <w:sz w:val="28"/>
          <w:szCs w:val="28"/>
        </w:rPr>
        <w:t>.</w:t>
      </w:r>
      <w:r w:rsidR="00013EA9" w:rsidRPr="00211DDF">
        <w:rPr>
          <w:sz w:val="28"/>
          <w:szCs w:val="28"/>
        </w:rPr>
        <w:t xml:space="preserve"> </w:t>
      </w:r>
      <w:r w:rsidR="00E27EFC" w:rsidRPr="00211DDF">
        <w:rPr>
          <w:sz w:val="28"/>
          <w:szCs w:val="28"/>
        </w:rPr>
        <w:t xml:space="preserve">№ 73-ФЗ </w:t>
      </w:r>
      <w:r w:rsidR="00F82F29" w:rsidRPr="00211DDF">
        <w:rPr>
          <w:sz w:val="28"/>
          <w:szCs w:val="28"/>
        </w:rPr>
        <w:t>«Об объектах культурного наследия (памятниках</w:t>
      </w:r>
      <w:r w:rsidR="00654E8A" w:rsidRPr="00211DDF">
        <w:rPr>
          <w:sz w:val="28"/>
          <w:szCs w:val="28"/>
        </w:rPr>
        <w:t xml:space="preserve"> </w:t>
      </w:r>
      <w:r w:rsidR="00F82F29" w:rsidRPr="00211DDF">
        <w:rPr>
          <w:sz w:val="28"/>
          <w:szCs w:val="28"/>
        </w:rPr>
        <w:t>истории и культуры) народов Российской Федерации</w:t>
      </w:r>
      <w:r w:rsidR="00CD4E85" w:rsidRPr="00211DDF">
        <w:rPr>
          <w:sz w:val="28"/>
          <w:szCs w:val="28"/>
        </w:rPr>
        <w:t>»</w:t>
      </w:r>
      <w:r w:rsidR="00F82F29" w:rsidRPr="00211DDF">
        <w:rPr>
          <w:sz w:val="28"/>
          <w:szCs w:val="28"/>
        </w:rPr>
        <w:t>, Законом Курской области от 29 декабря 2005 г</w:t>
      </w:r>
      <w:r w:rsidR="003C2C0F" w:rsidRPr="00211DDF">
        <w:rPr>
          <w:sz w:val="28"/>
          <w:szCs w:val="28"/>
        </w:rPr>
        <w:t>.</w:t>
      </w:r>
      <w:r w:rsidR="00F82F29" w:rsidRPr="00211DDF">
        <w:rPr>
          <w:sz w:val="28"/>
          <w:szCs w:val="28"/>
        </w:rPr>
        <w:t xml:space="preserve"> № 120-ЗКО «Об объектах </w:t>
      </w:r>
      <w:r w:rsidR="00654E8A" w:rsidRPr="00211DDF">
        <w:rPr>
          <w:sz w:val="28"/>
          <w:szCs w:val="28"/>
        </w:rPr>
        <w:t>культурного наследия К</w:t>
      </w:r>
      <w:r w:rsidR="00F82F29" w:rsidRPr="00211DDF">
        <w:rPr>
          <w:sz w:val="28"/>
          <w:szCs w:val="28"/>
        </w:rPr>
        <w:t xml:space="preserve">урской </w:t>
      </w:r>
      <w:r w:rsidR="00654E8A" w:rsidRPr="00211DDF">
        <w:rPr>
          <w:sz w:val="28"/>
          <w:szCs w:val="28"/>
        </w:rPr>
        <w:t>области</w:t>
      </w:r>
      <w:r w:rsidR="009E2612" w:rsidRPr="00211DDF">
        <w:rPr>
          <w:sz w:val="28"/>
          <w:szCs w:val="28"/>
        </w:rPr>
        <w:t xml:space="preserve">», </w:t>
      </w:r>
      <w:r w:rsidR="003C2C0F" w:rsidRPr="00211DDF">
        <w:rPr>
          <w:sz w:val="28"/>
          <w:szCs w:val="28"/>
        </w:rPr>
        <w:t xml:space="preserve">пунктом 3.10 Положения о комитете </w:t>
      </w:r>
      <w:r w:rsidR="002E4D6D" w:rsidRPr="00211DDF">
        <w:rPr>
          <w:sz w:val="28"/>
          <w:szCs w:val="28"/>
        </w:rPr>
        <w:t xml:space="preserve">по </w:t>
      </w:r>
      <w:r w:rsidR="003C2C0F" w:rsidRPr="00211DDF">
        <w:rPr>
          <w:sz w:val="28"/>
          <w:szCs w:val="28"/>
        </w:rPr>
        <w:t>охране объектов культурного наследия Курской области, утвержденного постановлением Губернатора Курской области от 15.09.2020 № 274-пг</w:t>
      </w:r>
      <w:r w:rsidR="004877A4" w:rsidRPr="00211DDF">
        <w:rPr>
          <w:sz w:val="28"/>
          <w:szCs w:val="28"/>
        </w:rPr>
        <w:t>,</w:t>
      </w:r>
      <w:r w:rsidR="003C2C0F" w:rsidRPr="00211DDF">
        <w:rPr>
          <w:sz w:val="28"/>
          <w:szCs w:val="28"/>
        </w:rPr>
        <w:t xml:space="preserve"> </w:t>
      </w:r>
      <w:r w:rsidR="00654E8A" w:rsidRPr="00211DDF">
        <w:rPr>
          <w:sz w:val="28"/>
          <w:szCs w:val="28"/>
        </w:rPr>
        <w:t>ПРИКАЗЫВАЮ:</w:t>
      </w:r>
    </w:p>
    <w:p w14:paraId="5FD48A98" w14:textId="77777777" w:rsidR="00E21AC9" w:rsidRPr="00211DDF" w:rsidRDefault="00E21AC9" w:rsidP="00E21AC9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 xml:space="preserve">1. </w:t>
      </w:r>
      <w:r w:rsidR="0061556F" w:rsidRPr="00211DDF">
        <w:rPr>
          <w:sz w:val="28"/>
          <w:szCs w:val="28"/>
        </w:rPr>
        <w:t>Утвердить</w:t>
      </w:r>
      <w:r w:rsidR="00CD4E85" w:rsidRPr="00211DDF">
        <w:rPr>
          <w:sz w:val="28"/>
          <w:szCs w:val="28"/>
        </w:rPr>
        <w:t>:</w:t>
      </w:r>
    </w:p>
    <w:p w14:paraId="77D5D56A" w14:textId="162DE360" w:rsidR="00E21AC9" w:rsidRPr="00211DDF" w:rsidRDefault="00654E8A" w:rsidP="00034F23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 xml:space="preserve">границы территории объекта культурного наследия </w:t>
      </w:r>
      <w:r w:rsidR="000869A6" w:rsidRPr="00211DDF">
        <w:rPr>
          <w:sz w:val="28"/>
          <w:szCs w:val="28"/>
        </w:rPr>
        <w:t>регионального</w:t>
      </w:r>
      <w:r w:rsidRPr="00211DDF">
        <w:rPr>
          <w:sz w:val="28"/>
          <w:szCs w:val="28"/>
        </w:rPr>
        <w:t xml:space="preserve"> значения</w:t>
      </w:r>
      <w:r w:rsidR="00211DDF" w:rsidRPr="00211DDF">
        <w:rPr>
          <w:sz w:val="28"/>
          <w:szCs w:val="28"/>
        </w:rPr>
        <w:t xml:space="preserve"> </w:t>
      </w:r>
      <w:r w:rsidR="00CC68A3" w:rsidRPr="00CC68A3">
        <w:rPr>
          <w:sz w:val="28"/>
          <w:szCs w:val="28"/>
        </w:rPr>
        <w:t>«Братская могила воинов Советской Армии, погибших в период Великой Отечественной войны. Захоронено 186 человек, установлено фамилий на 170 человек. Скульптурная группа установлена в 1960 году», 1941–1945 гг., 1960 г., расположенного по адресу: Курская область, Фатежский район, с. Ясенок</w:t>
      </w:r>
      <w:r w:rsidR="00E21AC9" w:rsidRPr="00211DDF">
        <w:rPr>
          <w:sz w:val="28"/>
          <w:szCs w:val="28"/>
        </w:rPr>
        <w:t>,</w:t>
      </w:r>
      <w:r w:rsidR="000C62DE">
        <w:rPr>
          <w:sz w:val="28"/>
          <w:szCs w:val="28"/>
        </w:rPr>
        <w:t xml:space="preserve"> </w:t>
      </w:r>
      <w:r w:rsidR="00E82E6B" w:rsidRPr="00211DDF">
        <w:rPr>
          <w:sz w:val="28"/>
          <w:szCs w:val="28"/>
        </w:rPr>
        <w:t>согласно приложению № 1</w:t>
      </w:r>
      <w:r w:rsidR="0067614C">
        <w:rPr>
          <w:sz w:val="28"/>
          <w:szCs w:val="28"/>
        </w:rPr>
        <w:t xml:space="preserve"> </w:t>
      </w:r>
      <w:r w:rsidR="00E82E6B" w:rsidRPr="00211DDF">
        <w:rPr>
          <w:sz w:val="28"/>
          <w:szCs w:val="28"/>
        </w:rPr>
        <w:t>к настоящему приказу;</w:t>
      </w:r>
    </w:p>
    <w:p w14:paraId="6169286F" w14:textId="24429C7B" w:rsidR="00C72562" w:rsidRPr="00211DDF" w:rsidRDefault="007D2C5A" w:rsidP="00E21AC9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режим использования</w:t>
      </w:r>
      <w:r w:rsidR="00E82E6B" w:rsidRPr="00211DDF">
        <w:rPr>
          <w:sz w:val="28"/>
          <w:szCs w:val="28"/>
        </w:rPr>
        <w:t xml:space="preserve"> территории </w:t>
      </w:r>
      <w:r w:rsidR="00D06CA4" w:rsidRPr="00211DDF">
        <w:rPr>
          <w:sz w:val="28"/>
          <w:szCs w:val="28"/>
        </w:rPr>
        <w:t xml:space="preserve">объекта культурного наследия регионального значения </w:t>
      </w:r>
      <w:r w:rsidR="00CC68A3" w:rsidRPr="00CC68A3">
        <w:rPr>
          <w:color w:val="auto"/>
          <w:sz w:val="28"/>
          <w:szCs w:val="28"/>
        </w:rPr>
        <w:t xml:space="preserve">«Братская могила воинов Советской Армии, погибших в период Великой Отечественной войны. Захоронено </w:t>
      </w:r>
      <w:r w:rsidR="001E4BC2">
        <w:rPr>
          <w:color w:val="auto"/>
          <w:sz w:val="28"/>
          <w:szCs w:val="28"/>
        </w:rPr>
        <w:t xml:space="preserve">              </w:t>
      </w:r>
      <w:r w:rsidR="00CC68A3" w:rsidRPr="00CC68A3">
        <w:rPr>
          <w:color w:val="auto"/>
          <w:sz w:val="28"/>
          <w:szCs w:val="28"/>
        </w:rPr>
        <w:lastRenderedPageBreak/>
        <w:t>186 человек, установлено фамилий на 170 человек. Скульптурная группа установлена в 1960 году», 1941–1945 гг., 1960 г., расположенного по адресу: Курская область, Фатежский район, с. Ясенок</w:t>
      </w:r>
      <w:r w:rsidR="00E82E6B" w:rsidRPr="00211DDF">
        <w:rPr>
          <w:sz w:val="28"/>
          <w:szCs w:val="28"/>
        </w:rPr>
        <w:t>, согласно приложению</w:t>
      </w:r>
      <w:r w:rsidR="00AD28F2">
        <w:rPr>
          <w:sz w:val="28"/>
          <w:szCs w:val="28"/>
        </w:rPr>
        <w:t xml:space="preserve"> </w:t>
      </w:r>
      <w:r w:rsidR="00E82E6B" w:rsidRPr="00211DDF">
        <w:rPr>
          <w:sz w:val="28"/>
          <w:szCs w:val="28"/>
        </w:rPr>
        <w:t>№ 2</w:t>
      </w:r>
      <w:r w:rsidR="00A916B7">
        <w:rPr>
          <w:sz w:val="28"/>
          <w:szCs w:val="28"/>
        </w:rPr>
        <w:t xml:space="preserve"> </w:t>
      </w:r>
      <w:r w:rsidR="00E82E6B" w:rsidRPr="00211DDF">
        <w:rPr>
          <w:sz w:val="28"/>
          <w:szCs w:val="28"/>
        </w:rPr>
        <w:t>к настоящему приказу</w:t>
      </w:r>
      <w:r w:rsidRPr="00211DDF">
        <w:rPr>
          <w:sz w:val="28"/>
          <w:szCs w:val="28"/>
        </w:rPr>
        <w:t>.</w:t>
      </w:r>
    </w:p>
    <w:p w14:paraId="0D039A49" w14:textId="7DE6769C" w:rsidR="0030553E" w:rsidRDefault="00034F1F" w:rsidP="00211DDF">
      <w:pPr>
        <w:pStyle w:val="a5"/>
        <w:ind w:left="0"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2. Контроль за исполнением настоящего приказа возложить на</w:t>
      </w:r>
      <w:r w:rsidR="00E21AC9" w:rsidRPr="00211DDF">
        <w:rPr>
          <w:sz w:val="28"/>
          <w:szCs w:val="28"/>
        </w:rPr>
        <w:t xml:space="preserve"> </w:t>
      </w:r>
      <w:r w:rsidRPr="00211DDF">
        <w:rPr>
          <w:sz w:val="28"/>
          <w:szCs w:val="28"/>
        </w:rPr>
        <w:t xml:space="preserve">начальника отдела </w:t>
      </w:r>
      <w:r w:rsidR="00E21AC9" w:rsidRPr="00211DDF">
        <w:rPr>
          <w:sz w:val="28"/>
          <w:szCs w:val="28"/>
        </w:rPr>
        <w:t>разрешительной документации и учета объектов культурного наследия</w:t>
      </w:r>
      <w:r w:rsidRPr="00211DDF">
        <w:rPr>
          <w:sz w:val="28"/>
          <w:szCs w:val="28"/>
        </w:rPr>
        <w:t xml:space="preserve"> комитета по охране объектов культурного наследия Курской области</w:t>
      </w:r>
      <w:r w:rsidR="00E21AC9" w:rsidRPr="00211DDF">
        <w:rPr>
          <w:sz w:val="28"/>
          <w:szCs w:val="28"/>
        </w:rPr>
        <w:t xml:space="preserve"> А.И. </w:t>
      </w:r>
      <w:proofErr w:type="spellStart"/>
      <w:r w:rsidR="00E21AC9" w:rsidRPr="00211DDF">
        <w:rPr>
          <w:sz w:val="28"/>
          <w:szCs w:val="28"/>
        </w:rPr>
        <w:t>Куткову</w:t>
      </w:r>
      <w:proofErr w:type="spellEnd"/>
      <w:r w:rsidRPr="00211DDF">
        <w:rPr>
          <w:sz w:val="28"/>
          <w:szCs w:val="28"/>
        </w:rPr>
        <w:t>.</w:t>
      </w:r>
    </w:p>
    <w:p w14:paraId="662A7B67" w14:textId="77777777" w:rsidR="00211DDF" w:rsidRDefault="00211DDF" w:rsidP="00211DDF">
      <w:pPr>
        <w:pStyle w:val="a5"/>
        <w:ind w:left="0" w:firstLine="709"/>
        <w:jc w:val="both"/>
        <w:rPr>
          <w:sz w:val="28"/>
          <w:szCs w:val="28"/>
        </w:rPr>
      </w:pPr>
    </w:p>
    <w:p w14:paraId="06CD16AF" w14:textId="77777777" w:rsidR="00211DDF" w:rsidRPr="00211DDF" w:rsidRDefault="00211DDF" w:rsidP="00211DDF">
      <w:pPr>
        <w:pStyle w:val="a5"/>
        <w:ind w:left="0" w:firstLine="709"/>
        <w:jc w:val="both"/>
        <w:rPr>
          <w:sz w:val="28"/>
          <w:szCs w:val="28"/>
        </w:rPr>
      </w:pPr>
    </w:p>
    <w:p w14:paraId="79DCE62B" w14:textId="596039A0" w:rsidR="009B7491" w:rsidRDefault="00034F1F" w:rsidP="00E21AC9">
      <w:pPr>
        <w:jc w:val="both"/>
        <w:rPr>
          <w:sz w:val="28"/>
          <w:szCs w:val="28"/>
        </w:rPr>
      </w:pPr>
      <w:r w:rsidRPr="00211DDF">
        <w:rPr>
          <w:sz w:val="28"/>
          <w:szCs w:val="28"/>
        </w:rPr>
        <w:t xml:space="preserve">Председатель комитета                                    </w:t>
      </w:r>
      <w:r w:rsidR="00E67F41" w:rsidRPr="00211DDF">
        <w:rPr>
          <w:sz w:val="28"/>
          <w:szCs w:val="28"/>
        </w:rPr>
        <w:t xml:space="preserve"> </w:t>
      </w:r>
      <w:r w:rsidRPr="00211DDF">
        <w:rPr>
          <w:sz w:val="28"/>
          <w:szCs w:val="28"/>
        </w:rPr>
        <w:t xml:space="preserve">          </w:t>
      </w:r>
      <w:r w:rsidR="004A0CE1" w:rsidRPr="00211DDF">
        <w:rPr>
          <w:sz w:val="28"/>
          <w:szCs w:val="28"/>
        </w:rPr>
        <w:t xml:space="preserve">    </w:t>
      </w:r>
      <w:r w:rsidR="00211DDF" w:rsidRPr="00211DDF">
        <w:rPr>
          <w:sz w:val="28"/>
          <w:szCs w:val="28"/>
        </w:rPr>
        <w:t xml:space="preserve">   </w:t>
      </w:r>
      <w:r w:rsidR="00E21AC9" w:rsidRPr="00211DDF">
        <w:rPr>
          <w:sz w:val="28"/>
          <w:szCs w:val="28"/>
        </w:rPr>
        <w:t xml:space="preserve">   </w:t>
      </w:r>
      <w:r w:rsidR="004C7830" w:rsidRPr="00211DDF">
        <w:rPr>
          <w:sz w:val="28"/>
          <w:szCs w:val="28"/>
        </w:rPr>
        <w:t xml:space="preserve">     </w:t>
      </w:r>
      <w:r w:rsidR="00092F06" w:rsidRPr="00211DDF">
        <w:rPr>
          <w:sz w:val="28"/>
          <w:szCs w:val="28"/>
        </w:rPr>
        <w:t xml:space="preserve">     </w:t>
      </w:r>
      <w:r w:rsidRPr="00211DDF">
        <w:rPr>
          <w:sz w:val="28"/>
          <w:szCs w:val="28"/>
        </w:rPr>
        <w:t xml:space="preserve">И.А. </w:t>
      </w:r>
      <w:proofErr w:type="spellStart"/>
      <w:r w:rsidRPr="00211DDF">
        <w:rPr>
          <w:sz w:val="28"/>
          <w:szCs w:val="28"/>
        </w:rPr>
        <w:t>Мусьял</w:t>
      </w:r>
      <w:proofErr w:type="spellEnd"/>
    </w:p>
    <w:p w14:paraId="66F6224D" w14:textId="77777777" w:rsidR="00211DDF" w:rsidRDefault="00211DDF" w:rsidP="00E21AC9">
      <w:pPr>
        <w:jc w:val="both"/>
        <w:rPr>
          <w:sz w:val="28"/>
          <w:szCs w:val="28"/>
        </w:rPr>
      </w:pPr>
    </w:p>
    <w:p w14:paraId="0B8ED737" w14:textId="77777777" w:rsidR="00211DDF" w:rsidRDefault="00211DDF" w:rsidP="00E21AC9">
      <w:pPr>
        <w:jc w:val="both"/>
        <w:rPr>
          <w:sz w:val="28"/>
          <w:szCs w:val="28"/>
        </w:rPr>
      </w:pPr>
    </w:p>
    <w:p w14:paraId="01E31A66" w14:textId="77777777" w:rsidR="00211DDF" w:rsidRDefault="00211DDF" w:rsidP="00E21AC9">
      <w:pPr>
        <w:jc w:val="both"/>
        <w:rPr>
          <w:sz w:val="28"/>
          <w:szCs w:val="28"/>
        </w:rPr>
      </w:pPr>
    </w:p>
    <w:p w14:paraId="00785E20" w14:textId="77777777" w:rsidR="00211DDF" w:rsidRDefault="00211DDF" w:rsidP="00E21AC9">
      <w:pPr>
        <w:jc w:val="both"/>
        <w:rPr>
          <w:sz w:val="28"/>
          <w:szCs w:val="28"/>
        </w:rPr>
      </w:pPr>
    </w:p>
    <w:p w14:paraId="24BFA568" w14:textId="77777777" w:rsidR="00211DDF" w:rsidRDefault="00211DDF" w:rsidP="00E21AC9">
      <w:pPr>
        <w:jc w:val="both"/>
        <w:rPr>
          <w:sz w:val="28"/>
          <w:szCs w:val="28"/>
        </w:rPr>
      </w:pPr>
    </w:p>
    <w:p w14:paraId="67393E98" w14:textId="77777777" w:rsidR="00211DDF" w:rsidRDefault="00211DDF" w:rsidP="00E21AC9">
      <w:pPr>
        <w:jc w:val="both"/>
        <w:rPr>
          <w:sz w:val="28"/>
          <w:szCs w:val="28"/>
        </w:rPr>
      </w:pPr>
    </w:p>
    <w:p w14:paraId="1A2346A5" w14:textId="77777777" w:rsidR="00211DDF" w:rsidRDefault="00211DDF" w:rsidP="00E21AC9">
      <w:pPr>
        <w:jc w:val="both"/>
        <w:rPr>
          <w:sz w:val="28"/>
          <w:szCs w:val="28"/>
        </w:rPr>
      </w:pPr>
    </w:p>
    <w:p w14:paraId="5659D5A6" w14:textId="77777777" w:rsidR="00211DDF" w:rsidRDefault="00211DDF" w:rsidP="00E21AC9">
      <w:pPr>
        <w:jc w:val="both"/>
        <w:rPr>
          <w:sz w:val="28"/>
          <w:szCs w:val="28"/>
        </w:rPr>
      </w:pPr>
    </w:p>
    <w:p w14:paraId="4F661380" w14:textId="77777777" w:rsidR="00211DDF" w:rsidRDefault="00211DDF" w:rsidP="00E21AC9">
      <w:pPr>
        <w:jc w:val="both"/>
        <w:rPr>
          <w:sz w:val="28"/>
          <w:szCs w:val="28"/>
        </w:rPr>
      </w:pPr>
    </w:p>
    <w:p w14:paraId="1A06F94F" w14:textId="77777777" w:rsidR="00211DDF" w:rsidRDefault="00211DDF" w:rsidP="00E21AC9">
      <w:pPr>
        <w:jc w:val="both"/>
        <w:rPr>
          <w:sz w:val="28"/>
          <w:szCs w:val="28"/>
        </w:rPr>
      </w:pPr>
    </w:p>
    <w:p w14:paraId="1896FD14" w14:textId="77777777" w:rsidR="00211DDF" w:rsidRDefault="00211DDF" w:rsidP="00E21AC9">
      <w:pPr>
        <w:jc w:val="both"/>
        <w:rPr>
          <w:sz w:val="28"/>
          <w:szCs w:val="28"/>
        </w:rPr>
      </w:pPr>
    </w:p>
    <w:p w14:paraId="7377B6A3" w14:textId="77777777" w:rsidR="00211DDF" w:rsidRDefault="00211DDF" w:rsidP="00E21AC9">
      <w:pPr>
        <w:jc w:val="both"/>
        <w:rPr>
          <w:sz w:val="28"/>
          <w:szCs w:val="28"/>
        </w:rPr>
      </w:pPr>
    </w:p>
    <w:p w14:paraId="52A68B44" w14:textId="77777777" w:rsidR="00211DDF" w:rsidRDefault="00211DDF" w:rsidP="00E21AC9">
      <w:pPr>
        <w:jc w:val="both"/>
        <w:rPr>
          <w:sz w:val="28"/>
          <w:szCs w:val="28"/>
        </w:rPr>
      </w:pPr>
    </w:p>
    <w:p w14:paraId="5A3999E0" w14:textId="77777777" w:rsidR="00211DDF" w:rsidRDefault="00211DDF" w:rsidP="00E21AC9">
      <w:pPr>
        <w:jc w:val="both"/>
        <w:rPr>
          <w:sz w:val="28"/>
          <w:szCs w:val="28"/>
        </w:rPr>
      </w:pPr>
    </w:p>
    <w:p w14:paraId="6ED10EF9" w14:textId="77777777" w:rsidR="00211DDF" w:rsidRDefault="00211DDF" w:rsidP="00E21AC9">
      <w:pPr>
        <w:jc w:val="both"/>
        <w:rPr>
          <w:sz w:val="28"/>
          <w:szCs w:val="28"/>
        </w:rPr>
      </w:pPr>
    </w:p>
    <w:p w14:paraId="6538562C" w14:textId="77777777" w:rsidR="00211DDF" w:rsidRDefault="00211DDF" w:rsidP="00E21AC9">
      <w:pPr>
        <w:jc w:val="both"/>
        <w:rPr>
          <w:sz w:val="28"/>
          <w:szCs w:val="28"/>
        </w:rPr>
      </w:pPr>
    </w:p>
    <w:p w14:paraId="3D4ECF98" w14:textId="77777777" w:rsidR="00211DDF" w:rsidRDefault="00211DDF" w:rsidP="00E21AC9">
      <w:pPr>
        <w:jc w:val="both"/>
        <w:rPr>
          <w:sz w:val="28"/>
          <w:szCs w:val="28"/>
        </w:rPr>
      </w:pPr>
    </w:p>
    <w:p w14:paraId="137ECC7E" w14:textId="77777777" w:rsidR="00211DDF" w:rsidRDefault="00211DDF" w:rsidP="00E21AC9">
      <w:pPr>
        <w:jc w:val="both"/>
        <w:rPr>
          <w:sz w:val="28"/>
          <w:szCs w:val="28"/>
        </w:rPr>
      </w:pPr>
    </w:p>
    <w:p w14:paraId="0277C230" w14:textId="77777777" w:rsidR="00211DDF" w:rsidRDefault="00211DDF" w:rsidP="00E21AC9">
      <w:pPr>
        <w:jc w:val="both"/>
        <w:rPr>
          <w:sz w:val="28"/>
          <w:szCs w:val="28"/>
        </w:rPr>
      </w:pPr>
    </w:p>
    <w:p w14:paraId="476158B2" w14:textId="77777777" w:rsidR="00211DDF" w:rsidRDefault="00211DDF" w:rsidP="00E21AC9">
      <w:pPr>
        <w:jc w:val="both"/>
        <w:rPr>
          <w:sz w:val="28"/>
          <w:szCs w:val="28"/>
        </w:rPr>
      </w:pPr>
    </w:p>
    <w:p w14:paraId="7C94736A" w14:textId="77777777" w:rsidR="00211DDF" w:rsidRDefault="00211DDF" w:rsidP="00E21AC9">
      <w:pPr>
        <w:jc w:val="both"/>
        <w:rPr>
          <w:sz w:val="28"/>
          <w:szCs w:val="28"/>
        </w:rPr>
      </w:pPr>
    </w:p>
    <w:p w14:paraId="661C96AD" w14:textId="77777777" w:rsidR="00211DDF" w:rsidRDefault="00211DDF" w:rsidP="00E21AC9">
      <w:pPr>
        <w:jc w:val="both"/>
        <w:rPr>
          <w:sz w:val="28"/>
          <w:szCs w:val="28"/>
        </w:rPr>
      </w:pPr>
    </w:p>
    <w:p w14:paraId="71CD5DB6" w14:textId="77777777" w:rsidR="00211DDF" w:rsidRDefault="00211DDF" w:rsidP="00E21AC9">
      <w:pPr>
        <w:jc w:val="both"/>
        <w:rPr>
          <w:sz w:val="28"/>
          <w:szCs w:val="28"/>
        </w:rPr>
      </w:pPr>
    </w:p>
    <w:p w14:paraId="6E90FA69" w14:textId="77777777" w:rsidR="00211DDF" w:rsidRDefault="00211DDF" w:rsidP="00E21AC9">
      <w:pPr>
        <w:jc w:val="both"/>
        <w:rPr>
          <w:sz w:val="28"/>
          <w:szCs w:val="28"/>
        </w:rPr>
      </w:pPr>
    </w:p>
    <w:p w14:paraId="4AE3928B" w14:textId="77777777" w:rsidR="00211DDF" w:rsidRDefault="00211DDF" w:rsidP="00E21AC9">
      <w:pPr>
        <w:jc w:val="both"/>
        <w:rPr>
          <w:sz w:val="28"/>
          <w:szCs w:val="28"/>
        </w:rPr>
      </w:pPr>
    </w:p>
    <w:p w14:paraId="1779B6D7" w14:textId="77777777" w:rsidR="00211DDF" w:rsidRDefault="00211DDF" w:rsidP="00E21AC9">
      <w:pPr>
        <w:jc w:val="both"/>
        <w:rPr>
          <w:sz w:val="28"/>
          <w:szCs w:val="28"/>
        </w:rPr>
      </w:pPr>
    </w:p>
    <w:p w14:paraId="33680F80" w14:textId="77777777" w:rsidR="00211DDF" w:rsidRDefault="00211DDF" w:rsidP="00E21AC9">
      <w:pPr>
        <w:jc w:val="both"/>
        <w:rPr>
          <w:sz w:val="28"/>
          <w:szCs w:val="28"/>
        </w:rPr>
      </w:pPr>
    </w:p>
    <w:p w14:paraId="3A278096" w14:textId="798CA5CB" w:rsidR="00211DDF" w:rsidRDefault="00211DDF" w:rsidP="00E21AC9">
      <w:pPr>
        <w:jc w:val="both"/>
        <w:rPr>
          <w:sz w:val="28"/>
          <w:szCs w:val="28"/>
        </w:rPr>
      </w:pPr>
    </w:p>
    <w:p w14:paraId="6DD2BD1A" w14:textId="2A79DD99" w:rsidR="00D72DD9" w:rsidRDefault="00D72DD9" w:rsidP="00E21AC9">
      <w:pPr>
        <w:jc w:val="both"/>
        <w:rPr>
          <w:sz w:val="28"/>
          <w:szCs w:val="28"/>
        </w:rPr>
      </w:pPr>
    </w:p>
    <w:p w14:paraId="2036F1ED" w14:textId="77777777" w:rsidR="001E4BC2" w:rsidRDefault="001E4BC2" w:rsidP="00E21AC9">
      <w:pPr>
        <w:jc w:val="both"/>
        <w:rPr>
          <w:sz w:val="28"/>
          <w:szCs w:val="28"/>
        </w:rPr>
      </w:pPr>
    </w:p>
    <w:p w14:paraId="6F8AD476" w14:textId="77777777" w:rsidR="00AD28F2" w:rsidRDefault="00AD28F2" w:rsidP="00E21AC9">
      <w:pPr>
        <w:jc w:val="both"/>
        <w:rPr>
          <w:sz w:val="28"/>
          <w:szCs w:val="28"/>
        </w:rPr>
      </w:pPr>
    </w:p>
    <w:p w14:paraId="690C4DD8" w14:textId="5CF048B2" w:rsidR="0040689B" w:rsidRDefault="0040689B" w:rsidP="00E21AC9">
      <w:pPr>
        <w:jc w:val="both"/>
        <w:rPr>
          <w:sz w:val="28"/>
          <w:szCs w:val="28"/>
        </w:rPr>
      </w:pPr>
    </w:p>
    <w:p w14:paraId="0921BBFE" w14:textId="77777777" w:rsidR="00CC68A3" w:rsidRDefault="00CC68A3" w:rsidP="00E21AC9">
      <w:pPr>
        <w:jc w:val="both"/>
        <w:rPr>
          <w:sz w:val="28"/>
          <w:szCs w:val="28"/>
        </w:rPr>
      </w:pPr>
    </w:p>
    <w:p w14:paraId="13677489" w14:textId="77777777" w:rsidR="005550ED" w:rsidRPr="00092F06" w:rsidRDefault="005550ED" w:rsidP="00E21AC9">
      <w:pPr>
        <w:jc w:val="both"/>
        <w:rPr>
          <w:sz w:val="27"/>
          <w:szCs w:val="27"/>
        </w:rPr>
      </w:pPr>
    </w:p>
    <w:p w14:paraId="2A7701EC" w14:textId="77777777" w:rsidR="001536EE" w:rsidRPr="00817909" w:rsidRDefault="001536EE" w:rsidP="004F2AF5">
      <w:pPr>
        <w:rPr>
          <w:bCs/>
          <w:sz w:val="28"/>
          <w:szCs w:val="28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lastRenderedPageBreak/>
        <w:t xml:space="preserve">                                                    </w:t>
      </w:r>
      <w:r w:rsidR="00CE36CA">
        <w:rPr>
          <w:rFonts w:eastAsiaTheme="minorHAnsi"/>
          <w:b/>
          <w:color w:val="auto"/>
          <w:sz w:val="28"/>
          <w:szCs w:val="28"/>
          <w:lang w:eastAsia="en-US"/>
        </w:rPr>
        <w:t xml:space="preserve">                   </w:t>
      </w:r>
      <w:r>
        <w:rPr>
          <w:b/>
          <w:sz w:val="28"/>
          <w:szCs w:val="28"/>
        </w:rPr>
        <w:t xml:space="preserve">  </w:t>
      </w:r>
      <w:r w:rsidRPr="00817909">
        <w:rPr>
          <w:bCs/>
          <w:sz w:val="28"/>
          <w:szCs w:val="28"/>
        </w:rPr>
        <w:t>Приложение № 1</w:t>
      </w:r>
    </w:p>
    <w:p w14:paraId="32918FC7" w14:textId="77777777" w:rsidR="001536EE" w:rsidRPr="0081790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</w:t>
      </w:r>
      <w:r w:rsidR="00CE36CA">
        <w:rPr>
          <w:bCs/>
          <w:sz w:val="28"/>
          <w:szCs w:val="28"/>
        </w:rPr>
        <w:t xml:space="preserve">                               </w:t>
      </w:r>
      <w:r w:rsidRPr="00817909">
        <w:rPr>
          <w:bCs/>
          <w:sz w:val="28"/>
          <w:szCs w:val="28"/>
        </w:rPr>
        <w:t xml:space="preserve">к приказу комитета по охране </w:t>
      </w:r>
    </w:p>
    <w:p w14:paraId="1545A55B" w14:textId="77777777" w:rsidR="001536EE" w:rsidRPr="0081790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                          </w:t>
      </w:r>
      <w:r w:rsidR="004F2AF5">
        <w:rPr>
          <w:bCs/>
          <w:sz w:val="28"/>
          <w:szCs w:val="28"/>
        </w:rPr>
        <w:t xml:space="preserve"> </w:t>
      </w:r>
      <w:r w:rsidR="00034F1F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 xml:space="preserve">объектов культурного наследия </w:t>
      </w:r>
    </w:p>
    <w:p w14:paraId="2BE5424A" w14:textId="77777777" w:rsidR="001536EE" w:rsidRPr="0081790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                   </w:t>
      </w:r>
      <w:r w:rsidR="00CE36CA">
        <w:rPr>
          <w:bCs/>
          <w:sz w:val="28"/>
          <w:szCs w:val="28"/>
        </w:rPr>
        <w:t xml:space="preserve">       </w:t>
      </w:r>
      <w:r w:rsidRPr="00817909">
        <w:rPr>
          <w:bCs/>
          <w:sz w:val="28"/>
          <w:szCs w:val="28"/>
        </w:rPr>
        <w:t xml:space="preserve">  Курской области</w:t>
      </w:r>
    </w:p>
    <w:p w14:paraId="152CED7F" w14:textId="386B72C5" w:rsidR="001536EE" w:rsidRPr="00337ED9" w:rsidRDefault="001536EE" w:rsidP="00CE36CA">
      <w:pPr>
        <w:jc w:val="both"/>
        <w:rPr>
          <w:b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</w:t>
      </w:r>
      <w:r w:rsidR="00CE36CA">
        <w:rPr>
          <w:bCs/>
          <w:sz w:val="28"/>
          <w:szCs w:val="28"/>
        </w:rPr>
        <w:t xml:space="preserve">                  </w:t>
      </w:r>
      <w:r w:rsidR="00F57227">
        <w:rPr>
          <w:bCs/>
          <w:sz w:val="28"/>
          <w:szCs w:val="28"/>
        </w:rPr>
        <w:t xml:space="preserve">     </w:t>
      </w:r>
      <w:r w:rsidR="00092F06">
        <w:rPr>
          <w:bCs/>
          <w:sz w:val="28"/>
          <w:szCs w:val="28"/>
        </w:rPr>
        <w:t xml:space="preserve">     </w:t>
      </w:r>
      <w:r w:rsidRPr="00817909">
        <w:rPr>
          <w:bCs/>
          <w:sz w:val="28"/>
          <w:szCs w:val="28"/>
        </w:rPr>
        <w:t>от</w:t>
      </w:r>
      <w:r w:rsidR="00FB684C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>______________</w:t>
      </w:r>
      <w:r w:rsidR="00FB684C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>№ _______</w:t>
      </w:r>
    </w:p>
    <w:p w14:paraId="779FE817" w14:textId="77777777" w:rsidR="001536EE" w:rsidRDefault="001536EE" w:rsidP="001536E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14:paraId="4C97BB15" w14:textId="77777777" w:rsidR="00860AD6" w:rsidRDefault="00860AD6" w:rsidP="00860AD6">
      <w:pPr>
        <w:jc w:val="center"/>
        <w:rPr>
          <w:b/>
          <w:bCs/>
          <w:sz w:val="28"/>
          <w:szCs w:val="28"/>
        </w:rPr>
      </w:pPr>
    </w:p>
    <w:p w14:paraId="73F0F0DD" w14:textId="77777777" w:rsidR="00860AD6" w:rsidRDefault="00860AD6" w:rsidP="00860AD6">
      <w:pPr>
        <w:jc w:val="center"/>
        <w:rPr>
          <w:b/>
          <w:bCs/>
          <w:sz w:val="28"/>
          <w:szCs w:val="28"/>
        </w:rPr>
      </w:pPr>
    </w:p>
    <w:p w14:paraId="52D1D42C" w14:textId="77777777" w:rsidR="001E4BC2" w:rsidRDefault="001536EE" w:rsidP="007D7743">
      <w:pPr>
        <w:jc w:val="center"/>
        <w:rPr>
          <w:b/>
          <w:color w:val="auto"/>
          <w:sz w:val="28"/>
          <w:szCs w:val="28"/>
        </w:rPr>
      </w:pPr>
      <w:r w:rsidRPr="00DD3A9D">
        <w:rPr>
          <w:b/>
          <w:bCs/>
          <w:sz w:val="28"/>
          <w:szCs w:val="28"/>
        </w:rPr>
        <w:t xml:space="preserve">Границы территории </w:t>
      </w:r>
      <w:r w:rsidR="00D06CA4" w:rsidRPr="00DD3A9D">
        <w:rPr>
          <w:b/>
          <w:bCs/>
          <w:color w:val="auto"/>
          <w:sz w:val="28"/>
          <w:szCs w:val="28"/>
        </w:rPr>
        <w:t xml:space="preserve">объекта культурного наследия регионального значения </w:t>
      </w:r>
      <w:r w:rsidR="002573C3" w:rsidRPr="002573C3">
        <w:rPr>
          <w:b/>
          <w:color w:val="auto"/>
          <w:sz w:val="28"/>
          <w:szCs w:val="28"/>
        </w:rPr>
        <w:t xml:space="preserve">«Братская могила воинов Советской Армии, погибших </w:t>
      </w:r>
    </w:p>
    <w:p w14:paraId="6EB3836D" w14:textId="77777777" w:rsidR="001E4BC2" w:rsidRDefault="002573C3" w:rsidP="007D7743">
      <w:pPr>
        <w:jc w:val="center"/>
        <w:rPr>
          <w:b/>
          <w:color w:val="auto"/>
          <w:sz w:val="28"/>
          <w:szCs w:val="28"/>
        </w:rPr>
      </w:pPr>
      <w:r w:rsidRPr="002573C3">
        <w:rPr>
          <w:b/>
          <w:color w:val="auto"/>
          <w:sz w:val="28"/>
          <w:szCs w:val="28"/>
        </w:rPr>
        <w:t xml:space="preserve">в период Великой Отечественной войны. Захоронено 186 человек, установлено фамилий на 170 человек. Скульптурная группа установлена в 1960 году», 1941–1945 гг., 1960 г., расположенного </w:t>
      </w:r>
    </w:p>
    <w:p w14:paraId="7D553F20" w14:textId="56C56B55" w:rsidR="004F2AF5" w:rsidRPr="00092F06" w:rsidRDefault="002573C3" w:rsidP="007D7743">
      <w:pPr>
        <w:jc w:val="center"/>
        <w:rPr>
          <w:b/>
          <w:color w:val="auto"/>
          <w:sz w:val="28"/>
          <w:szCs w:val="28"/>
        </w:rPr>
      </w:pPr>
      <w:r w:rsidRPr="002573C3">
        <w:rPr>
          <w:b/>
          <w:color w:val="auto"/>
          <w:sz w:val="28"/>
          <w:szCs w:val="28"/>
        </w:rPr>
        <w:t>по адресу: Курская область, Фатежский район, с. Ясенок</w:t>
      </w:r>
    </w:p>
    <w:p w14:paraId="4A639DBE" w14:textId="77777777" w:rsidR="00860AD6" w:rsidRDefault="00860AD6" w:rsidP="00860AD6">
      <w:pPr>
        <w:jc w:val="center"/>
        <w:rPr>
          <w:b/>
          <w:bCs/>
          <w:sz w:val="28"/>
          <w:szCs w:val="28"/>
        </w:rPr>
      </w:pPr>
    </w:p>
    <w:p w14:paraId="6AA76A3F" w14:textId="77777777" w:rsidR="00BE299D" w:rsidRDefault="00BE299D" w:rsidP="004F2AF5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0"/>
        <w:gridCol w:w="2201"/>
        <w:gridCol w:w="4734"/>
      </w:tblGrid>
      <w:tr w:rsidR="00DD3A9D" w:rsidRPr="004A5887" w14:paraId="3799D5D9" w14:textId="77777777" w:rsidTr="004C6B78">
        <w:tc>
          <w:tcPr>
            <w:tcW w:w="2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E621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границы </w:t>
            </w:r>
          </w:p>
        </w:tc>
        <w:tc>
          <w:tcPr>
            <w:tcW w:w="2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4167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302"/>
            <w:bookmarkEnd w:id="1"/>
            <w:r w:rsidRPr="004A5887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прохождения границы </w:t>
            </w:r>
          </w:p>
        </w:tc>
      </w:tr>
      <w:tr w:rsidR="00DD3A9D" w:rsidRPr="004A5887" w14:paraId="5E459AC5" w14:textId="77777777" w:rsidTr="004C6B78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BFF9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от точки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7AA3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до точки</w:t>
            </w:r>
          </w:p>
        </w:tc>
        <w:tc>
          <w:tcPr>
            <w:tcW w:w="2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AE7C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A9D" w:rsidRPr="004A5887" w14:paraId="7395AE34" w14:textId="77777777" w:rsidTr="004C6B78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5B99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C2DE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80A9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334E9" w:rsidRPr="004A5887" w14:paraId="602B3A5E" w14:textId="77777777" w:rsidTr="00D16E47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06C9" w14:textId="5510013F" w:rsidR="000334E9" w:rsidRPr="00211DDF" w:rsidRDefault="000334E9" w:rsidP="000334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3DA4" w14:textId="19DC0422" w:rsidR="000334E9" w:rsidRPr="00211DDF" w:rsidRDefault="000334E9" w:rsidP="000334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7047" w14:textId="2DB25155" w:rsidR="000334E9" w:rsidRPr="000334E9" w:rsidRDefault="000334E9" w:rsidP="000334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4E9">
              <w:rPr>
                <w:rFonts w:ascii="Times New Roman" w:hAnsi="Times New Roman" w:cs="Times New Roman"/>
                <w:sz w:val="28"/>
                <w:szCs w:val="28"/>
              </w:rPr>
              <w:t xml:space="preserve">На юго-восток – 18,54 м; </w:t>
            </w:r>
          </w:p>
        </w:tc>
      </w:tr>
      <w:tr w:rsidR="000334E9" w:rsidRPr="004A5887" w14:paraId="1F02A28F" w14:textId="77777777" w:rsidTr="00D16E47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1B89" w14:textId="5094B5DD" w:rsidR="000334E9" w:rsidRPr="00211DDF" w:rsidRDefault="000334E9" w:rsidP="000334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4C7C" w14:textId="684DE2E8" w:rsidR="000334E9" w:rsidRPr="00211DDF" w:rsidRDefault="000334E9" w:rsidP="000334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F24F" w14:textId="35417E9F" w:rsidR="000334E9" w:rsidRPr="000334E9" w:rsidRDefault="000334E9" w:rsidP="000334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4E9">
              <w:rPr>
                <w:rFonts w:ascii="Times New Roman" w:hAnsi="Times New Roman" w:cs="Times New Roman"/>
                <w:sz w:val="28"/>
                <w:szCs w:val="28"/>
              </w:rPr>
              <w:t xml:space="preserve">На юго-запад – 18,9 м; </w:t>
            </w:r>
          </w:p>
        </w:tc>
      </w:tr>
      <w:tr w:rsidR="000334E9" w:rsidRPr="004A5887" w14:paraId="491C03D8" w14:textId="77777777" w:rsidTr="00D16E47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03F8" w14:textId="1103013A" w:rsidR="000334E9" w:rsidRPr="00211DDF" w:rsidRDefault="000334E9" w:rsidP="000334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0787" w14:textId="744D41B2" w:rsidR="000334E9" w:rsidRPr="00211DDF" w:rsidRDefault="000334E9" w:rsidP="000334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95FE" w14:textId="77C5EDD9" w:rsidR="000334E9" w:rsidRPr="000334E9" w:rsidRDefault="000334E9" w:rsidP="000334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4E9">
              <w:rPr>
                <w:rFonts w:ascii="Times New Roman" w:hAnsi="Times New Roman" w:cs="Times New Roman"/>
                <w:sz w:val="28"/>
                <w:szCs w:val="28"/>
              </w:rPr>
              <w:t>На северо-запад –</w:t>
            </w:r>
            <w:r w:rsidR="001E4B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34E9">
              <w:rPr>
                <w:rFonts w:ascii="Times New Roman" w:hAnsi="Times New Roman" w:cs="Times New Roman"/>
                <w:sz w:val="28"/>
                <w:szCs w:val="28"/>
              </w:rPr>
              <w:t xml:space="preserve">19,06 м; </w:t>
            </w:r>
          </w:p>
        </w:tc>
      </w:tr>
      <w:tr w:rsidR="000334E9" w:rsidRPr="004A5887" w14:paraId="3FE07195" w14:textId="77777777" w:rsidTr="00D16E47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55C0" w14:textId="3434E1DD" w:rsidR="000334E9" w:rsidRPr="00211DDF" w:rsidRDefault="000334E9" w:rsidP="000334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9041" w14:textId="3192DCB1" w:rsidR="000334E9" w:rsidRPr="00211DDF" w:rsidRDefault="000334E9" w:rsidP="000334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4099" w14:textId="77777777" w:rsidR="000334E9" w:rsidRPr="000334E9" w:rsidRDefault="000334E9" w:rsidP="000334E9">
            <w:pPr>
              <w:spacing w:after="22" w:line="259" w:lineRule="auto"/>
              <w:rPr>
                <w:sz w:val="28"/>
                <w:szCs w:val="28"/>
              </w:rPr>
            </w:pPr>
            <w:r w:rsidRPr="000334E9">
              <w:rPr>
                <w:sz w:val="28"/>
                <w:szCs w:val="28"/>
              </w:rPr>
              <w:t xml:space="preserve">На северо-восток в исходную точку – </w:t>
            </w:r>
          </w:p>
          <w:p w14:paraId="7164B77F" w14:textId="460DE182" w:rsidR="000334E9" w:rsidRPr="000334E9" w:rsidRDefault="000334E9" w:rsidP="000334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4E9">
              <w:rPr>
                <w:rFonts w:ascii="Times New Roman" w:hAnsi="Times New Roman" w:cs="Times New Roman"/>
                <w:sz w:val="28"/>
                <w:szCs w:val="28"/>
              </w:rPr>
              <w:t xml:space="preserve">18,18 м. </w:t>
            </w:r>
          </w:p>
        </w:tc>
      </w:tr>
    </w:tbl>
    <w:p w14:paraId="20723114" w14:textId="77777777" w:rsidR="00BE299D" w:rsidRDefault="00BE299D" w:rsidP="004F2AF5">
      <w:pPr>
        <w:jc w:val="center"/>
        <w:rPr>
          <w:b/>
          <w:bCs/>
          <w:sz w:val="28"/>
          <w:szCs w:val="28"/>
        </w:rPr>
      </w:pPr>
    </w:p>
    <w:p w14:paraId="57D19ED6" w14:textId="77777777" w:rsidR="00860AD6" w:rsidRDefault="00860AD6" w:rsidP="004F2AF5">
      <w:pPr>
        <w:jc w:val="center"/>
        <w:rPr>
          <w:b/>
          <w:color w:val="auto"/>
          <w:sz w:val="28"/>
          <w:szCs w:val="28"/>
        </w:rPr>
      </w:pPr>
    </w:p>
    <w:p w14:paraId="1FC75807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3D88C7AE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43612E76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02402CF4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73093613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436C61E7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2FF4B429" w14:textId="20422105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23F97AEF" w14:textId="77777777" w:rsidR="00AD28F2" w:rsidRDefault="00AD28F2" w:rsidP="004F2AF5">
      <w:pPr>
        <w:jc w:val="center"/>
        <w:rPr>
          <w:b/>
          <w:color w:val="auto"/>
          <w:sz w:val="28"/>
          <w:szCs w:val="28"/>
        </w:rPr>
      </w:pPr>
    </w:p>
    <w:p w14:paraId="59B0492F" w14:textId="77777777" w:rsidR="00120D2F" w:rsidRDefault="00120D2F" w:rsidP="008371DE">
      <w:pPr>
        <w:rPr>
          <w:b/>
          <w:color w:val="auto"/>
          <w:sz w:val="28"/>
          <w:szCs w:val="28"/>
        </w:rPr>
      </w:pPr>
    </w:p>
    <w:p w14:paraId="5AF46411" w14:textId="5F0E0493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37D26786" w14:textId="77777777" w:rsidR="001F7ED9" w:rsidRDefault="001F7ED9" w:rsidP="004F2AF5">
      <w:pPr>
        <w:jc w:val="center"/>
        <w:rPr>
          <w:b/>
          <w:color w:val="auto"/>
          <w:sz w:val="28"/>
          <w:szCs w:val="28"/>
        </w:rPr>
      </w:pPr>
    </w:p>
    <w:p w14:paraId="540E59A5" w14:textId="7F428468" w:rsidR="000334E9" w:rsidRDefault="000334E9" w:rsidP="00211DDF">
      <w:pPr>
        <w:rPr>
          <w:b/>
          <w:color w:val="auto"/>
          <w:sz w:val="28"/>
          <w:szCs w:val="28"/>
        </w:rPr>
      </w:pPr>
    </w:p>
    <w:p w14:paraId="35DE7D3F" w14:textId="77777777" w:rsidR="001E4BC2" w:rsidRDefault="001E4BC2" w:rsidP="00211DDF">
      <w:pPr>
        <w:rPr>
          <w:b/>
          <w:color w:val="auto"/>
          <w:sz w:val="28"/>
          <w:szCs w:val="28"/>
        </w:rPr>
      </w:pPr>
    </w:p>
    <w:p w14:paraId="11B27E32" w14:textId="77777777" w:rsidR="001E4BC2" w:rsidRDefault="00120D2F" w:rsidP="007D7743">
      <w:pPr>
        <w:jc w:val="center"/>
        <w:rPr>
          <w:b/>
          <w:color w:val="auto"/>
          <w:sz w:val="28"/>
          <w:szCs w:val="28"/>
        </w:rPr>
      </w:pPr>
      <w:r w:rsidRPr="00274B71">
        <w:rPr>
          <w:b/>
          <w:bCs/>
          <w:sz w:val="28"/>
          <w:szCs w:val="28"/>
          <w:lang w:eastAsia="ar-SA"/>
        </w:rPr>
        <w:lastRenderedPageBreak/>
        <w:t>Карта (схема) границ территории</w:t>
      </w:r>
      <w:r>
        <w:rPr>
          <w:b/>
          <w:bCs/>
          <w:sz w:val="28"/>
          <w:szCs w:val="28"/>
          <w:lang w:eastAsia="ar-SA"/>
        </w:rPr>
        <w:t xml:space="preserve"> </w:t>
      </w:r>
      <w:r w:rsidRPr="00C677CF">
        <w:rPr>
          <w:b/>
          <w:bCs/>
          <w:color w:val="auto"/>
          <w:sz w:val="28"/>
          <w:szCs w:val="28"/>
        </w:rPr>
        <w:t xml:space="preserve">объекта культурного наследия регионального значения </w:t>
      </w:r>
      <w:r w:rsidR="002573C3" w:rsidRPr="002573C3">
        <w:rPr>
          <w:b/>
          <w:color w:val="auto"/>
          <w:sz w:val="28"/>
          <w:szCs w:val="28"/>
        </w:rPr>
        <w:t xml:space="preserve">«Братская могила воинов Советской Армии, погибших в период Великой Отечественной войны. Захоронено </w:t>
      </w:r>
    </w:p>
    <w:p w14:paraId="1E84A4E8" w14:textId="77777777" w:rsidR="001E4BC2" w:rsidRDefault="002573C3" w:rsidP="007D7743">
      <w:pPr>
        <w:jc w:val="center"/>
        <w:rPr>
          <w:b/>
          <w:color w:val="auto"/>
          <w:sz w:val="28"/>
          <w:szCs w:val="28"/>
        </w:rPr>
      </w:pPr>
      <w:r w:rsidRPr="002573C3">
        <w:rPr>
          <w:b/>
          <w:color w:val="auto"/>
          <w:sz w:val="28"/>
          <w:szCs w:val="28"/>
        </w:rPr>
        <w:t xml:space="preserve">186 человек, установлено фамилий на 170 человек. Скульптурная группа установлена в 1960 году», 1941–1945 гг., 1960 г., расположенного по адресу: Курская область, Фатежский район, </w:t>
      </w:r>
    </w:p>
    <w:p w14:paraId="550F7FFA" w14:textId="079FF4F2" w:rsidR="00120D2F" w:rsidRDefault="002573C3" w:rsidP="007D7743">
      <w:pPr>
        <w:jc w:val="center"/>
        <w:rPr>
          <w:b/>
          <w:color w:val="auto"/>
          <w:sz w:val="28"/>
          <w:szCs w:val="28"/>
        </w:rPr>
      </w:pPr>
      <w:r w:rsidRPr="002573C3">
        <w:rPr>
          <w:b/>
          <w:color w:val="auto"/>
          <w:sz w:val="28"/>
          <w:szCs w:val="28"/>
        </w:rPr>
        <w:t>с. Ясенок</w:t>
      </w:r>
    </w:p>
    <w:p w14:paraId="27D8F9BE" w14:textId="77777777" w:rsidR="00211DDF" w:rsidRDefault="00211DDF" w:rsidP="00211DDF">
      <w:pPr>
        <w:jc w:val="center"/>
        <w:rPr>
          <w:b/>
          <w:color w:val="auto"/>
          <w:sz w:val="28"/>
          <w:szCs w:val="28"/>
        </w:rPr>
      </w:pPr>
    </w:p>
    <w:p w14:paraId="49F1B56E" w14:textId="7E0AAE8E" w:rsidR="00211DDF" w:rsidRPr="00ED569C" w:rsidRDefault="004628B1" w:rsidP="00211DDF">
      <w:pPr>
        <w:jc w:val="center"/>
        <w:rPr>
          <w:b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AD7691B" wp14:editId="7848CEDC">
            <wp:extent cx="5760085" cy="5162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516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282B0" w14:textId="77777777" w:rsidR="00FA121E" w:rsidRDefault="00FA121E" w:rsidP="00211DDF">
      <w:pPr>
        <w:jc w:val="center"/>
        <w:rPr>
          <w:b/>
          <w:color w:val="auto"/>
          <w:sz w:val="28"/>
          <w:szCs w:val="28"/>
        </w:rPr>
      </w:pPr>
    </w:p>
    <w:p w14:paraId="225E0D47" w14:textId="77777777" w:rsidR="00211DDF" w:rsidRDefault="00211DDF" w:rsidP="00211DDF">
      <w:pPr>
        <w:jc w:val="center"/>
        <w:rPr>
          <w:b/>
          <w:color w:val="auto"/>
          <w:sz w:val="28"/>
          <w:szCs w:val="28"/>
        </w:rPr>
      </w:pPr>
    </w:p>
    <w:p w14:paraId="0D3013B8" w14:textId="4FE1B947" w:rsidR="00211DDF" w:rsidRDefault="00211DDF" w:rsidP="00211DDF">
      <w:pPr>
        <w:jc w:val="center"/>
        <w:rPr>
          <w:b/>
          <w:color w:val="auto"/>
          <w:sz w:val="28"/>
          <w:szCs w:val="28"/>
        </w:rPr>
      </w:pPr>
    </w:p>
    <w:p w14:paraId="4EAD8498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71C48ED6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04D35143" w14:textId="77777777" w:rsidR="00120D2F" w:rsidRDefault="00120D2F" w:rsidP="007D7743">
      <w:pPr>
        <w:rPr>
          <w:b/>
          <w:color w:val="auto"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right" w:tblpY="-442"/>
        <w:tblW w:w="4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</w:tblGrid>
      <w:tr w:rsidR="00211DDF" w14:paraId="68111D40" w14:textId="77777777" w:rsidTr="001E251C">
        <w:trPr>
          <w:trHeight w:val="2090"/>
        </w:trPr>
        <w:tc>
          <w:tcPr>
            <w:tcW w:w="4664" w:type="dxa"/>
          </w:tcPr>
          <w:p w14:paraId="245E035F" w14:textId="77777777" w:rsidR="00211DDF" w:rsidRDefault="00211DDF" w:rsidP="001E251C">
            <w:pPr>
              <w:tabs>
                <w:tab w:val="left" w:pos="156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45B40F61" w14:textId="653B2033" w:rsidR="00211DDF" w:rsidRDefault="00211DDF" w:rsidP="00211DDF">
            <w:pPr>
              <w:jc w:val="both"/>
              <w:rPr>
                <w:sz w:val="28"/>
                <w:szCs w:val="28"/>
                <w:lang w:eastAsia="en-US"/>
              </w:rPr>
            </w:pPr>
            <w:r w:rsidRPr="00CD425D">
              <w:rPr>
                <w:sz w:val="28"/>
                <w:szCs w:val="28"/>
                <w:lang w:eastAsia="en-US"/>
              </w:rPr>
              <w:t>Приложение к границам территории объекта культурного наследия регионального значения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2573C3" w:rsidRPr="002573C3">
              <w:rPr>
                <w:sz w:val="28"/>
                <w:szCs w:val="28"/>
                <w:lang w:eastAsia="en-US"/>
              </w:rPr>
              <w:t>«Братская могила воинов Советской Армии, погибших в период Великой Отечественной войны. Захоронено 186 человек, установлено фамилий на 170 человек. Скульптурная группа установлена в 1960 году», 1941–1945 гг., 1960 г., расположенного по адресу: Курская область, Фатежский район, с. Ясенок</w:t>
            </w:r>
          </w:p>
          <w:p w14:paraId="27BEDB19" w14:textId="77777777" w:rsidR="00211DDF" w:rsidRDefault="00211DDF" w:rsidP="001E251C">
            <w:pPr>
              <w:tabs>
                <w:tab w:val="left" w:pos="1560"/>
              </w:tabs>
              <w:spacing w:line="256" w:lineRule="auto"/>
              <w:ind w:left="33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5FE82645" w14:textId="77777777" w:rsidR="00211DDF" w:rsidRDefault="00211DDF" w:rsidP="001E251C">
            <w:pPr>
              <w:widowControl w:val="0"/>
              <w:spacing w:line="276" w:lineRule="auto"/>
              <w:ind w:right="9521"/>
              <w:jc w:val="center"/>
              <w:outlineLvl w:val="0"/>
              <w:rPr>
                <w:b/>
              </w:rPr>
            </w:pPr>
          </w:p>
        </w:tc>
      </w:tr>
    </w:tbl>
    <w:p w14:paraId="39E13AED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109E69CC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284D6677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3C60B547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65173AA9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47324561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6E9C67DD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01496A06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78750878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0AA707A3" w14:textId="77777777" w:rsidR="00A44792" w:rsidRDefault="00A44792" w:rsidP="00CB75C6">
      <w:pPr>
        <w:rPr>
          <w:b/>
          <w:bCs/>
          <w:color w:val="auto"/>
          <w:sz w:val="28"/>
          <w:szCs w:val="28"/>
        </w:rPr>
      </w:pPr>
    </w:p>
    <w:p w14:paraId="6FE35E83" w14:textId="77777777" w:rsidR="008D7947" w:rsidRDefault="008D7947" w:rsidP="00012882">
      <w:pPr>
        <w:rPr>
          <w:b/>
          <w:bCs/>
          <w:color w:val="auto"/>
          <w:sz w:val="28"/>
          <w:szCs w:val="28"/>
        </w:rPr>
      </w:pPr>
    </w:p>
    <w:p w14:paraId="49F282E2" w14:textId="77777777" w:rsidR="009E7A8D" w:rsidRDefault="009E7A8D" w:rsidP="00E52ACD">
      <w:pPr>
        <w:jc w:val="center"/>
        <w:rPr>
          <w:b/>
          <w:bCs/>
          <w:color w:val="auto"/>
          <w:sz w:val="28"/>
          <w:szCs w:val="28"/>
        </w:rPr>
      </w:pPr>
    </w:p>
    <w:p w14:paraId="7F9ED446" w14:textId="77777777" w:rsidR="009E7A8D" w:rsidRDefault="009E7A8D" w:rsidP="00E52ACD">
      <w:pPr>
        <w:jc w:val="center"/>
        <w:rPr>
          <w:b/>
          <w:bCs/>
          <w:color w:val="auto"/>
          <w:sz w:val="28"/>
          <w:szCs w:val="28"/>
        </w:rPr>
      </w:pPr>
    </w:p>
    <w:p w14:paraId="2780CCE1" w14:textId="77777777" w:rsidR="00133AD9" w:rsidRDefault="00133AD9" w:rsidP="00AD28F2">
      <w:pPr>
        <w:rPr>
          <w:b/>
          <w:bCs/>
          <w:color w:val="auto"/>
          <w:sz w:val="28"/>
          <w:szCs w:val="28"/>
        </w:rPr>
      </w:pPr>
    </w:p>
    <w:p w14:paraId="4B35EA81" w14:textId="77777777" w:rsidR="001E4BC2" w:rsidRDefault="00120D2F" w:rsidP="00E52ACD">
      <w:pPr>
        <w:jc w:val="center"/>
        <w:rPr>
          <w:b/>
          <w:color w:val="auto"/>
          <w:sz w:val="28"/>
          <w:szCs w:val="28"/>
        </w:rPr>
      </w:pPr>
      <w:r w:rsidRPr="00254A1A">
        <w:rPr>
          <w:b/>
          <w:bCs/>
          <w:color w:val="auto"/>
          <w:sz w:val="28"/>
          <w:szCs w:val="28"/>
        </w:rPr>
        <w:t xml:space="preserve">Координаты характерных (поворотных) точек к карте (схеме) границ территории </w:t>
      </w:r>
      <w:r w:rsidRPr="000869A6">
        <w:rPr>
          <w:b/>
          <w:bCs/>
          <w:color w:val="auto"/>
          <w:sz w:val="28"/>
          <w:szCs w:val="28"/>
        </w:rPr>
        <w:t>объекта культурного наследия регионального</w:t>
      </w:r>
      <w:r>
        <w:rPr>
          <w:b/>
          <w:bCs/>
          <w:color w:val="auto"/>
          <w:sz w:val="28"/>
          <w:szCs w:val="28"/>
        </w:rPr>
        <w:t xml:space="preserve"> значения </w:t>
      </w:r>
      <w:r w:rsidR="002573C3" w:rsidRPr="002573C3">
        <w:rPr>
          <w:b/>
          <w:color w:val="auto"/>
          <w:sz w:val="28"/>
          <w:szCs w:val="28"/>
        </w:rPr>
        <w:t xml:space="preserve">«Братская могила воинов Советской Армии, погибших в период Великой Отечественной войны. Захоронено 186 человек, установлено фамилий на 170 человек. Скульптурная группа установлена </w:t>
      </w:r>
    </w:p>
    <w:p w14:paraId="46F95884" w14:textId="77777777" w:rsidR="001E4BC2" w:rsidRDefault="002573C3" w:rsidP="00E52ACD">
      <w:pPr>
        <w:jc w:val="center"/>
        <w:rPr>
          <w:b/>
          <w:color w:val="auto"/>
          <w:sz w:val="28"/>
          <w:szCs w:val="28"/>
        </w:rPr>
      </w:pPr>
      <w:r w:rsidRPr="002573C3">
        <w:rPr>
          <w:b/>
          <w:color w:val="auto"/>
          <w:sz w:val="28"/>
          <w:szCs w:val="28"/>
        </w:rPr>
        <w:t>в</w:t>
      </w:r>
      <w:r>
        <w:rPr>
          <w:b/>
          <w:color w:val="auto"/>
          <w:sz w:val="28"/>
          <w:szCs w:val="28"/>
        </w:rPr>
        <w:t xml:space="preserve"> </w:t>
      </w:r>
      <w:r w:rsidRPr="002573C3">
        <w:rPr>
          <w:b/>
          <w:color w:val="auto"/>
          <w:sz w:val="28"/>
          <w:szCs w:val="28"/>
        </w:rPr>
        <w:t xml:space="preserve">1960 году», 1941–1945 гг., 1960 г., расположенного по адресу: </w:t>
      </w:r>
    </w:p>
    <w:p w14:paraId="1A624BFB" w14:textId="6F55BB24" w:rsidR="00120D2F" w:rsidRPr="00C677CF" w:rsidRDefault="002573C3" w:rsidP="00E52ACD">
      <w:pPr>
        <w:jc w:val="center"/>
        <w:rPr>
          <w:b/>
          <w:bCs/>
          <w:color w:val="auto"/>
          <w:sz w:val="28"/>
          <w:szCs w:val="28"/>
        </w:rPr>
      </w:pPr>
      <w:r w:rsidRPr="002573C3">
        <w:rPr>
          <w:b/>
          <w:color w:val="auto"/>
          <w:sz w:val="28"/>
          <w:szCs w:val="28"/>
        </w:rPr>
        <w:t>Курская область, Фатежский район, с. Ясенок</w:t>
      </w:r>
    </w:p>
    <w:p w14:paraId="480995BA" w14:textId="77777777" w:rsidR="00120D2F" w:rsidRPr="00254A1A" w:rsidRDefault="00120D2F" w:rsidP="00120D2F">
      <w:pPr>
        <w:rPr>
          <w:color w:val="auto"/>
          <w:szCs w:val="24"/>
        </w:rPr>
      </w:pPr>
    </w:p>
    <w:p w14:paraId="32C1ED98" w14:textId="77777777" w:rsidR="00120D2F" w:rsidRPr="00254A1A" w:rsidRDefault="00120D2F" w:rsidP="00120D2F">
      <w:pPr>
        <w:rPr>
          <w:color w:val="auto"/>
          <w:szCs w:val="24"/>
        </w:rPr>
      </w:pPr>
    </w:p>
    <w:tbl>
      <w:tblPr>
        <w:tblW w:w="4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74"/>
        <w:gridCol w:w="1598"/>
        <w:gridCol w:w="1744"/>
        <w:gridCol w:w="2034"/>
      </w:tblGrid>
      <w:tr w:rsidR="00120D2F" w:rsidRPr="00254A1A" w14:paraId="16097254" w14:textId="77777777" w:rsidTr="004C6B78">
        <w:trPr>
          <w:trHeight w:val="49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9EB5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Сведения о местоположении границ объекта</w:t>
            </w:r>
          </w:p>
        </w:tc>
      </w:tr>
      <w:tr w:rsidR="00120D2F" w:rsidRPr="00254A1A" w14:paraId="09EF3BE3" w14:textId="77777777" w:rsidTr="004C6B78">
        <w:trPr>
          <w:trHeight w:val="84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BB90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Координаты характерных (поворотных) точек</w:t>
            </w:r>
            <w:r w:rsidRPr="00254A1A">
              <w:rPr>
                <w:b/>
                <w:bCs/>
                <w:color w:val="auto"/>
                <w:szCs w:val="24"/>
              </w:rPr>
              <w:t xml:space="preserve"> </w:t>
            </w:r>
            <w:r w:rsidRPr="001C3DC7">
              <w:rPr>
                <w:color w:val="auto"/>
                <w:szCs w:val="24"/>
              </w:rPr>
              <w:t>в системе</w:t>
            </w:r>
            <w:r w:rsidRPr="00254A1A">
              <w:rPr>
                <w:color w:val="auto"/>
                <w:szCs w:val="24"/>
              </w:rPr>
              <w:t xml:space="preserve"> координат </w:t>
            </w:r>
            <w:r w:rsidRPr="00254A1A">
              <w:rPr>
                <w:color w:val="auto"/>
                <w:spacing w:val="2"/>
                <w:szCs w:val="24"/>
              </w:rPr>
              <w:t>МСК-46</w:t>
            </w:r>
          </w:p>
        </w:tc>
      </w:tr>
      <w:tr w:rsidR="00120D2F" w:rsidRPr="00254A1A" w14:paraId="6CA484B4" w14:textId="77777777" w:rsidTr="004C6B78">
        <w:trPr>
          <w:trHeight w:val="140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2C43" w14:textId="6E8BBAF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 xml:space="preserve">Метод определения координат </w:t>
            </w:r>
            <w:r>
              <w:rPr>
                <w:color w:val="auto"/>
                <w:szCs w:val="24"/>
              </w:rPr>
              <w:t>–</w:t>
            </w:r>
            <w:r w:rsidRPr="00254A1A">
              <w:rPr>
                <w:color w:val="auto"/>
                <w:szCs w:val="24"/>
              </w:rPr>
              <w:t xml:space="preserve"> </w:t>
            </w:r>
            <w:r w:rsidR="004E3F1E">
              <w:rPr>
                <w:color w:val="auto"/>
                <w:szCs w:val="24"/>
              </w:rPr>
              <w:t>м</w:t>
            </w:r>
            <w:r w:rsidR="004E3F1E" w:rsidRPr="004E3F1E">
              <w:rPr>
                <w:color w:val="auto"/>
                <w:szCs w:val="24"/>
              </w:rPr>
              <w:t>етод спутниковых геодезических измерений (определений)</w:t>
            </w:r>
            <w:r w:rsidRPr="00254A1A">
              <w:rPr>
                <w:color w:val="auto"/>
                <w:szCs w:val="24"/>
              </w:rPr>
              <w:t xml:space="preserve"> </w:t>
            </w:r>
          </w:p>
          <w:p w14:paraId="5B83D40A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Средняя квадратическая погрешность положения характерной точки (</w:t>
            </w:r>
            <w:proofErr w:type="spellStart"/>
            <w:r w:rsidRPr="00254A1A">
              <w:rPr>
                <w:color w:val="auto"/>
                <w:szCs w:val="24"/>
              </w:rPr>
              <w:t>Мt</w:t>
            </w:r>
            <w:proofErr w:type="spellEnd"/>
            <w:r w:rsidRPr="00254A1A">
              <w:rPr>
                <w:color w:val="auto"/>
                <w:szCs w:val="24"/>
              </w:rPr>
              <w:t xml:space="preserve">), м = </w:t>
            </w:r>
            <w:r w:rsidRPr="00254A1A">
              <w:rPr>
                <w:iCs/>
                <w:color w:val="auto"/>
                <w:szCs w:val="24"/>
              </w:rPr>
              <w:t>0,</w:t>
            </w:r>
            <w:r>
              <w:rPr>
                <w:iCs/>
                <w:color w:val="auto"/>
                <w:szCs w:val="24"/>
              </w:rPr>
              <w:t>1</w:t>
            </w:r>
            <w:r w:rsidRPr="00254A1A">
              <w:rPr>
                <w:iCs/>
                <w:color w:val="auto"/>
                <w:szCs w:val="24"/>
              </w:rPr>
              <w:t>0</w:t>
            </w:r>
          </w:p>
          <w:p w14:paraId="6B6A6B55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 xml:space="preserve"> Сведения о характерных точках границ объекта</w:t>
            </w:r>
          </w:p>
        </w:tc>
      </w:tr>
      <w:tr w:rsidR="00120D2F" w:rsidRPr="00254A1A" w14:paraId="70334DAD" w14:textId="77777777" w:rsidTr="004C6B78">
        <w:trPr>
          <w:jc w:val="center"/>
        </w:trPr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CBB9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Обозначение характерных точек границ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6C6C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pacing w:val="2"/>
                <w:szCs w:val="24"/>
              </w:rPr>
              <w:t>Координаты, м</w:t>
            </w:r>
          </w:p>
        </w:tc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B3A96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Описание закрепления точки</w:t>
            </w:r>
          </w:p>
        </w:tc>
      </w:tr>
      <w:tr w:rsidR="00120D2F" w:rsidRPr="00254A1A" w14:paraId="0A1DABF5" w14:textId="77777777" w:rsidTr="004C6B78">
        <w:trPr>
          <w:jc w:val="center"/>
        </w:trPr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E718" w14:textId="77777777" w:rsidR="00120D2F" w:rsidRPr="00254A1A" w:rsidRDefault="00120D2F" w:rsidP="004C6B78">
            <w:pPr>
              <w:jc w:val="center"/>
              <w:rPr>
                <w:color w:val="auto"/>
                <w:spacing w:val="2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90A9" w14:textId="77777777" w:rsidR="00120D2F" w:rsidRPr="00254A1A" w:rsidRDefault="00120D2F" w:rsidP="004C6B78">
            <w:pPr>
              <w:ind w:right="-16"/>
              <w:jc w:val="center"/>
              <w:rPr>
                <w:color w:val="auto"/>
                <w:szCs w:val="24"/>
              </w:rPr>
            </w:pPr>
          </w:p>
          <w:p w14:paraId="461F707F" w14:textId="77777777" w:rsidR="00120D2F" w:rsidRPr="00254A1A" w:rsidRDefault="00120D2F" w:rsidP="004C6B78">
            <w:pPr>
              <w:jc w:val="center"/>
              <w:rPr>
                <w:color w:val="auto"/>
                <w:spacing w:val="2"/>
                <w:szCs w:val="24"/>
              </w:rPr>
            </w:pPr>
            <w:r w:rsidRPr="00254A1A">
              <w:rPr>
                <w:color w:val="auto"/>
                <w:szCs w:val="24"/>
              </w:rPr>
              <w:t>X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8E74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</w:p>
          <w:p w14:paraId="0504DB93" w14:textId="77777777" w:rsidR="00120D2F" w:rsidRPr="00254A1A" w:rsidRDefault="00120D2F" w:rsidP="004C6B78">
            <w:pPr>
              <w:jc w:val="center"/>
              <w:rPr>
                <w:color w:val="auto"/>
                <w:spacing w:val="2"/>
                <w:szCs w:val="24"/>
              </w:rPr>
            </w:pPr>
            <w:r w:rsidRPr="00254A1A">
              <w:rPr>
                <w:color w:val="auto"/>
                <w:szCs w:val="24"/>
              </w:rPr>
              <w:t>Y</w:t>
            </w:r>
          </w:p>
        </w:tc>
        <w:tc>
          <w:tcPr>
            <w:tcW w:w="1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4B4E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</w:p>
        </w:tc>
      </w:tr>
      <w:tr w:rsidR="000334E9" w:rsidRPr="00254A1A" w14:paraId="78785226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8775" w14:textId="77777777" w:rsidR="000334E9" w:rsidRPr="00254A1A" w:rsidRDefault="000334E9" w:rsidP="000334E9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68D9" w14:textId="2E43FBDB" w:rsidR="000334E9" w:rsidRPr="00C14363" w:rsidRDefault="000334E9" w:rsidP="000334E9">
            <w:pPr>
              <w:jc w:val="center"/>
              <w:rPr>
                <w:iCs/>
                <w:szCs w:val="24"/>
              </w:rPr>
            </w:pPr>
            <w:r>
              <w:t xml:space="preserve">480925,93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2267" w14:textId="0651FFF2" w:rsidR="000334E9" w:rsidRPr="00C14363" w:rsidRDefault="000334E9" w:rsidP="000334E9">
            <w:pPr>
              <w:jc w:val="center"/>
              <w:rPr>
                <w:iCs/>
                <w:szCs w:val="24"/>
              </w:rPr>
            </w:pPr>
            <w:r>
              <w:t xml:space="preserve">1271534,05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8D87" w14:textId="77777777" w:rsidR="000334E9" w:rsidRPr="005E0D21" w:rsidRDefault="000334E9" w:rsidP="000334E9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  <w:tr w:rsidR="000334E9" w:rsidRPr="00254A1A" w14:paraId="319B3D1A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8167" w14:textId="77777777" w:rsidR="000334E9" w:rsidRPr="00254A1A" w:rsidRDefault="000334E9" w:rsidP="000334E9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2129" w14:textId="7E7C2ACA" w:rsidR="000334E9" w:rsidRPr="00C14363" w:rsidRDefault="000334E9" w:rsidP="000334E9">
            <w:pPr>
              <w:jc w:val="center"/>
              <w:rPr>
                <w:iCs/>
                <w:szCs w:val="24"/>
              </w:rPr>
            </w:pPr>
            <w:r>
              <w:t xml:space="preserve">480917,53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0C72" w14:textId="378ED418" w:rsidR="000334E9" w:rsidRPr="00C14363" w:rsidRDefault="000334E9" w:rsidP="000334E9">
            <w:pPr>
              <w:jc w:val="center"/>
              <w:rPr>
                <w:iCs/>
                <w:szCs w:val="24"/>
              </w:rPr>
            </w:pPr>
            <w:r>
              <w:t xml:space="preserve">1271550,58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3022" w14:textId="77777777" w:rsidR="000334E9" w:rsidRPr="005E0D21" w:rsidRDefault="000334E9" w:rsidP="000334E9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  <w:tr w:rsidR="000334E9" w:rsidRPr="00254A1A" w14:paraId="16E7598E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E37E" w14:textId="77777777" w:rsidR="000334E9" w:rsidRPr="00254A1A" w:rsidRDefault="000334E9" w:rsidP="000334E9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3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1277" w14:textId="1DAD6943" w:rsidR="000334E9" w:rsidRPr="00C14363" w:rsidRDefault="000334E9" w:rsidP="000334E9">
            <w:pPr>
              <w:jc w:val="center"/>
              <w:rPr>
                <w:iCs/>
                <w:szCs w:val="24"/>
              </w:rPr>
            </w:pPr>
            <w:r>
              <w:t xml:space="preserve">480900,89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5A31" w14:textId="00EF1226" w:rsidR="000334E9" w:rsidRPr="00C14363" w:rsidRDefault="000334E9" w:rsidP="000334E9">
            <w:pPr>
              <w:jc w:val="center"/>
              <w:rPr>
                <w:iCs/>
                <w:szCs w:val="24"/>
              </w:rPr>
            </w:pPr>
            <w:r>
              <w:t xml:space="preserve">1271541,61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C020" w14:textId="77777777" w:rsidR="000334E9" w:rsidRPr="005E0D21" w:rsidRDefault="000334E9" w:rsidP="000334E9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  <w:tr w:rsidR="000334E9" w:rsidRPr="00254A1A" w14:paraId="3676BA0D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4C77" w14:textId="77777777" w:rsidR="000334E9" w:rsidRPr="00254A1A" w:rsidRDefault="000334E9" w:rsidP="000334E9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4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4DB1" w14:textId="552835D0" w:rsidR="000334E9" w:rsidRPr="00C14363" w:rsidRDefault="000334E9" w:rsidP="000334E9">
            <w:pPr>
              <w:jc w:val="center"/>
              <w:rPr>
                <w:iCs/>
                <w:szCs w:val="24"/>
              </w:rPr>
            </w:pPr>
            <w:r>
              <w:t xml:space="preserve">480910,18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5EAF" w14:textId="1A0EE925" w:rsidR="000334E9" w:rsidRPr="00C14363" w:rsidRDefault="000334E9" w:rsidP="000334E9">
            <w:pPr>
              <w:jc w:val="center"/>
              <w:rPr>
                <w:iCs/>
                <w:szCs w:val="24"/>
              </w:rPr>
            </w:pPr>
            <w:r>
              <w:t xml:space="preserve">1271524,97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422E" w14:textId="77777777" w:rsidR="000334E9" w:rsidRPr="005E0D21" w:rsidRDefault="000334E9" w:rsidP="000334E9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  <w:tr w:rsidR="000334E9" w:rsidRPr="00254A1A" w14:paraId="616626BA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06E4" w14:textId="77777777" w:rsidR="000334E9" w:rsidRDefault="000334E9" w:rsidP="000334E9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173E" w14:textId="750393F0" w:rsidR="000334E9" w:rsidRPr="00C14363" w:rsidRDefault="000334E9" w:rsidP="000334E9">
            <w:pPr>
              <w:jc w:val="center"/>
              <w:rPr>
                <w:iCs/>
                <w:szCs w:val="24"/>
              </w:rPr>
            </w:pPr>
            <w:r>
              <w:t xml:space="preserve">480925,93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8B20" w14:textId="71E4C87D" w:rsidR="000334E9" w:rsidRPr="00C14363" w:rsidRDefault="000334E9" w:rsidP="000334E9">
            <w:pPr>
              <w:jc w:val="center"/>
              <w:rPr>
                <w:iCs/>
                <w:szCs w:val="24"/>
              </w:rPr>
            </w:pPr>
            <w:r>
              <w:t xml:space="preserve">1271534,05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3027" w14:textId="77777777" w:rsidR="000334E9" w:rsidRPr="005E0D21" w:rsidRDefault="000334E9" w:rsidP="000334E9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</w:tbl>
    <w:p w14:paraId="260D1142" w14:textId="17F206AE" w:rsidR="009E7A8D" w:rsidRDefault="009E7A8D" w:rsidP="001536EE">
      <w:pPr>
        <w:rPr>
          <w:b/>
          <w:bCs/>
          <w:sz w:val="28"/>
          <w:szCs w:val="28"/>
        </w:rPr>
      </w:pPr>
    </w:p>
    <w:p w14:paraId="431AB2C1" w14:textId="72485BCB" w:rsidR="001F7ED9" w:rsidRDefault="001F7ED9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2CC5AE7A" w14:textId="58AB505A" w:rsidR="0082161E" w:rsidRDefault="0082161E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3F3668DC" w14:textId="2561836F" w:rsidR="00AD28F2" w:rsidRDefault="00AD28F2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1573C4B1" w14:textId="66C5888E" w:rsidR="002573C3" w:rsidRDefault="002573C3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4314B02A" w14:textId="77777777" w:rsidR="001E4BC2" w:rsidRDefault="001E4BC2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4EE74508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lastRenderedPageBreak/>
        <w:t xml:space="preserve">   </w:t>
      </w:r>
      <w:r>
        <w:rPr>
          <w:rFonts w:eastAsiaTheme="minorHAnsi"/>
          <w:b/>
          <w:color w:val="auto"/>
          <w:sz w:val="28"/>
          <w:szCs w:val="28"/>
          <w:lang w:eastAsia="en-US"/>
        </w:rPr>
        <w:t xml:space="preserve">                                                             </w:t>
      </w:r>
      <w:r w:rsidR="00CE36CA">
        <w:rPr>
          <w:rFonts w:eastAsiaTheme="minorHAnsi"/>
          <w:b/>
          <w:color w:val="auto"/>
          <w:sz w:val="28"/>
          <w:szCs w:val="28"/>
          <w:lang w:eastAsia="en-US"/>
        </w:rPr>
        <w:t xml:space="preserve">  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Приложение № 2</w:t>
      </w:r>
    </w:p>
    <w:p w14:paraId="1950344D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</w:t>
      </w:r>
      <w:r w:rsid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к приказу комитета по охране </w:t>
      </w:r>
    </w:p>
    <w:p w14:paraId="34F33322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                         </w:t>
      </w:r>
      <w:r w:rsid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объектов культурного наследия </w:t>
      </w:r>
    </w:p>
    <w:p w14:paraId="70FD6BED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Курской области</w:t>
      </w:r>
    </w:p>
    <w:p w14:paraId="4522555D" w14:textId="77777777" w:rsidR="001536EE" w:rsidRPr="001536EE" w:rsidRDefault="001536EE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от______________№ _______</w:t>
      </w:r>
    </w:p>
    <w:p w14:paraId="5131AAC6" w14:textId="77777777" w:rsidR="001536EE" w:rsidRPr="001536EE" w:rsidRDefault="001536EE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79714D89" w14:textId="77777777" w:rsidR="00F6557B" w:rsidRDefault="00F6557B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0AB87849" w14:textId="77777777" w:rsidR="001536EE" w:rsidRPr="001536EE" w:rsidRDefault="001536EE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t>Режим</w:t>
      </w:r>
    </w:p>
    <w:p w14:paraId="07F0C5EF" w14:textId="77777777" w:rsidR="001E4BC2" w:rsidRDefault="001536EE" w:rsidP="007D7743">
      <w:pPr>
        <w:jc w:val="center"/>
        <w:rPr>
          <w:b/>
          <w:color w:val="auto"/>
          <w:sz w:val="28"/>
          <w:szCs w:val="28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t xml:space="preserve"> использования территории </w:t>
      </w:r>
      <w:r w:rsidR="00613982" w:rsidRPr="000869A6">
        <w:rPr>
          <w:b/>
          <w:bCs/>
          <w:color w:val="auto"/>
          <w:sz w:val="28"/>
          <w:szCs w:val="28"/>
        </w:rPr>
        <w:t>объекта культурного наследия регионального</w:t>
      </w:r>
      <w:r w:rsidR="00613982">
        <w:rPr>
          <w:b/>
          <w:bCs/>
          <w:color w:val="auto"/>
          <w:sz w:val="28"/>
          <w:szCs w:val="28"/>
        </w:rPr>
        <w:t xml:space="preserve"> значения </w:t>
      </w:r>
      <w:r w:rsidR="002573C3" w:rsidRPr="002573C3">
        <w:rPr>
          <w:b/>
          <w:color w:val="auto"/>
          <w:sz w:val="28"/>
          <w:szCs w:val="28"/>
        </w:rPr>
        <w:t xml:space="preserve">«Братская могила воинов Советской Армии, погибших в период Великой Отечественной войны. Захоронено </w:t>
      </w:r>
    </w:p>
    <w:p w14:paraId="26564D75" w14:textId="77777777" w:rsidR="001E4BC2" w:rsidRDefault="002573C3" w:rsidP="007D7743">
      <w:pPr>
        <w:jc w:val="center"/>
        <w:rPr>
          <w:b/>
          <w:color w:val="auto"/>
          <w:sz w:val="28"/>
          <w:szCs w:val="28"/>
        </w:rPr>
      </w:pPr>
      <w:r w:rsidRPr="002573C3">
        <w:rPr>
          <w:b/>
          <w:color w:val="auto"/>
          <w:sz w:val="28"/>
          <w:szCs w:val="28"/>
        </w:rPr>
        <w:t xml:space="preserve">186 человек, установлено фамилий на 170 человек. Скульптурная группа установлена в 1960 году», 1941–1945 гг., 1960 г., расположенного по адресу: Курская область, Фатежский район, </w:t>
      </w:r>
    </w:p>
    <w:p w14:paraId="61EB3134" w14:textId="57E6598B" w:rsidR="004F2AF5" w:rsidRDefault="002573C3" w:rsidP="007D7743">
      <w:pPr>
        <w:jc w:val="center"/>
        <w:rPr>
          <w:b/>
          <w:color w:val="auto"/>
          <w:sz w:val="28"/>
          <w:szCs w:val="28"/>
        </w:rPr>
      </w:pPr>
      <w:r w:rsidRPr="002573C3">
        <w:rPr>
          <w:b/>
          <w:color w:val="auto"/>
          <w:sz w:val="28"/>
          <w:szCs w:val="28"/>
        </w:rPr>
        <w:t>с. Ясенок</w:t>
      </w:r>
    </w:p>
    <w:p w14:paraId="3B0613BF" w14:textId="77777777" w:rsidR="001E4BC2" w:rsidRPr="00CE36CA" w:rsidRDefault="001E4BC2" w:rsidP="007D7743">
      <w:pPr>
        <w:jc w:val="center"/>
        <w:rPr>
          <w:b/>
          <w:color w:val="auto"/>
          <w:sz w:val="28"/>
          <w:szCs w:val="28"/>
        </w:rPr>
      </w:pPr>
    </w:p>
    <w:p w14:paraId="16CB89EF" w14:textId="77777777" w:rsidR="001536EE" w:rsidRPr="001536EE" w:rsidRDefault="001536EE" w:rsidP="00E76A40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19775AD6" w14:textId="7100658E" w:rsidR="00420EE0" w:rsidRPr="004E3F1E" w:rsidRDefault="00420EE0" w:rsidP="004E3F1E">
      <w:pPr>
        <w:ind w:firstLine="709"/>
        <w:jc w:val="both"/>
        <w:rPr>
          <w:color w:val="auto"/>
          <w:sz w:val="28"/>
          <w:szCs w:val="28"/>
        </w:rPr>
      </w:pPr>
      <w:r w:rsidRPr="00420EE0">
        <w:rPr>
          <w:rFonts w:eastAsiaTheme="minorHAnsi"/>
          <w:color w:val="auto"/>
          <w:sz w:val="28"/>
          <w:szCs w:val="28"/>
          <w:lang w:eastAsia="en-US"/>
        </w:rPr>
        <w:t xml:space="preserve">На территории объекта культурного наследия </w:t>
      </w:r>
      <w:r w:rsidRPr="00420EE0">
        <w:rPr>
          <w:sz w:val="28"/>
          <w:szCs w:val="28"/>
        </w:rPr>
        <w:t xml:space="preserve">регионального значения </w:t>
      </w:r>
      <w:r w:rsidR="002573C3" w:rsidRPr="002573C3">
        <w:rPr>
          <w:color w:val="auto"/>
          <w:sz w:val="28"/>
          <w:szCs w:val="28"/>
        </w:rPr>
        <w:t>«Братская могила воинов Советской Армии, погибших в период Великой Отечественной войны. Захоронено 186 человек, установлено фамилий на 170 человек. Скульптурная группа установлена в 1960 году», 1941–1945 гг., 1960 г., расположенного по адресу: Курская область, Фатежский район, с. Ясенок</w:t>
      </w:r>
    </w:p>
    <w:p w14:paraId="5065D8B6" w14:textId="77777777" w:rsidR="00986F12" w:rsidRDefault="00420EE0" w:rsidP="00986F12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F05BBF">
        <w:rPr>
          <w:rFonts w:eastAsiaTheme="minorHAnsi"/>
          <w:b/>
          <w:color w:val="auto"/>
          <w:sz w:val="28"/>
          <w:szCs w:val="28"/>
          <w:lang w:eastAsia="en-US"/>
        </w:rPr>
        <w:t>р</w:t>
      </w:r>
      <w:r w:rsidRPr="00F05BBF">
        <w:rPr>
          <w:rFonts w:eastAsiaTheme="minorHAnsi"/>
          <w:b/>
          <w:sz w:val="28"/>
          <w:szCs w:val="28"/>
          <w:lang w:eastAsia="en-US"/>
        </w:rPr>
        <w:t>азрешается:</w:t>
      </w:r>
    </w:p>
    <w:p w14:paraId="46678F56" w14:textId="77777777" w:rsidR="00986F12" w:rsidRDefault="00986F12" w:rsidP="00986F12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986F12">
        <w:rPr>
          <w:rFonts w:eastAsiaTheme="minorHAnsi"/>
          <w:sz w:val="28"/>
          <w:szCs w:val="28"/>
          <w:lang w:eastAsia="en-US"/>
        </w:rPr>
        <w:t xml:space="preserve">роведение работ по сохранению </w:t>
      </w:r>
      <w:r>
        <w:rPr>
          <w:rFonts w:eastAsiaTheme="minorHAnsi"/>
          <w:sz w:val="28"/>
          <w:szCs w:val="28"/>
          <w:lang w:eastAsia="en-US"/>
        </w:rPr>
        <w:t>объекта культурного наследия</w:t>
      </w:r>
      <w:r w:rsidRPr="00986F12">
        <w:rPr>
          <w:rFonts w:eastAsiaTheme="minorHAnsi"/>
          <w:sz w:val="28"/>
          <w:szCs w:val="28"/>
          <w:lang w:eastAsia="en-US"/>
        </w:rPr>
        <w:t>;</w:t>
      </w:r>
    </w:p>
    <w:p w14:paraId="2D1E9FBC" w14:textId="77777777" w:rsidR="00986F12" w:rsidRDefault="00986F12" w:rsidP="00986F1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986F12">
        <w:rPr>
          <w:rFonts w:eastAsiaTheme="minorHAnsi"/>
          <w:sz w:val="28"/>
          <w:szCs w:val="28"/>
          <w:lang w:eastAsia="en-US"/>
        </w:rPr>
        <w:t xml:space="preserve">роведение работ по обеспечению функционирования </w:t>
      </w:r>
      <w:r>
        <w:rPr>
          <w:rFonts w:eastAsiaTheme="minorHAnsi"/>
          <w:sz w:val="28"/>
          <w:szCs w:val="28"/>
          <w:lang w:eastAsia="en-US"/>
        </w:rPr>
        <w:t xml:space="preserve">объекта культурного наследия, </w:t>
      </w:r>
      <w:r w:rsidRPr="00986F12">
        <w:rPr>
          <w:rFonts w:eastAsiaTheme="minorHAnsi"/>
          <w:sz w:val="28"/>
          <w:szCs w:val="28"/>
          <w:lang w:eastAsia="en-US"/>
        </w:rPr>
        <w:t>не нарушаю</w:t>
      </w:r>
      <w:r>
        <w:rPr>
          <w:rFonts w:eastAsiaTheme="minorHAnsi"/>
          <w:sz w:val="28"/>
          <w:szCs w:val="28"/>
          <w:lang w:eastAsia="en-US"/>
        </w:rPr>
        <w:t>щих целостности его территории;</w:t>
      </w:r>
    </w:p>
    <w:p w14:paraId="6EBC2DD0" w14:textId="531182DB" w:rsidR="00986F12" w:rsidRPr="00986F12" w:rsidRDefault="00986F12" w:rsidP="00986F12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986F12">
        <w:rPr>
          <w:rFonts w:eastAsiaTheme="minorHAnsi"/>
          <w:sz w:val="28"/>
          <w:szCs w:val="28"/>
          <w:lang w:eastAsia="en-US"/>
        </w:rPr>
        <w:t>роведение земляных, землеустроител</w:t>
      </w:r>
      <w:r>
        <w:rPr>
          <w:rFonts w:eastAsiaTheme="minorHAnsi"/>
          <w:sz w:val="28"/>
          <w:szCs w:val="28"/>
          <w:lang w:eastAsia="en-US"/>
        </w:rPr>
        <w:t xml:space="preserve">ьных, хозяйственных мероприятий </w:t>
      </w:r>
      <w:r w:rsidRPr="00986F12">
        <w:rPr>
          <w:rFonts w:eastAsiaTheme="minorHAnsi"/>
          <w:sz w:val="28"/>
          <w:szCs w:val="28"/>
          <w:lang w:eastAsia="en-US"/>
        </w:rPr>
        <w:t xml:space="preserve">и работ без нарушения параметров и особенностей, и не создающих угрозы повреждения, разрушения или уничтожения </w:t>
      </w:r>
      <w:r>
        <w:rPr>
          <w:rFonts w:eastAsiaTheme="minorHAnsi"/>
          <w:sz w:val="28"/>
          <w:szCs w:val="28"/>
          <w:lang w:eastAsia="en-US"/>
        </w:rPr>
        <w:t>объекта культурного наследия;</w:t>
      </w:r>
    </w:p>
    <w:p w14:paraId="3198FB60" w14:textId="77777777" w:rsidR="00986F12" w:rsidRDefault="00420EE0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3438BB">
        <w:rPr>
          <w:rFonts w:eastAsiaTheme="minorHAnsi"/>
          <w:b/>
          <w:sz w:val="28"/>
          <w:szCs w:val="28"/>
          <w:lang w:eastAsia="en-US"/>
        </w:rPr>
        <w:t>запрещается:</w:t>
      </w:r>
    </w:p>
    <w:p w14:paraId="29023748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986F12">
        <w:rPr>
          <w:rFonts w:eastAsiaTheme="minorHAnsi"/>
          <w:sz w:val="28"/>
          <w:szCs w:val="28"/>
          <w:lang w:eastAsia="en-US"/>
        </w:rPr>
        <w:t>троительство объек</w:t>
      </w:r>
      <w:r>
        <w:rPr>
          <w:rFonts w:eastAsiaTheme="minorHAnsi"/>
          <w:sz w:val="28"/>
          <w:szCs w:val="28"/>
          <w:lang w:eastAsia="en-US"/>
        </w:rPr>
        <w:t>тов капитального строительства;</w:t>
      </w:r>
    </w:p>
    <w:p w14:paraId="7735831E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</w:t>
      </w:r>
      <w:r w:rsidRPr="00986F12">
        <w:rPr>
          <w:rFonts w:eastAsiaTheme="minorHAnsi"/>
          <w:sz w:val="28"/>
          <w:szCs w:val="28"/>
          <w:lang w:eastAsia="en-US"/>
        </w:rPr>
        <w:t>юбая хозяйственная деятельность, которая может привести к разрушению объекта культурного наследия, нарушению его физической сохранности, а также искажению внешнего облика, элементов, изменению характерных взаимосвязей с окружением и условий восприятия объекта культурного наследия</w:t>
      </w:r>
      <w:r>
        <w:rPr>
          <w:rFonts w:eastAsiaTheme="minorHAnsi"/>
          <w:sz w:val="28"/>
          <w:szCs w:val="28"/>
          <w:lang w:eastAsia="en-US"/>
        </w:rPr>
        <w:t xml:space="preserve">; </w:t>
      </w:r>
    </w:p>
    <w:p w14:paraId="223D6C9B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986F12">
        <w:rPr>
          <w:rFonts w:eastAsiaTheme="minorHAnsi"/>
          <w:sz w:val="28"/>
          <w:szCs w:val="28"/>
          <w:lang w:eastAsia="en-US"/>
        </w:rPr>
        <w:t xml:space="preserve">рокладка наземных инженерных коммуникаций, в том числе воздушных линий электропередач, кроме временных, необходимых для проведения </w:t>
      </w:r>
      <w:r>
        <w:rPr>
          <w:rFonts w:eastAsiaTheme="minorHAnsi"/>
          <w:sz w:val="28"/>
          <w:szCs w:val="28"/>
          <w:lang w:eastAsia="en-US"/>
        </w:rPr>
        <w:t>ремонтно-реставрационных работ;</w:t>
      </w:r>
    </w:p>
    <w:p w14:paraId="7DC9D1EE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Pr="00986F12">
        <w:rPr>
          <w:rFonts w:eastAsiaTheme="minorHAnsi"/>
          <w:sz w:val="28"/>
          <w:szCs w:val="28"/>
          <w:lang w:eastAsia="en-US"/>
        </w:rPr>
        <w:t>инамическое воздействие, создающее раз</w:t>
      </w:r>
      <w:r>
        <w:rPr>
          <w:rFonts w:eastAsiaTheme="minorHAnsi"/>
          <w:sz w:val="28"/>
          <w:szCs w:val="28"/>
          <w:lang w:eastAsia="en-US"/>
        </w:rPr>
        <w:t>рушающие вибрационные нагрузки;</w:t>
      </w:r>
    </w:p>
    <w:p w14:paraId="419C37F9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986F12">
        <w:rPr>
          <w:rFonts w:eastAsiaTheme="minorHAnsi"/>
          <w:sz w:val="28"/>
          <w:szCs w:val="28"/>
          <w:lang w:eastAsia="en-US"/>
        </w:rPr>
        <w:t>кладирование материалов (конструкций) и мусора;</w:t>
      </w:r>
    </w:p>
    <w:p w14:paraId="2512D7E2" w14:textId="6785BD37" w:rsidR="00E8606D" w:rsidRPr="009E7A8D" w:rsidRDefault="00986F12" w:rsidP="009E7A8D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986F12">
        <w:rPr>
          <w:rFonts w:eastAsiaTheme="minorHAnsi"/>
          <w:sz w:val="28"/>
          <w:szCs w:val="28"/>
          <w:lang w:eastAsia="en-US"/>
        </w:rPr>
        <w:t>кладирование твердых бытовых отходов.</w:t>
      </w:r>
    </w:p>
    <w:sectPr w:rsidR="00E8606D" w:rsidRPr="009E7A8D" w:rsidSect="00CE36C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D28"/>
    <w:multiLevelType w:val="hybridMultilevel"/>
    <w:tmpl w:val="CEDECA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2C586E"/>
    <w:multiLevelType w:val="hybridMultilevel"/>
    <w:tmpl w:val="51D01842"/>
    <w:lvl w:ilvl="0" w:tplc="D82A3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922D1D"/>
    <w:multiLevelType w:val="hybridMultilevel"/>
    <w:tmpl w:val="B90C96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8123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13E"/>
    <w:rsid w:val="00005ED4"/>
    <w:rsid w:val="00007021"/>
    <w:rsid w:val="00010ACF"/>
    <w:rsid w:val="00011C09"/>
    <w:rsid w:val="00012882"/>
    <w:rsid w:val="00013EA9"/>
    <w:rsid w:val="00017B69"/>
    <w:rsid w:val="000334E9"/>
    <w:rsid w:val="00034F1F"/>
    <w:rsid w:val="00034F23"/>
    <w:rsid w:val="00047FAB"/>
    <w:rsid w:val="00052562"/>
    <w:rsid w:val="00066CC6"/>
    <w:rsid w:val="00076F8B"/>
    <w:rsid w:val="000869A6"/>
    <w:rsid w:val="00092F06"/>
    <w:rsid w:val="00094200"/>
    <w:rsid w:val="000A326E"/>
    <w:rsid w:val="000C62DE"/>
    <w:rsid w:val="000E430E"/>
    <w:rsid w:val="000F32DC"/>
    <w:rsid w:val="000F3969"/>
    <w:rsid w:val="00101184"/>
    <w:rsid w:val="00120D2F"/>
    <w:rsid w:val="0012168C"/>
    <w:rsid w:val="00125BBE"/>
    <w:rsid w:val="0013013E"/>
    <w:rsid w:val="00133AD9"/>
    <w:rsid w:val="00142D06"/>
    <w:rsid w:val="0014671B"/>
    <w:rsid w:val="001536EE"/>
    <w:rsid w:val="00161475"/>
    <w:rsid w:val="00166CD8"/>
    <w:rsid w:val="001812D5"/>
    <w:rsid w:val="00182D5A"/>
    <w:rsid w:val="001B6C74"/>
    <w:rsid w:val="001C2C53"/>
    <w:rsid w:val="001C3DC7"/>
    <w:rsid w:val="001E4BC2"/>
    <w:rsid w:val="001E7398"/>
    <w:rsid w:val="001F7D30"/>
    <w:rsid w:val="001F7ED9"/>
    <w:rsid w:val="00211DDF"/>
    <w:rsid w:val="0022266C"/>
    <w:rsid w:val="00240C14"/>
    <w:rsid w:val="00247254"/>
    <w:rsid w:val="00254A1A"/>
    <w:rsid w:val="002573C3"/>
    <w:rsid w:val="002A2AEF"/>
    <w:rsid w:val="002A5407"/>
    <w:rsid w:val="002C5883"/>
    <w:rsid w:val="002D5B01"/>
    <w:rsid w:val="002E1880"/>
    <w:rsid w:val="002E4D6D"/>
    <w:rsid w:val="002E5BD3"/>
    <w:rsid w:val="002E78CE"/>
    <w:rsid w:val="00300169"/>
    <w:rsid w:val="00303A1E"/>
    <w:rsid w:val="0030553E"/>
    <w:rsid w:val="00314B0E"/>
    <w:rsid w:val="00315825"/>
    <w:rsid w:val="00317AE1"/>
    <w:rsid w:val="00333E33"/>
    <w:rsid w:val="00344E6B"/>
    <w:rsid w:val="00351A1F"/>
    <w:rsid w:val="00357693"/>
    <w:rsid w:val="003C11A5"/>
    <w:rsid w:val="003C2BF3"/>
    <w:rsid w:val="003C2C0F"/>
    <w:rsid w:val="003C4264"/>
    <w:rsid w:val="003C73DC"/>
    <w:rsid w:val="003D1A5E"/>
    <w:rsid w:val="003E3A04"/>
    <w:rsid w:val="003E5A7A"/>
    <w:rsid w:val="0040689B"/>
    <w:rsid w:val="00407941"/>
    <w:rsid w:val="00420EE0"/>
    <w:rsid w:val="00444163"/>
    <w:rsid w:val="00461145"/>
    <w:rsid w:val="004628B1"/>
    <w:rsid w:val="00464CEC"/>
    <w:rsid w:val="004700C3"/>
    <w:rsid w:val="004757C1"/>
    <w:rsid w:val="00477973"/>
    <w:rsid w:val="004877A4"/>
    <w:rsid w:val="004A0CE1"/>
    <w:rsid w:val="004C5A06"/>
    <w:rsid w:val="004C7830"/>
    <w:rsid w:val="004E3F1E"/>
    <w:rsid w:val="004F2AF5"/>
    <w:rsid w:val="0051206E"/>
    <w:rsid w:val="005342A7"/>
    <w:rsid w:val="00546D47"/>
    <w:rsid w:val="005550ED"/>
    <w:rsid w:val="0055541D"/>
    <w:rsid w:val="005643D8"/>
    <w:rsid w:val="00565EA4"/>
    <w:rsid w:val="00586E56"/>
    <w:rsid w:val="005917EE"/>
    <w:rsid w:val="00591C64"/>
    <w:rsid w:val="00594977"/>
    <w:rsid w:val="005D3431"/>
    <w:rsid w:val="005D4BE2"/>
    <w:rsid w:val="005E0D21"/>
    <w:rsid w:val="005E35BB"/>
    <w:rsid w:val="00613982"/>
    <w:rsid w:val="00613CA4"/>
    <w:rsid w:val="0061556F"/>
    <w:rsid w:val="006160C9"/>
    <w:rsid w:val="00624EC2"/>
    <w:rsid w:val="00625855"/>
    <w:rsid w:val="0064086F"/>
    <w:rsid w:val="006450AD"/>
    <w:rsid w:val="0065100D"/>
    <w:rsid w:val="00654E8A"/>
    <w:rsid w:val="00656D0C"/>
    <w:rsid w:val="0066274B"/>
    <w:rsid w:val="00670734"/>
    <w:rsid w:val="006731C1"/>
    <w:rsid w:val="0067614C"/>
    <w:rsid w:val="00686613"/>
    <w:rsid w:val="006956D7"/>
    <w:rsid w:val="006A3C8C"/>
    <w:rsid w:val="006B1C75"/>
    <w:rsid w:val="006B7C11"/>
    <w:rsid w:val="006C320E"/>
    <w:rsid w:val="006D0E4E"/>
    <w:rsid w:val="006D7AAF"/>
    <w:rsid w:val="006E0252"/>
    <w:rsid w:val="00703FC3"/>
    <w:rsid w:val="0071020D"/>
    <w:rsid w:val="00717AD6"/>
    <w:rsid w:val="0074232A"/>
    <w:rsid w:val="0074483A"/>
    <w:rsid w:val="00744AEC"/>
    <w:rsid w:val="0076022E"/>
    <w:rsid w:val="0076434B"/>
    <w:rsid w:val="00766AA9"/>
    <w:rsid w:val="00770ADA"/>
    <w:rsid w:val="007C7DF9"/>
    <w:rsid w:val="007C7F0A"/>
    <w:rsid w:val="007D0263"/>
    <w:rsid w:val="007D2C5A"/>
    <w:rsid w:val="007D7743"/>
    <w:rsid w:val="007F48F7"/>
    <w:rsid w:val="007F4AE1"/>
    <w:rsid w:val="007F68B0"/>
    <w:rsid w:val="0080136C"/>
    <w:rsid w:val="00803F74"/>
    <w:rsid w:val="00817909"/>
    <w:rsid w:val="00817EB1"/>
    <w:rsid w:val="00817ECD"/>
    <w:rsid w:val="0082161E"/>
    <w:rsid w:val="008217FE"/>
    <w:rsid w:val="008371DE"/>
    <w:rsid w:val="008402A9"/>
    <w:rsid w:val="008524C1"/>
    <w:rsid w:val="008529A5"/>
    <w:rsid w:val="00857027"/>
    <w:rsid w:val="00860868"/>
    <w:rsid w:val="00860AD6"/>
    <w:rsid w:val="00874E8C"/>
    <w:rsid w:val="00881824"/>
    <w:rsid w:val="00881DB2"/>
    <w:rsid w:val="008C14B1"/>
    <w:rsid w:val="008D7947"/>
    <w:rsid w:val="008D7F33"/>
    <w:rsid w:val="008E3297"/>
    <w:rsid w:val="00901673"/>
    <w:rsid w:val="00912491"/>
    <w:rsid w:val="009167A6"/>
    <w:rsid w:val="009266AC"/>
    <w:rsid w:val="00941A65"/>
    <w:rsid w:val="00941C33"/>
    <w:rsid w:val="00952A97"/>
    <w:rsid w:val="00964E6B"/>
    <w:rsid w:val="00965713"/>
    <w:rsid w:val="0097209D"/>
    <w:rsid w:val="00973F1B"/>
    <w:rsid w:val="009742CE"/>
    <w:rsid w:val="00986F12"/>
    <w:rsid w:val="009A3744"/>
    <w:rsid w:val="009A3E14"/>
    <w:rsid w:val="009B6C0D"/>
    <w:rsid w:val="009B7491"/>
    <w:rsid w:val="009E2612"/>
    <w:rsid w:val="009E7A8D"/>
    <w:rsid w:val="009F0EF4"/>
    <w:rsid w:val="00A03A2D"/>
    <w:rsid w:val="00A14D3E"/>
    <w:rsid w:val="00A319ED"/>
    <w:rsid w:val="00A40B6A"/>
    <w:rsid w:val="00A44792"/>
    <w:rsid w:val="00A47D83"/>
    <w:rsid w:val="00A54A7E"/>
    <w:rsid w:val="00A56C58"/>
    <w:rsid w:val="00A91262"/>
    <w:rsid w:val="00A916B7"/>
    <w:rsid w:val="00AA1578"/>
    <w:rsid w:val="00AA313E"/>
    <w:rsid w:val="00AA6301"/>
    <w:rsid w:val="00AD28F2"/>
    <w:rsid w:val="00AE5924"/>
    <w:rsid w:val="00AF4041"/>
    <w:rsid w:val="00B255BC"/>
    <w:rsid w:val="00B36F24"/>
    <w:rsid w:val="00B54B0A"/>
    <w:rsid w:val="00B876B9"/>
    <w:rsid w:val="00BA1120"/>
    <w:rsid w:val="00BA3AD0"/>
    <w:rsid w:val="00BD18C3"/>
    <w:rsid w:val="00BE299D"/>
    <w:rsid w:val="00BE2C24"/>
    <w:rsid w:val="00BE614A"/>
    <w:rsid w:val="00BF23D0"/>
    <w:rsid w:val="00BF5EBB"/>
    <w:rsid w:val="00C07F37"/>
    <w:rsid w:val="00C14363"/>
    <w:rsid w:val="00C150AB"/>
    <w:rsid w:val="00C26F23"/>
    <w:rsid w:val="00C27BD4"/>
    <w:rsid w:val="00C4742D"/>
    <w:rsid w:val="00C549E5"/>
    <w:rsid w:val="00C5550D"/>
    <w:rsid w:val="00C67FA4"/>
    <w:rsid w:val="00C720DB"/>
    <w:rsid w:val="00C72562"/>
    <w:rsid w:val="00CA7BE2"/>
    <w:rsid w:val="00CB4225"/>
    <w:rsid w:val="00CB75C6"/>
    <w:rsid w:val="00CC6157"/>
    <w:rsid w:val="00CC68A3"/>
    <w:rsid w:val="00CD4E85"/>
    <w:rsid w:val="00CE0E7D"/>
    <w:rsid w:val="00CE36CA"/>
    <w:rsid w:val="00CE55D6"/>
    <w:rsid w:val="00CE6CE3"/>
    <w:rsid w:val="00D0184F"/>
    <w:rsid w:val="00D06CA4"/>
    <w:rsid w:val="00D14011"/>
    <w:rsid w:val="00D146A9"/>
    <w:rsid w:val="00D159C2"/>
    <w:rsid w:val="00D30D2A"/>
    <w:rsid w:val="00D42A32"/>
    <w:rsid w:val="00D6209B"/>
    <w:rsid w:val="00D65AEC"/>
    <w:rsid w:val="00D65F0D"/>
    <w:rsid w:val="00D72DD9"/>
    <w:rsid w:val="00D74AE5"/>
    <w:rsid w:val="00D779B5"/>
    <w:rsid w:val="00D85970"/>
    <w:rsid w:val="00D91539"/>
    <w:rsid w:val="00DA4980"/>
    <w:rsid w:val="00DD3A9D"/>
    <w:rsid w:val="00DE7921"/>
    <w:rsid w:val="00E03B04"/>
    <w:rsid w:val="00E14EA3"/>
    <w:rsid w:val="00E20E97"/>
    <w:rsid w:val="00E21AC9"/>
    <w:rsid w:val="00E27EFC"/>
    <w:rsid w:val="00E31AB8"/>
    <w:rsid w:val="00E33CAB"/>
    <w:rsid w:val="00E434BD"/>
    <w:rsid w:val="00E52ACD"/>
    <w:rsid w:val="00E6148D"/>
    <w:rsid w:val="00E67F41"/>
    <w:rsid w:val="00E76A40"/>
    <w:rsid w:val="00E82E6B"/>
    <w:rsid w:val="00E8606D"/>
    <w:rsid w:val="00EB21B3"/>
    <w:rsid w:val="00EC3DEA"/>
    <w:rsid w:val="00ED1492"/>
    <w:rsid w:val="00ED569C"/>
    <w:rsid w:val="00ED63C1"/>
    <w:rsid w:val="00EE7E6B"/>
    <w:rsid w:val="00EF5E92"/>
    <w:rsid w:val="00F33562"/>
    <w:rsid w:val="00F41071"/>
    <w:rsid w:val="00F52B91"/>
    <w:rsid w:val="00F57227"/>
    <w:rsid w:val="00F6557B"/>
    <w:rsid w:val="00F739CD"/>
    <w:rsid w:val="00F82F29"/>
    <w:rsid w:val="00F83EE4"/>
    <w:rsid w:val="00F84D6C"/>
    <w:rsid w:val="00F93612"/>
    <w:rsid w:val="00F95BF4"/>
    <w:rsid w:val="00FA121E"/>
    <w:rsid w:val="00FA3D30"/>
    <w:rsid w:val="00FB5BA7"/>
    <w:rsid w:val="00FB6220"/>
    <w:rsid w:val="00FB684C"/>
    <w:rsid w:val="00FC54C8"/>
    <w:rsid w:val="00FD2109"/>
    <w:rsid w:val="00FE0B10"/>
    <w:rsid w:val="00FF247C"/>
    <w:rsid w:val="00F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ABC3"/>
  <w15:docId w15:val="{06F1989F-9FD9-4FBF-B85E-5ED5A8FF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6A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9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29A5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List Paragraph"/>
    <w:basedOn w:val="a"/>
    <w:link w:val="a6"/>
    <w:qFormat/>
    <w:rsid w:val="00CD4E85"/>
    <w:pPr>
      <w:ind w:left="720"/>
      <w:contextualSpacing/>
    </w:pPr>
  </w:style>
  <w:style w:type="paragraph" w:customStyle="1" w:styleId="ConsPlusNormal">
    <w:name w:val="ConsPlusNormal"/>
    <w:rsid w:val="00C07F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07F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941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qFormat/>
    <w:locked/>
    <w:rsid w:val="00703F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2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B2B9F-A39E-4B31-A3BC-69CBFA1C7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137</cp:revision>
  <cp:lastPrinted>2021-09-13T12:05:00Z</cp:lastPrinted>
  <dcterms:created xsi:type="dcterms:W3CDTF">2021-02-20T11:48:00Z</dcterms:created>
  <dcterms:modified xsi:type="dcterms:W3CDTF">2022-03-10T08:14:00Z</dcterms:modified>
</cp:coreProperties>
</file>