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 1</w:t>
      </w:r>
    </w:p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к государственной программе Курской области</w:t>
      </w:r>
    </w:p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«Развитие экономики и внешних связей Курской области»</w:t>
      </w:r>
    </w:p>
    <w:p w:rsidR="00F55CCC" w:rsidRPr="00FC3CEA" w:rsidRDefault="00F55CCC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(в редакции постановления Администрации Курской области </w:t>
      </w:r>
      <w:r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ED1102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231D4B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9F0944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31D4B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ED1102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F0944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.202</w:t>
      </w:r>
      <w:r w:rsidR="00231D4B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E409D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ED1102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560</w:t>
      </w:r>
      <w:r w:rsidR="00231D4B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-пп</w:t>
      </w:r>
      <w:r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BE4AC4" w:rsidRDefault="00BE4AC4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987DC3" w:rsidRPr="00FC3CEA" w:rsidRDefault="00987DC3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05CE" w:rsidRPr="00F96B02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96B02">
        <w:rPr>
          <w:rFonts w:ascii="Times New Roman" w:eastAsiaTheme="minorHAnsi" w:hAnsi="Times New Roman" w:cs="Times New Roman"/>
          <w:b/>
          <w:sz w:val="24"/>
          <w:szCs w:val="24"/>
        </w:rPr>
        <w:t xml:space="preserve">Сведения о показателях (индикаторах) государственной программы Курской области </w:t>
      </w:r>
    </w:p>
    <w:p w:rsidR="000005CE" w:rsidRPr="00F96B02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96B02">
        <w:rPr>
          <w:rFonts w:ascii="Times New Roman" w:eastAsiaTheme="minorHAnsi" w:hAnsi="Times New Roman" w:cs="Times New Roman"/>
          <w:b/>
          <w:sz w:val="24"/>
          <w:szCs w:val="24"/>
        </w:rPr>
        <w:t>«Развитие экономики и внешних связей Курской области», подпрограмм государственной программы и их значениях</w:t>
      </w:r>
    </w:p>
    <w:p w:rsidR="000005CE" w:rsidRPr="00FC3CEA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caps/>
          <w:sz w:val="28"/>
          <w:szCs w:val="28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70"/>
        <w:gridCol w:w="850"/>
        <w:gridCol w:w="709"/>
        <w:gridCol w:w="851"/>
        <w:gridCol w:w="850"/>
        <w:gridCol w:w="709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164A25" w:rsidRPr="00164A25" w:rsidTr="00164A25">
        <w:trPr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Наименование </w:t>
            </w:r>
          </w:p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мерения</w:t>
            </w:r>
          </w:p>
        </w:tc>
        <w:tc>
          <w:tcPr>
            <w:tcW w:w="11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Значения показателей</w:t>
            </w:r>
          </w:p>
        </w:tc>
      </w:tr>
      <w:tr w:rsidR="00164A25" w:rsidRPr="00164A25" w:rsidTr="00164A25">
        <w:trPr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2025 г.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Государственная программа Курской области «Развитие экономики и внешних связей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реализова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основных полож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ний стандарта деятел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ности органов исполн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тельной власти Курской области по обеспечению благоприятного инв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стиционного климата в регионе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Достижение целевых значений по дорожным картам целевых </w:t>
            </w: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моделей упрощения процедур ведения бизнеса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вышения инвестицио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ной привлекательности субъектов Российской Федерации, касающимся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внедрения стандарта деятельности органов исполнительной власти субъектов Российской Федерации по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нию благоприятного инвестиционного 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мата в регионе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Темп роста (индекс ро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та) физического объема инвестиций в основной капитал, за исключен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ем инвестиций инфр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структурных монополий (федеральные проекты) и бюджетных ассигн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ваний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% </w:t>
            </w:r>
          </w:p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(к 2020 году)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121,5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Default="00F80DF0" w:rsidP="00164A2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резидентов особой экономической зоны промышленно-производственного типа</w:t>
            </w:r>
          </w:p>
          <w:p w:rsidR="004B1BC9" w:rsidRPr="00164A25" w:rsidRDefault="004B1BC9" w:rsidP="004B1BC9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987DC3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Прирост количества субъектов малого и среднего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тельства, осуществля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щих деятельность на территории Курской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области</w:t>
            </w:r>
            <w:r w:rsidR="00987D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tabs>
                <w:tab w:val="left" w:pos="1922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F80DF0" w:rsidRPr="00164A25" w:rsidTr="00987DC3">
        <w:trPr>
          <w:trHeight w:val="1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среднесписочной численности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телей), занятых у суб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ъ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ектов малого и среднего предпринимательства, в общей численности 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нятого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A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987DC3">
        <w:trPr>
          <w:trHeight w:val="1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>1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Численность занятых в сфере малого и среднего предпринимательства, включая индивидуал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ных предпринимателей и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самозанятых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тыс.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A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140,2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Уровень удовлетворе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ности граждан Курской области качеством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доставления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венных и муниципал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  <w:tr w:rsidR="00F80DF0" w:rsidRPr="00164A25" w:rsidTr="00987DC3">
        <w:trPr>
          <w:trHeight w:val="1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подписа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документов о 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трудничестве со стран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 и регионами ближн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и дальнего зарубежья и с регионами Росси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й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ской Федерации, в том числе об установлении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побратимских связей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8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7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rPr>
          <w:trHeight w:val="1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8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9.</w:t>
            </w:r>
          </w:p>
          <w:p w:rsidR="00F80DF0" w:rsidRPr="00164A25" w:rsidRDefault="00F80DF0" w:rsidP="0058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892F3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внедренных в Курской области 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правлений региональн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экспортного станда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 2.0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8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7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F80DF0" w:rsidRPr="00164A25" w:rsidTr="00164A25">
        <w:trPr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10.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Удельный вес междун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родных культурно-массовых мероприятий с участием соотечестве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ников в общем колич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стве мероприятий, 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водимых органами 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полнительной власти Курской области за 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бежом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Полнота охвата объе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тов транспортного ко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плекса и территорий Курской области реги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нальной информацио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но-навигационной си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темой Курской области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9D0174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8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1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«Создание благоприятных условий для привлечения инвестиций в экономику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Объем инвестиций в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основной капитал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млрд.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0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</w:t>
            </w:r>
            <w:r w:rsidR="00BB6F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2,7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13.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основной капитал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0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4,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  <w:r w:rsidR="00BB6F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6,6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Площадь промышле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парков, занимаемая резидентами, в проце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тах от общей площади парков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основной капитал, вл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женный резидентами промышленных парков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млрд. рублей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5,7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Численность постоянно работающих на вновь созданных предприят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ях (в организациях) на территориях промы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1100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Сумма налога на доходы физических лиц, пер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численная в консолид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рованный бюджет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ласти организациями, вновь созданными на территориях промы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ленных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млн.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17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единой сист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мы сопровождения и поддержки </w:t>
            </w: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инвестпроектов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усл.ед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Региональный проект «Системные меры по повышению производительности труда»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средних и крупных предприятий базовых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несырьевых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отраслей экономики, вовлеченных в реализ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цию национального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екта, не менее ед., (н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Рост производительн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сти труда на средних и крупных предприятиях базовых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несырьевых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отраслей экономики не ниже 5 процентов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% </w:t>
            </w:r>
          </w:p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(к </w:t>
            </w: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ды-дущему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Default="00F80DF0" w:rsidP="0053306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руководит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лей, обученных по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грамме управленческих навыков для повышения производительности труда (нарастающим итогом)</w:t>
            </w:r>
          </w:p>
          <w:p w:rsidR="00987DC3" w:rsidRPr="00164A25" w:rsidRDefault="00987DC3" w:rsidP="0053306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тыс</w:t>
            </w: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.ч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ind w:left="-7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0,04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0,052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Региональный проект «Адресная поддержка повышения производительности труда на предприятиях»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</w:t>
            </w:r>
            <w:r w:rsidR="00291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предприятий от общего числа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ятий, вовлеченных в национальный проект, на которых прирост производительности труда соответствует 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левым показателям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702D11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83FB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предприятий, до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тигших ежегодный 5 % прирост производител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ности труда на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ятиях - участниках,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национального проекта под федеральным и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гиональным управлен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ем, в течение трех лет участия в проекте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влеченных в национал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ный проект через пол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чение адресной по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держки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24.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сотрудников предприятий и предст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вителей региональных команд, прошедших обучение инструментам  повышения </w:t>
            </w: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производи-тельности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труда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национального проекта самостоятельно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национального проекта под федеральным управлением (с ФЦК)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центров компете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ций, созданных в суб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ъ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ектах Российской Фед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рации в целях распр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странения лучших пра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тик производительности труда (нарастающим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28.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Удовлетворенность предприятий работой региональных центров компетенций (доля предприятий, удовл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творенных работой 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званных центров)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сотрудников предприятий, проше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ших обучение инстр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ментам  повышения производительности труда под  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ным управлением (с РЦК)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390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 сотрудн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ков предприятий,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шедших обучение инс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рументам  повышения производительности труда под федеральным управлением (с ФЦК)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обученных  сотрудников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 в рамках реализации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роприятий по   повыш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нию производительн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 труда самостоятел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но, а также органов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полнительной власти 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tabs>
                <w:tab w:val="center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32.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представ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 региональных 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манд, прошедших об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чение инструментам повышения производ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тельности труда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 национального проекта под региональным управлением (с РЦК)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</w:tr>
      <w:tr w:rsidR="00F80DF0" w:rsidRPr="000477EF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F80D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подгото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инструкторов по бережливому произво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ству на предприятиях-участниках национал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ного проекта под реги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нальным управлением (с РЦК)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9D0174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9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2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«Развитие малого и среднего предпринимательства в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подгото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предложений о внесении изменений в федеральное законод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тельство и законод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тельство Курской обла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ти, регулирующие сферу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Прирост оборота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дукции и услуг, прои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водимых малыми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приятиями, в том числе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микропредприятиями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индивидуальными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принимателями 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 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малый и средний бизнес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млрд.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F4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основной капитал суб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ъ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ектов малого и среднего предпринимательства (без учета индивидуал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млрд.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продукции, прои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веденной субъектами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принимательства, в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щем объеме валового регионального продукта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39.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среднесписочной численности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телей), занятых на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ропредприятиях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малых и средних предприятиях и у индивидуальных предпринимателей, в среднесписочной чи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всех предприятий и организаций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E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(вкл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чая индивидуальных предпринимателей) в расчете на 1 тыс. чел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век населения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(вкл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чая индивидуальных предпринимателей) в расчете на 1 тыс. чел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век населения Курской области согласно Ед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ному реестру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42.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Оборот в расчете на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ного работника субъекта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в 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стоянных ценах по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ношению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Оборот в расчете на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ного работника субъекта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в 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стоянных ценах по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ношению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обрабатывающей промышленности в об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роте субъектов малого и среднего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тельства (без учета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дивидуальных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45.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би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неса, принявших уч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стие в выставках, ярма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ках, форумах и иных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6D65DD" w:rsidRDefault="006D65DD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на 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шу населения муниц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среднесписочной численности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субъектов малого и среднего предприн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мательства в среднесп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сочной численности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ботников (без внешних совместителей) всех предприятий и орган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заций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принимательства, пол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чивших государстве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ную поддержку в мун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ципальных образован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ях Курской области в рамках реализации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роприятий по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софина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сированию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муниципал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программ развития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F80DF0" w:rsidRDefault="00F80DF0" w:rsidP="00F80DF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49.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вновь со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данных рабочих мест (включая вновь зарег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стрированных индив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дуальных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субъектами мал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и среднего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нимательства, получи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шими государственную поддержку в рамках реализации меропри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тий по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софинансиров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нию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муниципальных программ развития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консульт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ционных услуг, предо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тавленных организаци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ми, входящими в инфр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структуру поддержки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51.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меропри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тий, проведенных в 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лях популяризации 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нестаци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нарных торговых объе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тов круглогодичного размещения  и мобил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ных торговых объектов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A8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231D4B" w:rsidP="0023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231D4B" w:rsidP="0023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231D4B" w:rsidP="0023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Годовой стоимостный объем договоров, 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ключенных с субъект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 малого и среднего предпринимательства по результатам закупок, участниками которых являются только субъе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 малого и среднего предпринимательства, в совокупном стоимос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ном объеме договоров, заключенных по резул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татам закупок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F80DF0" w:rsidRPr="00164A25" w:rsidRDefault="00F80DF0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15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кредитов субъе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там малого и среднего предпринимательства в общем кредитном пор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феле юридических лиц и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индивидуальных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средств, напра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ляемых на реализацию мероприятий в сфере развития малого и сре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него предпринимател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ства в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монопрофильных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муниципальных образ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ваниях, в общем объеме финансового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 государственной поддержки малого и среднего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тельства за счет средств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164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AA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вновь со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данных рабочих мест (включая вновь зарег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стрированных индив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дуальных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в секторе малого и среднего предприн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мательства при реализ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A8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31D4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организаций и индивидуальных предпринимателей, з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регистрированных в 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личном кабинете на са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й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 </w:t>
            </w:r>
            <w:proofErr w:type="spellStart"/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Росалкогольрегул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рования</w:t>
            </w:r>
            <w:proofErr w:type="spellEnd"/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обрабатыва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мых с целью выявления субъектов малого и среднего предприним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тельства, обязанных сдавать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деклараци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 об объеме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розничной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даж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алкогольной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B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выдаваемых</w:t>
            </w:r>
            <w:proofErr w:type="gram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микрозаймов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микроф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нансовыми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организ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циями субъектам малого и среднего предприн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мательства, нараста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в 2019-2020 гг. реги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нального проекта «Ра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ширение доступа суб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ектов малого и среднего предпринимательства к финансовым ресурсам, в том числе к льготному финансированию» на территории Курской област</w:t>
            </w:r>
            <w:r w:rsidRPr="00164A2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принимательства и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мозанятых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п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лучивших поддержку в рамках федерального проекта «Акселерация субъектов малого и среднего предприним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тельства», нарастающим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1,889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2,676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принимательства, выв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денных на экспорт при поддержке центров (агентств) координации поддержки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экспортно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ориентированных суб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ектов малого и среднего предпринимательства, нарастающим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физических лиц - участников фед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рального проекта «П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пуляризация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нимательства», занятых в сфере малого и сре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него предпринимател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ства, по итогам участия в федеральном проекте, нарастающим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0,923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вновь со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данных субъектов мал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го и среднего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нимательства участн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ками проекта, нара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обученных</w:t>
            </w:r>
            <w:proofErr w:type="gram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основам ведения бизн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са, финансовой грамо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ности и иным навыкам предпринимательской деятельности, нара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(в рамках реализации 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физических лиц - участников фед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рального проекта «П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пуляризация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нимательства», нара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3,782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получивших услуги, в том числе прошедших программы обучения, накопленным итогом (в рамках реал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зации регионального проекта «Создание бл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гоприятных условий для осуществления деятел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80DF0" w:rsidRPr="00164A25" w:rsidTr="00425EDF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987D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уникальных социальных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ятий, включенных в 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естр социальных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принимателей</w:t>
            </w:r>
            <w:r w:rsidR="00987DC3">
              <w:rPr>
                <w:rFonts w:ascii="Times New Roman" w:hAnsi="Times New Roman" w:cs="Times New Roman"/>
                <w:sz w:val="20"/>
                <w:szCs w:val="20"/>
              </w:rPr>
              <w:t xml:space="preserve">, и 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 xml:space="preserve">(или) </w:t>
            </w:r>
            <w:r w:rsidR="00987DC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принимательства, со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данных физическими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лицами в возрасте до 25 лет включительно,  п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лучивших комплекс 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луг и (или) финансовую поддержку в виде гра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тов, накопленным ит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гом (в рамках реализ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ции регионального 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екта «Создание условий для легкого старта и комфортного ведения бизнеса» на территории Курской области)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231D4B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231D4B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231D4B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3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уникальных граждан, желающих ве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ти бизнес, начинающих и действующих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принимателей, пол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чивших услуги (в 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ках реализации реги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нального проекта «Со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дание условий для ле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кого старта и комфор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ного ведения бизнеса»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принимательства, пол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чивших комплексные услуги</w:t>
            </w:r>
          </w:p>
          <w:p w:rsidR="00F80DF0" w:rsidRPr="00164A25" w:rsidRDefault="00F80DF0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0,611</w:t>
            </w:r>
          </w:p>
        </w:tc>
      </w:tr>
      <w:tr w:rsidR="00F80DF0" w:rsidRPr="00164A25" w:rsidTr="00310C0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 - эк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портеров, заключивших экспортные контракты по результатам услуг центров поддержки эк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порта</w:t>
            </w:r>
          </w:p>
          <w:p w:rsidR="00F80DF0" w:rsidRPr="00164A25" w:rsidRDefault="00F80DF0" w:rsidP="00FB3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9D0174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10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3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«Повышение доступности государственных и муниципальных услуг в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граждан, имеющих доступ к получению государственных и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ниципальных услуг по принципу «одного окна»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по месту пребывания, в том числе в многофун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циональных центрах предоставления гос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дарственных и муниц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71.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Среднее число обращ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ний представителей </w:t>
            </w: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бизнес-сообщества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 орган исполнительной власти Курской области (орган местного сам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управления) для пол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чения одной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венной (муниципальной) услуги, связанной со сферой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Время ожидания в оч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реди при обращении заявителя в орган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полнительной власти Курской области (орган местного самоуправл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ния) для получения 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сударственных (мун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ципальных)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Время ожидания в оч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реди при обращении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заявителя в многофун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циональный центр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доставления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венных и муниципал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74.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обращений заявителей в мног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функциональный центр предоставления гос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дарственных и муниц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40" w:lineRule="auto"/>
              <w:ind w:left="-61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840000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ind w:left="-143" w:right="-6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1180000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1280000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C6" w:rsidRPr="00164A25" w:rsidRDefault="009D0174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1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4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«Развитие внешнеэкономической деятельности Курской области и</w:t>
            </w:r>
          </w:p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межрегиональных связей с регионами Российской Федерации»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хозяйс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субъектов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области, приня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ших участие в междун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родных выставочно-ярмарочных,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конгрес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промоутерских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4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57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хозяйс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субъектов,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нявших участие в мер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приятиях Курской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ренской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ярмарки, из стран ближнего и дал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него зарубежья и из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гионов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77.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хозяйс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субъектов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области, учас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в развитии трансграничного 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трудничества с регион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 - членами Ассоци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ции европейских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граничных регионов (АЕПР)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организ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ций-экспортеров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Pr="00164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экспорта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дукции Курской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долл.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7F2E8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1074,0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9D0174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2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5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«О реализации на территории Курской области государственной политики Российской Федерации в отношении соотечественников, </w:t>
            </w:r>
          </w:p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проживающих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за рубежом»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соотечес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венников, проживающих за рубежом, принявших участие в междунаро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праздниках, а также мероприятиях в сфере молодежной политики, культуры и спорта с 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лью сохранения русск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языка и русского культурного наследия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81.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междун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родных культурно-массовых мероприятий с участием соотечестве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проведе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ных мероприятий на площадках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Россотру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ничества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за рубежом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425EDF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F" w:rsidRPr="00164A25" w:rsidRDefault="009D0174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13" w:history="1">
              <w:r w:rsidR="00425EDF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6</w:t>
              </w:r>
            </w:hyperlink>
            <w:r w:rsidR="00425EDF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центров космических услуг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разработа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областных норм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тивных актов,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вающих развертывание и функционирование областной инфрастру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туры использования спутниковых навигац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онных технологий ГЛОНАСС, данных ДЗЗ и других РКД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ных базовых ЦСМУ, установленных в </w:t>
            </w: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нах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исполнительной государственной власти Курской области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86.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Развертывание и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дрение в региональном информационно-навигационном центре единой платформы 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вигационных прилож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ний, системы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 информационной безопасности, подсист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мы информационного обеспечения деятельн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 органов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венной власти, средств, обеспечивающих вза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модействие с внешними системами и подсист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готовности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гиональной информац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онно-навигационной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автотранспортных средств, зарегистрир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ванных на территории Курской области, осн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щенных навигационно-связным оборудованием и относящихся к сл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дующим категориям: осуществление перев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зок пассажиров, вкл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чая детей, оказание ск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рой и неотложной мед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цинской помощи, оказ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ние жилищно-коммунальных услуг, осуществление перев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зок специальных, опа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ных, крупногабаритных и тяжеловесных грузов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9D0174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4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7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«Обеспечение реализации государственной программы Курской области </w:t>
            </w:r>
          </w:p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«Развитие экономики и внешних связей Курской области»</w:t>
            </w:r>
          </w:p>
        </w:tc>
      </w:tr>
      <w:tr w:rsidR="00F80DF0" w:rsidRPr="00164A25" w:rsidTr="00164A25">
        <w:trPr>
          <w:trHeight w:val="7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выполнения основных мероприятий государственной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граммы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выполнения контрольных событий государственной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граммы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91.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достижения значений целевых пок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зателей (индикаторов) государственной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ED1102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E19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ED1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9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</w:t>
            </w:r>
            <w:proofErr w:type="gramStart"/>
            <w:r w:rsidRPr="00DE1992">
              <w:rPr>
                <w:rFonts w:ascii="Times New Roman" w:hAnsi="Times New Roman" w:cs="Times New Roman"/>
                <w:sz w:val="20"/>
                <w:szCs w:val="20"/>
              </w:rPr>
              <w:t>предпринимательской</w:t>
            </w:r>
            <w:proofErr w:type="gramEnd"/>
            <w:r w:rsidRPr="00DE199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а также</w:t>
            </w:r>
          </w:p>
          <w:p w:rsidR="00ED1102" w:rsidRPr="00DE1992" w:rsidRDefault="00ED1102" w:rsidP="00ED1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992">
              <w:rPr>
                <w:rFonts w:ascii="Times New Roman" w:hAnsi="Times New Roman" w:cs="Times New Roman"/>
                <w:sz w:val="20"/>
                <w:szCs w:val="20"/>
              </w:rPr>
              <w:t>физических лиц, применяющих специальный налоговый режим «Налог на профессиональный доход», получивших гранты на восстановление</w:t>
            </w:r>
          </w:p>
          <w:p w:rsidR="00ED1102" w:rsidRPr="00DE1992" w:rsidRDefault="00ED1102" w:rsidP="00ED1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E1992">
              <w:rPr>
                <w:rFonts w:ascii="Times New Roman" w:hAnsi="Times New Roman" w:cs="Times New Roman"/>
                <w:sz w:val="20"/>
                <w:szCs w:val="20"/>
              </w:rPr>
              <w:t>и (или) поддержание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E19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164A25" w:rsidRDefault="00ED110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E19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164A25" w:rsidRDefault="00ED110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Default="00ED110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96CFE" w:rsidRDefault="00296CFE" w:rsidP="00745CF6">
      <w:pPr>
        <w:ind w:right="-598"/>
        <w:jc w:val="right"/>
        <w:rPr>
          <w:rFonts w:ascii="Times New Roman" w:hAnsi="Times New Roman" w:cs="Times New Roman"/>
          <w:sz w:val="24"/>
          <w:szCs w:val="24"/>
        </w:rPr>
      </w:pPr>
    </w:p>
    <w:sectPr w:rsidR="00296CFE" w:rsidSect="000477EF">
      <w:headerReference w:type="default" r:id="rId15"/>
      <w:headerReference w:type="first" r:id="rId16"/>
      <w:pgSz w:w="16838" w:h="11906" w:orient="landscape"/>
      <w:pgMar w:top="1134" w:right="1134" w:bottom="1134" w:left="1134" w:header="709" w:footer="709" w:gutter="0"/>
      <w:pgNumType w:start="1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B9F" w:rsidRDefault="00291B9F" w:rsidP="000005CE">
      <w:pPr>
        <w:spacing w:after="0" w:line="240" w:lineRule="auto"/>
      </w:pPr>
      <w:r>
        <w:separator/>
      </w:r>
    </w:p>
  </w:endnote>
  <w:endnote w:type="continuationSeparator" w:id="0">
    <w:p w:rsidR="00291B9F" w:rsidRDefault="00291B9F" w:rsidP="0000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B9F" w:rsidRDefault="00291B9F" w:rsidP="000005CE">
      <w:pPr>
        <w:spacing w:after="0" w:line="240" w:lineRule="auto"/>
      </w:pPr>
      <w:r>
        <w:separator/>
      </w:r>
    </w:p>
  </w:footnote>
  <w:footnote w:type="continuationSeparator" w:id="0">
    <w:p w:rsidR="00291B9F" w:rsidRDefault="00291B9F" w:rsidP="0000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0995"/>
      <w:docPartObj>
        <w:docPartGallery w:val="Page Numbers (Top of Page)"/>
        <w:docPartUnique/>
      </w:docPartObj>
    </w:sdtPr>
    <w:sdtContent>
      <w:p w:rsidR="00291B9F" w:rsidRDefault="009D0174">
        <w:pPr>
          <w:pStyle w:val="a5"/>
          <w:jc w:val="center"/>
        </w:pPr>
        <w:fldSimple w:instr=" PAGE   \* MERGEFORMAT ">
          <w:r w:rsidR="00DE1992">
            <w:rPr>
              <w:noProof/>
            </w:rPr>
            <w:t>46</w:t>
          </w:r>
        </w:fldSimple>
      </w:p>
    </w:sdtContent>
  </w:sdt>
  <w:p w:rsidR="00291B9F" w:rsidRDefault="00291B9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6232"/>
      <w:docPartObj>
        <w:docPartGallery w:val="Page Numbers (Top of Page)"/>
        <w:docPartUnique/>
      </w:docPartObj>
    </w:sdtPr>
    <w:sdtContent>
      <w:p w:rsidR="00291B9F" w:rsidRDefault="009D0174">
        <w:pPr>
          <w:pStyle w:val="a5"/>
          <w:jc w:val="center"/>
        </w:pPr>
        <w:fldSimple w:instr=" PAGE   \* MERGEFORMAT ">
          <w:r w:rsidR="00DE1992">
            <w:rPr>
              <w:noProof/>
            </w:rPr>
            <w:t>17</w:t>
          </w:r>
        </w:fldSimple>
      </w:p>
    </w:sdtContent>
  </w:sdt>
  <w:p w:rsidR="00291B9F" w:rsidRDefault="00291B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346"/>
    <w:multiLevelType w:val="hybridMultilevel"/>
    <w:tmpl w:val="5A2CD7B4"/>
    <w:lvl w:ilvl="0" w:tplc="0548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F94121"/>
    <w:multiLevelType w:val="hybridMultilevel"/>
    <w:tmpl w:val="08F85094"/>
    <w:lvl w:ilvl="0" w:tplc="27927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436ED"/>
    <w:multiLevelType w:val="hybridMultilevel"/>
    <w:tmpl w:val="E98AE8C8"/>
    <w:lvl w:ilvl="0" w:tplc="0F7A2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FB4CCE"/>
    <w:multiLevelType w:val="hybridMultilevel"/>
    <w:tmpl w:val="09822644"/>
    <w:lvl w:ilvl="0" w:tplc="AF18B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763FBA"/>
    <w:multiLevelType w:val="hybridMultilevel"/>
    <w:tmpl w:val="C7E64C1C"/>
    <w:lvl w:ilvl="0" w:tplc="780A84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26190"/>
    <w:multiLevelType w:val="hybridMultilevel"/>
    <w:tmpl w:val="4476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7E2E4A"/>
    <w:multiLevelType w:val="hybridMultilevel"/>
    <w:tmpl w:val="20AE0614"/>
    <w:lvl w:ilvl="0" w:tplc="B25C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EC28CF"/>
    <w:multiLevelType w:val="hybridMultilevel"/>
    <w:tmpl w:val="45EE4510"/>
    <w:lvl w:ilvl="0" w:tplc="E27438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F2538"/>
    <w:multiLevelType w:val="hybridMultilevel"/>
    <w:tmpl w:val="43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AD2E20"/>
    <w:multiLevelType w:val="hybridMultilevel"/>
    <w:tmpl w:val="EE56134A"/>
    <w:lvl w:ilvl="0" w:tplc="15526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5E77A56"/>
    <w:multiLevelType w:val="hybridMultilevel"/>
    <w:tmpl w:val="EB4A3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E54714"/>
    <w:multiLevelType w:val="hybridMultilevel"/>
    <w:tmpl w:val="2CE82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/>
  <w:rsids>
    <w:rsidRoot w:val="000005CE"/>
    <w:rsid w:val="000005CE"/>
    <w:rsid w:val="00035D38"/>
    <w:rsid w:val="00036B67"/>
    <w:rsid w:val="00040DA6"/>
    <w:rsid w:val="000477EF"/>
    <w:rsid w:val="00064E67"/>
    <w:rsid w:val="00064FF5"/>
    <w:rsid w:val="00065A65"/>
    <w:rsid w:val="000765A3"/>
    <w:rsid w:val="00081E61"/>
    <w:rsid w:val="000828CA"/>
    <w:rsid w:val="00085E1C"/>
    <w:rsid w:val="00094F4F"/>
    <w:rsid w:val="000A719C"/>
    <w:rsid w:val="000B2C23"/>
    <w:rsid w:val="000D0C5E"/>
    <w:rsid w:val="000E101B"/>
    <w:rsid w:val="000E7FBC"/>
    <w:rsid w:val="000F4363"/>
    <w:rsid w:val="00124418"/>
    <w:rsid w:val="001268A4"/>
    <w:rsid w:val="00132B60"/>
    <w:rsid w:val="001642EF"/>
    <w:rsid w:val="00164A25"/>
    <w:rsid w:val="001776F9"/>
    <w:rsid w:val="001C5283"/>
    <w:rsid w:val="001E409D"/>
    <w:rsid w:val="001F09A5"/>
    <w:rsid w:val="00203428"/>
    <w:rsid w:val="00204692"/>
    <w:rsid w:val="00217C3F"/>
    <w:rsid w:val="0022637F"/>
    <w:rsid w:val="0023044A"/>
    <w:rsid w:val="00231D4B"/>
    <w:rsid w:val="00233445"/>
    <w:rsid w:val="00235418"/>
    <w:rsid w:val="00246C38"/>
    <w:rsid w:val="002558E5"/>
    <w:rsid w:val="00255F54"/>
    <w:rsid w:val="0026061A"/>
    <w:rsid w:val="002741A4"/>
    <w:rsid w:val="00291B9F"/>
    <w:rsid w:val="00296CFE"/>
    <w:rsid w:val="002B2BBD"/>
    <w:rsid w:val="002E341B"/>
    <w:rsid w:val="002E4219"/>
    <w:rsid w:val="002E7CE3"/>
    <w:rsid w:val="002F3136"/>
    <w:rsid w:val="002F716C"/>
    <w:rsid w:val="00300696"/>
    <w:rsid w:val="00310C0F"/>
    <w:rsid w:val="00325B34"/>
    <w:rsid w:val="003330A8"/>
    <w:rsid w:val="00345D61"/>
    <w:rsid w:val="003468C8"/>
    <w:rsid w:val="0035142D"/>
    <w:rsid w:val="00352B3E"/>
    <w:rsid w:val="00360BD8"/>
    <w:rsid w:val="00376D9F"/>
    <w:rsid w:val="00377AEE"/>
    <w:rsid w:val="00384568"/>
    <w:rsid w:val="003A0F10"/>
    <w:rsid w:val="003A4709"/>
    <w:rsid w:val="003B0DA0"/>
    <w:rsid w:val="003C74CD"/>
    <w:rsid w:val="003E0870"/>
    <w:rsid w:val="003F6FFF"/>
    <w:rsid w:val="003F74A0"/>
    <w:rsid w:val="0040484E"/>
    <w:rsid w:val="004225F7"/>
    <w:rsid w:val="00425EDF"/>
    <w:rsid w:val="004438D5"/>
    <w:rsid w:val="00444446"/>
    <w:rsid w:val="0045529E"/>
    <w:rsid w:val="004714CB"/>
    <w:rsid w:val="004B1BC9"/>
    <w:rsid w:val="004D7283"/>
    <w:rsid w:val="004E73BE"/>
    <w:rsid w:val="004F23AD"/>
    <w:rsid w:val="00504E0B"/>
    <w:rsid w:val="005113E3"/>
    <w:rsid w:val="005116B7"/>
    <w:rsid w:val="0051191E"/>
    <w:rsid w:val="00511B68"/>
    <w:rsid w:val="0051766B"/>
    <w:rsid w:val="00521A74"/>
    <w:rsid w:val="0053306F"/>
    <w:rsid w:val="005432C2"/>
    <w:rsid w:val="00544322"/>
    <w:rsid w:val="00582F22"/>
    <w:rsid w:val="00584C90"/>
    <w:rsid w:val="005B50FD"/>
    <w:rsid w:val="005D63F9"/>
    <w:rsid w:val="005F774B"/>
    <w:rsid w:val="006079BF"/>
    <w:rsid w:val="006112E5"/>
    <w:rsid w:val="00625478"/>
    <w:rsid w:val="00641D01"/>
    <w:rsid w:val="006421F2"/>
    <w:rsid w:val="00677266"/>
    <w:rsid w:val="0068230D"/>
    <w:rsid w:val="006B5C6F"/>
    <w:rsid w:val="006C2F3D"/>
    <w:rsid w:val="006C4712"/>
    <w:rsid w:val="006C6B3A"/>
    <w:rsid w:val="006D6512"/>
    <w:rsid w:val="006D65DD"/>
    <w:rsid w:val="006F6465"/>
    <w:rsid w:val="00702D11"/>
    <w:rsid w:val="00716AB7"/>
    <w:rsid w:val="00722419"/>
    <w:rsid w:val="00744976"/>
    <w:rsid w:val="00745CF6"/>
    <w:rsid w:val="00752DAF"/>
    <w:rsid w:val="00752E70"/>
    <w:rsid w:val="00774763"/>
    <w:rsid w:val="00781951"/>
    <w:rsid w:val="00786965"/>
    <w:rsid w:val="007B128C"/>
    <w:rsid w:val="007C7BD3"/>
    <w:rsid w:val="007F2E81"/>
    <w:rsid w:val="007F7454"/>
    <w:rsid w:val="00855DD0"/>
    <w:rsid w:val="00856834"/>
    <w:rsid w:val="008760CB"/>
    <w:rsid w:val="00887250"/>
    <w:rsid w:val="00890A5A"/>
    <w:rsid w:val="00892F3E"/>
    <w:rsid w:val="008952AE"/>
    <w:rsid w:val="008A3965"/>
    <w:rsid w:val="008C1C56"/>
    <w:rsid w:val="008C3CF6"/>
    <w:rsid w:val="008D144F"/>
    <w:rsid w:val="008E14BA"/>
    <w:rsid w:val="008E3380"/>
    <w:rsid w:val="008E7CDC"/>
    <w:rsid w:val="008F2268"/>
    <w:rsid w:val="00905E6B"/>
    <w:rsid w:val="00916CD0"/>
    <w:rsid w:val="00932BFC"/>
    <w:rsid w:val="00953587"/>
    <w:rsid w:val="0095718D"/>
    <w:rsid w:val="00962BF6"/>
    <w:rsid w:val="0097188E"/>
    <w:rsid w:val="009860B8"/>
    <w:rsid w:val="009875B1"/>
    <w:rsid w:val="00987DC3"/>
    <w:rsid w:val="009A26DD"/>
    <w:rsid w:val="009D0174"/>
    <w:rsid w:val="009F0944"/>
    <w:rsid w:val="009F6E59"/>
    <w:rsid w:val="00A05F08"/>
    <w:rsid w:val="00A43553"/>
    <w:rsid w:val="00A517B6"/>
    <w:rsid w:val="00A66AA2"/>
    <w:rsid w:val="00A76919"/>
    <w:rsid w:val="00A83FBD"/>
    <w:rsid w:val="00A86CD0"/>
    <w:rsid w:val="00A92020"/>
    <w:rsid w:val="00A95AD3"/>
    <w:rsid w:val="00AA144C"/>
    <w:rsid w:val="00AA19A5"/>
    <w:rsid w:val="00AB62E8"/>
    <w:rsid w:val="00AC29F0"/>
    <w:rsid w:val="00AD3093"/>
    <w:rsid w:val="00AD67F3"/>
    <w:rsid w:val="00AE0A37"/>
    <w:rsid w:val="00AF66D1"/>
    <w:rsid w:val="00B10526"/>
    <w:rsid w:val="00B30268"/>
    <w:rsid w:val="00B308EA"/>
    <w:rsid w:val="00B31F4C"/>
    <w:rsid w:val="00B45C57"/>
    <w:rsid w:val="00B535AA"/>
    <w:rsid w:val="00B85038"/>
    <w:rsid w:val="00BA05CD"/>
    <w:rsid w:val="00BB074C"/>
    <w:rsid w:val="00BB6F41"/>
    <w:rsid w:val="00BC217D"/>
    <w:rsid w:val="00BC35E7"/>
    <w:rsid w:val="00BD11A8"/>
    <w:rsid w:val="00BD520C"/>
    <w:rsid w:val="00BE4AC4"/>
    <w:rsid w:val="00C23843"/>
    <w:rsid w:val="00C344E0"/>
    <w:rsid w:val="00C466AD"/>
    <w:rsid w:val="00C46A73"/>
    <w:rsid w:val="00C5222D"/>
    <w:rsid w:val="00C628EE"/>
    <w:rsid w:val="00C7698B"/>
    <w:rsid w:val="00C979C7"/>
    <w:rsid w:val="00CA18E1"/>
    <w:rsid w:val="00CB0E30"/>
    <w:rsid w:val="00CB322F"/>
    <w:rsid w:val="00CB4CF1"/>
    <w:rsid w:val="00CD1EFE"/>
    <w:rsid w:val="00CF020A"/>
    <w:rsid w:val="00CF1D70"/>
    <w:rsid w:val="00CF2AA2"/>
    <w:rsid w:val="00D10C8C"/>
    <w:rsid w:val="00D24E4E"/>
    <w:rsid w:val="00D32591"/>
    <w:rsid w:val="00D472F5"/>
    <w:rsid w:val="00D54F99"/>
    <w:rsid w:val="00D7648C"/>
    <w:rsid w:val="00D80059"/>
    <w:rsid w:val="00D81578"/>
    <w:rsid w:val="00DC04BB"/>
    <w:rsid w:val="00DC3BAD"/>
    <w:rsid w:val="00DE1992"/>
    <w:rsid w:val="00DE3B49"/>
    <w:rsid w:val="00DF794B"/>
    <w:rsid w:val="00E10847"/>
    <w:rsid w:val="00E1141E"/>
    <w:rsid w:val="00E63DAF"/>
    <w:rsid w:val="00E63E1E"/>
    <w:rsid w:val="00E72977"/>
    <w:rsid w:val="00E85F7B"/>
    <w:rsid w:val="00E878A8"/>
    <w:rsid w:val="00E9028C"/>
    <w:rsid w:val="00E956C6"/>
    <w:rsid w:val="00ED0DC9"/>
    <w:rsid w:val="00ED1102"/>
    <w:rsid w:val="00EE5752"/>
    <w:rsid w:val="00F074A7"/>
    <w:rsid w:val="00F2028A"/>
    <w:rsid w:val="00F25621"/>
    <w:rsid w:val="00F529E9"/>
    <w:rsid w:val="00F55CCC"/>
    <w:rsid w:val="00F652E1"/>
    <w:rsid w:val="00F76352"/>
    <w:rsid w:val="00F76C6C"/>
    <w:rsid w:val="00F77D19"/>
    <w:rsid w:val="00F80DF0"/>
    <w:rsid w:val="00F82471"/>
    <w:rsid w:val="00F845C2"/>
    <w:rsid w:val="00F92CEB"/>
    <w:rsid w:val="00F92DD1"/>
    <w:rsid w:val="00F96786"/>
    <w:rsid w:val="00F96B02"/>
    <w:rsid w:val="00FB2C5A"/>
    <w:rsid w:val="00FB346B"/>
    <w:rsid w:val="00FB5608"/>
    <w:rsid w:val="00FC0969"/>
    <w:rsid w:val="00FC14F2"/>
    <w:rsid w:val="00FC3CEA"/>
    <w:rsid w:val="00FE0C9B"/>
    <w:rsid w:val="00FF00D0"/>
    <w:rsid w:val="00FF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05CE"/>
    <w:rPr>
      <w:rFonts w:cs="Times New Roman"/>
      <w:color w:val="0000FF"/>
      <w:u w:val="single"/>
    </w:rPr>
  </w:style>
  <w:style w:type="paragraph" w:customStyle="1" w:styleId="ConsPlusCell">
    <w:name w:val="ConsPlusCell"/>
    <w:rsid w:val="00000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0005CE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">
    <w:name w:val="1"/>
    <w:basedOn w:val="a"/>
    <w:rsid w:val="000005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0005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00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0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5C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0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05CE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0005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0005CE"/>
  </w:style>
  <w:style w:type="table" w:styleId="a9">
    <w:name w:val="Table Grid"/>
    <w:basedOn w:val="a1"/>
    <w:uiPriority w:val="59"/>
    <w:rsid w:val="00AC2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1150F3FAE657229AADD7F16AC254BEB63A81517DB43BC5B5E3B8F7FD46D2577FB2592C001EA5E3775964eBF4M" TargetMode="External"/><Relationship Id="rId13" Type="http://schemas.openxmlformats.org/officeDocument/2006/relationships/hyperlink" Target="consultantplus://offline/ref=1C1150F3FAE657229AADD7F16AC254BEB63A81517DB43BC5B5E3B8F7FD46D2577FB2592C001EA5E3755E67eBF3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1150F3FAE657229AADD7F16AC254BEB63A81517DB43BC5B5E3B8F7FD46D2577FB2592C001EA5E3755C62eBF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1150F3FAE657229AADD7F16AC254BEB63A81517DB43BC5B5E3B8F7FD46D2577FB2592C001EA5E3765B65eBF7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C1150F3FAE657229AADD7F16AC254BEB63A81517DB43BC5B5E3B8F7FD46D2577FB2592C001EA5E3765862eBF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1150F3FAE657229AADD7F16AC254BEB63A81517DB43BC5B5E3B8F7FD46D2577FB2592C001EA5E3765D63eBF2M" TargetMode="External"/><Relationship Id="rId14" Type="http://schemas.openxmlformats.org/officeDocument/2006/relationships/hyperlink" Target="consultantplus://offline/ref=1C1150F3FAE657229AADD7F16AC254BEB63A81517DB43BC5B5E3B8F7FD46D2577FB2592C001EA5E3755864eBF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431E9-5474-4163-A370-F0658FB7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3647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Наталья Макаренко</cp:lastModifiedBy>
  <cp:revision>7</cp:revision>
  <cp:lastPrinted>2022-10-28T07:58:00Z</cp:lastPrinted>
  <dcterms:created xsi:type="dcterms:W3CDTF">2022-11-14T10:07:00Z</dcterms:created>
  <dcterms:modified xsi:type="dcterms:W3CDTF">2023-05-23T07:38:00Z</dcterms:modified>
</cp:coreProperties>
</file>