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73" w:rsidRPr="00EA55DF" w:rsidRDefault="00AC35E2" w:rsidP="00AC35E2">
      <w:pPr>
        <w:jc w:val="right"/>
        <w:rPr>
          <w:szCs w:val="28"/>
        </w:rPr>
      </w:pPr>
      <w:r w:rsidRPr="00EA55DF">
        <w:rPr>
          <w:szCs w:val="28"/>
        </w:rPr>
        <w:t>ПРОЕКТ</w:t>
      </w:r>
    </w:p>
    <w:p w:rsidR="006219D3" w:rsidRPr="00EA55DF" w:rsidRDefault="006219D3" w:rsidP="00AC35E2">
      <w:pPr>
        <w:spacing w:line="360" w:lineRule="auto"/>
        <w:jc w:val="center"/>
        <w:rPr>
          <w:b/>
          <w:spacing w:val="20"/>
          <w:sz w:val="20"/>
          <w:szCs w:val="20"/>
        </w:rPr>
      </w:pPr>
    </w:p>
    <w:p w:rsidR="00AC35E2" w:rsidRPr="00EA55DF" w:rsidRDefault="00FE7BE6" w:rsidP="00AC35E2">
      <w:pPr>
        <w:spacing w:line="360" w:lineRule="auto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ПРАВИТЕЛЬСТВО</w:t>
      </w:r>
      <w:r w:rsidR="00AC35E2" w:rsidRPr="00EA55DF">
        <w:rPr>
          <w:b/>
          <w:spacing w:val="20"/>
          <w:sz w:val="34"/>
          <w:szCs w:val="34"/>
        </w:rPr>
        <w:t xml:space="preserve"> КУРСКОЙ ОБЛАСТИ</w:t>
      </w:r>
    </w:p>
    <w:p w:rsidR="00AC35E2" w:rsidRPr="00EA55DF" w:rsidRDefault="00F529E8" w:rsidP="00AC35E2">
      <w:pPr>
        <w:spacing w:line="360" w:lineRule="auto"/>
        <w:jc w:val="center"/>
        <w:rPr>
          <w:spacing w:val="20"/>
          <w:sz w:val="30"/>
          <w:szCs w:val="30"/>
        </w:rPr>
      </w:pPr>
      <w:r>
        <w:rPr>
          <w:spacing w:val="20"/>
          <w:sz w:val="30"/>
          <w:szCs w:val="30"/>
        </w:rPr>
        <w:t>ПОСТАНОВЛЕНИЕ</w:t>
      </w:r>
    </w:p>
    <w:p w:rsidR="00AC35E2" w:rsidRPr="00EA55DF" w:rsidRDefault="00AC35E2" w:rsidP="00AC35E2">
      <w:pPr>
        <w:spacing w:line="360" w:lineRule="auto"/>
        <w:jc w:val="center"/>
        <w:rPr>
          <w:sz w:val="24"/>
          <w:szCs w:val="24"/>
        </w:rPr>
      </w:pPr>
      <w:r w:rsidRPr="00EA55DF">
        <w:rPr>
          <w:sz w:val="24"/>
          <w:szCs w:val="24"/>
        </w:rPr>
        <w:t>от</w:t>
      </w:r>
      <w:r w:rsidR="006219D3" w:rsidRPr="00EA55DF">
        <w:rPr>
          <w:sz w:val="24"/>
          <w:szCs w:val="24"/>
        </w:rPr>
        <w:t xml:space="preserve"> </w:t>
      </w:r>
      <w:r w:rsidRPr="00EA55DF">
        <w:rPr>
          <w:sz w:val="24"/>
          <w:szCs w:val="24"/>
        </w:rPr>
        <w:t>____________</w:t>
      </w:r>
      <w:r w:rsidR="00EA55DF" w:rsidRPr="00EA55DF">
        <w:rPr>
          <w:sz w:val="24"/>
          <w:szCs w:val="24"/>
        </w:rPr>
        <w:t xml:space="preserve">   </w:t>
      </w:r>
      <w:r w:rsidR="006219D3" w:rsidRPr="00EA55DF">
        <w:rPr>
          <w:sz w:val="24"/>
          <w:szCs w:val="24"/>
        </w:rPr>
        <w:t xml:space="preserve">     </w:t>
      </w:r>
      <w:r w:rsidRPr="00EA55DF">
        <w:rPr>
          <w:sz w:val="24"/>
          <w:szCs w:val="24"/>
        </w:rPr>
        <w:t>№ _____________</w:t>
      </w:r>
    </w:p>
    <w:p w:rsidR="000007FF" w:rsidRPr="00EA55DF" w:rsidRDefault="00EA55DF" w:rsidP="00AC35E2">
      <w:pPr>
        <w:spacing w:line="360" w:lineRule="auto"/>
        <w:jc w:val="center"/>
        <w:rPr>
          <w:sz w:val="24"/>
          <w:szCs w:val="24"/>
        </w:rPr>
      </w:pPr>
      <w:r w:rsidRPr="00EA55DF">
        <w:rPr>
          <w:sz w:val="24"/>
          <w:szCs w:val="24"/>
        </w:rPr>
        <w:t>г. Курск</w:t>
      </w:r>
    </w:p>
    <w:p w:rsidR="00425837" w:rsidRDefault="00425837" w:rsidP="00AC35E2">
      <w:pPr>
        <w:spacing w:line="360" w:lineRule="auto"/>
        <w:jc w:val="center"/>
        <w:rPr>
          <w:sz w:val="26"/>
          <w:szCs w:val="26"/>
        </w:rPr>
      </w:pPr>
    </w:p>
    <w:p w:rsidR="00404616" w:rsidRDefault="00404616" w:rsidP="00AC35E2">
      <w:pPr>
        <w:spacing w:line="360" w:lineRule="auto"/>
        <w:jc w:val="center"/>
        <w:rPr>
          <w:sz w:val="26"/>
          <w:szCs w:val="26"/>
        </w:rPr>
      </w:pPr>
    </w:p>
    <w:p w:rsidR="00DD0D31" w:rsidRDefault="00DD0D31" w:rsidP="00592D28">
      <w:pPr>
        <w:spacing w:line="264" w:lineRule="auto"/>
        <w:jc w:val="center"/>
        <w:rPr>
          <w:b/>
          <w:szCs w:val="28"/>
        </w:rPr>
      </w:pPr>
      <w:r>
        <w:rPr>
          <w:b/>
          <w:szCs w:val="28"/>
        </w:rPr>
        <w:t>Об утверждении правил перераспределения вакантных мест, имеющихся в образовательной организации и финансируемых за счет бюджетных ассигнований областного бюджета</w:t>
      </w:r>
    </w:p>
    <w:p w:rsidR="00DD0D31" w:rsidRPr="00404616" w:rsidRDefault="00DD0D31" w:rsidP="00404616">
      <w:pPr>
        <w:spacing w:line="276" w:lineRule="auto"/>
        <w:rPr>
          <w:b/>
          <w:szCs w:val="28"/>
        </w:rPr>
      </w:pPr>
    </w:p>
    <w:p w:rsidR="00425837" w:rsidRPr="00404616" w:rsidRDefault="00425837" w:rsidP="00394942">
      <w:pPr>
        <w:spacing w:line="276" w:lineRule="auto"/>
        <w:ind w:firstLine="720"/>
        <w:rPr>
          <w:rFonts w:cs="Times New Roman"/>
          <w:szCs w:val="28"/>
        </w:rPr>
      </w:pPr>
      <w:r w:rsidRPr="00404616">
        <w:rPr>
          <w:rFonts w:cs="Times New Roman"/>
          <w:szCs w:val="28"/>
        </w:rPr>
        <w:t>В</w:t>
      </w:r>
      <w:r w:rsidR="00DD0D31">
        <w:rPr>
          <w:rFonts w:cs="Times New Roman"/>
          <w:szCs w:val="28"/>
        </w:rPr>
        <w:t xml:space="preserve">о исполнение </w:t>
      </w:r>
      <w:r w:rsidR="00394942">
        <w:t xml:space="preserve">решения </w:t>
      </w:r>
      <w:r w:rsidR="00AC35F6">
        <w:t xml:space="preserve">оперативного штаба </w:t>
      </w:r>
      <w:r w:rsidR="00AC35F6" w:rsidRPr="00CD5EBC">
        <w:rPr>
          <w:szCs w:val="28"/>
        </w:rPr>
        <w:t xml:space="preserve">по реализации в Курской области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№756» от </w:t>
      </w:r>
      <w:r w:rsidR="00AC35F6">
        <w:rPr>
          <w:szCs w:val="28"/>
        </w:rPr>
        <w:t>07.11.2024</w:t>
      </w:r>
      <w:r w:rsidR="00AC35F6" w:rsidRPr="00CD5EBC">
        <w:rPr>
          <w:szCs w:val="28"/>
        </w:rPr>
        <w:t xml:space="preserve"> № </w:t>
      </w:r>
      <w:r w:rsidR="00AC35F6">
        <w:rPr>
          <w:szCs w:val="28"/>
        </w:rPr>
        <w:t xml:space="preserve">57 </w:t>
      </w:r>
      <w:r w:rsidRPr="00404616">
        <w:rPr>
          <w:rFonts w:cs="Times New Roman"/>
          <w:szCs w:val="28"/>
        </w:rPr>
        <w:t>Правительство Курской области</w:t>
      </w:r>
      <w:r w:rsidR="00D805D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04616">
        <w:rPr>
          <w:szCs w:val="28"/>
        </w:rPr>
        <w:t>ПОСТАНОВЛ</w:t>
      </w:r>
      <w:r w:rsidR="00357488">
        <w:rPr>
          <w:szCs w:val="28"/>
        </w:rPr>
        <w:t>Я</w:t>
      </w:r>
      <w:r w:rsidRPr="00404616">
        <w:rPr>
          <w:szCs w:val="28"/>
        </w:rPr>
        <w:t xml:space="preserve">ЕТ: </w:t>
      </w:r>
    </w:p>
    <w:p w:rsidR="00425837" w:rsidRPr="00404616" w:rsidRDefault="008F3EE7" w:rsidP="00394942">
      <w:pPr>
        <w:pStyle w:val="a6"/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1</w:t>
      </w:r>
      <w:r w:rsidR="009B4A44" w:rsidRPr="00404616">
        <w:rPr>
          <w:rFonts w:cs="Times New Roman"/>
          <w:iCs/>
          <w:szCs w:val="28"/>
        </w:rPr>
        <w:t>. Утвердить прилагаем</w:t>
      </w:r>
      <w:r w:rsidR="00394942">
        <w:rPr>
          <w:rFonts w:cs="Times New Roman"/>
          <w:iCs/>
          <w:szCs w:val="28"/>
        </w:rPr>
        <w:t>ые</w:t>
      </w:r>
      <w:r w:rsidR="003B281F">
        <w:rPr>
          <w:rFonts w:cs="Times New Roman"/>
          <w:iCs/>
          <w:szCs w:val="28"/>
        </w:rPr>
        <w:t xml:space="preserve"> </w:t>
      </w:r>
      <w:r w:rsidR="00394942">
        <w:rPr>
          <w:rFonts w:cs="Times New Roman"/>
          <w:iCs/>
          <w:szCs w:val="28"/>
        </w:rPr>
        <w:t>Правила</w:t>
      </w:r>
      <w:r w:rsidR="003B281F">
        <w:rPr>
          <w:rFonts w:cs="Times New Roman"/>
          <w:iCs/>
          <w:szCs w:val="28"/>
        </w:rPr>
        <w:t xml:space="preserve"> </w:t>
      </w:r>
      <w:r w:rsidR="00394942">
        <w:rPr>
          <w:rFonts w:cs="Times New Roman"/>
          <w:iCs/>
          <w:szCs w:val="28"/>
        </w:rPr>
        <w:t xml:space="preserve">перераспределения вакантных мест, имеющихся в образовательной организации и финансируемых за счет бюджетных ассигнований областного бюджета. </w:t>
      </w:r>
      <w:r w:rsidR="009B4A44" w:rsidRPr="00404616">
        <w:rPr>
          <w:rFonts w:cs="Times New Roman"/>
          <w:iCs/>
          <w:szCs w:val="28"/>
        </w:rPr>
        <w:t xml:space="preserve"> </w:t>
      </w:r>
    </w:p>
    <w:p w:rsidR="00425837" w:rsidRPr="00404616" w:rsidRDefault="00EA4336" w:rsidP="008F3EE7">
      <w:pPr>
        <w:pStyle w:val="a6"/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2</w:t>
      </w:r>
      <w:r w:rsidR="00425837" w:rsidRPr="00404616">
        <w:rPr>
          <w:rFonts w:cs="Times New Roman"/>
          <w:iCs/>
          <w:szCs w:val="28"/>
        </w:rPr>
        <w:t>. Постановление вступает в силу со дня его официального опубликования.</w:t>
      </w:r>
    </w:p>
    <w:p w:rsidR="00425837" w:rsidRPr="00404616" w:rsidRDefault="00425837" w:rsidP="008F3EE7">
      <w:pPr>
        <w:pStyle w:val="a6"/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iCs/>
          <w:szCs w:val="28"/>
        </w:rPr>
      </w:pPr>
    </w:p>
    <w:p w:rsidR="00425837" w:rsidRDefault="00425837" w:rsidP="00592D28">
      <w:pPr>
        <w:pStyle w:val="a6"/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iCs/>
          <w:szCs w:val="28"/>
        </w:rPr>
      </w:pPr>
    </w:p>
    <w:p w:rsidR="001F7D39" w:rsidRPr="00404616" w:rsidRDefault="001F7D39" w:rsidP="00592D28">
      <w:pPr>
        <w:pStyle w:val="a6"/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iCs/>
          <w:szCs w:val="28"/>
        </w:rPr>
      </w:pPr>
    </w:p>
    <w:p w:rsidR="00425837" w:rsidRPr="00404616" w:rsidRDefault="00394942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Первый заместитель</w:t>
      </w:r>
      <w:r w:rsidR="00425837" w:rsidRPr="00404616">
        <w:rPr>
          <w:rFonts w:cs="Times New Roman"/>
          <w:szCs w:val="28"/>
        </w:rPr>
        <w:t xml:space="preserve"> Губернатора</w:t>
      </w:r>
    </w:p>
    <w:p w:rsidR="00425837" w:rsidRPr="00404616" w:rsidRDefault="00425837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  <w:r w:rsidRPr="00404616">
        <w:rPr>
          <w:rFonts w:cs="Times New Roman"/>
          <w:szCs w:val="28"/>
        </w:rPr>
        <w:t>Курской области –</w:t>
      </w:r>
    </w:p>
    <w:p w:rsidR="00425837" w:rsidRPr="00404616" w:rsidRDefault="00357488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425837" w:rsidRPr="00404616">
        <w:rPr>
          <w:rFonts w:cs="Times New Roman"/>
          <w:szCs w:val="28"/>
        </w:rPr>
        <w:t>редседател</w:t>
      </w:r>
      <w:r w:rsidR="00394942">
        <w:rPr>
          <w:rFonts w:cs="Times New Roman"/>
          <w:szCs w:val="28"/>
        </w:rPr>
        <w:t>ь</w:t>
      </w:r>
      <w:r w:rsidR="00425837" w:rsidRPr="00404616">
        <w:rPr>
          <w:rFonts w:cs="Times New Roman"/>
          <w:szCs w:val="28"/>
        </w:rPr>
        <w:t xml:space="preserve"> Правительства</w:t>
      </w:r>
    </w:p>
    <w:p w:rsidR="00425837" w:rsidRDefault="00425837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  <w:r w:rsidRPr="00404616">
        <w:rPr>
          <w:rFonts w:cs="Times New Roman"/>
          <w:szCs w:val="28"/>
        </w:rPr>
        <w:t>Курской области                                                                                А.В. Дедов</w:t>
      </w:r>
    </w:p>
    <w:p w:rsidR="00C87CE1" w:rsidRDefault="00C87CE1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C87CE1" w:rsidRDefault="00C87CE1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C87CE1" w:rsidRDefault="00C87CE1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C87CE1" w:rsidRDefault="00C87CE1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C87CE1" w:rsidRDefault="00C87CE1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C87CE1" w:rsidRDefault="00C87CE1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C87CE1" w:rsidRDefault="00C87CE1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C87CE1" w:rsidRDefault="00C87CE1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C87CE1" w:rsidRDefault="00C87CE1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C87CE1" w:rsidRPr="00FE01B8" w:rsidRDefault="00C87CE1" w:rsidP="00C87CE1">
      <w:pPr>
        <w:ind w:left="4536"/>
        <w:jc w:val="center"/>
        <w:rPr>
          <w:szCs w:val="28"/>
        </w:rPr>
      </w:pPr>
      <w:r w:rsidRPr="00FE01B8">
        <w:rPr>
          <w:szCs w:val="28"/>
        </w:rPr>
        <w:lastRenderedPageBreak/>
        <w:t>УТВЕРЖДЕН</w:t>
      </w:r>
      <w:bookmarkStart w:id="0" w:name="_GoBack"/>
      <w:bookmarkEnd w:id="0"/>
      <w:r>
        <w:rPr>
          <w:szCs w:val="28"/>
        </w:rPr>
        <w:t>Ы</w:t>
      </w:r>
    </w:p>
    <w:p w:rsidR="00C87CE1" w:rsidRPr="00FE01B8" w:rsidRDefault="00C87CE1" w:rsidP="00C87CE1">
      <w:pPr>
        <w:ind w:left="4536"/>
        <w:jc w:val="center"/>
        <w:rPr>
          <w:szCs w:val="28"/>
        </w:rPr>
      </w:pPr>
      <w:r w:rsidRPr="00FE01B8">
        <w:rPr>
          <w:szCs w:val="28"/>
        </w:rPr>
        <w:t xml:space="preserve">постановлением Правительства </w:t>
      </w:r>
    </w:p>
    <w:p w:rsidR="00C87CE1" w:rsidRPr="00FE01B8" w:rsidRDefault="00C87CE1" w:rsidP="00C87CE1">
      <w:pPr>
        <w:ind w:left="4536"/>
        <w:jc w:val="center"/>
        <w:rPr>
          <w:szCs w:val="28"/>
        </w:rPr>
      </w:pPr>
      <w:r w:rsidRPr="00FE01B8">
        <w:rPr>
          <w:szCs w:val="28"/>
        </w:rPr>
        <w:t>Курской области</w:t>
      </w:r>
    </w:p>
    <w:p w:rsidR="00C87CE1" w:rsidRPr="00FE01B8" w:rsidRDefault="00C87CE1" w:rsidP="00C87CE1">
      <w:pPr>
        <w:spacing w:line="360" w:lineRule="auto"/>
        <w:ind w:left="4536"/>
        <w:jc w:val="center"/>
        <w:rPr>
          <w:szCs w:val="28"/>
        </w:rPr>
      </w:pPr>
      <w:r w:rsidRPr="00FE01B8">
        <w:rPr>
          <w:szCs w:val="28"/>
        </w:rPr>
        <w:t>от ____________ № _________</w:t>
      </w:r>
    </w:p>
    <w:p w:rsidR="00C87CE1" w:rsidRDefault="00C87CE1" w:rsidP="00C87CE1">
      <w:pPr>
        <w:spacing w:line="360" w:lineRule="auto"/>
        <w:ind w:left="4536"/>
        <w:jc w:val="center"/>
        <w:rPr>
          <w:sz w:val="26"/>
          <w:szCs w:val="26"/>
        </w:rPr>
      </w:pPr>
    </w:p>
    <w:p w:rsidR="00C87CE1" w:rsidRPr="00A22595" w:rsidRDefault="00C87CE1" w:rsidP="00C87CE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ПРАВИЛА</w:t>
      </w:r>
    </w:p>
    <w:p w:rsidR="00C87CE1" w:rsidRDefault="00C87CE1" w:rsidP="00C87CE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перераспределения вакантных мест, имеющихся</w:t>
      </w:r>
    </w:p>
    <w:p w:rsidR="00C87CE1" w:rsidRDefault="00C87CE1" w:rsidP="00C87CE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в образовательной организации и финансируемых</w:t>
      </w:r>
    </w:p>
    <w:p w:rsidR="00C87CE1" w:rsidRPr="008F2CEF" w:rsidRDefault="00C87CE1" w:rsidP="00C87CE1">
      <w:pPr>
        <w:spacing w:line="276" w:lineRule="auto"/>
        <w:jc w:val="center"/>
        <w:rPr>
          <w:rFonts w:cs="Times New Roman"/>
          <w:b/>
          <w:iCs/>
          <w:szCs w:val="28"/>
        </w:rPr>
      </w:pPr>
      <w:r>
        <w:rPr>
          <w:b/>
          <w:szCs w:val="28"/>
        </w:rPr>
        <w:t xml:space="preserve"> за счет бюджетных ассигнований областного бюджета</w:t>
      </w:r>
    </w:p>
    <w:p w:rsidR="00C87CE1" w:rsidRPr="008F2CEF" w:rsidRDefault="00C87CE1" w:rsidP="00C87CE1">
      <w:pPr>
        <w:spacing w:line="276" w:lineRule="auto"/>
        <w:jc w:val="center"/>
        <w:rPr>
          <w:rFonts w:cs="Times New Roman"/>
          <w:b/>
          <w:iCs/>
          <w:szCs w:val="28"/>
        </w:rPr>
      </w:pPr>
    </w:p>
    <w:p w:rsidR="00C87CE1" w:rsidRPr="0058313F" w:rsidRDefault="00C87CE1" w:rsidP="00C87CE1">
      <w:pPr>
        <w:pStyle w:val="a6"/>
        <w:autoSpaceDE w:val="0"/>
        <w:autoSpaceDN w:val="0"/>
        <w:adjustRightInd w:val="0"/>
        <w:ind w:left="0" w:firstLine="709"/>
        <w:rPr>
          <w:szCs w:val="28"/>
        </w:rPr>
      </w:pPr>
      <w:r>
        <w:t>1. </w:t>
      </w:r>
      <w:r w:rsidRPr="008B3150">
        <w:t xml:space="preserve">Настоящие Правила устанавливают порядок </w:t>
      </w:r>
      <w:r w:rsidRPr="0058313F">
        <w:rPr>
          <w:szCs w:val="28"/>
        </w:rPr>
        <w:t>перераспределения вакантных мест, имеющихся в образовательной организации и финансируемых за счет бюджетных ассигнований областного бюджета</w:t>
      </w:r>
      <w:r w:rsidRPr="008B3150">
        <w:t xml:space="preserve"> </w:t>
      </w:r>
      <w:r w:rsidRPr="0058313F">
        <w:rPr>
          <w:szCs w:val="28"/>
        </w:rPr>
        <w:t>в целях перехода с</w:t>
      </w:r>
      <w:r w:rsidRPr="0058313F">
        <w:rPr>
          <w:rFonts w:cs="Times New Roman"/>
          <w:szCs w:val="28"/>
        </w:rPr>
        <w:t xml:space="preserve"> платного на бесплатное обучение по образовательным программам среднего профессионального и высшего образования (далее - вакантные места) обучающихся</w:t>
      </w:r>
      <w:r>
        <w:rPr>
          <w:rFonts w:cs="Times New Roman"/>
          <w:szCs w:val="28"/>
        </w:rPr>
        <w:t xml:space="preserve"> - граждан</w:t>
      </w:r>
      <w:r w:rsidRPr="0058313F">
        <w:rPr>
          <w:szCs w:val="28"/>
        </w:rPr>
        <w:t>, эвакуированных из отдельных районов Курской</w:t>
      </w:r>
      <w:r>
        <w:rPr>
          <w:szCs w:val="28"/>
        </w:rPr>
        <w:t xml:space="preserve"> области</w:t>
      </w:r>
      <w:r w:rsidRPr="0058313F">
        <w:rPr>
          <w:szCs w:val="28"/>
        </w:rPr>
        <w:t>.</w:t>
      </w:r>
    </w:p>
    <w:p w:rsidR="00C87CE1" w:rsidRPr="0058313F" w:rsidRDefault="00C87CE1" w:rsidP="00C87CE1">
      <w:pPr>
        <w:pStyle w:val="a6"/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Pr="0058313F">
        <w:rPr>
          <w:rFonts w:cs="Times New Roman"/>
          <w:szCs w:val="28"/>
        </w:rPr>
        <w:t>Перераспределение вакантных мест осуществляется внутри образовательной организации вне зависимости от формы обучения на соответствующем курсе:</w:t>
      </w:r>
    </w:p>
    <w:p w:rsidR="00C87CE1" w:rsidRPr="0058313F" w:rsidRDefault="00C87CE1" w:rsidP="00C87CE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58313F">
        <w:rPr>
          <w:rFonts w:cs="Times New Roman"/>
          <w:szCs w:val="28"/>
        </w:rPr>
        <w:t>а) с одной профессии на другую профессию - в случае, если вакантные места, планируемые к перераспределению, установлены образовательной организацией по профессиям;</w:t>
      </w:r>
    </w:p>
    <w:p w:rsidR="00C87CE1" w:rsidRPr="0058313F" w:rsidRDefault="00C87CE1" w:rsidP="00C87CE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58313F">
        <w:rPr>
          <w:rFonts w:cs="Times New Roman"/>
          <w:szCs w:val="28"/>
        </w:rPr>
        <w:t>б) с одной специальности на другую специальность - в случае, если вакантные места, планируемые к перераспределению, установлены образовательной организацией по специальностям;</w:t>
      </w:r>
    </w:p>
    <w:p w:rsidR="00C87CE1" w:rsidRPr="0058313F" w:rsidRDefault="00C87CE1" w:rsidP="00C87CE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58313F">
        <w:rPr>
          <w:rFonts w:cs="Times New Roman"/>
          <w:szCs w:val="28"/>
        </w:rPr>
        <w:t>в) с одного направления подготовки на другое направление подготовки - в случае, если вакантные места, планируемые к перераспределению, установлены образовательной организацией по направлениям подготовки;</w:t>
      </w:r>
    </w:p>
    <w:p w:rsidR="00C87CE1" w:rsidRDefault="00C87CE1" w:rsidP="00C87CE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58313F">
        <w:rPr>
          <w:rFonts w:cs="Times New Roman"/>
          <w:szCs w:val="28"/>
        </w:rPr>
        <w:t>г) с одной укрупненной группы профессий, специальностей и направлений подготовки на другую укрупненную группу профессий, специальностей и направлений подготовки - в случае, если вакантные места, планируемые к перераспределению, установлены образовательной организацией по укрупненным группам профессий, специаль</w:t>
      </w:r>
      <w:r>
        <w:rPr>
          <w:rFonts w:cs="Times New Roman"/>
          <w:szCs w:val="28"/>
        </w:rPr>
        <w:t>ностей и направлений подготовки.</w:t>
      </w:r>
    </w:p>
    <w:p w:rsidR="00C87CE1" w:rsidRPr="000F3E16" w:rsidRDefault="00C87CE1" w:rsidP="00C87CE1">
      <w:pPr>
        <w:ind w:firstLine="851"/>
        <w:rPr>
          <w:szCs w:val="28"/>
        </w:rPr>
      </w:pPr>
      <w:r>
        <w:rPr>
          <w:rFonts w:cs="Times New Roman"/>
          <w:szCs w:val="28"/>
        </w:rPr>
        <w:t xml:space="preserve">3. </w:t>
      </w:r>
      <w:r w:rsidRPr="000F3E16">
        <w:rPr>
          <w:szCs w:val="28"/>
        </w:rPr>
        <w:t xml:space="preserve">Решение по перераспределению вакантных мест принимается коллегиальным органом управления образовательной организации при наличии заявления обучающегося (обучающихся) </w:t>
      </w:r>
      <w:r>
        <w:rPr>
          <w:szCs w:val="28"/>
        </w:rPr>
        <w:t>–</w:t>
      </w:r>
      <w:r w:rsidRPr="000F3E16">
        <w:rPr>
          <w:szCs w:val="28"/>
        </w:rPr>
        <w:t xml:space="preserve"> граждан, эвакуированных из отдельных районов Курской област</w:t>
      </w:r>
      <w:r>
        <w:rPr>
          <w:szCs w:val="28"/>
        </w:rPr>
        <w:t xml:space="preserve">и, </w:t>
      </w:r>
      <w:r w:rsidRPr="000F3E16">
        <w:rPr>
          <w:szCs w:val="28"/>
        </w:rPr>
        <w:t>на переход с платного обучения на бесплатное и отсутствии у образовательной организации вакантных мест по соответствующим профессиям, специальностям, направлениям подготовки.</w:t>
      </w:r>
    </w:p>
    <w:p w:rsidR="00C87CE1" w:rsidRDefault="00C87CE1" w:rsidP="00C87CE1">
      <w:pPr>
        <w:ind w:firstLine="851"/>
        <w:rPr>
          <w:szCs w:val="28"/>
        </w:rPr>
      </w:pPr>
      <w:r>
        <w:rPr>
          <w:szCs w:val="28"/>
        </w:rPr>
        <w:lastRenderedPageBreak/>
        <w:t xml:space="preserve">4. </w:t>
      </w:r>
      <w:r w:rsidRPr="000F3E16">
        <w:rPr>
          <w:szCs w:val="28"/>
        </w:rPr>
        <w:t>Образовательные организации в течение 5 рабочих дней со дня принятия решения коллегиальным органом управления образовательной организации актуализируют на своих официальных сайтах в информаци</w:t>
      </w:r>
      <w:r>
        <w:rPr>
          <w:szCs w:val="28"/>
        </w:rPr>
        <w:t>онно-телекоммуникационной сети «Интернет»</w:t>
      </w:r>
      <w:r w:rsidRPr="000F3E16">
        <w:rPr>
          <w:szCs w:val="28"/>
        </w:rPr>
        <w:t xml:space="preserve"> информацию о количестве вакантных мест для перевода с платного обучения на бесплатное по каждой образовательной программе, по профессии, специал</w:t>
      </w:r>
      <w:r>
        <w:rPr>
          <w:szCs w:val="28"/>
        </w:rPr>
        <w:t>ьности, направлению подготовки </w:t>
      </w:r>
      <w:r w:rsidRPr="000F3E16">
        <w:rPr>
          <w:szCs w:val="28"/>
        </w:rPr>
        <w:t xml:space="preserve">(на места, финансируемые за счет </w:t>
      </w:r>
      <w:r>
        <w:rPr>
          <w:szCs w:val="28"/>
        </w:rPr>
        <w:t>средств областного бюджета</w:t>
      </w:r>
      <w:r w:rsidRPr="000F3E16">
        <w:rPr>
          <w:szCs w:val="28"/>
        </w:rPr>
        <w:t>).</w:t>
      </w:r>
    </w:p>
    <w:p w:rsidR="00C87CE1" w:rsidRPr="0058313F" w:rsidRDefault="00C87CE1" w:rsidP="00C87CE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C87CE1" w:rsidRDefault="00C87CE1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404616" w:rsidRDefault="00404616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AC35F6" w:rsidRDefault="00AC35F6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AC35F6" w:rsidRDefault="00AC35F6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AC35F6" w:rsidRDefault="00AC35F6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AC35F6" w:rsidRDefault="00AC35F6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EA4336" w:rsidRDefault="00EA4336" w:rsidP="00592D28">
      <w:pPr>
        <w:autoSpaceDE w:val="0"/>
        <w:autoSpaceDN w:val="0"/>
        <w:adjustRightInd w:val="0"/>
        <w:spacing w:line="264" w:lineRule="auto"/>
        <w:rPr>
          <w:rFonts w:cs="Times New Roman"/>
          <w:szCs w:val="28"/>
        </w:rPr>
      </w:pPr>
    </w:p>
    <w:p w:rsidR="00404616" w:rsidRDefault="00404616" w:rsidP="009B4A4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20310" w:rsidRPr="00823CCE" w:rsidRDefault="00720310" w:rsidP="00C87CE1">
      <w:pPr>
        <w:rPr>
          <w:sz w:val="18"/>
          <w:szCs w:val="18"/>
        </w:rPr>
      </w:pPr>
    </w:p>
    <w:sectPr w:rsidR="00720310" w:rsidRPr="00823CCE" w:rsidSect="00FD5E19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4997"/>
    <w:multiLevelType w:val="hybridMultilevel"/>
    <w:tmpl w:val="53D0AF86"/>
    <w:lvl w:ilvl="0" w:tplc="F48E9F46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36298"/>
    <w:multiLevelType w:val="hybridMultilevel"/>
    <w:tmpl w:val="563E0DCE"/>
    <w:lvl w:ilvl="0" w:tplc="6D780DB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6B1215"/>
    <w:multiLevelType w:val="hybridMultilevel"/>
    <w:tmpl w:val="C242DF8C"/>
    <w:lvl w:ilvl="0" w:tplc="92A68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2516CA"/>
    <w:multiLevelType w:val="hybridMultilevel"/>
    <w:tmpl w:val="1618D528"/>
    <w:lvl w:ilvl="0" w:tplc="90EC15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328F3"/>
    <w:multiLevelType w:val="multilevel"/>
    <w:tmpl w:val="3A6A473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5" w15:restartNumberingAfterBreak="0">
    <w:nsid w:val="7D80646D"/>
    <w:multiLevelType w:val="hybridMultilevel"/>
    <w:tmpl w:val="41D4B990"/>
    <w:lvl w:ilvl="0" w:tplc="3D5094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47"/>
    <w:rsid w:val="000007FF"/>
    <w:rsid w:val="00032F28"/>
    <w:rsid w:val="00045103"/>
    <w:rsid w:val="00053294"/>
    <w:rsid w:val="00093BEE"/>
    <w:rsid w:val="00094F53"/>
    <w:rsid w:val="000B2C18"/>
    <w:rsid w:val="000E6C3A"/>
    <w:rsid w:val="001072DD"/>
    <w:rsid w:val="00145B7F"/>
    <w:rsid w:val="001569D9"/>
    <w:rsid w:val="001F7D39"/>
    <w:rsid w:val="002211FD"/>
    <w:rsid w:val="00221447"/>
    <w:rsid w:val="00274E6B"/>
    <w:rsid w:val="00292205"/>
    <w:rsid w:val="00310173"/>
    <w:rsid w:val="00312C08"/>
    <w:rsid w:val="00357488"/>
    <w:rsid w:val="00383BBB"/>
    <w:rsid w:val="00394942"/>
    <w:rsid w:val="003B10E8"/>
    <w:rsid w:val="003B281F"/>
    <w:rsid w:val="003B30C6"/>
    <w:rsid w:val="003B67FD"/>
    <w:rsid w:val="003D7F36"/>
    <w:rsid w:val="00404616"/>
    <w:rsid w:val="00410419"/>
    <w:rsid w:val="00425837"/>
    <w:rsid w:val="00473CF8"/>
    <w:rsid w:val="00475D02"/>
    <w:rsid w:val="00496998"/>
    <w:rsid w:val="004A2DF8"/>
    <w:rsid w:val="004C4ECA"/>
    <w:rsid w:val="004E1717"/>
    <w:rsid w:val="004E48FA"/>
    <w:rsid w:val="0052556C"/>
    <w:rsid w:val="00551C08"/>
    <w:rsid w:val="005728BF"/>
    <w:rsid w:val="00592D28"/>
    <w:rsid w:val="005A7CDB"/>
    <w:rsid w:val="005B54F5"/>
    <w:rsid w:val="005D1A50"/>
    <w:rsid w:val="005D7B77"/>
    <w:rsid w:val="006219D3"/>
    <w:rsid w:val="0062300E"/>
    <w:rsid w:val="006546F0"/>
    <w:rsid w:val="00663FE3"/>
    <w:rsid w:val="006B0396"/>
    <w:rsid w:val="00720310"/>
    <w:rsid w:val="007775A9"/>
    <w:rsid w:val="00796CE2"/>
    <w:rsid w:val="007D307F"/>
    <w:rsid w:val="007E1A5C"/>
    <w:rsid w:val="007E5F70"/>
    <w:rsid w:val="00807DE3"/>
    <w:rsid w:val="00823CCE"/>
    <w:rsid w:val="008956B9"/>
    <w:rsid w:val="008F3EE7"/>
    <w:rsid w:val="009518F4"/>
    <w:rsid w:val="0095578E"/>
    <w:rsid w:val="00974602"/>
    <w:rsid w:val="009B4A44"/>
    <w:rsid w:val="009C2387"/>
    <w:rsid w:val="009C42F2"/>
    <w:rsid w:val="00A02E5B"/>
    <w:rsid w:val="00A245BA"/>
    <w:rsid w:val="00A31C3C"/>
    <w:rsid w:val="00AA017E"/>
    <w:rsid w:val="00AC35E2"/>
    <w:rsid w:val="00AC35F6"/>
    <w:rsid w:val="00AC64D7"/>
    <w:rsid w:val="00AF0087"/>
    <w:rsid w:val="00B06C3E"/>
    <w:rsid w:val="00B43562"/>
    <w:rsid w:val="00B90224"/>
    <w:rsid w:val="00B9474E"/>
    <w:rsid w:val="00BE36EA"/>
    <w:rsid w:val="00C67B6F"/>
    <w:rsid w:val="00C70EB3"/>
    <w:rsid w:val="00C72F23"/>
    <w:rsid w:val="00C87CE1"/>
    <w:rsid w:val="00CA389B"/>
    <w:rsid w:val="00CB148F"/>
    <w:rsid w:val="00CB1CB1"/>
    <w:rsid w:val="00CC3EB6"/>
    <w:rsid w:val="00CC50A2"/>
    <w:rsid w:val="00D07325"/>
    <w:rsid w:val="00D805DA"/>
    <w:rsid w:val="00DA3657"/>
    <w:rsid w:val="00DD0D31"/>
    <w:rsid w:val="00DE29DE"/>
    <w:rsid w:val="00EA4336"/>
    <w:rsid w:val="00EA55DF"/>
    <w:rsid w:val="00EB43F8"/>
    <w:rsid w:val="00EC3231"/>
    <w:rsid w:val="00EC7DC4"/>
    <w:rsid w:val="00ED3117"/>
    <w:rsid w:val="00F529E8"/>
    <w:rsid w:val="00FA467D"/>
    <w:rsid w:val="00FD263E"/>
    <w:rsid w:val="00FD5E19"/>
    <w:rsid w:val="00FE7BE6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BB0C"/>
  <w15:docId w15:val="{9B286F3C-A3DD-441B-8133-04362AE1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6C3A"/>
    <w:pPr>
      <w:ind w:left="720"/>
      <w:contextualSpacing/>
    </w:pPr>
  </w:style>
  <w:style w:type="paragraph" w:customStyle="1" w:styleId="s1">
    <w:name w:val="s_1"/>
    <w:basedOn w:val="a"/>
    <w:rsid w:val="00A245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45BA"/>
    <w:rPr>
      <w:color w:val="0000FF"/>
      <w:u w:val="single"/>
    </w:rPr>
  </w:style>
  <w:style w:type="paragraph" w:customStyle="1" w:styleId="s3">
    <w:name w:val="s_3"/>
    <w:basedOn w:val="a"/>
    <w:rsid w:val="00A245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32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DA06-09CE-40FB-9A96-30747A47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Ельчина</dc:creator>
  <cp:keywords/>
  <dc:description/>
  <cp:lastModifiedBy>Логвинова Наталия Алексеевна</cp:lastModifiedBy>
  <cp:revision>99</cp:revision>
  <cp:lastPrinted>2024-05-28T08:44:00Z</cp:lastPrinted>
  <dcterms:created xsi:type="dcterms:W3CDTF">2021-11-11T11:25:00Z</dcterms:created>
  <dcterms:modified xsi:type="dcterms:W3CDTF">2024-11-13T07:28:00Z</dcterms:modified>
</cp:coreProperties>
</file>