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2" w:rsidRDefault="00323882" w:rsidP="004B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Ежегодный отчет </w:t>
      </w:r>
      <w:r w:rsidRPr="00262FA9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комитета </w:t>
      </w: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региональной </w:t>
      </w:r>
      <w:r w:rsidR="00021418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безопасности </w:t>
      </w:r>
      <w:r w:rsidR="00021418" w:rsidRPr="00262FA9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Курской</w:t>
      </w:r>
      <w:r w:rsidRPr="00262FA9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о нормативно-правовом регулировании за 20</w:t>
      </w:r>
      <w:r w:rsidR="002E5C0B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2</w:t>
      </w:r>
      <w:r w:rsidR="00021418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год</w:t>
      </w:r>
    </w:p>
    <w:p w:rsidR="004B71F8" w:rsidRDefault="004B71F8" w:rsidP="004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262FA9" w:rsidRPr="004F42D4" w:rsidRDefault="00323882" w:rsidP="004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A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20</w:t>
      </w:r>
      <w:r w:rsidR="004472C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</w:t>
      </w:r>
      <w:r w:rsidR="0002141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</w:t>
      </w:r>
      <w:r w:rsidRPr="00262FA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4F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комитет </w:t>
      </w:r>
      <w:r w:rsidRPr="004F42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региональной безопасности</w:t>
      </w:r>
      <w:r w:rsidRPr="004F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являлся разработчиком </w:t>
      </w:r>
      <w:r w:rsidR="000214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323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4F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</w:t>
      </w:r>
      <w:r w:rsidR="0002141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F32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0497" w:rsidRPr="004F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</w:t>
      </w:r>
      <w:r w:rsidR="00EF6DAB" w:rsidRPr="004F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нормативными, </w:t>
      </w:r>
      <w:r w:rsidRPr="004F42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323882" w:rsidRPr="004F42D4" w:rsidRDefault="009F3236" w:rsidP="004B71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3882" w:rsidRPr="004F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718DB" w:rsidRPr="004F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882" w:rsidRPr="004F42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области;</w:t>
      </w:r>
    </w:p>
    <w:p w:rsidR="00323882" w:rsidRDefault="004946FC" w:rsidP="004B71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5A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882" w:rsidRPr="004F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 Губернатора Курской области;</w:t>
      </w:r>
    </w:p>
    <w:p w:rsidR="00915A7F" w:rsidRPr="004F42D4" w:rsidRDefault="004946FC" w:rsidP="004B71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1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распоряжений </w:t>
      </w:r>
      <w:r w:rsidR="00915A7F" w:rsidRPr="004F42D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области;</w:t>
      </w:r>
    </w:p>
    <w:p w:rsidR="00B12462" w:rsidRPr="004F42D4" w:rsidRDefault="004946FC" w:rsidP="00B124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323882" w:rsidRPr="004F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4F42D4" w:rsidRPr="004F42D4">
        <w:rPr>
          <w:rFonts w:ascii="Times New Roman" w:eastAsia="Times New Roman" w:hAnsi="Times New Roman" w:cs="Times New Roman"/>
          <w:sz w:val="28"/>
          <w:szCs w:val="28"/>
          <w:lang w:eastAsia="ru-RU"/>
        </w:rPr>
        <w:t>й Администрации Курской области;</w:t>
      </w:r>
    </w:p>
    <w:p w:rsidR="004946FC" w:rsidRPr="004C46F9" w:rsidRDefault="004946FC" w:rsidP="00B124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приказы комитета региональной безопасности Курской области.</w:t>
      </w:r>
    </w:p>
    <w:p w:rsidR="00BA0497" w:rsidRPr="004C46F9" w:rsidRDefault="00BA0497" w:rsidP="00BA0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F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96, Правилами проведения антикоррупционной экспертизы нормативных правовых актов и проектов нормативных правовых актов, утвержденными постановлением Администрации Курской области от 22.03.2010 №105-па, проведена первичная антикоррупционная экспертиза </w:t>
      </w:r>
      <w:r w:rsidR="00021418">
        <w:rPr>
          <w:rFonts w:ascii="Times New Roman" w:hAnsi="Times New Roman" w:cs="Times New Roman"/>
          <w:sz w:val="28"/>
          <w:szCs w:val="28"/>
          <w:shd w:val="clear" w:color="auto" w:fill="F8F8F8"/>
        </w:rPr>
        <w:t>14</w:t>
      </w:r>
      <w:r w:rsidR="009F3236">
        <w:rPr>
          <w:rFonts w:ascii="Times New Roman" w:hAnsi="Times New Roman" w:cs="Times New Roman"/>
          <w:sz w:val="28"/>
          <w:szCs w:val="28"/>
          <w:shd w:val="clear" w:color="auto" w:fill="F8F8F8"/>
        </w:rPr>
        <w:t>6</w:t>
      </w:r>
      <w:r w:rsidRPr="0012577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4C46F9">
        <w:rPr>
          <w:rFonts w:ascii="Times New Roman" w:hAnsi="Times New Roman" w:cs="Times New Roman"/>
          <w:sz w:val="28"/>
          <w:szCs w:val="28"/>
          <w:shd w:val="clear" w:color="auto" w:fill="F8F8F8"/>
        </w:rPr>
        <w:t>прое</w:t>
      </w:r>
      <w:bookmarkStart w:id="0" w:name="_GoBack"/>
      <w:bookmarkEnd w:id="0"/>
      <w:r w:rsidRPr="004C46F9">
        <w:rPr>
          <w:rFonts w:ascii="Times New Roman" w:hAnsi="Times New Roman" w:cs="Times New Roman"/>
          <w:sz w:val="28"/>
          <w:szCs w:val="28"/>
          <w:shd w:val="clear" w:color="auto" w:fill="F8F8F8"/>
        </w:rPr>
        <w:t>ктов нормативных правовых актов Курской области в сфере деятельности комитета региональной безопасности Курской области (</w:t>
      </w:r>
      <w:proofErr w:type="spellStart"/>
      <w:r w:rsidRPr="004C46F9">
        <w:rPr>
          <w:rFonts w:ascii="Times New Roman" w:hAnsi="Times New Roman" w:cs="Times New Roman"/>
          <w:sz w:val="28"/>
          <w:szCs w:val="28"/>
          <w:shd w:val="clear" w:color="auto" w:fill="F8F8F8"/>
        </w:rPr>
        <w:t>коррупциогенные</w:t>
      </w:r>
      <w:proofErr w:type="spellEnd"/>
      <w:r w:rsidRPr="004C46F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факторы в НПА не выявлены). </w:t>
      </w:r>
    </w:p>
    <w:p w:rsidR="00262FA9" w:rsidRPr="00262FA9" w:rsidRDefault="00262FA9">
      <w:pP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sectPr w:rsidR="00262FA9" w:rsidRPr="00262FA9" w:rsidSect="00262FA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A9"/>
    <w:rsid w:val="00021418"/>
    <w:rsid w:val="00026BF1"/>
    <w:rsid w:val="00125778"/>
    <w:rsid w:val="00262FA9"/>
    <w:rsid w:val="002A7395"/>
    <w:rsid w:val="002E5C0B"/>
    <w:rsid w:val="00323882"/>
    <w:rsid w:val="003B5ED4"/>
    <w:rsid w:val="003F325F"/>
    <w:rsid w:val="004472C3"/>
    <w:rsid w:val="004718DB"/>
    <w:rsid w:val="004946FC"/>
    <w:rsid w:val="004B71F8"/>
    <w:rsid w:val="004C46F9"/>
    <w:rsid w:val="004F42D4"/>
    <w:rsid w:val="00547119"/>
    <w:rsid w:val="00596D16"/>
    <w:rsid w:val="005A1224"/>
    <w:rsid w:val="006255EE"/>
    <w:rsid w:val="00671C77"/>
    <w:rsid w:val="007C6FE4"/>
    <w:rsid w:val="008077AD"/>
    <w:rsid w:val="0086192D"/>
    <w:rsid w:val="008741F4"/>
    <w:rsid w:val="00915A7F"/>
    <w:rsid w:val="009F3236"/>
    <w:rsid w:val="00AF6C55"/>
    <w:rsid w:val="00B12462"/>
    <w:rsid w:val="00BA0497"/>
    <w:rsid w:val="00C93F11"/>
    <w:rsid w:val="00D47313"/>
    <w:rsid w:val="00D8161E"/>
    <w:rsid w:val="00EF6DAB"/>
    <w:rsid w:val="00F266CD"/>
    <w:rsid w:val="00F2698F"/>
    <w:rsid w:val="00F5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3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8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23882"/>
    <w:rPr>
      <w:b/>
      <w:bCs/>
    </w:rPr>
  </w:style>
  <w:style w:type="paragraph" w:styleId="a4">
    <w:name w:val="Normal (Web)"/>
    <w:basedOn w:val="a"/>
    <w:uiPriority w:val="99"/>
    <w:unhideWhenUsed/>
    <w:rsid w:val="0032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3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8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23882"/>
    <w:rPr>
      <w:b/>
      <w:bCs/>
    </w:rPr>
  </w:style>
  <w:style w:type="paragraph" w:styleId="a4">
    <w:name w:val="Normal (Web)"/>
    <w:basedOn w:val="a"/>
    <w:uiPriority w:val="99"/>
    <w:unhideWhenUsed/>
    <w:rsid w:val="0032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 V. Shubina</dc:creator>
  <cp:lastModifiedBy>Полякова Елизавета Владимировна</cp:lastModifiedBy>
  <cp:revision>15</cp:revision>
  <dcterms:created xsi:type="dcterms:W3CDTF">2021-02-05T06:19:00Z</dcterms:created>
  <dcterms:modified xsi:type="dcterms:W3CDTF">2023-02-07T13:35:00Z</dcterms:modified>
</cp:coreProperties>
</file>