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622015">
        <w:rPr>
          <w:sz w:val="28"/>
          <w:szCs w:val="28"/>
        </w:rPr>
        <w:t xml:space="preserve">29 августа </w:t>
      </w:r>
      <w:r>
        <w:rPr>
          <w:sz w:val="28"/>
          <w:szCs w:val="28"/>
        </w:rPr>
        <w:t>20</w:t>
      </w:r>
      <w:r w:rsidR="00235160">
        <w:rPr>
          <w:sz w:val="28"/>
          <w:szCs w:val="28"/>
        </w:rPr>
        <w:t>2</w:t>
      </w:r>
      <w:r w:rsidR="00FD1FD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13745" w:rsidRPr="00252757" w:rsidRDefault="00C13745" w:rsidP="00C13745">
      <w:pPr>
        <w:ind w:right="-86" w:firstLine="709"/>
        <w:rPr>
          <w:b/>
        </w:rPr>
      </w:pPr>
      <w:r>
        <w:rPr>
          <w:b/>
        </w:rPr>
        <w:t>1.</w:t>
      </w:r>
      <w:r>
        <w:rPr>
          <w:b/>
          <w:szCs w:val="28"/>
        </w:rPr>
        <w:t xml:space="preserve"> </w:t>
      </w:r>
      <w:r w:rsidR="001A2112" w:rsidRPr="001A2112">
        <w:rPr>
          <w:rFonts w:eastAsia="Times New Roman" w:cs="Times New Roman"/>
          <w:b/>
          <w:szCs w:val="28"/>
          <w:lang w:eastAsia="ru-RU"/>
        </w:rPr>
        <w:t xml:space="preserve">Об опыте работы Администрации </w:t>
      </w:r>
      <w:r w:rsidR="00622015">
        <w:rPr>
          <w:rFonts w:eastAsia="Times New Roman" w:cs="Times New Roman"/>
          <w:b/>
          <w:szCs w:val="28"/>
          <w:lang w:eastAsia="ru-RU"/>
        </w:rPr>
        <w:t>Октябрьского</w:t>
      </w:r>
      <w:r w:rsidR="001A2112" w:rsidRPr="001A2112">
        <w:rPr>
          <w:rFonts w:eastAsia="Times New Roman" w:cs="Times New Roman"/>
          <w:b/>
          <w:szCs w:val="28"/>
          <w:lang w:eastAsia="ru-RU"/>
        </w:rPr>
        <w:t xml:space="preserve"> района Курской области по решению задач социально-экономического развития района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622015" w:rsidRDefault="00622015" w:rsidP="00622015">
      <w:pPr>
        <w:ind w:firstLine="709"/>
        <w:rPr>
          <w:szCs w:val="28"/>
        </w:rPr>
      </w:pPr>
      <w:r>
        <w:rPr>
          <w:szCs w:val="28"/>
        </w:rPr>
        <w:t>1. Рекомендовать главам муниципальных районов и городских округов Курской области:</w:t>
      </w:r>
    </w:p>
    <w:p w:rsidR="00622015" w:rsidRDefault="00622015" w:rsidP="00622015">
      <w:pPr>
        <w:ind w:firstLine="709"/>
        <w:rPr>
          <w:szCs w:val="28"/>
        </w:rPr>
      </w:pPr>
      <w:r>
        <w:rPr>
          <w:szCs w:val="28"/>
        </w:rPr>
        <w:t>проанализировать работу Администрации Октябрьского района Курской области по указанным направлениям деятельности и принять меры по использованию положительного опыта в решении обозначенных вопросов в своих муниципальных образованиях;</w:t>
      </w:r>
    </w:p>
    <w:p w:rsidR="00622015" w:rsidRDefault="00622015" w:rsidP="00622015">
      <w:pPr>
        <w:ind w:firstLine="709"/>
        <w:rPr>
          <w:szCs w:val="28"/>
        </w:rPr>
      </w:pPr>
      <w:r>
        <w:rPr>
          <w:szCs w:val="28"/>
        </w:rPr>
        <w:t>направить в Министерство транспорта и автомобильных дорог Курской области информацию об использовании бюджетных ассигнований дорожного фонда в соответствии с целевыми направлениями.</w:t>
      </w:r>
    </w:p>
    <w:p w:rsidR="00622015" w:rsidRPr="00057E89" w:rsidRDefault="00622015" w:rsidP="00622015">
      <w:pPr>
        <w:ind w:firstLine="709"/>
        <w:rPr>
          <w:b/>
          <w:szCs w:val="28"/>
        </w:rPr>
      </w:pPr>
      <w:r w:rsidRPr="00057E89">
        <w:rPr>
          <w:b/>
          <w:szCs w:val="28"/>
        </w:rPr>
        <w:t>Срок: до 20 сентября 2023 г.</w:t>
      </w:r>
    </w:p>
    <w:p w:rsidR="00622015" w:rsidRDefault="00622015" w:rsidP="00622015">
      <w:pPr>
        <w:ind w:firstLine="709"/>
        <w:rPr>
          <w:szCs w:val="28"/>
        </w:rPr>
      </w:pPr>
      <w:r>
        <w:rPr>
          <w:szCs w:val="28"/>
        </w:rPr>
        <w:t xml:space="preserve">2. Министерству транспорта и автомобильных дорог Курской области (С.В. Солдатенков) представить Губернатору </w:t>
      </w:r>
      <w:r w:rsidRPr="00057E89">
        <w:rPr>
          <w:szCs w:val="28"/>
        </w:rPr>
        <w:t>Курской области</w:t>
      </w:r>
      <w:r>
        <w:rPr>
          <w:szCs w:val="28"/>
        </w:rPr>
        <w:t xml:space="preserve"> обобщенную информацию в разрезе основных направлений использования средств дорожных фондов муниципальных образований Курской области.</w:t>
      </w:r>
    </w:p>
    <w:p w:rsidR="00622015" w:rsidRDefault="00622015" w:rsidP="00622015">
      <w:pPr>
        <w:ind w:firstLine="709"/>
        <w:rPr>
          <w:b/>
          <w:szCs w:val="28"/>
        </w:rPr>
      </w:pPr>
      <w:r w:rsidRPr="00057E89">
        <w:rPr>
          <w:b/>
          <w:szCs w:val="28"/>
        </w:rPr>
        <w:t>Срок: до 30 сентября 2023 г.</w:t>
      </w:r>
    </w:p>
    <w:p w:rsidR="00622015" w:rsidRDefault="00622015" w:rsidP="00622015">
      <w:pPr>
        <w:ind w:firstLine="709"/>
        <w:rPr>
          <w:szCs w:val="28"/>
        </w:rPr>
      </w:pPr>
      <w:r>
        <w:rPr>
          <w:szCs w:val="28"/>
        </w:rPr>
        <w:t xml:space="preserve">3. Первому заместителю Губернатора </w:t>
      </w:r>
      <w:r w:rsidRPr="00EA229C">
        <w:rPr>
          <w:szCs w:val="28"/>
        </w:rPr>
        <w:t>Курской области</w:t>
      </w:r>
      <w:r>
        <w:rPr>
          <w:szCs w:val="28"/>
        </w:rPr>
        <w:t xml:space="preserve"> – Председателю Правительства </w:t>
      </w:r>
      <w:r w:rsidRPr="00EA229C">
        <w:rPr>
          <w:szCs w:val="28"/>
        </w:rPr>
        <w:t>Курской области</w:t>
      </w:r>
      <w:r>
        <w:rPr>
          <w:szCs w:val="28"/>
        </w:rPr>
        <w:t xml:space="preserve"> А.Б. Смирнову, заместителю Губернатора </w:t>
      </w:r>
      <w:r w:rsidRPr="00EA229C">
        <w:rPr>
          <w:szCs w:val="28"/>
        </w:rPr>
        <w:t>Курской области</w:t>
      </w:r>
      <w:r>
        <w:rPr>
          <w:szCs w:val="28"/>
        </w:rPr>
        <w:t xml:space="preserve"> А.В. </w:t>
      </w:r>
      <w:proofErr w:type="spellStart"/>
      <w:r>
        <w:rPr>
          <w:szCs w:val="28"/>
        </w:rPr>
        <w:t>Белостоцкому</w:t>
      </w:r>
      <w:proofErr w:type="spellEnd"/>
      <w:r>
        <w:rPr>
          <w:szCs w:val="28"/>
        </w:rPr>
        <w:t xml:space="preserve"> в целях реализации задач регионального проекта «Модернизация первичного звена здравоохранения </w:t>
      </w:r>
      <w:r w:rsidRPr="00EA229C">
        <w:rPr>
          <w:szCs w:val="28"/>
        </w:rPr>
        <w:t>Российской Федерации</w:t>
      </w:r>
      <w:r>
        <w:rPr>
          <w:szCs w:val="28"/>
        </w:rPr>
        <w:t xml:space="preserve">», соблюдения стандартов оснащения поликлиник, создания организационно-планировочных решений и комфортных условий пребывания пациентов и персонала рассмотреть возможность перераспределения предусмотренных Министерству строительства </w:t>
      </w:r>
      <w:r w:rsidRPr="00EA229C">
        <w:rPr>
          <w:szCs w:val="28"/>
        </w:rPr>
        <w:t>Курской области</w:t>
      </w:r>
      <w:r>
        <w:rPr>
          <w:szCs w:val="28"/>
        </w:rPr>
        <w:t xml:space="preserve"> бюджетных ассигнований в сумме 85,2 млн рублей и направления их Министерству здравоохранения </w:t>
      </w:r>
      <w:r w:rsidRPr="00EA229C">
        <w:rPr>
          <w:szCs w:val="28"/>
        </w:rPr>
        <w:t>Курской области</w:t>
      </w:r>
      <w:r>
        <w:rPr>
          <w:szCs w:val="28"/>
        </w:rPr>
        <w:t xml:space="preserve"> для оснащения медицинской мебелью и оборудованием объектов здравоохранения </w:t>
      </w:r>
      <w:r w:rsidRPr="00EA229C">
        <w:rPr>
          <w:szCs w:val="28"/>
        </w:rPr>
        <w:t>Курской области</w:t>
      </w:r>
      <w:r>
        <w:rPr>
          <w:szCs w:val="28"/>
        </w:rPr>
        <w:t>,</w:t>
      </w:r>
      <w:r w:rsidRPr="00C9436B">
        <w:rPr>
          <w:szCs w:val="28"/>
        </w:rPr>
        <w:t xml:space="preserve"> </w:t>
      </w:r>
      <w:r>
        <w:rPr>
          <w:szCs w:val="28"/>
        </w:rPr>
        <w:t xml:space="preserve">отремонтированных в 2023 году. О результатах проделанной работы проинформировать Губернатора </w:t>
      </w:r>
      <w:r w:rsidRPr="00C9436B">
        <w:rPr>
          <w:szCs w:val="28"/>
        </w:rPr>
        <w:t>Курской области</w:t>
      </w:r>
      <w:r>
        <w:rPr>
          <w:szCs w:val="28"/>
        </w:rPr>
        <w:t xml:space="preserve"> в установленном порядке.</w:t>
      </w:r>
    </w:p>
    <w:p w:rsidR="00622015" w:rsidRPr="00C9436B" w:rsidRDefault="00622015" w:rsidP="00622015">
      <w:pPr>
        <w:ind w:firstLine="709"/>
        <w:rPr>
          <w:b/>
          <w:szCs w:val="28"/>
        </w:rPr>
      </w:pPr>
      <w:r>
        <w:rPr>
          <w:b/>
          <w:szCs w:val="28"/>
        </w:rPr>
        <w:t>Срок: до 1 ноября 2</w:t>
      </w:r>
      <w:r w:rsidRPr="00C9436B">
        <w:rPr>
          <w:b/>
          <w:szCs w:val="28"/>
        </w:rPr>
        <w:t>023 г.</w:t>
      </w:r>
    </w:p>
    <w:p w:rsidR="0090349E" w:rsidRPr="00622015" w:rsidRDefault="0090349E" w:rsidP="006220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01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22015" w:rsidRPr="00622015">
        <w:rPr>
          <w:rFonts w:ascii="Times New Roman" w:hAnsi="Times New Roman" w:cs="Times New Roman"/>
          <w:b/>
          <w:iCs/>
          <w:sz w:val="28"/>
          <w:szCs w:val="28"/>
        </w:rPr>
        <w:t>О ходе подготовки объектов жилищно-коммунального хозяйства</w:t>
      </w:r>
      <w:r w:rsidR="0062201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22015" w:rsidRPr="00622015">
        <w:rPr>
          <w:rFonts w:ascii="Times New Roman" w:hAnsi="Times New Roman" w:cs="Times New Roman"/>
          <w:b/>
          <w:iCs/>
          <w:sz w:val="28"/>
          <w:szCs w:val="28"/>
        </w:rPr>
        <w:t>и топливно-энергетического комплекса Курской области к работе в осенне-зимний период 2023–2024 годов</w:t>
      </w:r>
    </w:p>
    <w:p w:rsidR="0090349E" w:rsidRDefault="0090349E" w:rsidP="0090349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622015" w:rsidRPr="00562A35" w:rsidRDefault="00622015" w:rsidP="00622015">
      <w:pPr>
        <w:ind w:firstLine="709"/>
        <w:rPr>
          <w:szCs w:val="28"/>
        </w:rPr>
      </w:pPr>
      <w:r w:rsidRPr="00562A35">
        <w:rPr>
          <w:szCs w:val="28"/>
        </w:rPr>
        <w:t xml:space="preserve">1. Министерству жилищно-коммунального хозяйства и ТЭК Курской области (А.В. </w:t>
      </w:r>
      <w:proofErr w:type="spellStart"/>
      <w:r w:rsidRPr="00562A35">
        <w:rPr>
          <w:szCs w:val="28"/>
        </w:rPr>
        <w:t>Мулёвин</w:t>
      </w:r>
      <w:proofErr w:type="spellEnd"/>
      <w:r w:rsidRPr="00562A35">
        <w:rPr>
          <w:szCs w:val="28"/>
        </w:rPr>
        <w:t xml:space="preserve">) совместно с </w:t>
      </w:r>
      <w:r>
        <w:rPr>
          <w:szCs w:val="28"/>
        </w:rPr>
        <w:t>г</w:t>
      </w:r>
      <w:r w:rsidRPr="00562A35">
        <w:rPr>
          <w:szCs w:val="28"/>
        </w:rPr>
        <w:t>осударственной жилищной инспекцией Курской области (И.А. Афонькин), органами местного самоуправления</w:t>
      </w:r>
      <w:r>
        <w:rPr>
          <w:szCs w:val="28"/>
        </w:rPr>
        <w:t xml:space="preserve"> </w:t>
      </w:r>
      <w:r w:rsidRPr="00562A35">
        <w:rPr>
          <w:szCs w:val="28"/>
        </w:rPr>
        <w:t xml:space="preserve">Курской области, </w:t>
      </w:r>
      <w:r>
        <w:rPr>
          <w:szCs w:val="28"/>
        </w:rPr>
        <w:t>а также</w:t>
      </w:r>
      <w:r w:rsidRPr="00562A35">
        <w:rPr>
          <w:szCs w:val="28"/>
        </w:rPr>
        <w:t xml:space="preserve"> организаци</w:t>
      </w:r>
      <w:r>
        <w:rPr>
          <w:szCs w:val="28"/>
        </w:rPr>
        <w:t>ями</w:t>
      </w:r>
      <w:r w:rsidRPr="00562A35">
        <w:rPr>
          <w:szCs w:val="28"/>
        </w:rPr>
        <w:t xml:space="preserve"> энергетики, жилищного хозяйства и коммунального комплекса принять </w:t>
      </w:r>
      <w:r w:rsidRPr="00562A35">
        <w:rPr>
          <w:szCs w:val="28"/>
        </w:rPr>
        <w:lastRenderedPageBreak/>
        <w:t xml:space="preserve">исчерпывающие меры, направленные на завершение выполнения в установленные сроки мероприятий, предусмотренных </w:t>
      </w:r>
      <w:r>
        <w:rPr>
          <w:szCs w:val="28"/>
        </w:rPr>
        <w:t>П</w:t>
      </w:r>
      <w:r w:rsidRPr="00562A35">
        <w:rPr>
          <w:szCs w:val="28"/>
        </w:rPr>
        <w:t xml:space="preserve">остановлением </w:t>
      </w:r>
      <w:r>
        <w:rPr>
          <w:szCs w:val="28"/>
        </w:rPr>
        <w:br/>
      </w:r>
      <w:r w:rsidRPr="00562A35">
        <w:rPr>
          <w:szCs w:val="28"/>
        </w:rPr>
        <w:t>№ 395-рп.</w:t>
      </w:r>
    </w:p>
    <w:p w:rsidR="00622015" w:rsidRPr="00562A35" w:rsidRDefault="00622015" w:rsidP="00622015">
      <w:pPr>
        <w:ind w:firstLine="709"/>
        <w:rPr>
          <w:szCs w:val="28"/>
        </w:rPr>
      </w:pPr>
      <w:r w:rsidRPr="00562A35">
        <w:rPr>
          <w:szCs w:val="28"/>
        </w:rPr>
        <w:t>2. Рекомендовать филиалу АО «</w:t>
      </w:r>
      <w:proofErr w:type="spellStart"/>
      <w:r w:rsidRPr="00562A35">
        <w:rPr>
          <w:szCs w:val="28"/>
        </w:rPr>
        <w:t>Квадра</w:t>
      </w:r>
      <w:proofErr w:type="spellEnd"/>
      <w:r w:rsidRPr="00562A35">
        <w:rPr>
          <w:szCs w:val="28"/>
        </w:rPr>
        <w:t>»</w:t>
      </w:r>
      <w:r>
        <w:rPr>
          <w:szCs w:val="28"/>
        </w:rPr>
        <w:t>-</w:t>
      </w:r>
      <w:r w:rsidRPr="00562A35">
        <w:rPr>
          <w:szCs w:val="28"/>
        </w:rPr>
        <w:t xml:space="preserve">«Курская генерация» </w:t>
      </w:r>
      <w:r>
        <w:rPr>
          <w:szCs w:val="28"/>
        </w:rPr>
        <w:br/>
      </w:r>
      <w:r w:rsidRPr="00562A35">
        <w:rPr>
          <w:szCs w:val="28"/>
        </w:rPr>
        <w:t>(Е.А. Артёмов):</w:t>
      </w:r>
    </w:p>
    <w:p w:rsidR="00622015" w:rsidRDefault="00622015" w:rsidP="00622015">
      <w:pPr>
        <w:ind w:firstLine="709"/>
        <w:rPr>
          <w:szCs w:val="28"/>
        </w:rPr>
      </w:pPr>
      <w:r>
        <w:rPr>
          <w:szCs w:val="28"/>
        </w:rPr>
        <w:t xml:space="preserve">а) до </w:t>
      </w:r>
      <w:r w:rsidRPr="00562A35">
        <w:rPr>
          <w:szCs w:val="28"/>
        </w:rPr>
        <w:t>1</w:t>
      </w:r>
      <w:r>
        <w:rPr>
          <w:szCs w:val="28"/>
        </w:rPr>
        <w:t xml:space="preserve"> сентября </w:t>
      </w:r>
      <w:r w:rsidRPr="00562A35">
        <w:rPr>
          <w:szCs w:val="28"/>
        </w:rPr>
        <w:t>2023 г</w:t>
      </w:r>
      <w:r>
        <w:rPr>
          <w:szCs w:val="28"/>
        </w:rPr>
        <w:t>.</w:t>
      </w:r>
      <w:r w:rsidRPr="00562A35">
        <w:rPr>
          <w:szCs w:val="28"/>
        </w:rPr>
        <w:t xml:space="preserve"> </w:t>
      </w:r>
      <w:r>
        <w:rPr>
          <w:szCs w:val="28"/>
        </w:rPr>
        <w:t>завершить</w:t>
      </w:r>
      <w:r w:rsidRPr="00562A35">
        <w:rPr>
          <w:szCs w:val="28"/>
        </w:rPr>
        <w:t xml:space="preserve"> технологическую часть на реконструируемых тепловых сетях г. Курска протяженностью </w:t>
      </w:r>
      <w:r>
        <w:rPr>
          <w:szCs w:val="28"/>
        </w:rPr>
        <w:t xml:space="preserve">8 104,1 м, </w:t>
      </w:r>
      <w:r w:rsidRPr="00562A35">
        <w:rPr>
          <w:szCs w:val="28"/>
        </w:rPr>
        <w:t>проводимых в рамках концессионного соглашения</w:t>
      </w:r>
      <w:r>
        <w:rPr>
          <w:szCs w:val="28"/>
        </w:rPr>
        <w:t>,</w:t>
      </w:r>
      <w:r w:rsidRPr="00562A35">
        <w:rPr>
          <w:szCs w:val="28"/>
        </w:rPr>
        <w:t xml:space="preserve"> </w:t>
      </w:r>
      <w:r>
        <w:rPr>
          <w:szCs w:val="28"/>
        </w:rPr>
        <w:t xml:space="preserve">а также на тепловых сетях </w:t>
      </w:r>
      <w:r w:rsidRPr="00562A35">
        <w:rPr>
          <w:szCs w:val="28"/>
        </w:rPr>
        <w:t>от ул. Студенческой до проспекта Дружбы протяженностью 1 260 м</w:t>
      </w:r>
      <w:r>
        <w:rPr>
          <w:szCs w:val="28"/>
        </w:rPr>
        <w:t>, проводимых в рамках</w:t>
      </w:r>
      <w:r w:rsidRPr="00562A35">
        <w:rPr>
          <w:szCs w:val="28"/>
        </w:rPr>
        <w:t xml:space="preserve"> региональной программы «Модернизация коммунальной инфраструктуры Курской области»</w:t>
      </w:r>
      <w:r>
        <w:rPr>
          <w:szCs w:val="28"/>
        </w:rPr>
        <w:t>;</w:t>
      </w:r>
    </w:p>
    <w:p w:rsidR="00622015" w:rsidRPr="00562A35" w:rsidRDefault="00622015" w:rsidP="00622015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562A35">
        <w:rPr>
          <w:szCs w:val="28"/>
        </w:rPr>
        <w:t>до 15</w:t>
      </w:r>
      <w:r>
        <w:rPr>
          <w:szCs w:val="28"/>
        </w:rPr>
        <w:t xml:space="preserve"> сентября </w:t>
      </w:r>
      <w:r w:rsidRPr="00562A35">
        <w:rPr>
          <w:szCs w:val="28"/>
        </w:rPr>
        <w:t>2023 г</w:t>
      </w:r>
      <w:r>
        <w:rPr>
          <w:szCs w:val="28"/>
        </w:rPr>
        <w:t>.</w:t>
      </w:r>
      <w:r w:rsidRPr="00562A35">
        <w:rPr>
          <w:szCs w:val="28"/>
        </w:rPr>
        <w:t xml:space="preserve"> </w:t>
      </w:r>
      <w:r>
        <w:rPr>
          <w:szCs w:val="28"/>
        </w:rPr>
        <w:t>завершить</w:t>
      </w:r>
      <w:r w:rsidRPr="00562A35">
        <w:rPr>
          <w:szCs w:val="28"/>
        </w:rPr>
        <w:t xml:space="preserve"> благоустройство территорий</w:t>
      </w:r>
      <w:r>
        <w:rPr>
          <w:szCs w:val="28"/>
        </w:rPr>
        <w:t>, прилегающих к указанным реконструируемым объектам;</w:t>
      </w:r>
    </w:p>
    <w:p w:rsidR="00622015" w:rsidRDefault="00622015" w:rsidP="00622015">
      <w:pPr>
        <w:ind w:firstLine="709"/>
        <w:rPr>
          <w:szCs w:val="28"/>
        </w:rPr>
      </w:pPr>
      <w:r>
        <w:rPr>
          <w:szCs w:val="28"/>
        </w:rPr>
        <w:t xml:space="preserve">в) </w:t>
      </w:r>
      <w:r w:rsidRPr="00562A35">
        <w:rPr>
          <w:szCs w:val="28"/>
        </w:rPr>
        <w:t>н</w:t>
      </w:r>
      <w:r>
        <w:rPr>
          <w:szCs w:val="28"/>
        </w:rPr>
        <w:t xml:space="preserve">е позднее </w:t>
      </w:r>
      <w:r w:rsidRPr="00562A35">
        <w:rPr>
          <w:szCs w:val="28"/>
        </w:rPr>
        <w:t>1 сентября 2023 г</w:t>
      </w:r>
      <w:r>
        <w:rPr>
          <w:szCs w:val="28"/>
        </w:rPr>
        <w:t>.</w:t>
      </w:r>
      <w:r w:rsidRPr="00562A35">
        <w:rPr>
          <w:szCs w:val="28"/>
        </w:rPr>
        <w:t xml:space="preserve"> </w:t>
      </w:r>
      <w:r>
        <w:rPr>
          <w:szCs w:val="28"/>
        </w:rPr>
        <w:t>завершить</w:t>
      </w:r>
      <w:r w:rsidRPr="00562A35">
        <w:rPr>
          <w:szCs w:val="28"/>
        </w:rPr>
        <w:t xml:space="preserve"> работу по устранению выявленных в ходе гидравлических испытаний тепловых сетей в г. Курске повреждений и восстановлению в полном объеме горячего водоснабж</w:t>
      </w:r>
      <w:r>
        <w:rPr>
          <w:szCs w:val="28"/>
        </w:rPr>
        <w:t>ения потребителей г. Курска;</w:t>
      </w:r>
    </w:p>
    <w:p w:rsidR="00622015" w:rsidRPr="00562A35" w:rsidRDefault="00622015" w:rsidP="00622015">
      <w:pPr>
        <w:ind w:firstLine="709"/>
        <w:rPr>
          <w:szCs w:val="28"/>
        </w:rPr>
      </w:pPr>
      <w:r>
        <w:rPr>
          <w:szCs w:val="28"/>
        </w:rPr>
        <w:t>г) и</w:t>
      </w:r>
      <w:r w:rsidRPr="00562A35">
        <w:rPr>
          <w:szCs w:val="28"/>
        </w:rPr>
        <w:t xml:space="preserve">нформацию по исполнению </w:t>
      </w:r>
      <w:r>
        <w:rPr>
          <w:szCs w:val="28"/>
        </w:rPr>
        <w:t xml:space="preserve">рекомендаций, указанных в настоящем пункте, </w:t>
      </w:r>
      <w:r w:rsidRPr="00562A35">
        <w:rPr>
          <w:szCs w:val="28"/>
        </w:rPr>
        <w:t>представить в Министерство жилищно-коммунального хозяйства и ТЭК Курской области</w:t>
      </w:r>
      <w:r>
        <w:rPr>
          <w:szCs w:val="28"/>
        </w:rPr>
        <w:t xml:space="preserve"> в установленном порядке</w:t>
      </w:r>
      <w:r w:rsidRPr="00562A35">
        <w:rPr>
          <w:szCs w:val="28"/>
        </w:rPr>
        <w:t>.</w:t>
      </w:r>
    </w:p>
    <w:p w:rsidR="00622015" w:rsidRPr="00562A35" w:rsidRDefault="00622015" w:rsidP="00622015">
      <w:pPr>
        <w:pStyle w:val="a4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 w:rsidRPr="00562A35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 xml:space="preserve">до 15 сентября </w:t>
      </w:r>
      <w:r w:rsidRPr="00562A35">
        <w:rPr>
          <w:b/>
          <w:sz w:val="28"/>
          <w:szCs w:val="28"/>
        </w:rPr>
        <w:t>2023 г.</w:t>
      </w:r>
    </w:p>
    <w:p w:rsidR="00622015" w:rsidRPr="00562A35" w:rsidRDefault="00622015" w:rsidP="00622015">
      <w:pPr>
        <w:pStyle w:val="a4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562A35">
        <w:rPr>
          <w:sz w:val="28"/>
          <w:szCs w:val="28"/>
        </w:rPr>
        <w:t xml:space="preserve">3. Рекомендовать </w:t>
      </w:r>
      <w:r>
        <w:rPr>
          <w:sz w:val="28"/>
          <w:szCs w:val="28"/>
        </w:rPr>
        <w:t>г</w:t>
      </w:r>
      <w:r w:rsidRPr="00562A35">
        <w:rPr>
          <w:sz w:val="28"/>
          <w:szCs w:val="28"/>
        </w:rPr>
        <w:t xml:space="preserve">лавам муниципальных районов Курской области </w:t>
      </w:r>
      <w:r>
        <w:rPr>
          <w:sz w:val="28"/>
          <w:szCs w:val="28"/>
        </w:rPr>
        <w:t>в рамках реализации Постановления</w:t>
      </w:r>
      <w:r w:rsidRPr="00562A35">
        <w:rPr>
          <w:sz w:val="28"/>
          <w:szCs w:val="28"/>
        </w:rPr>
        <w:t xml:space="preserve"> № 395-рп взять под личный контроль своевременное выполнение мероприятий </w:t>
      </w:r>
      <w:r>
        <w:rPr>
          <w:sz w:val="28"/>
          <w:szCs w:val="28"/>
        </w:rPr>
        <w:t>комплексного</w:t>
      </w:r>
      <w:r w:rsidRPr="00562A35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562A35">
        <w:rPr>
          <w:sz w:val="28"/>
          <w:szCs w:val="28"/>
        </w:rPr>
        <w:t xml:space="preserve"> по подготовке района (муниципального образования) к отопительному периоду 2023</w:t>
      </w:r>
      <w:r w:rsidRPr="00562A35">
        <w:rPr>
          <w:iCs/>
          <w:sz w:val="28"/>
          <w:szCs w:val="28"/>
        </w:rPr>
        <w:t>–</w:t>
      </w:r>
      <w:r w:rsidRPr="00562A35">
        <w:rPr>
          <w:sz w:val="28"/>
          <w:szCs w:val="28"/>
        </w:rPr>
        <w:t>2024 г</w:t>
      </w:r>
      <w:r>
        <w:rPr>
          <w:sz w:val="28"/>
          <w:szCs w:val="28"/>
        </w:rPr>
        <w:t>одов</w:t>
      </w:r>
      <w:r w:rsidRPr="00562A35">
        <w:rPr>
          <w:sz w:val="28"/>
          <w:szCs w:val="28"/>
        </w:rPr>
        <w:t>.</w:t>
      </w:r>
    </w:p>
    <w:p w:rsidR="0090349E" w:rsidRDefault="0090349E" w:rsidP="0090349E">
      <w:pPr>
        <w:ind w:firstLine="709"/>
        <w:rPr>
          <w:b/>
        </w:rPr>
      </w:pPr>
      <w:r>
        <w:rPr>
          <w:b/>
        </w:rPr>
        <w:t>3.</w:t>
      </w:r>
      <w:r>
        <w:rPr>
          <w:b/>
          <w:szCs w:val="28"/>
        </w:rPr>
        <w:t xml:space="preserve"> </w:t>
      </w:r>
      <w:r w:rsidR="00622015" w:rsidRPr="004D0638">
        <w:rPr>
          <w:rFonts w:cs="Times New Roman"/>
          <w:b/>
          <w:bCs/>
          <w:szCs w:val="28"/>
        </w:rPr>
        <w:t>О реализации в Курской области мероприятий государственной программы Российской Федерации «Национальная система пространственных данных</w:t>
      </w:r>
      <w:r w:rsidR="00622015">
        <w:rPr>
          <w:rFonts w:cs="Times New Roman"/>
          <w:b/>
          <w:bCs/>
          <w:szCs w:val="28"/>
        </w:rPr>
        <w:t>»</w:t>
      </w:r>
    </w:p>
    <w:p w:rsidR="0090349E" w:rsidRDefault="0090349E" w:rsidP="0090349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622015" w:rsidRDefault="00622015" w:rsidP="00622015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B4519D">
        <w:rPr>
          <w:sz w:val="28"/>
          <w:szCs w:val="28"/>
        </w:rPr>
        <w:t>Комитету архитектуры и градостроительства Курской области</w:t>
      </w:r>
      <w:r>
        <w:rPr>
          <w:sz w:val="28"/>
          <w:szCs w:val="28"/>
        </w:rPr>
        <w:br/>
      </w:r>
      <w:r w:rsidRPr="00B4519D">
        <w:rPr>
          <w:sz w:val="28"/>
          <w:szCs w:val="28"/>
        </w:rPr>
        <w:t>(С.Г. Чернов)</w:t>
      </w:r>
      <w:r>
        <w:rPr>
          <w:sz w:val="28"/>
          <w:szCs w:val="28"/>
        </w:rPr>
        <w:t xml:space="preserve"> обеспечить достижение целевых показателей, установленных утвержденным Правительством Курской области </w:t>
      </w:r>
      <w:r w:rsidRPr="00EB2BDB">
        <w:rPr>
          <w:sz w:val="28"/>
          <w:szCs w:val="28"/>
        </w:rPr>
        <w:t xml:space="preserve">Планом-графиком проведения работ </w:t>
      </w:r>
      <w:r>
        <w:rPr>
          <w:sz w:val="28"/>
          <w:szCs w:val="28"/>
        </w:rPr>
        <w:t xml:space="preserve">по описанию </w:t>
      </w:r>
      <w:r w:rsidRPr="00250245">
        <w:rPr>
          <w:sz w:val="28"/>
          <w:szCs w:val="28"/>
        </w:rPr>
        <w:t>местоположения границ муниципальных образований, населенных пунктов, территориальных зон</w:t>
      </w:r>
      <w:r>
        <w:rPr>
          <w:sz w:val="28"/>
          <w:szCs w:val="28"/>
        </w:rPr>
        <w:t>.</w:t>
      </w:r>
    </w:p>
    <w:p w:rsidR="00622015" w:rsidRDefault="00BD47F0" w:rsidP="00BD47F0">
      <w:pPr>
        <w:ind w:firstLine="709"/>
        <w:rPr>
          <w:b/>
          <w:szCs w:val="28"/>
        </w:rPr>
      </w:pPr>
      <w:r>
        <w:rPr>
          <w:b/>
        </w:rPr>
        <w:t>4.</w:t>
      </w:r>
      <w:r>
        <w:rPr>
          <w:b/>
          <w:szCs w:val="28"/>
        </w:rPr>
        <w:t xml:space="preserve"> </w:t>
      </w:r>
      <w:r w:rsidR="00622015" w:rsidRPr="004D0638">
        <w:rPr>
          <w:rFonts w:cs="Times New Roman"/>
          <w:b/>
          <w:iCs/>
          <w:szCs w:val="28"/>
        </w:rPr>
        <w:t>О деятельности государственной жилищной инспекции Курской области за 2022 год и первое полугодие 2023 года</w:t>
      </w:r>
      <w:r w:rsidR="00622015" w:rsidRPr="001A2112">
        <w:rPr>
          <w:b/>
          <w:szCs w:val="28"/>
        </w:rPr>
        <w:t xml:space="preserve"> </w:t>
      </w:r>
    </w:p>
    <w:p w:rsidR="00BD47F0" w:rsidRDefault="00BD47F0" w:rsidP="00BD47F0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622015" w:rsidRDefault="00622015" w:rsidP="00622015">
      <w:pPr>
        <w:ind w:firstLine="709"/>
        <w:rPr>
          <w:szCs w:val="28"/>
        </w:rPr>
      </w:pPr>
      <w:r>
        <w:rPr>
          <w:szCs w:val="28"/>
        </w:rPr>
        <w:t>Г</w:t>
      </w:r>
      <w:r w:rsidRPr="00562A35">
        <w:rPr>
          <w:szCs w:val="28"/>
        </w:rPr>
        <w:t>осударственной жилищной инспекци</w:t>
      </w:r>
      <w:r>
        <w:rPr>
          <w:szCs w:val="28"/>
        </w:rPr>
        <w:t>и</w:t>
      </w:r>
      <w:r w:rsidRPr="00562A35">
        <w:rPr>
          <w:szCs w:val="28"/>
        </w:rPr>
        <w:t xml:space="preserve"> Курской области </w:t>
      </w:r>
      <w:r>
        <w:rPr>
          <w:szCs w:val="28"/>
        </w:rPr>
        <w:br/>
      </w:r>
      <w:r w:rsidRPr="00562A35">
        <w:rPr>
          <w:szCs w:val="28"/>
        </w:rPr>
        <w:t>(И.А. Афонькин)</w:t>
      </w:r>
      <w:r>
        <w:rPr>
          <w:szCs w:val="28"/>
        </w:rPr>
        <w:t>:</w:t>
      </w:r>
    </w:p>
    <w:p w:rsidR="00622015" w:rsidRPr="00562A35" w:rsidRDefault="00622015" w:rsidP="00622015">
      <w:pPr>
        <w:ind w:firstLine="709"/>
        <w:rPr>
          <w:szCs w:val="28"/>
        </w:rPr>
      </w:pPr>
      <w:r>
        <w:rPr>
          <w:szCs w:val="28"/>
        </w:rPr>
        <w:t>обеспечить защиту прав граждан в рамках возложенных полномочий в сфере жилищно-коммунального хозяйства;</w:t>
      </w:r>
    </w:p>
    <w:p w:rsidR="00622015" w:rsidRPr="00562A35" w:rsidRDefault="00622015" w:rsidP="00622015">
      <w:pPr>
        <w:ind w:firstLine="709"/>
        <w:rPr>
          <w:szCs w:val="28"/>
        </w:rPr>
      </w:pPr>
      <w:r>
        <w:rPr>
          <w:szCs w:val="28"/>
        </w:rPr>
        <w:t>обеспе</w:t>
      </w:r>
      <w:bookmarkStart w:id="0" w:name="_GoBack"/>
      <w:bookmarkEnd w:id="0"/>
      <w:r>
        <w:rPr>
          <w:szCs w:val="28"/>
        </w:rPr>
        <w:t>чить контроль за своевременной подготовкой жилищного фонда региона к прохождению осенне-зимнего периода 2023–2024 годов;</w:t>
      </w:r>
    </w:p>
    <w:p w:rsidR="00622015" w:rsidRPr="00562A35" w:rsidRDefault="00622015" w:rsidP="00622015">
      <w:pPr>
        <w:pStyle w:val="a4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административного воздействия в отношении управляющих организаций, не выполнивших в установленные сроки работы по промывкам, наладкам и гидравлическим испытаниям внутридомовых систем теплоснабжения в многоквартирных домах;</w:t>
      </w:r>
    </w:p>
    <w:p w:rsidR="00556714" w:rsidRPr="001A2112" w:rsidRDefault="00622015" w:rsidP="00622015">
      <w:pPr>
        <w:ind w:firstLine="709"/>
        <w:rPr>
          <w:szCs w:val="28"/>
        </w:rPr>
      </w:pPr>
      <w:r>
        <w:rPr>
          <w:szCs w:val="28"/>
        </w:rPr>
        <w:t xml:space="preserve">продолжить работу по популяризации ГИС ЖКХ среди населения </w:t>
      </w:r>
      <w:r w:rsidRPr="00665E5F">
        <w:rPr>
          <w:szCs w:val="28"/>
        </w:rPr>
        <w:t>Курской области</w:t>
      </w:r>
      <w:r>
        <w:rPr>
          <w:szCs w:val="28"/>
        </w:rPr>
        <w:t xml:space="preserve"> и лиц, являющихся поставщиками информации в систему.</w:t>
      </w:r>
    </w:p>
    <w:sectPr w:rsidR="00556714" w:rsidRPr="001A2112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969"/>
    <w:multiLevelType w:val="hybridMultilevel"/>
    <w:tmpl w:val="E8DE24F0"/>
    <w:lvl w:ilvl="0" w:tplc="753052E6">
      <w:start w:val="1"/>
      <w:numFmt w:val="decimal"/>
      <w:lvlText w:val="%1."/>
      <w:lvlJc w:val="left"/>
      <w:pPr>
        <w:ind w:left="1080" w:hanging="360"/>
      </w:pPr>
    </w:lvl>
    <w:lvl w:ilvl="1" w:tplc="D26E5B9E">
      <w:start w:val="1"/>
      <w:numFmt w:val="lowerLetter"/>
      <w:lvlText w:val="%2."/>
      <w:lvlJc w:val="left"/>
      <w:pPr>
        <w:ind w:left="1785" w:hanging="360"/>
      </w:pPr>
    </w:lvl>
    <w:lvl w:ilvl="2" w:tplc="22580DC6">
      <w:start w:val="1"/>
      <w:numFmt w:val="lowerRoman"/>
      <w:lvlText w:val="%3."/>
      <w:lvlJc w:val="right"/>
      <w:pPr>
        <w:ind w:left="2505" w:hanging="180"/>
      </w:pPr>
    </w:lvl>
    <w:lvl w:ilvl="3" w:tplc="A432BDCE">
      <w:start w:val="1"/>
      <w:numFmt w:val="decimal"/>
      <w:lvlText w:val="%4."/>
      <w:lvlJc w:val="left"/>
      <w:pPr>
        <w:ind w:left="3225" w:hanging="360"/>
      </w:pPr>
    </w:lvl>
    <w:lvl w:ilvl="4" w:tplc="27843D40">
      <w:start w:val="1"/>
      <w:numFmt w:val="lowerLetter"/>
      <w:lvlText w:val="%5."/>
      <w:lvlJc w:val="left"/>
      <w:pPr>
        <w:ind w:left="3945" w:hanging="360"/>
      </w:pPr>
    </w:lvl>
    <w:lvl w:ilvl="5" w:tplc="3452A89E">
      <w:start w:val="1"/>
      <w:numFmt w:val="lowerRoman"/>
      <w:lvlText w:val="%6."/>
      <w:lvlJc w:val="right"/>
      <w:pPr>
        <w:ind w:left="4665" w:hanging="180"/>
      </w:pPr>
    </w:lvl>
    <w:lvl w:ilvl="6" w:tplc="36105EB6">
      <w:start w:val="1"/>
      <w:numFmt w:val="decimal"/>
      <w:lvlText w:val="%7."/>
      <w:lvlJc w:val="left"/>
      <w:pPr>
        <w:ind w:left="5385" w:hanging="360"/>
      </w:pPr>
    </w:lvl>
    <w:lvl w:ilvl="7" w:tplc="F9582EB0">
      <w:start w:val="1"/>
      <w:numFmt w:val="lowerLetter"/>
      <w:lvlText w:val="%8."/>
      <w:lvlJc w:val="left"/>
      <w:pPr>
        <w:ind w:left="6105" w:hanging="360"/>
      </w:pPr>
    </w:lvl>
    <w:lvl w:ilvl="8" w:tplc="6D2E0D30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AA148A"/>
    <w:multiLevelType w:val="hybridMultilevel"/>
    <w:tmpl w:val="4C9C8368"/>
    <w:lvl w:ilvl="0" w:tplc="53AEC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1A2112"/>
    <w:rsid w:val="00235160"/>
    <w:rsid w:val="00252757"/>
    <w:rsid w:val="003710CC"/>
    <w:rsid w:val="00556714"/>
    <w:rsid w:val="00622015"/>
    <w:rsid w:val="007C4518"/>
    <w:rsid w:val="0090349E"/>
    <w:rsid w:val="00A811F3"/>
    <w:rsid w:val="00BD47F0"/>
    <w:rsid w:val="00BE3E5D"/>
    <w:rsid w:val="00C13745"/>
    <w:rsid w:val="00E4269B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nformat">
    <w:name w:val="ConsPlusNonformat"/>
    <w:rsid w:val="006220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2017-04-03T14:45:00Z</dcterms:created>
  <dcterms:modified xsi:type="dcterms:W3CDTF">2023-08-31T14:56:00Z</dcterms:modified>
</cp:coreProperties>
</file>