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07" w:rsidRPr="005B6E07" w:rsidRDefault="005B6E07" w:rsidP="005B6E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 w:rsidRPr="005B6E07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ЗАКЛЮЧЕНИЕ</w:t>
      </w:r>
    </w:p>
    <w:p w:rsidR="005B6E07" w:rsidRPr="005B6E07" w:rsidRDefault="005B6E07" w:rsidP="005B6E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по результатам антикоррупционной экспертизы </w:t>
      </w:r>
    </w:p>
    <w:p w:rsidR="005B6E07" w:rsidRPr="005B6E07" w:rsidRDefault="005B6E07" w:rsidP="005B6E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6E0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проекта постановления Правительства Курской области </w:t>
      </w:r>
      <w:r w:rsidRPr="005B6E0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br/>
        <w:t>«</w:t>
      </w:r>
      <w:r w:rsidRPr="005B6E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5B6E07" w:rsidRPr="005B6E07" w:rsidRDefault="005B6E07" w:rsidP="005B6E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b/>
          <w:sz w:val="28"/>
          <w:szCs w:val="28"/>
          <w:lang w:eastAsia="ar-SA"/>
        </w:rPr>
        <w:t>Курской области от 28.12.2021 № 1497-па</w:t>
      </w:r>
      <w:r w:rsidRPr="005B6E0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»</w:t>
      </w:r>
    </w:p>
    <w:p w:rsidR="005B6E07" w:rsidRPr="005B6E07" w:rsidRDefault="005B6E07" w:rsidP="005B6E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5B6E07" w:rsidRPr="005B6E07" w:rsidRDefault="005B6E07" w:rsidP="005B6E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5B6E07" w:rsidRPr="005B6E07" w:rsidRDefault="005B6E07" w:rsidP="005B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Министерством транспорта и автомобильных дорог Курской области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на основании статьи 6 Федерального закона от 25.12.2008 № 273-ФЗ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«О противодействии коррупции», статьи 3 Федерального закона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а также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от 26.02.2010 № 96, Правилами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</w:t>
      </w: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от 22.03.2010 № 105-па, проведена антикоррупционная экспертиза проекта постановления Правительства Курской области </w:t>
      </w:r>
      <w:r w:rsidRPr="005B6E07">
        <w:rPr>
          <w:rFonts w:ascii="Times New Roman" w:eastAsia="Times New Roman" w:hAnsi="Times New Roman"/>
          <w:color w:val="000000"/>
          <w:spacing w:val="-4"/>
          <w:sz w:val="28"/>
          <w:szCs w:val="20"/>
          <w:lang w:eastAsia="ru-RU"/>
        </w:rPr>
        <w:t xml:space="preserve">«О внесении изменений </w:t>
      </w:r>
      <w:r w:rsidRPr="005B6E07">
        <w:rPr>
          <w:rFonts w:ascii="Times New Roman" w:eastAsia="Times New Roman" w:hAnsi="Times New Roman"/>
          <w:color w:val="000000"/>
          <w:spacing w:val="-4"/>
          <w:sz w:val="28"/>
          <w:szCs w:val="20"/>
          <w:lang w:eastAsia="ru-RU"/>
        </w:rPr>
        <w:br/>
        <w:t>в постановление Администрации Курской области от 28.12.2021 № 1497-па».</w:t>
      </w:r>
    </w:p>
    <w:p w:rsidR="005B6E07" w:rsidRPr="005B6E07" w:rsidRDefault="005B6E07" w:rsidP="005B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представленном проекте постановления Правительства Курской области </w:t>
      </w:r>
      <w:proofErr w:type="spellStart"/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коррупциогенные</w:t>
      </w:r>
      <w:proofErr w:type="spellEnd"/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факторы не выявлены.</w:t>
      </w:r>
    </w:p>
    <w:p w:rsidR="005B6E07" w:rsidRPr="005B6E07" w:rsidRDefault="005B6E07" w:rsidP="005B6E0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B6E07" w:rsidRPr="005B6E07" w:rsidRDefault="005B6E07" w:rsidP="005B6E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B6E07" w:rsidRPr="005B6E07" w:rsidRDefault="005B6E07" w:rsidP="005B6E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B6E07" w:rsidRPr="005B6E07" w:rsidRDefault="005B6E07" w:rsidP="005B6E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Начальник управления контрольно-</w:t>
      </w:r>
    </w:p>
    <w:p w:rsidR="005B6E07" w:rsidRPr="005B6E07" w:rsidRDefault="005B6E07" w:rsidP="005B6E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надзорной деятельности Министерства </w:t>
      </w:r>
    </w:p>
    <w:p w:rsidR="005B6E07" w:rsidRPr="005B6E07" w:rsidRDefault="005B6E07" w:rsidP="005B6E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транспорта и автомобильных </w:t>
      </w:r>
    </w:p>
    <w:p w:rsidR="005B6E07" w:rsidRPr="005B6E07" w:rsidRDefault="005B6E07" w:rsidP="005B6E0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B6E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дорог Курской области                                                               Н.В. Горбунова</w:t>
      </w:r>
    </w:p>
    <w:p w:rsidR="00F17CBD" w:rsidRDefault="00F17CBD">
      <w:bookmarkStart w:id="0" w:name="_GoBack"/>
      <w:bookmarkEnd w:id="0"/>
    </w:p>
    <w:sectPr w:rsidR="00F1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07"/>
    <w:rsid w:val="005B6E07"/>
    <w:rsid w:val="00F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025E-9D9A-4333-A76A-85F54613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1</cp:revision>
  <dcterms:created xsi:type="dcterms:W3CDTF">2023-08-01T12:58:00Z</dcterms:created>
  <dcterms:modified xsi:type="dcterms:W3CDTF">2023-08-01T13:00:00Z</dcterms:modified>
</cp:coreProperties>
</file>