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35D8F" w:rsidP="00BB6AD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D8F">
        <w:rPr>
          <w:rFonts w:ascii="Times New Roman" w:hAnsi="Times New Roman" w:cs="Times New Roman"/>
          <w:b/>
          <w:sz w:val="26"/>
          <w:szCs w:val="26"/>
        </w:rPr>
        <w:t>Перечень нормативны</w:t>
      </w:r>
      <w:r>
        <w:rPr>
          <w:rFonts w:ascii="Times New Roman" w:hAnsi="Times New Roman" w:cs="Times New Roman"/>
          <w:b/>
          <w:sz w:val="26"/>
          <w:szCs w:val="26"/>
        </w:rPr>
        <w:t xml:space="preserve">х правовых актов, регулирующих </w:t>
      </w:r>
      <w:r w:rsidRPr="00B35D8F">
        <w:rPr>
          <w:rFonts w:ascii="Times New Roman" w:hAnsi="Times New Roman" w:cs="Times New Roman"/>
          <w:b/>
          <w:sz w:val="26"/>
          <w:szCs w:val="26"/>
        </w:rPr>
        <w:t>предоставление государственной услуги</w:t>
      </w:r>
    </w:p>
    <w:p w:rsidR="00BB6AD9" w:rsidRPr="00BB6AD9" w:rsidRDefault="00BB6AD9" w:rsidP="00BB6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B6AD9">
        <w:rPr>
          <w:rFonts w:ascii="Times New Roman" w:hAnsi="Times New Roman" w:cs="Times New Roman"/>
          <w:sz w:val="26"/>
          <w:szCs w:val="26"/>
        </w:rPr>
        <w:t>1. Ф</w:t>
      </w:r>
      <w:r>
        <w:rPr>
          <w:rFonts w:ascii="Times New Roman" w:hAnsi="Times New Roman" w:cs="Times New Roman"/>
          <w:sz w:val="26"/>
          <w:szCs w:val="26"/>
        </w:rPr>
        <w:t>едеральный закон от 27.07.2010 № 210-ФЗ «</w:t>
      </w:r>
      <w:r w:rsidRPr="00BB6AD9">
        <w:rPr>
          <w:rFonts w:ascii="Times New Roman" w:hAnsi="Times New Roman" w:cs="Times New Roman"/>
          <w:sz w:val="26"/>
          <w:szCs w:val="26"/>
        </w:rPr>
        <w:t>Об организации предоставления госуда</w:t>
      </w:r>
      <w:r>
        <w:rPr>
          <w:rFonts w:ascii="Times New Roman" w:hAnsi="Times New Roman" w:cs="Times New Roman"/>
          <w:sz w:val="26"/>
          <w:szCs w:val="26"/>
        </w:rPr>
        <w:t>рственных и муниципальных услуг»</w:t>
      </w:r>
    </w:p>
    <w:p w:rsidR="00BB6AD9" w:rsidRPr="00BB6AD9" w:rsidRDefault="00BB6AD9" w:rsidP="00BB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(«Российская газета», №</w:t>
      </w:r>
      <w:r w:rsidRPr="00BB6AD9">
        <w:rPr>
          <w:rFonts w:ascii="Times New Roman" w:hAnsi="Times New Roman" w:cs="Times New Roman"/>
          <w:sz w:val="26"/>
          <w:szCs w:val="26"/>
        </w:rPr>
        <w:t xml:space="preserve"> 168, 30.07.2010,</w:t>
      </w:r>
      <w:r>
        <w:rPr>
          <w:rFonts w:ascii="Times New Roman" w:hAnsi="Times New Roman" w:cs="Times New Roman"/>
          <w:sz w:val="26"/>
          <w:szCs w:val="26"/>
        </w:rPr>
        <w:t xml:space="preserve"> «Собрание законодательства РФ», 02.08.2010, № 31, ст. 4179).</w:t>
      </w:r>
    </w:p>
    <w:p w:rsidR="00BB6AD9" w:rsidRPr="00BB6AD9" w:rsidRDefault="00BB6AD9" w:rsidP="00BB6A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B6AD9">
        <w:rPr>
          <w:rFonts w:ascii="Times New Roman" w:hAnsi="Times New Roman" w:cs="Times New Roman"/>
          <w:sz w:val="26"/>
          <w:szCs w:val="26"/>
        </w:rPr>
        <w:t>2.Федеральный закон</w:t>
      </w:r>
      <w:r>
        <w:rPr>
          <w:rFonts w:ascii="Times New Roman" w:hAnsi="Times New Roman" w:cs="Times New Roman"/>
          <w:sz w:val="26"/>
          <w:szCs w:val="26"/>
        </w:rPr>
        <w:t xml:space="preserve"> от 04.05.2011 № 99-ФЗ «</w:t>
      </w:r>
      <w:r w:rsidRPr="00BB6AD9">
        <w:rPr>
          <w:rFonts w:ascii="Times New Roman" w:hAnsi="Times New Roman" w:cs="Times New Roman"/>
          <w:sz w:val="26"/>
          <w:szCs w:val="26"/>
        </w:rPr>
        <w:t>О лицензирован</w:t>
      </w:r>
      <w:r>
        <w:rPr>
          <w:rFonts w:ascii="Times New Roman" w:hAnsi="Times New Roman" w:cs="Times New Roman"/>
          <w:sz w:val="26"/>
          <w:szCs w:val="26"/>
        </w:rPr>
        <w:t>ии отдельных видов деятельности» («Российская газета», № </w:t>
      </w:r>
      <w:r w:rsidRPr="00BB6AD9">
        <w:rPr>
          <w:rFonts w:ascii="Times New Roman" w:hAnsi="Times New Roman" w:cs="Times New Roman"/>
          <w:sz w:val="26"/>
          <w:szCs w:val="26"/>
        </w:rPr>
        <w:t>97, 06.05.2011,</w:t>
      </w:r>
      <w:r>
        <w:rPr>
          <w:rFonts w:ascii="Times New Roman" w:hAnsi="Times New Roman" w:cs="Times New Roman"/>
          <w:sz w:val="26"/>
          <w:szCs w:val="26"/>
        </w:rPr>
        <w:t xml:space="preserve"> «Собрание законодательства РФ», 09.05.2011, №</w:t>
      </w:r>
      <w:r w:rsidRPr="00BB6AD9">
        <w:rPr>
          <w:rFonts w:ascii="Times New Roman" w:hAnsi="Times New Roman" w:cs="Times New Roman"/>
          <w:sz w:val="26"/>
          <w:szCs w:val="26"/>
        </w:rPr>
        <w:t xml:space="preserve"> 19, ст. 2716,</w:t>
      </w:r>
      <w:r>
        <w:rPr>
          <w:rFonts w:ascii="Times New Roman" w:hAnsi="Times New Roman" w:cs="Times New Roman"/>
          <w:sz w:val="26"/>
          <w:szCs w:val="26"/>
        </w:rPr>
        <w:t xml:space="preserve"> «Парламентская газета», № 23, 13-19.05.2011).</w:t>
      </w:r>
    </w:p>
    <w:p w:rsidR="00D87A55" w:rsidRPr="00BB6AD9" w:rsidRDefault="00BB6AD9" w:rsidP="00D87A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3. </w:t>
      </w:r>
      <w:proofErr w:type="gramStart"/>
      <w:r w:rsidRPr="00BB6AD9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>
        <w:rPr>
          <w:rFonts w:ascii="Times New Roman" w:hAnsi="Times New Roman" w:cs="Times New Roman"/>
          <w:sz w:val="26"/>
          <w:szCs w:val="26"/>
        </w:rPr>
        <w:t>Правительства РФ от 01.06.2021 № </w:t>
      </w:r>
      <w:r w:rsidRPr="00BB6AD9">
        <w:rPr>
          <w:rFonts w:ascii="Times New Roman" w:hAnsi="Times New Roman" w:cs="Times New Roman"/>
          <w:sz w:val="26"/>
          <w:szCs w:val="26"/>
        </w:rPr>
        <w:t xml:space="preserve">852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BB6AD9">
        <w:rPr>
          <w:rFonts w:ascii="Times New Roman" w:hAnsi="Times New Roman" w:cs="Times New Roman"/>
          <w:sz w:val="26"/>
          <w:szCs w:val="26"/>
        </w:rPr>
        <w:t>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</w:t>
      </w:r>
      <w:r>
        <w:rPr>
          <w:rFonts w:ascii="Times New Roman" w:hAnsi="Times New Roman" w:cs="Times New Roman"/>
          <w:sz w:val="26"/>
          <w:szCs w:val="26"/>
        </w:rPr>
        <w:t>рритории инновационного центра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Сколково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Pr="00BB6AD9">
        <w:rPr>
          <w:rFonts w:ascii="Times New Roman" w:hAnsi="Times New Roman" w:cs="Times New Roman"/>
          <w:sz w:val="26"/>
          <w:szCs w:val="26"/>
        </w:rPr>
        <w:t>) и признании утратившими силу некоторых актов Пра</w:t>
      </w:r>
      <w:r>
        <w:rPr>
          <w:rFonts w:ascii="Times New Roman" w:hAnsi="Times New Roman" w:cs="Times New Roman"/>
          <w:sz w:val="26"/>
          <w:szCs w:val="26"/>
        </w:rPr>
        <w:t xml:space="preserve">вительства Российской Федерации» </w:t>
      </w:r>
      <w:r w:rsidR="00D87A55">
        <w:rPr>
          <w:rFonts w:ascii="Times New Roman" w:hAnsi="Times New Roman" w:cs="Times New Roman"/>
          <w:sz w:val="26"/>
          <w:szCs w:val="26"/>
        </w:rPr>
        <w:t>(</w:t>
      </w:r>
      <w:r w:rsidR="00D87A55" w:rsidRPr="00BB6AD9">
        <w:rPr>
          <w:rFonts w:ascii="Times New Roman" w:hAnsi="Times New Roman" w:cs="Times New Roman"/>
          <w:sz w:val="26"/>
          <w:szCs w:val="26"/>
        </w:rPr>
        <w:t xml:space="preserve">Официальный интернет-портал правовой информации </w:t>
      </w:r>
      <w:hyperlink r:id="rId4" w:history="1">
        <w:r w:rsidR="00D87A55" w:rsidRPr="00EF7268">
          <w:rPr>
            <w:rStyle w:val="a3"/>
            <w:rFonts w:ascii="Times New Roman" w:hAnsi="Times New Roman" w:cs="Times New Roman"/>
            <w:sz w:val="26"/>
            <w:szCs w:val="26"/>
          </w:rPr>
          <w:t>http://pravo.gov.ru</w:t>
        </w:r>
      </w:hyperlink>
      <w:r w:rsidR="00D87A55" w:rsidRPr="00BB6AD9">
        <w:rPr>
          <w:rFonts w:ascii="Times New Roman" w:hAnsi="Times New Roman" w:cs="Times New Roman"/>
          <w:sz w:val="26"/>
          <w:szCs w:val="26"/>
        </w:rPr>
        <w:t>, 02.06.2021</w:t>
      </w:r>
      <w:r w:rsidR="00D87A55">
        <w:rPr>
          <w:rFonts w:ascii="Times New Roman" w:hAnsi="Times New Roman" w:cs="Times New Roman"/>
          <w:sz w:val="26"/>
          <w:szCs w:val="26"/>
        </w:rPr>
        <w:t>,«Собрание законодательства РФ», 07.06.2021, №</w:t>
      </w:r>
      <w:r w:rsidR="00D87A55" w:rsidRPr="00BB6AD9">
        <w:rPr>
          <w:rFonts w:ascii="Times New Roman" w:hAnsi="Times New Roman" w:cs="Times New Roman"/>
          <w:sz w:val="26"/>
          <w:szCs w:val="26"/>
        </w:rPr>
        <w:t xml:space="preserve"> 23, ст. 4091</w:t>
      </w:r>
      <w:r w:rsidR="00D87A55">
        <w:rPr>
          <w:rFonts w:ascii="Times New Roman" w:hAnsi="Times New Roman" w:cs="Times New Roman"/>
          <w:sz w:val="26"/>
          <w:szCs w:val="26"/>
        </w:rPr>
        <w:t>)</w:t>
      </w:r>
      <w:r w:rsidR="00D87A55" w:rsidRPr="00BB6AD9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  <w:proofErr w:type="gramEnd"/>
    </w:p>
    <w:p w:rsidR="00BB6AD9" w:rsidRPr="00BB6AD9" w:rsidRDefault="00BB6AD9" w:rsidP="00BB6A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BB6AD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BB6AD9">
        <w:rPr>
          <w:rFonts w:ascii="Times New Roman" w:hAnsi="Times New Roman" w:cs="Times New Roman"/>
          <w:sz w:val="26"/>
          <w:szCs w:val="26"/>
        </w:rPr>
        <w:t>Постановление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Курской области от 19.12.2012 №</w:t>
      </w:r>
      <w:r w:rsidRPr="00BB6AD9">
        <w:rPr>
          <w:rFonts w:ascii="Times New Roman" w:hAnsi="Times New Roman" w:cs="Times New Roman"/>
          <w:sz w:val="26"/>
          <w:szCs w:val="26"/>
        </w:rPr>
        <w:t xml:space="preserve"> 1100-па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BB6AD9">
        <w:rPr>
          <w:rFonts w:ascii="Times New Roman" w:hAnsi="Times New Roman" w:cs="Times New Roman"/>
          <w:sz w:val="26"/>
          <w:szCs w:val="26"/>
        </w:rPr>
        <w:t>Об утверждении Положения об особенностях подачи и рассмотрения жалоб на решения и действия (бездействие) органов исполнительной власти Курской области и их должностных лиц, государственных гражданских служащих органов исполнительной власти Курской области, а также на решения и действия (бездействие) многофункционального центра, работни</w:t>
      </w:r>
      <w:r>
        <w:rPr>
          <w:rFonts w:ascii="Times New Roman" w:hAnsi="Times New Roman" w:cs="Times New Roman"/>
          <w:sz w:val="26"/>
          <w:szCs w:val="26"/>
        </w:rPr>
        <w:t>ков многофункционального центра» (</w:t>
      </w:r>
      <w:r w:rsidRPr="00BB6AD9">
        <w:rPr>
          <w:rFonts w:ascii="Times New Roman" w:hAnsi="Times New Roman" w:cs="Times New Roman"/>
          <w:sz w:val="26"/>
          <w:szCs w:val="26"/>
        </w:rPr>
        <w:t>Официальный сайт Администрации Курской области http://adm.rkursk.ru, 20.12.2012</w:t>
      </w:r>
      <w:proofErr w:type="gramEnd"/>
      <w:r w:rsidRPr="00BB6AD9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proofErr w:type="gramStart"/>
      <w:r>
        <w:rPr>
          <w:rFonts w:ascii="Times New Roman" w:hAnsi="Times New Roman" w:cs="Times New Roman"/>
          <w:sz w:val="26"/>
          <w:szCs w:val="26"/>
        </w:rPr>
        <w:t>Курская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правда», №</w:t>
      </w:r>
      <w:r w:rsidRPr="00BB6AD9">
        <w:rPr>
          <w:rFonts w:ascii="Times New Roman" w:hAnsi="Times New Roman" w:cs="Times New Roman"/>
          <w:sz w:val="26"/>
          <w:szCs w:val="26"/>
        </w:rPr>
        <w:t xml:space="preserve"> 154, 25.12.2012</w:t>
      </w:r>
      <w:r>
        <w:rPr>
          <w:rFonts w:ascii="Times New Roman" w:hAnsi="Times New Roman" w:cs="Times New Roman"/>
          <w:sz w:val="26"/>
          <w:szCs w:val="26"/>
        </w:rPr>
        <w:t>).</w:t>
      </w:r>
      <w:r w:rsidRPr="00BB6AD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B6AD9" w:rsidRPr="00BB6AD9" w:rsidRDefault="00BB6AD9" w:rsidP="00D87A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5. </w:t>
      </w:r>
      <w:r w:rsidRPr="00BB6AD9">
        <w:rPr>
          <w:rFonts w:ascii="Times New Roman" w:hAnsi="Times New Roman" w:cs="Times New Roman"/>
          <w:sz w:val="26"/>
          <w:szCs w:val="26"/>
        </w:rPr>
        <w:t>Постановление Администрации Курской области от 29.09.2011</w:t>
      </w:r>
      <w:r>
        <w:rPr>
          <w:rFonts w:ascii="Times New Roman" w:hAnsi="Times New Roman" w:cs="Times New Roman"/>
          <w:sz w:val="26"/>
          <w:szCs w:val="26"/>
        </w:rPr>
        <w:t>№ 473-па (ред. от 02.04.2020) «</w:t>
      </w:r>
      <w:r w:rsidRPr="00BB6AD9">
        <w:rPr>
          <w:rFonts w:ascii="Times New Roman" w:hAnsi="Times New Roman" w:cs="Times New Roman"/>
          <w:sz w:val="26"/>
          <w:szCs w:val="26"/>
        </w:rPr>
        <w:t>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</w:t>
      </w:r>
      <w:r>
        <w:rPr>
          <w:rFonts w:ascii="Times New Roman" w:hAnsi="Times New Roman" w:cs="Times New Roman"/>
          <w:sz w:val="26"/>
          <w:szCs w:val="26"/>
        </w:rPr>
        <w:t>слуг»</w:t>
      </w:r>
      <w:r w:rsidRPr="00BB6AD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(«Курская правда», № 120, 08.10.2011</w:t>
      </w:r>
      <w:r w:rsidR="00D87A55">
        <w:rPr>
          <w:rFonts w:ascii="Times New Roman" w:hAnsi="Times New Roman" w:cs="Times New Roman"/>
          <w:sz w:val="26"/>
          <w:szCs w:val="26"/>
        </w:rPr>
        <w:t>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B6AD9" w:rsidRPr="00BB6AD9" w:rsidRDefault="00BB6AD9" w:rsidP="00BB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6AD9" w:rsidRPr="00BB6AD9" w:rsidRDefault="00BB6AD9" w:rsidP="00BB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6AD9" w:rsidRPr="00BB6AD9" w:rsidRDefault="00BB6AD9" w:rsidP="00BB6AD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B6AD9" w:rsidRPr="00BB6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>
    <w:useFELayout/>
  </w:compat>
  <w:rsids>
    <w:rsidRoot w:val="00B35D8F"/>
    <w:rsid w:val="00B35D8F"/>
    <w:rsid w:val="00BB6AD9"/>
    <w:rsid w:val="00D87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6A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2022-07-18T13:57:00Z</dcterms:created>
  <dcterms:modified xsi:type="dcterms:W3CDTF">2022-07-18T14:32:00Z</dcterms:modified>
</cp:coreProperties>
</file>