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72F" w:rsidRDefault="00F0472F" w:rsidP="001E2573">
      <w:pPr>
        <w:shd w:val="clear" w:color="auto" w:fill="FFFFFF" w:themeFill="background1"/>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7844"/>
        <w:gridCol w:w="3721"/>
        <w:gridCol w:w="276"/>
        <w:gridCol w:w="3593"/>
        <w:gridCol w:w="274"/>
      </w:tblGrid>
      <w:tr w:rsidR="001E2573" w:rsidTr="001E2573">
        <w:tc>
          <w:tcPr>
            <w:tcW w:w="11565" w:type="dxa"/>
            <w:gridSpan w:val="2"/>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val="restart"/>
            <w:tcBorders>
              <w:top w:val="nil"/>
              <w:left w:val="nil"/>
              <w:bottom w:val="nil"/>
              <w:right w:val="nil"/>
            </w:tcBorders>
            <w:shd w:val="clear" w:color="auto" w:fill="FFFFFF" w:themeFill="background1"/>
          </w:tcPr>
          <w:p w:rsidR="001E2573" w:rsidRPr="00C820D5" w:rsidRDefault="001E2573" w:rsidP="001E2573">
            <w:pPr>
              <w:shd w:val="clear" w:color="auto" w:fill="FFFFFF" w:themeFill="background1"/>
              <w:spacing w:after="0"/>
              <w:ind w:left="55" w:right="55"/>
              <w:jc w:val="center"/>
              <w:rPr>
                <w:rFonts w:ascii="Times New Roman" w:hAnsi="Times New Roman" w:cs="Times New Roman"/>
              </w:rPr>
            </w:pPr>
            <w:r w:rsidRPr="00C820D5">
              <w:rPr>
                <w:rFonts w:ascii="Times New Roman" w:hAnsi="Times New Roman" w:cs="Times New Roman"/>
              </w:rPr>
              <w:t>Утвержден</w:t>
            </w:r>
          </w:p>
          <w:p w:rsidR="001E2573" w:rsidRPr="00C820D5" w:rsidRDefault="001E2573" w:rsidP="001E2573">
            <w:pPr>
              <w:shd w:val="clear" w:color="auto" w:fill="FFFFFF" w:themeFill="background1"/>
              <w:spacing w:after="0"/>
              <w:ind w:left="55" w:right="55"/>
              <w:jc w:val="center"/>
              <w:rPr>
                <w:rFonts w:ascii="Times New Roman" w:hAnsi="Times New Roman" w:cs="Times New Roman"/>
              </w:rPr>
            </w:pPr>
            <w:r w:rsidRPr="00C820D5">
              <w:rPr>
                <w:rFonts w:ascii="Times New Roman" w:hAnsi="Times New Roman" w:cs="Times New Roman"/>
              </w:rPr>
              <w:t>приказом Министерства социального обеспечения, материнства и детства</w:t>
            </w:r>
          </w:p>
          <w:p w:rsidR="001E2573" w:rsidRPr="00C820D5" w:rsidRDefault="001E2573" w:rsidP="001E2573">
            <w:pPr>
              <w:shd w:val="clear" w:color="auto" w:fill="FFFFFF" w:themeFill="background1"/>
              <w:spacing w:after="0"/>
              <w:ind w:left="55" w:right="55"/>
              <w:jc w:val="center"/>
              <w:rPr>
                <w:rFonts w:ascii="Times New Roman" w:hAnsi="Times New Roman" w:cs="Times New Roman"/>
              </w:rPr>
            </w:pPr>
            <w:r w:rsidRPr="00C820D5">
              <w:rPr>
                <w:rFonts w:ascii="Times New Roman" w:hAnsi="Times New Roman" w:cs="Times New Roman"/>
              </w:rPr>
              <w:t>Курской области</w:t>
            </w:r>
          </w:p>
          <w:p w:rsidR="001E2573" w:rsidRDefault="001E2573" w:rsidP="001E2573">
            <w:pPr>
              <w:shd w:val="clear" w:color="auto" w:fill="FFFFFF" w:themeFill="background1"/>
              <w:spacing w:after="0"/>
              <w:ind w:left="55" w:right="55"/>
              <w:jc w:val="center"/>
            </w:pPr>
            <w:r w:rsidRPr="00C820D5">
              <w:rPr>
                <w:rFonts w:ascii="Times New Roman" w:hAnsi="Times New Roman" w:cs="Times New Roman"/>
              </w:rPr>
              <w:t>от 28.03.2024 № 110</w:t>
            </w:r>
          </w:p>
        </w:tc>
      </w:tr>
      <w:tr w:rsidR="001E2573" w:rsidTr="001E2573">
        <w:tc>
          <w:tcPr>
            <w:tcW w:w="11565" w:type="dxa"/>
            <w:gridSpan w:val="2"/>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vAlign w:val="bottom"/>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vAlign w:val="bottom"/>
          </w:tcPr>
          <w:p w:rsidR="001E2573" w:rsidRDefault="001E2573" w:rsidP="001E2573">
            <w:pPr>
              <w:shd w:val="clear" w:color="auto" w:fill="FFFFFF" w:themeFill="background1"/>
              <w:spacing w:after="0"/>
              <w:ind w:left="55" w:right="55"/>
              <w:jc w:val="center"/>
            </w:pPr>
            <w:proofErr w:type="gramStart"/>
            <w:r>
              <w:rPr>
                <w:rFonts w:ascii="Times New Roman" w:eastAsia="Times New Roman" w:hAnsi="Times New Roman" w:cs="Times New Roman"/>
                <w:b/>
                <w:color w:val="000000"/>
                <w:sz w:val="18"/>
              </w:rPr>
              <w:t>П</w:t>
            </w:r>
            <w:proofErr w:type="gramEnd"/>
            <w:r>
              <w:rPr>
                <w:rFonts w:ascii="Times New Roman" w:eastAsia="Times New Roman" w:hAnsi="Times New Roman" w:cs="Times New Roman"/>
                <w:b/>
                <w:color w:val="000000"/>
                <w:sz w:val="18"/>
              </w:rPr>
              <w:t xml:space="preserve"> А С П О Р Т</w:t>
            </w: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vAlign w:val="bottom"/>
          </w:tcPr>
          <w:p w:rsidR="001E2573" w:rsidRDefault="001E2573" w:rsidP="001E2573">
            <w:pPr>
              <w:shd w:val="clear" w:color="auto" w:fill="FFFFFF" w:themeFill="background1"/>
              <w:spacing w:after="0"/>
              <w:ind w:left="55" w:right="55"/>
              <w:jc w:val="center"/>
            </w:pPr>
            <w:r>
              <w:rPr>
                <w:rFonts w:ascii="Times New Roman" w:eastAsia="Times New Roman" w:hAnsi="Times New Roman" w:cs="Times New Roman"/>
                <w:b/>
                <w:color w:val="000000"/>
                <w:sz w:val="18"/>
              </w:rPr>
              <w:t>комплекса процессных мероприятий</w:t>
            </w: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vAlign w:val="bottom"/>
          </w:tcPr>
          <w:p w:rsidR="001E2573" w:rsidRDefault="001E2573" w:rsidP="001E2573">
            <w:pPr>
              <w:shd w:val="clear" w:color="auto" w:fill="FFFFFF" w:themeFill="background1"/>
              <w:spacing w:after="0"/>
              <w:ind w:left="55" w:right="55"/>
              <w:jc w:val="center"/>
            </w:pPr>
            <w:r>
              <w:rPr>
                <w:rFonts w:ascii="Times New Roman" w:eastAsia="Times New Roman" w:hAnsi="Times New Roman" w:cs="Times New Roman"/>
                <w:b/>
                <w:color w:val="000000"/>
                <w:sz w:val="18"/>
              </w:rPr>
              <w:t>«Обеспечение деятельности Министерства социального обеспечения, материнства и детства Курской области и подведомственных учреждений»</w:t>
            </w: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7844"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3721"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11565" w:type="dxa"/>
            <w:gridSpan w:val="2"/>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4143" w:type="dxa"/>
            <w:gridSpan w:val="3"/>
            <w:vMerge/>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pPr>
          </w:p>
        </w:tc>
      </w:tr>
      <w:tr w:rsidR="001E2573" w:rsidTr="001E2573">
        <w:tc>
          <w:tcPr>
            <w:tcW w:w="7844"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3721"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276"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3593"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c>
          <w:tcPr>
            <w:tcW w:w="274" w:type="dxa"/>
            <w:tcBorders>
              <w:top w:val="nil"/>
              <w:left w:val="nil"/>
              <w:bottom w:val="nil"/>
              <w:right w:val="nil"/>
            </w:tcBorders>
            <w:shd w:val="clear" w:color="auto" w:fill="FFFFFF" w:themeFill="background1"/>
          </w:tcPr>
          <w:p w:rsidR="001E2573" w:rsidRDefault="001E2573" w:rsidP="001E2573">
            <w:pPr>
              <w:shd w:val="clear" w:color="auto" w:fill="FFFFFF" w:themeFill="background1"/>
              <w:spacing w:after="0"/>
              <w:ind w:left="55" w:right="55"/>
              <w:jc w:val="center"/>
            </w:pPr>
          </w:p>
        </w:tc>
      </w:tr>
      <w:tr w:rsidR="001E2573" w:rsidTr="001E2573">
        <w:tc>
          <w:tcPr>
            <w:tcW w:w="15708" w:type="dxa"/>
            <w:gridSpan w:val="5"/>
            <w:tcBorders>
              <w:top w:val="nil"/>
              <w:left w:val="nil"/>
              <w:bottom w:val="nil"/>
              <w:right w:val="nil"/>
            </w:tcBorders>
            <w:shd w:val="solid" w:color="FFFFFF" w:fill="auto"/>
          </w:tcPr>
          <w:p w:rsidR="001E2573" w:rsidRDefault="001E2573">
            <w:pPr>
              <w:spacing w:after="0"/>
              <w:ind w:left="55" w:right="55"/>
              <w:jc w:val="center"/>
            </w:pPr>
            <w:r>
              <w:rPr>
                <w:rFonts w:ascii="Times New Roman" w:eastAsia="Times New Roman" w:hAnsi="Times New Roman" w:cs="Times New Roman"/>
                <w:b/>
                <w:color w:val="000000"/>
                <w:sz w:val="18"/>
              </w:rPr>
              <w:t>1. Общие положения</w:t>
            </w:r>
          </w:p>
        </w:tc>
      </w:tr>
      <w:tr w:rsidR="001E2573" w:rsidTr="001E2573">
        <w:tc>
          <w:tcPr>
            <w:tcW w:w="7844" w:type="dxa"/>
            <w:tcBorders>
              <w:top w:val="nil"/>
              <w:left w:val="nil"/>
              <w:bottom w:val="nil"/>
              <w:right w:val="nil"/>
            </w:tcBorders>
            <w:shd w:val="solid" w:color="FFFFFF" w:fill="auto"/>
          </w:tcPr>
          <w:p w:rsidR="001E2573" w:rsidRDefault="001E2573">
            <w:pPr>
              <w:spacing w:after="0"/>
              <w:ind w:left="55" w:right="55"/>
              <w:jc w:val="center"/>
            </w:pPr>
          </w:p>
        </w:tc>
        <w:tc>
          <w:tcPr>
            <w:tcW w:w="7864" w:type="dxa"/>
            <w:gridSpan w:val="4"/>
            <w:tcBorders>
              <w:top w:val="nil"/>
              <w:left w:val="nil"/>
              <w:bottom w:val="nil"/>
              <w:right w:val="nil"/>
            </w:tcBorders>
            <w:shd w:val="solid" w:color="FFFFFF" w:fill="auto"/>
          </w:tcPr>
          <w:p w:rsidR="001E2573" w:rsidRDefault="001E2573">
            <w:pPr>
              <w:spacing w:after="0"/>
              <w:ind w:left="55" w:right="55"/>
              <w:jc w:val="center"/>
            </w:pPr>
          </w:p>
        </w:tc>
      </w:tr>
      <w:tr w:rsidR="001E2573" w:rsidTr="001E2573">
        <w:tc>
          <w:tcPr>
            <w:tcW w:w="7844" w:type="dxa"/>
            <w:tcBorders>
              <w:top w:val="single" w:sz="1" w:space="0" w:color="auto"/>
              <w:left w:val="single" w:sz="1" w:space="0" w:color="auto"/>
              <w:bottom w:val="single" w:sz="1" w:space="0" w:color="auto"/>
              <w:right w:val="single" w:sz="1" w:space="0" w:color="auto"/>
            </w:tcBorders>
            <w:shd w:val="solid" w:color="FFFFFF" w:fill="auto"/>
          </w:tcPr>
          <w:p w:rsidR="001E2573" w:rsidRDefault="001E2573">
            <w:pPr>
              <w:spacing w:after="0"/>
              <w:ind w:left="55" w:right="55"/>
            </w:pPr>
            <w:r>
              <w:rPr>
                <w:rFonts w:ascii="Times New Roman" w:eastAsia="Times New Roman" w:hAnsi="Times New Roman" w:cs="Times New Roman"/>
                <w:color w:val="000000"/>
                <w:sz w:val="18"/>
              </w:rPr>
              <w:t>Ответственный орган исполнительной власти субъекта Российской Федерации (иной государственный орган, организация)</w:t>
            </w:r>
          </w:p>
        </w:tc>
        <w:tc>
          <w:tcPr>
            <w:tcW w:w="7864" w:type="dxa"/>
            <w:gridSpan w:val="4"/>
            <w:tcBorders>
              <w:top w:val="single" w:sz="1" w:space="0" w:color="auto"/>
              <w:left w:val="single" w:sz="1" w:space="0" w:color="auto"/>
              <w:bottom w:val="single" w:sz="1" w:space="0" w:color="auto"/>
              <w:right w:val="single" w:sz="1" w:space="0" w:color="auto"/>
            </w:tcBorders>
            <w:shd w:val="solid" w:color="FFFFFF" w:fill="auto"/>
          </w:tcPr>
          <w:p w:rsidR="001E2573" w:rsidRDefault="001E257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p w:rsidR="001E2573" w:rsidRDefault="001E2573">
            <w:pPr>
              <w:spacing w:after="0"/>
              <w:ind w:left="55" w:right="55"/>
            </w:pPr>
            <w:r>
              <w:rPr>
                <w:rFonts w:ascii="Times New Roman" w:eastAsia="Times New Roman" w:hAnsi="Times New Roman" w:cs="Times New Roman"/>
                <w:color w:val="000000"/>
                <w:sz w:val="18"/>
              </w:rPr>
              <w:t>Сукновалова Татьяна Алексеевна - Министр</w:t>
            </w:r>
          </w:p>
        </w:tc>
      </w:tr>
      <w:tr w:rsidR="001E2573" w:rsidTr="001E2573">
        <w:tc>
          <w:tcPr>
            <w:tcW w:w="7844" w:type="dxa"/>
            <w:tcBorders>
              <w:top w:val="single" w:sz="1" w:space="0" w:color="auto"/>
              <w:left w:val="single" w:sz="1" w:space="0" w:color="auto"/>
              <w:bottom w:val="single" w:sz="1" w:space="0" w:color="auto"/>
              <w:right w:val="single" w:sz="1" w:space="0" w:color="auto"/>
            </w:tcBorders>
            <w:shd w:val="solid" w:color="FFFFFF" w:fill="auto"/>
          </w:tcPr>
          <w:p w:rsidR="001E2573" w:rsidRDefault="001E2573">
            <w:pPr>
              <w:spacing w:after="0"/>
              <w:ind w:left="55" w:right="55"/>
            </w:pPr>
            <w:r>
              <w:rPr>
                <w:rFonts w:ascii="Times New Roman" w:eastAsia="Times New Roman" w:hAnsi="Times New Roman" w:cs="Times New Roman"/>
                <w:color w:val="000000"/>
                <w:sz w:val="18"/>
              </w:rPr>
              <w:t>Связь с государственной программой</w:t>
            </w:r>
          </w:p>
        </w:tc>
        <w:tc>
          <w:tcPr>
            <w:tcW w:w="7864" w:type="dxa"/>
            <w:gridSpan w:val="4"/>
            <w:tcBorders>
              <w:top w:val="single" w:sz="1" w:space="0" w:color="auto"/>
              <w:left w:val="single" w:sz="1" w:space="0" w:color="auto"/>
              <w:bottom w:val="single" w:sz="1" w:space="0" w:color="auto"/>
              <w:right w:val="single" w:sz="1" w:space="0" w:color="auto"/>
            </w:tcBorders>
            <w:shd w:val="solid" w:color="FFFFFF" w:fill="auto"/>
          </w:tcPr>
          <w:p w:rsidR="001E2573" w:rsidRDefault="001E2573">
            <w:pPr>
              <w:spacing w:after="0"/>
              <w:ind w:left="55" w:right="55"/>
            </w:pPr>
            <w:r>
              <w:rPr>
                <w:rFonts w:ascii="Times New Roman" w:eastAsia="Times New Roman" w:hAnsi="Times New Roman" w:cs="Times New Roman"/>
                <w:color w:val="000000"/>
                <w:sz w:val="18"/>
              </w:rPr>
              <w:t>Государственная программа "Социальная поддержка граждан в Курской области"</w:t>
            </w:r>
          </w:p>
        </w:tc>
      </w:tr>
      <w:tr w:rsidR="001E2573" w:rsidTr="001E2573">
        <w:tc>
          <w:tcPr>
            <w:tcW w:w="7844" w:type="dxa"/>
            <w:tcBorders>
              <w:top w:val="nil"/>
              <w:left w:val="nil"/>
              <w:bottom w:val="nil"/>
              <w:right w:val="nil"/>
            </w:tcBorders>
            <w:shd w:val="solid" w:color="FFFFFF" w:fill="auto"/>
            <w:vAlign w:val="bottom"/>
          </w:tcPr>
          <w:p w:rsidR="001E2573" w:rsidRDefault="001E2573">
            <w:pPr>
              <w:spacing w:after="0"/>
              <w:ind w:left="55" w:right="55"/>
            </w:pPr>
          </w:p>
        </w:tc>
        <w:tc>
          <w:tcPr>
            <w:tcW w:w="7864" w:type="dxa"/>
            <w:gridSpan w:val="4"/>
            <w:tcBorders>
              <w:top w:val="nil"/>
              <w:left w:val="nil"/>
              <w:bottom w:val="nil"/>
              <w:right w:val="nil"/>
            </w:tcBorders>
            <w:shd w:val="solid" w:color="FFFFFF" w:fill="auto"/>
            <w:vAlign w:val="bottom"/>
          </w:tcPr>
          <w:p w:rsidR="001E2573" w:rsidRDefault="001E2573">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92"/>
        <w:gridCol w:w="2917"/>
        <w:gridCol w:w="1802"/>
        <w:gridCol w:w="1795"/>
        <w:gridCol w:w="851"/>
        <w:gridCol w:w="745"/>
        <w:gridCol w:w="803"/>
        <w:gridCol w:w="803"/>
        <w:gridCol w:w="803"/>
        <w:gridCol w:w="749"/>
        <w:gridCol w:w="749"/>
        <w:gridCol w:w="749"/>
        <w:gridCol w:w="749"/>
        <w:gridCol w:w="1701"/>
      </w:tblGrid>
      <w:tr w:rsidR="00DA731F" w:rsidTr="00DA731F">
        <w:tc>
          <w:tcPr>
            <w:tcW w:w="522" w:type="dxa"/>
            <w:gridSpan w:val="14"/>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2. Показатели комплекса процессных мероприятий</w:t>
            </w:r>
          </w:p>
        </w:tc>
      </w:tr>
      <w:tr w:rsidR="00DA731F" w:rsidTr="00DA731F">
        <w:tc>
          <w:tcPr>
            <w:tcW w:w="522" w:type="dxa"/>
            <w:tcBorders>
              <w:top w:val="nil"/>
              <w:left w:val="nil"/>
              <w:bottom w:val="nil"/>
              <w:right w:val="nil"/>
            </w:tcBorders>
            <w:shd w:val="solid" w:color="FFFFFF" w:fill="auto"/>
          </w:tcPr>
          <w:p w:rsidR="00F0472F" w:rsidRDefault="00F0472F">
            <w:pPr>
              <w:spacing w:after="0"/>
              <w:ind w:left="55" w:right="55"/>
              <w:jc w:val="center"/>
            </w:pPr>
          </w:p>
        </w:tc>
        <w:tc>
          <w:tcPr>
            <w:tcW w:w="3283" w:type="dxa"/>
            <w:tcBorders>
              <w:top w:val="nil"/>
              <w:left w:val="nil"/>
              <w:bottom w:val="nil"/>
              <w:right w:val="nil"/>
            </w:tcBorders>
            <w:shd w:val="solid" w:color="FFFFFF" w:fill="auto"/>
          </w:tcPr>
          <w:p w:rsidR="00F0472F" w:rsidRDefault="00F0472F">
            <w:pPr>
              <w:spacing w:after="0"/>
              <w:ind w:left="55" w:right="55"/>
              <w:jc w:val="center"/>
            </w:pPr>
          </w:p>
        </w:tc>
        <w:tc>
          <w:tcPr>
            <w:tcW w:w="2072" w:type="dxa"/>
            <w:tcBorders>
              <w:top w:val="nil"/>
              <w:left w:val="nil"/>
              <w:bottom w:val="nil"/>
              <w:right w:val="nil"/>
            </w:tcBorders>
            <w:shd w:val="solid" w:color="FFFFFF" w:fill="auto"/>
          </w:tcPr>
          <w:p w:rsidR="00F0472F" w:rsidRDefault="00F0472F">
            <w:pPr>
              <w:spacing w:after="0"/>
              <w:ind w:left="55" w:right="55"/>
              <w:jc w:val="center"/>
            </w:pPr>
          </w:p>
        </w:tc>
        <w:tc>
          <w:tcPr>
            <w:tcW w:w="2072"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gridSpan w:val="7"/>
            <w:tcBorders>
              <w:top w:val="nil"/>
              <w:left w:val="nil"/>
              <w:bottom w:val="nil"/>
              <w:right w:val="nil"/>
            </w:tcBorders>
            <w:shd w:val="solid" w:color="FFFFFF" w:fill="auto"/>
            <w:vAlign w:val="bottom"/>
          </w:tcPr>
          <w:p w:rsidR="00F0472F" w:rsidRDefault="00F0472F">
            <w:pPr>
              <w:spacing w:after="0"/>
              <w:ind w:left="55" w:right="55"/>
            </w:pPr>
          </w:p>
        </w:tc>
        <w:tc>
          <w:tcPr>
            <w:tcW w:w="1733"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522"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3283"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показателя/задачи</w:t>
            </w:r>
          </w:p>
        </w:tc>
        <w:tc>
          <w:tcPr>
            <w:tcW w:w="2072"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Уровень показателя</w:t>
            </w:r>
          </w:p>
        </w:tc>
        <w:tc>
          <w:tcPr>
            <w:tcW w:w="2072"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Единица измерения</w:t>
            </w:r>
          </w:p>
          <w:p w:rsidR="00F0472F" w:rsidRDefault="00AB36C3">
            <w:pPr>
              <w:spacing w:after="0"/>
              <w:ind w:left="55" w:right="55"/>
              <w:jc w:val="center"/>
            </w:pPr>
            <w:r>
              <w:rPr>
                <w:rFonts w:ascii="Times New Roman" w:eastAsia="Times New Roman" w:hAnsi="Times New Roman" w:cs="Times New Roman"/>
                <w:color w:val="000000"/>
                <w:sz w:val="18"/>
              </w:rPr>
              <w:t>(по ОКЕИ)</w:t>
            </w:r>
          </w:p>
        </w:tc>
        <w:tc>
          <w:tcPr>
            <w:tcW w:w="861" w:type="dxa"/>
            <w:gridSpan w:val="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Базовое значение</w:t>
            </w:r>
          </w:p>
        </w:tc>
        <w:tc>
          <w:tcPr>
            <w:tcW w:w="861" w:type="dxa"/>
            <w:gridSpan w:val="7"/>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 показателя по годам</w:t>
            </w:r>
          </w:p>
        </w:tc>
        <w:tc>
          <w:tcPr>
            <w:tcW w:w="1733"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proofErr w:type="gramStart"/>
            <w:r>
              <w:rPr>
                <w:rFonts w:ascii="Times New Roman" w:eastAsia="Times New Roman" w:hAnsi="Times New Roman" w:cs="Times New Roman"/>
                <w:color w:val="000000"/>
                <w:sz w:val="18"/>
              </w:rPr>
              <w:t>Ответственный</w:t>
            </w:r>
            <w:proofErr w:type="gramEnd"/>
            <w:r>
              <w:rPr>
                <w:rFonts w:ascii="Times New Roman" w:eastAsia="Times New Roman" w:hAnsi="Times New Roman" w:cs="Times New Roman"/>
                <w:color w:val="000000"/>
                <w:sz w:val="18"/>
              </w:rPr>
              <w:t xml:space="preserve"> за достижение показателя</w:t>
            </w:r>
          </w:p>
        </w:tc>
      </w:tr>
      <w:tr w:rsidR="00F0472F">
        <w:tc>
          <w:tcPr>
            <w:tcW w:w="522"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3283"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072"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072"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год</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2025</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2026</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2027</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2028</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2029</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2030</w:t>
            </w:r>
          </w:p>
        </w:tc>
        <w:tc>
          <w:tcPr>
            <w:tcW w:w="1733"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11</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12</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13</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14</w:t>
            </w:r>
          </w:p>
        </w:tc>
      </w:tr>
      <w:tr w:rsidR="00DA731F" w:rsidTr="00DA731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3283" w:type="dxa"/>
            <w:gridSpan w:val="13"/>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1.1.</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Исполнение государственных заданий подведомственными Министерству социального обеспечения, материнства и детства Курской области автономными и бюджетными учреждениями</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Процент</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1.2.</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Отношение средней заработной </w:t>
            </w:r>
            <w:r>
              <w:rPr>
                <w:rFonts w:ascii="Times New Roman" w:eastAsia="Times New Roman" w:hAnsi="Times New Roman" w:cs="Times New Roman"/>
                <w:color w:val="000000"/>
                <w:sz w:val="18"/>
              </w:rPr>
              <w:lastRenderedPageBreak/>
              <w:t>платы социальных работников, включая социальных работников медицинских организаций, к среднемесячному доходу от трудовой деятельности по субъекту Российской Федерации</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Процент</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МИНИСТЕРСТВО </w:t>
            </w:r>
            <w:r>
              <w:rPr>
                <w:rFonts w:ascii="Times New Roman" w:eastAsia="Times New Roman" w:hAnsi="Times New Roman" w:cs="Times New Roman"/>
                <w:color w:val="000000"/>
                <w:sz w:val="18"/>
              </w:rPr>
              <w:lastRenderedPageBreak/>
              <w:t>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1.3.</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Численность граждан отдельных категорий, обеспеченных продовольственными товарами по сниженным ценам в автономном социальном учреждении Курской области «Ветеран»</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170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150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140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1.4.</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Численность граждан из числа приемных семей, в том числе приемных родителей, приемных  и кровных детей, прошедших оздоровление на базе автономного учреждения Курской области «Пансионат «Соловей»</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400</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1.5.</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1 924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2 064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2 002</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2 002</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1.6.</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форме социального обслуживания на дому в областных бюджетных учреждениях социального обслуживания Курской области  </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18 838</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18 734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18 734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18 734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r>
      <w:tr w:rsidR="00F0472F">
        <w:tc>
          <w:tcPr>
            <w:tcW w:w="52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1.7.</w:t>
            </w:r>
          </w:p>
        </w:tc>
        <w:tc>
          <w:tcPr>
            <w:tcW w:w="328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w:t>
            </w:r>
            <w:proofErr w:type="spellStart"/>
            <w:r>
              <w:rPr>
                <w:rFonts w:ascii="Times New Roman" w:eastAsia="Times New Roman" w:hAnsi="Times New Roman" w:cs="Times New Roman"/>
                <w:color w:val="000000"/>
                <w:sz w:val="18"/>
              </w:rPr>
              <w:t>полустационарной</w:t>
            </w:r>
            <w:proofErr w:type="spellEnd"/>
            <w:r>
              <w:rPr>
                <w:rFonts w:ascii="Times New Roman" w:eastAsia="Times New Roman" w:hAnsi="Times New Roman" w:cs="Times New Roman"/>
                <w:color w:val="000000"/>
                <w:sz w:val="18"/>
              </w:rPr>
              <w:t xml:space="preserve"> форме социального обслуживания в областных бюджетных учреждениях социального </w:t>
            </w:r>
            <w:r>
              <w:rPr>
                <w:rFonts w:ascii="Times New Roman" w:eastAsia="Times New Roman" w:hAnsi="Times New Roman" w:cs="Times New Roman"/>
                <w:color w:val="000000"/>
                <w:sz w:val="18"/>
              </w:rPr>
              <w:lastRenderedPageBreak/>
              <w:t xml:space="preserve">обслуживания Курской области  </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КПМ</w:t>
            </w:r>
          </w:p>
        </w:tc>
        <w:tc>
          <w:tcPr>
            <w:tcW w:w="207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596</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614</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86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173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МИНИСТЕРСТВО СОЦИАЛЬНОГО ОБЕСПЕЧЕНИЯ, МАТЕРИНСТВА И ДЕТСТВА КУРСКОЙ </w:t>
            </w:r>
            <w:r>
              <w:rPr>
                <w:rFonts w:ascii="Times New Roman" w:eastAsia="Times New Roman" w:hAnsi="Times New Roman" w:cs="Times New Roman"/>
                <w:color w:val="000000"/>
                <w:sz w:val="18"/>
              </w:rPr>
              <w:lastRenderedPageBreak/>
              <w:t>ОБЛАСТИ</w:t>
            </w:r>
          </w:p>
        </w:tc>
      </w:tr>
      <w:tr w:rsidR="00F0472F">
        <w:tc>
          <w:tcPr>
            <w:tcW w:w="522" w:type="dxa"/>
            <w:tcBorders>
              <w:top w:val="nil"/>
              <w:left w:val="nil"/>
              <w:bottom w:val="nil"/>
              <w:right w:val="nil"/>
            </w:tcBorders>
            <w:shd w:val="solid" w:color="FFFFFF" w:fill="auto"/>
          </w:tcPr>
          <w:p w:rsidR="00F0472F" w:rsidRDefault="00F0472F">
            <w:pPr>
              <w:spacing w:after="0"/>
              <w:ind w:left="55" w:right="55"/>
              <w:jc w:val="center"/>
            </w:pPr>
          </w:p>
        </w:tc>
        <w:tc>
          <w:tcPr>
            <w:tcW w:w="3283" w:type="dxa"/>
            <w:tcBorders>
              <w:top w:val="nil"/>
              <w:left w:val="nil"/>
              <w:bottom w:val="nil"/>
              <w:right w:val="nil"/>
            </w:tcBorders>
            <w:shd w:val="solid" w:color="FFFFFF" w:fill="auto"/>
          </w:tcPr>
          <w:p w:rsidR="00F0472F" w:rsidRDefault="00F0472F">
            <w:pPr>
              <w:spacing w:after="0"/>
              <w:ind w:left="55" w:right="55"/>
              <w:jc w:val="center"/>
            </w:pPr>
          </w:p>
        </w:tc>
        <w:tc>
          <w:tcPr>
            <w:tcW w:w="2072" w:type="dxa"/>
            <w:tcBorders>
              <w:top w:val="nil"/>
              <w:left w:val="nil"/>
              <w:bottom w:val="nil"/>
              <w:right w:val="nil"/>
            </w:tcBorders>
            <w:shd w:val="solid" w:color="FFFFFF" w:fill="auto"/>
          </w:tcPr>
          <w:p w:rsidR="00F0472F" w:rsidRDefault="00F0472F">
            <w:pPr>
              <w:spacing w:after="0"/>
              <w:ind w:left="55" w:right="55"/>
              <w:jc w:val="center"/>
            </w:pPr>
          </w:p>
        </w:tc>
        <w:tc>
          <w:tcPr>
            <w:tcW w:w="2072"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861" w:type="dxa"/>
            <w:tcBorders>
              <w:top w:val="nil"/>
              <w:left w:val="nil"/>
              <w:bottom w:val="nil"/>
              <w:right w:val="nil"/>
            </w:tcBorders>
            <w:shd w:val="solid" w:color="FFFFFF" w:fill="auto"/>
            <w:vAlign w:val="bottom"/>
          </w:tcPr>
          <w:p w:rsidR="00F0472F" w:rsidRDefault="00F0472F">
            <w:pPr>
              <w:spacing w:after="0"/>
              <w:ind w:left="55" w:right="55"/>
            </w:pPr>
          </w:p>
        </w:tc>
        <w:tc>
          <w:tcPr>
            <w:tcW w:w="1733"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1294"/>
        <w:gridCol w:w="7963"/>
        <w:gridCol w:w="2167"/>
        <w:gridCol w:w="2092"/>
        <w:gridCol w:w="2192"/>
      </w:tblGrid>
      <w:tr w:rsidR="00DA731F" w:rsidTr="00DA731F">
        <w:tc>
          <w:tcPr>
            <w:tcW w:w="1485" w:type="dxa"/>
            <w:gridSpan w:val="5"/>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2.1. Показатели комплекса процессных мероприятий по муниципальным образованиям субъекта Российской Федерации</w:t>
            </w:r>
          </w:p>
        </w:tc>
      </w:tr>
      <w:tr w:rsidR="00F0472F">
        <w:tc>
          <w:tcPr>
            <w:tcW w:w="1485" w:type="dxa"/>
            <w:tcBorders>
              <w:top w:val="nil"/>
              <w:left w:val="nil"/>
              <w:bottom w:val="nil"/>
              <w:right w:val="nil"/>
            </w:tcBorders>
            <w:shd w:val="solid" w:color="FFFFFF" w:fill="auto"/>
          </w:tcPr>
          <w:p w:rsidR="00F0472F" w:rsidRDefault="00F0472F">
            <w:pPr>
              <w:spacing w:after="0"/>
              <w:ind w:left="55" w:right="55"/>
              <w:jc w:val="center"/>
            </w:pPr>
          </w:p>
        </w:tc>
        <w:tc>
          <w:tcPr>
            <w:tcW w:w="9326" w:type="dxa"/>
            <w:tcBorders>
              <w:top w:val="nil"/>
              <w:left w:val="nil"/>
              <w:bottom w:val="nil"/>
              <w:right w:val="nil"/>
            </w:tcBorders>
            <w:shd w:val="solid" w:color="FFFFFF" w:fill="auto"/>
          </w:tcPr>
          <w:p w:rsidR="00F0472F" w:rsidRDefault="00F0472F">
            <w:pPr>
              <w:spacing w:after="0"/>
              <w:ind w:left="55" w:right="55"/>
              <w:jc w:val="center"/>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1485"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9326"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муниципального образования</w:t>
            </w:r>
          </w:p>
        </w:tc>
        <w:tc>
          <w:tcPr>
            <w:tcW w:w="2448" w:type="dxa"/>
            <w:gridSpan w:val="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Базовое значение</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 показателя по годам</w:t>
            </w:r>
          </w:p>
        </w:tc>
      </w:tr>
      <w:tr w:rsidR="00F0472F">
        <w:tc>
          <w:tcPr>
            <w:tcW w:w="1485"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9326"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год</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r>
      <w:tr w:rsidR="00F0472F">
        <w:tc>
          <w:tcPr>
            <w:tcW w:w="1485"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932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244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r>
      <w:tr w:rsidR="00F0472F">
        <w:tc>
          <w:tcPr>
            <w:tcW w:w="1485" w:type="dxa"/>
            <w:tcBorders>
              <w:top w:val="nil"/>
              <w:left w:val="nil"/>
              <w:bottom w:val="nil"/>
              <w:right w:val="nil"/>
            </w:tcBorders>
            <w:shd w:val="solid" w:color="FFFFFF" w:fill="auto"/>
          </w:tcPr>
          <w:p w:rsidR="00F0472F" w:rsidRDefault="00F0472F">
            <w:pPr>
              <w:spacing w:after="0"/>
              <w:ind w:left="55" w:right="55"/>
              <w:jc w:val="center"/>
            </w:pPr>
          </w:p>
        </w:tc>
        <w:tc>
          <w:tcPr>
            <w:tcW w:w="9326" w:type="dxa"/>
            <w:tcBorders>
              <w:top w:val="nil"/>
              <w:left w:val="nil"/>
              <w:bottom w:val="nil"/>
              <w:right w:val="nil"/>
            </w:tcBorders>
            <w:shd w:val="solid" w:color="FFFFFF" w:fill="auto"/>
          </w:tcPr>
          <w:p w:rsidR="00F0472F" w:rsidRDefault="00F0472F">
            <w:pPr>
              <w:spacing w:after="0"/>
              <w:ind w:left="55" w:right="55"/>
              <w:jc w:val="center"/>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c>
          <w:tcPr>
            <w:tcW w:w="2448"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37"/>
        <w:gridCol w:w="2494"/>
        <w:gridCol w:w="1608"/>
        <w:gridCol w:w="821"/>
        <w:gridCol w:w="668"/>
        <w:gridCol w:w="680"/>
        <w:gridCol w:w="684"/>
        <w:gridCol w:w="693"/>
        <w:gridCol w:w="681"/>
        <w:gridCol w:w="676"/>
        <w:gridCol w:w="704"/>
        <w:gridCol w:w="702"/>
        <w:gridCol w:w="674"/>
        <w:gridCol w:w="678"/>
        <w:gridCol w:w="678"/>
        <w:gridCol w:w="681"/>
        <w:gridCol w:w="679"/>
        <w:gridCol w:w="1470"/>
      </w:tblGrid>
      <w:tr w:rsidR="00DA731F" w:rsidTr="00DA731F">
        <w:tc>
          <w:tcPr>
            <w:tcW w:w="457" w:type="dxa"/>
            <w:gridSpan w:val="18"/>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 xml:space="preserve">2.2. </w:t>
            </w:r>
            <w:proofErr w:type="spellStart"/>
            <w:r>
              <w:rPr>
                <w:rFonts w:ascii="Times New Roman" w:eastAsia="Times New Roman" w:hAnsi="Times New Roman" w:cs="Times New Roman"/>
                <w:b/>
                <w:color w:val="000000"/>
                <w:sz w:val="18"/>
              </w:rPr>
              <w:t>Прокси-показатели</w:t>
            </w:r>
            <w:proofErr w:type="spellEnd"/>
            <w:r>
              <w:rPr>
                <w:rFonts w:ascii="Times New Roman" w:eastAsia="Times New Roman" w:hAnsi="Times New Roman" w:cs="Times New Roman"/>
                <w:b/>
                <w:color w:val="000000"/>
                <w:sz w:val="18"/>
              </w:rPr>
              <w:t xml:space="preserve"> комплекса процессных мероприятий в 2024 году</w:t>
            </w:r>
          </w:p>
        </w:tc>
      </w:tr>
      <w:tr w:rsidR="00F0472F">
        <w:tc>
          <w:tcPr>
            <w:tcW w:w="457" w:type="dxa"/>
            <w:tcBorders>
              <w:top w:val="nil"/>
              <w:left w:val="nil"/>
              <w:bottom w:val="nil"/>
              <w:right w:val="nil"/>
            </w:tcBorders>
            <w:shd w:val="solid" w:color="FFFFFF" w:fill="auto"/>
          </w:tcPr>
          <w:p w:rsidR="00F0472F" w:rsidRDefault="00F0472F">
            <w:pPr>
              <w:spacing w:after="0"/>
              <w:ind w:left="55" w:right="55"/>
              <w:jc w:val="center"/>
            </w:pPr>
          </w:p>
        </w:tc>
        <w:tc>
          <w:tcPr>
            <w:tcW w:w="2874" w:type="dxa"/>
            <w:tcBorders>
              <w:top w:val="nil"/>
              <w:left w:val="nil"/>
              <w:bottom w:val="nil"/>
              <w:right w:val="nil"/>
            </w:tcBorders>
            <w:shd w:val="solid" w:color="FFFFFF" w:fill="auto"/>
          </w:tcPr>
          <w:p w:rsidR="00F0472F" w:rsidRDefault="00F0472F">
            <w:pPr>
              <w:spacing w:after="0"/>
              <w:ind w:left="55" w:right="55"/>
              <w:jc w:val="center"/>
            </w:pPr>
          </w:p>
        </w:tc>
        <w:tc>
          <w:tcPr>
            <w:tcW w:w="181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1517"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457"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2874"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показателя</w:t>
            </w:r>
          </w:p>
        </w:tc>
        <w:tc>
          <w:tcPr>
            <w:tcW w:w="1814"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Единица измерения</w:t>
            </w:r>
          </w:p>
          <w:p w:rsidR="00F0472F" w:rsidRDefault="00AB36C3">
            <w:pPr>
              <w:spacing w:after="0"/>
              <w:ind w:left="55" w:right="55"/>
              <w:jc w:val="center"/>
            </w:pPr>
            <w:r>
              <w:rPr>
                <w:rFonts w:ascii="Times New Roman" w:eastAsia="Times New Roman" w:hAnsi="Times New Roman" w:cs="Times New Roman"/>
                <w:color w:val="000000"/>
                <w:sz w:val="18"/>
              </w:rPr>
              <w:t>(по ОКЕИ)</w:t>
            </w:r>
          </w:p>
        </w:tc>
        <w:tc>
          <w:tcPr>
            <w:tcW w:w="754" w:type="dxa"/>
            <w:gridSpan w:val="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Базовое значение</w:t>
            </w:r>
          </w:p>
        </w:tc>
        <w:tc>
          <w:tcPr>
            <w:tcW w:w="754" w:type="dxa"/>
            <w:gridSpan w:val="1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 показателя по кварталам/месяцам</w:t>
            </w:r>
          </w:p>
        </w:tc>
        <w:tc>
          <w:tcPr>
            <w:tcW w:w="1517"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proofErr w:type="gramStart"/>
            <w:r>
              <w:rPr>
                <w:rFonts w:ascii="Times New Roman" w:eastAsia="Times New Roman" w:hAnsi="Times New Roman" w:cs="Times New Roman"/>
                <w:color w:val="000000"/>
                <w:sz w:val="18"/>
              </w:rPr>
              <w:t>Ответственный</w:t>
            </w:r>
            <w:proofErr w:type="gramEnd"/>
            <w:r>
              <w:rPr>
                <w:rFonts w:ascii="Times New Roman" w:eastAsia="Times New Roman" w:hAnsi="Times New Roman" w:cs="Times New Roman"/>
                <w:color w:val="000000"/>
                <w:sz w:val="18"/>
              </w:rPr>
              <w:t xml:space="preserve"> за достижение показателя</w:t>
            </w:r>
          </w:p>
        </w:tc>
      </w:tr>
      <w:tr w:rsidR="00F0472F">
        <w:tc>
          <w:tcPr>
            <w:tcW w:w="457"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874"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1814"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год</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янв.</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proofErr w:type="spellStart"/>
            <w:r>
              <w:rPr>
                <w:rFonts w:ascii="Times New Roman" w:eastAsia="Times New Roman" w:hAnsi="Times New Roman" w:cs="Times New Roman"/>
                <w:color w:val="000000"/>
                <w:sz w:val="18"/>
              </w:rPr>
              <w:t>фев</w:t>
            </w:r>
            <w:proofErr w:type="spellEnd"/>
            <w:r>
              <w:rPr>
                <w:rFonts w:ascii="Times New Roman" w:eastAsia="Times New Roman" w:hAnsi="Times New Roman" w:cs="Times New Roman"/>
                <w:color w:val="000000"/>
                <w:sz w:val="18"/>
              </w:rPr>
              <w:t>.</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март</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апр.</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май</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июнь</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июль</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авг.</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сен.</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окт.</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ноя.</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дек.</w:t>
            </w:r>
          </w:p>
        </w:tc>
        <w:tc>
          <w:tcPr>
            <w:tcW w:w="1517"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r>
      <w:tr w:rsidR="00F0472F">
        <w:tc>
          <w:tcPr>
            <w:tcW w:w="45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287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181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10</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11</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12</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13</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14</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15</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16</w:t>
            </w:r>
          </w:p>
        </w:tc>
        <w:tc>
          <w:tcPr>
            <w:tcW w:w="7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17</w:t>
            </w:r>
          </w:p>
        </w:tc>
        <w:tc>
          <w:tcPr>
            <w:tcW w:w="151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18</w:t>
            </w:r>
          </w:p>
        </w:tc>
      </w:tr>
      <w:tr w:rsidR="00F0472F">
        <w:tc>
          <w:tcPr>
            <w:tcW w:w="457" w:type="dxa"/>
            <w:tcBorders>
              <w:top w:val="nil"/>
              <w:left w:val="nil"/>
              <w:bottom w:val="nil"/>
              <w:right w:val="nil"/>
            </w:tcBorders>
            <w:shd w:val="solid" w:color="FFFFFF" w:fill="auto"/>
          </w:tcPr>
          <w:p w:rsidR="00F0472F" w:rsidRDefault="00F0472F">
            <w:pPr>
              <w:spacing w:after="0"/>
              <w:ind w:left="55" w:right="55"/>
              <w:jc w:val="center"/>
            </w:pPr>
          </w:p>
        </w:tc>
        <w:tc>
          <w:tcPr>
            <w:tcW w:w="2874" w:type="dxa"/>
            <w:tcBorders>
              <w:top w:val="nil"/>
              <w:left w:val="nil"/>
              <w:bottom w:val="nil"/>
              <w:right w:val="nil"/>
            </w:tcBorders>
            <w:shd w:val="solid" w:color="FFFFFF" w:fill="auto"/>
          </w:tcPr>
          <w:p w:rsidR="00F0472F" w:rsidRDefault="00F0472F">
            <w:pPr>
              <w:spacing w:after="0"/>
              <w:ind w:left="55" w:right="55"/>
              <w:jc w:val="center"/>
            </w:pPr>
          </w:p>
        </w:tc>
        <w:tc>
          <w:tcPr>
            <w:tcW w:w="181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754" w:type="dxa"/>
            <w:tcBorders>
              <w:top w:val="nil"/>
              <w:left w:val="nil"/>
              <w:bottom w:val="nil"/>
              <w:right w:val="nil"/>
            </w:tcBorders>
            <w:shd w:val="solid" w:color="FFFFFF" w:fill="auto"/>
            <w:vAlign w:val="bottom"/>
          </w:tcPr>
          <w:p w:rsidR="00F0472F" w:rsidRDefault="00F0472F">
            <w:pPr>
              <w:spacing w:after="0"/>
              <w:ind w:left="55" w:right="55"/>
            </w:pPr>
          </w:p>
        </w:tc>
        <w:tc>
          <w:tcPr>
            <w:tcW w:w="1517"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62"/>
        <w:gridCol w:w="2823"/>
        <w:gridCol w:w="1764"/>
        <w:gridCol w:w="1761"/>
        <w:gridCol w:w="738"/>
        <w:gridCol w:w="740"/>
        <w:gridCol w:w="744"/>
        <w:gridCol w:w="738"/>
        <w:gridCol w:w="735"/>
        <w:gridCol w:w="749"/>
        <w:gridCol w:w="748"/>
        <w:gridCol w:w="735"/>
        <w:gridCol w:w="737"/>
        <w:gridCol w:w="737"/>
        <w:gridCol w:w="738"/>
        <w:gridCol w:w="759"/>
      </w:tblGrid>
      <w:tr w:rsidR="00DA731F" w:rsidTr="00DA731F">
        <w:tc>
          <w:tcPr>
            <w:tcW w:w="471" w:type="dxa"/>
            <w:gridSpan w:val="16"/>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3. Помесячный план достижения показателей комплекса процессных мероприятий в 2024 году</w:t>
            </w:r>
          </w:p>
        </w:tc>
      </w:tr>
      <w:tr w:rsidR="00F0472F">
        <w:tc>
          <w:tcPr>
            <w:tcW w:w="471" w:type="dxa"/>
            <w:tcBorders>
              <w:top w:val="nil"/>
              <w:left w:val="nil"/>
              <w:bottom w:val="nil"/>
              <w:right w:val="nil"/>
            </w:tcBorders>
            <w:shd w:val="solid" w:color="FFFFFF" w:fill="auto"/>
          </w:tcPr>
          <w:p w:rsidR="00F0472F" w:rsidRDefault="00F0472F">
            <w:pPr>
              <w:spacing w:after="0"/>
              <w:ind w:left="55" w:right="55"/>
              <w:jc w:val="center"/>
            </w:pPr>
          </w:p>
        </w:tc>
        <w:tc>
          <w:tcPr>
            <w:tcW w:w="2958" w:type="dxa"/>
            <w:tcBorders>
              <w:top w:val="nil"/>
              <w:left w:val="nil"/>
              <w:bottom w:val="nil"/>
              <w:right w:val="nil"/>
            </w:tcBorders>
            <w:shd w:val="solid" w:color="FFFFFF" w:fill="auto"/>
          </w:tcPr>
          <w:p w:rsidR="00F0472F" w:rsidRDefault="00F0472F">
            <w:pPr>
              <w:spacing w:after="0"/>
              <w:ind w:left="55" w:right="55"/>
              <w:jc w:val="center"/>
            </w:pPr>
          </w:p>
        </w:tc>
        <w:tc>
          <w:tcPr>
            <w:tcW w:w="1867" w:type="dxa"/>
            <w:tcBorders>
              <w:top w:val="nil"/>
              <w:left w:val="nil"/>
              <w:bottom w:val="nil"/>
              <w:right w:val="nil"/>
            </w:tcBorders>
            <w:shd w:val="solid" w:color="FFFFFF" w:fill="auto"/>
          </w:tcPr>
          <w:p w:rsidR="00F0472F" w:rsidRDefault="00F0472F">
            <w:pPr>
              <w:spacing w:after="0"/>
              <w:ind w:left="55" w:right="55"/>
              <w:jc w:val="center"/>
            </w:pPr>
          </w:p>
        </w:tc>
        <w:tc>
          <w:tcPr>
            <w:tcW w:w="1867"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471"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2958"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показателя</w:t>
            </w:r>
          </w:p>
        </w:tc>
        <w:tc>
          <w:tcPr>
            <w:tcW w:w="1867"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Уровень показателя</w:t>
            </w:r>
          </w:p>
        </w:tc>
        <w:tc>
          <w:tcPr>
            <w:tcW w:w="1867"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Единица измерения</w:t>
            </w:r>
          </w:p>
          <w:p w:rsidR="00F0472F" w:rsidRDefault="00AB36C3">
            <w:pPr>
              <w:spacing w:after="0"/>
              <w:ind w:left="55" w:right="55"/>
              <w:jc w:val="center"/>
            </w:pPr>
            <w:r>
              <w:rPr>
                <w:rFonts w:ascii="Times New Roman" w:eastAsia="Times New Roman" w:hAnsi="Times New Roman" w:cs="Times New Roman"/>
                <w:color w:val="000000"/>
                <w:sz w:val="18"/>
              </w:rPr>
              <w:t>(по ОКЕИ)</w:t>
            </w:r>
          </w:p>
        </w:tc>
        <w:tc>
          <w:tcPr>
            <w:tcW w:w="776" w:type="dxa"/>
            <w:gridSpan w:val="11"/>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Плановые значения по месяцам</w:t>
            </w:r>
          </w:p>
        </w:tc>
        <w:tc>
          <w:tcPr>
            <w:tcW w:w="776"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proofErr w:type="gramStart"/>
            <w:r>
              <w:rPr>
                <w:rFonts w:ascii="Times New Roman" w:eastAsia="Times New Roman" w:hAnsi="Times New Roman" w:cs="Times New Roman"/>
                <w:color w:val="000000"/>
                <w:sz w:val="18"/>
              </w:rPr>
              <w:t>На конец</w:t>
            </w:r>
            <w:proofErr w:type="gramEnd"/>
            <w:r>
              <w:rPr>
                <w:rFonts w:ascii="Times New Roman" w:eastAsia="Times New Roman" w:hAnsi="Times New Roman" w:cs="Times New Roman"/>
                <w:color w:val="000000"/>
                <w:sz w:val="18"/>
              </w:rPr>
              <w:t xml:space="preserve"> 2024 года</w:t>
            </w:r>
          </w:p>
        </w:tc>
      </w:tr>
      <w:tr w:rsidR="00F0472F">
        <w:tc>
          <w:tcPr>
            <w:tcW w:w="471"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958"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1867"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1867"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янв.</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proofErr w:type="spellStart"/>
            <w:r>
              <w:rPr>
                <w:rFonts w:ascii="Times New Roman" w:eastAsia="Times New Roman" w:hAnsi="Times New Roman" w:cs="Times New Roman"/>
                <w:color w:val="000000"/>
                <w:sz w:val="18"/>
              </w:rPr>
              <w:t>фев</w:t>
            </w:r>
            <w:proofErr w:type="spellEnd"/>
            <w:r>
              <w:rPr>
                <w:rFonts w:ascii="Times New Roman" w:eastAsia="Times New Roman" w:hAnsi="Times New Roman" w:cs="Times New Roman"/>
                <w:color w:val="000000"/>
                <w:sz w:val="18"/>
              </w:rPr>
              <w:t>.</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март</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апр.</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май</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июнь</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июль</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авг.</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сен.</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окт.</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ноя.</w:t>
            </w:r>
          </w:p>
        </w:tc>
        <w:tc>
          <w:tcPr>
            <w:tcW w:w="776"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10</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11</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12</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13</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14</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15</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16</w:t>
            </w:r>
          </w:p>
        </w:tc>
      </w:tr>
      <w:tr w:rsidR="00DA731F" w:rsidTr="00DA731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2958" w:type="dxa"/>
            <w:gridSpan w:val="15"/>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1.1.</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Исполнение государственных заданий подведомственными Министерству социального обеспечения, материнства и детства Курской области автономными и бюджетными учреждениями</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Процент</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1.2.</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Отношение средней заработной платы социальных работников, включая социальных работников </w:t>
            </w:r>
            <w:r>
              <w:rPr>
                <w:rFonts w:ascii="Times New Roman" w:eastAsia="Times New Roman" w:hAnsi="Times New Roman" w:cs="Times New Roman"/>
                <w:color w:val="000000"/>
                <w:sz w:val="18"/>
              </w:rPr>
              <w:lastRenderedPageBreak/>
              <w:t>медицинских организаций, к среднемесячному доходу от трудовой деятельности по субъекту Российской Федерации</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Процент</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100</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1.3.</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Численность граждан отдельных категорий, обеспеченных продовольственными товарами по сниженным ценам в автономном социальном учреждении Курской области «Ветеран»</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170</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1.4.</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Численность граждан из числа приемных семей, в том числе приемных родителей, приемных  и кровных детей, прошедших оздоровление на базе автономного учреждения Курской области «Пансионат «Соловей»</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400</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1.5.</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стационарной форме социального обслуживания в областных бюджетных учреждениях социального обслуживания Курской области </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2 064</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1.6.</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форме социального обслуживания на дому в областных бюджетных учреждениях социального обслуживания Курской области  </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18 734</w:t>
            </w:r>
          </w:p>
        </w:tc>
      </w:tr>
      <w:tr w:rsidR="00F0472F">
        <w:tc>
          <w:tcPr>
            <w:tcW w:w="471"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1.7.</w:t>
            </w:r>
          </w:p>
        </w:tc>
        <w:tc>
          <w:tcPr>
            <w:tcW w:w="2958"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Численность граждан, получивших социальные услуги в </w:t>
            </w:r>
            <w:proofErr w:type="spellStart"/>
            <w:r>
              <w:rPr>
                <w:rFonts w:ascii="Times New Roman" w:eastAsia="Times New Roman" w:hAnsi="Times New Roman" w:cs="Times New Roman"/>
                <w:color w:val="000000"/>
                <w:sz w:val="18"/>
              </w:rPr>
              <w:t>полустационарной</w:t>
            </w:r>
            <w:proofErr w:type="spellEnd"/>
            <w:r>
              <w:rPr>
                <w:rFonts w:ascii="Times New Roman" w:eastAsia="Times New Roman" w:hAnsi="Times New Roman" w:cs="Times New Roman"/>
                <w:color w:val="000000"/>
                <w:sz w:val="18"/>
              </w:rPr>
              <w:t xml:space="preserve"> форме социального обслуживания в областных бюджетных учреждениях социального обслуживания Курской области  </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КПМ</w:t>
            </w:r>
          </w:p>
        </w:tc>
        <w:tc>
          <w:tcPr>
            <w:tcW w:w="1867"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Человек</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77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614</w:t>
            </w:r>
          </w:p>
        </w:tc>
      </w:tr>
      <w:tr w:rsidR="00F0472F">
        <w:tc>
          <w:tcPr>
            <w:tcW w:w="471" w:type="dxa"/>
            <w:tcBorders>
              <w:top w:val="nil"/>
              <w:left w:val="nil"/>
              <w:bottom w:val="nil"/>
              <w:right w:val="nil"/>
            </w:tcBorders>
            <w:shd w:val="solid" w:color="FFFFFF" w:fill="auto"/>
          </w:tcPr>
          <w:p w:rsidR="00F0472F" w:rsidRDefault="00F0472F">
            <w:pPr>
              <w:spacing w:after="0"/>
              <w:ind w:left="55" w:right="55"/>
              <w:jc w:val="center"/>
            </w:pPr>
          </w:p>
        </w:tc>
        <w:tc>
          <w:tcPr>
            <w:tcW w:w="2958" w:type="dxa"/>
            <w:tcBorders>
              <w:top w:val="nil"/>
              <w:left w:val="nil"/>
              <w:bottom w:val="nil"/>
              <w:right w:val="nil"/>
            </w:tcBorders>
            <w:shd w:val="solid" w:color="FFFFFF" w:fill="auto"/>
          </w:tcPr>
          <w:p w:rsidR="00F0472F" w:rsidRDefault="00F0472F">
            <w:pPr>
              <w:spacing w:after="0"/>
              <w:ind w:left="55" w:right="55"/>
              <w:jc w:val="center"/>
            </w:pPr>
          </w:p>
        </w:tc>
        <w:tc>
          <w:tcPr>
            <w:tcW w:w="1867" w:type="dxa"/>
            <w:tcBorders>
              <w:top w:val="nil"/>
              <w:left w:val="nil"/>
              <w:bottom w:val="nil"/>
              <w:right w:val="nil"/>
            </w:tcBorders>
            <w:shd w:val="solid" w:color="FFFFFF" w:fill="auto"/>
          </w:tcPr>
          <w:p w:rsidR="00F0472F" w:rsidRDefault="00F0472F">
            <w:pPr>
              <w:spacing w:after="0"/>
              <w:ind w:left="55" w:right="55"/>
              <w:jc w:val="center"/>
            </w:pPr>
          </w:p>
        </w:tc>
        <w:tc>
          <w:tcPr>
            <w:tcW w:w="1867"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c>
          <w:tcPr>
            <w:tcW w:w="776"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551"/>
        <w:gridCol w:w="3258"/>
        <w:gridCol w:w="2109"/>
        <w:gridCol w:w="2065"/>
        <w:gridCol w:w="900"/>
        <w:gridCol w:w="854"/>
        <w:gridCol w:w="853"/>
        <w:gridCol w:w="853"/>
        <w:gridCol w:w="853"/>
        <w:gridCol w:w="853"/>
        <w:gridCol w:w="853"/>
        <w:gridCol w:w="853"/>
        <w:gridCol w:w="853"/>
      </w:tblGrid>
      <w:tr w:rsidR="00DA731F" w:rsidTr="00DA731F">
        <w:tc>
          <w:tcPr>
            <w:tcW w:w="552" w:type="dxa"/>
            <w:gridSpan w:val="13"/>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lastRenderedPageBreak/>
              <w:t>4. Перечень мероприятий (результатов) комплекса процессных мероприятий</w:t>
            </w:r>
          </w:p>
        </w:tc>
      </w:tr>
      <w:tr w:rsidR="00F0472F">
        <w:tc>
          <w:tcPr>
            <w:tcW w:w="552" w:type="dxa"/>
            <w:tcBorders>
              <w:top w:val="nil"/>
              <w:left w:val="nil"/>
              <w:bottom w:val="nil"/>
              <w:right w:val="nil"/>
            </w:tcBorders>
            <w:shd w:val="solid" w:color="FFFFFF" w:fill="auto"/>
          </w:tcPr>
          <w:p w:rsidR="00F0472F" w:rsidRDefault="00F0472F">
            <w:pPr>
              <w:spacing w:after="0"/>
              <w:ind w:left="55" w:right="55"/>
              <w:jc w:val="center"/>
            </w:pPr>
          </w:p>
        </w:tc>
        <w:tc>
          <w:tcPr>
            <w:tcW w:w="3469" w:type="dxa"/>
            <w:tcBorders>
              <w:top w:val="nil"/>
              <w:left w:val="nil"/>
              <w:bottom w:val="nil"/>
              <w:right w:val="nil"/>
            </w:tcBorders>
            <w:shd w:val="solid" w:color="FFFFFF" w:fill="auto"/>
          </w:tcPr>
          <w:p w:rsidR="00F0472F" w:rsidRDefault="00F0472F">
            <w:pPr>
              <w:spacing w:after="0"/>
              <w:ind w:left="55" w:right="55"/>
              <w:jc w:val="center"/>
            </w:pPr>
          </w:p>
        </w:tc>
        <w:tc>
          <w:tcPr>
            <w:tcW w:w="2200" w:type="dxa"/>
            <w:tcBorders>
              <w:top w:val="nil"/>
              <w:left w:val="nil"/>
              <w:bottom w:val="nil"/>
              <w:right w:val="nil"/>
            </w:tcBorders>
            <w:shd w:val="solid" w:color="FFFFFF" w:fill="auto"/>
          </w:tcPr>
          <w:p w:rsidR="00F0472F" w:rsidRDefault="00F0472F">
            <w:pPr>
              <w:spacing w:after="0"/>
              <w:ind w:left="55" w:right="55"/>
              <w:jc w:val="center"/>
            </w:pPr>
          </w:p>
        </w:tc>
        <w:tc>
          <w:tcPr>
            <w:tcW w:w="2200" w:type="dxa"/>
            <w:tcBorders>
              <w:top w:val="nil"/>
              <w:left w:val="nil"/>
              <w:bottom w:val="nil"/>
              <w:right w:val="nil"/>
            </w:tcBorders>
            <w:shd w:val="solid" w:color="FFFFFF" w:fill="auto"/>
          </w:tcPr>
          <w:p w:rsidR="00F0472F" w:rsidRDefault="00F0472F">
            <w:pPr>
              <w:spacing w:after="0"/>
              <w:ind w:left="55" w:right="55"/>
              <w:jc w:val="center"/>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552"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 xml:space="preserve">№ </w:t>
            </w:r>
            <w:proofErr w:type="spellStart"/>
            <w:proofErr w:type="gramStart"/>
            <w:r>
              <w:rPr>
                <w:rFonts w:ascii="Times New Roman" w:eastAsia="Times New Roman" w:hAnsi="Times New Roman" w:cs="Times New Roman"/>
                <w:color w:val="000000"/>
                <w:sz w:val="18"/>
              </w:rPr>
              <w:t>п</w:t>
            </w:r>
            <w:proofErr w:type="spellEnd"/>
            <w:proofErr w:type="gramEnd"/>
            <w:r>
              <w:rPr>
                <w:rFonts w:ascii="Times New Roman" w:eastAsia="Times New Roman" w:hAnsi="Times New Roman" w:cs="Times New Roman"/>
                <w:color w:val="000000"/>
                <w:sz w:val="18"/>
              </w:rPr>
              <w:t>/</w:t>
            </w:r>
            <w:proofErr w:type="spellStart"/>
            <w:r>
              <w:rPr>
                <w:rFonts w:ascii="Times New Roman" w:eastAsia="Times New Roman" w:hAnsi="Times New Roman" w:cs="Times New Roman"/>
                <w:color w:val="000000"/>
                <w:sz w:val="18"/>
              </w:rPr>
              <w:t>п</w:t>
            </w:r>
            <w:proofErr w:type="spellEnd"/>
          </w:p>
        </w:tc>
        <w:tc>
          <w:tcPr>
            <w:tcW w:w="3469"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мероприятия (результата)</w:t>
            </w:r>
          </w:p>
        </w:tc>
        <w:tc>
          <w:tcPr>
            <w:tcW w:w="2200"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Тип мероприятий (результата)</w:t>
            </w:r>
          </w:p>
        </w:tc>
        <w:tc>
          <w:tcPr>
            <w:tcW w:w="2200"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Единица измерения</w:t>
            </w:r>
          </w:p>
          <w:p w:rsidR="00F0472F" w:rsidRDefault="00AB36C3">
            <w:pPr>
              <w:spacing w:after="0"/>
              <w:ind w:left="55" w:right="55"/>
              <w:jc w:val="center"/>
            </w:pPr>
            <w:r>
              <w:rPr>
                <w:rFonts w:ascii="Times New Roman" w:eastAsia="Times New Roman" w:hAnsi="Times New Roman" w:cs="Times New Roman"/>
                <w:color w:val="000000"/>
                <w:sz w:val="18"/>
              </w:rPr>
              <w:t>(по ОКЕИ)</w:t>
            </w:r>
          </w:p>
        </w:tc>
        <w:tc>
          <w:tcPr>
            <w:tcW w:w="910" w:type="dxa"/>
            <w:gridSpan w:val="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Базовое значение</w:t>
            </w:r>
          </w:p>
        </w:tc>
        <w:tc>
          <w:tcPr>
            <w:tcW w:w="910" w:type="dxa"/>
            <w:gridSpan w:val="7"/>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Значения мероприятия (результата), параметра характеристики мероприятия (результата) по годам</w:t>
            </w:r>
          </w:p>
        </w:tc>
      </w:tr>
      <w:tr w:rsidR="00F0472F">
        <w:tc>
          <w:tcPr>
            <w:tcW w:w="552"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3469"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200"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2200"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значение</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год</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2024</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2025</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2026</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2027</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2028</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2029</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2030</w:t>
            </w:r>
          </w:p>
        </w:tc>
      </w:tr>
      <w:tr w:rsidR="00F0472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3469"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10</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12</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13</w:t>
            </w:r>
          </w:p>
        </w:tc>
      </w:tr>
      <w:tr w:rsidR="00DA731F" w:rsidTr="00DA731F">
        <w:tc>
          <w:tcPr>
            <w:tcW w:w="552" w:type="dxa"/>
            <w:gridSpan w:val="13"/>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Задача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0472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1.1.</w:t>
            </w:r>
          </w:p>
        </w:tc>
        <w:tc>
          <w:tcPr>
            <w:tcW w:w="3469"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Условная единица</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r>
      <w:tr w:rsidR="00DA731F" w:rsidTr="00DA731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1.1.1.</w:t>
            </w:r>
          </w:p>
        </w:tc>
        <w:tc>
          <w:tcPr>
            <w:tcW w:w="3469" w:type="dxa"/>
            <w:gridSpan w:val="1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Обеспечение деятельности организаций подведомственных Министерству социального обеспечения,  материнства и детства  Курской области</w:t>
            </w:r>
          </w:p>
        </w:tc>
      </w:tr>
      <w:tr w:rsidR="00F0472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1.2.</w:t>
            </w:r>
          </w:p>
        </w:tc>
        <w:tc>
          <w:tcPr>
            <w:tcW w:w="3469"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Условная единица</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r>
      <w:tr w:rsidR="00DA731F" w:rsidTr="00DA731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1.2.1.</w:t>
            </w:r>
          </w:p>
        </w:tc>
        <w:tc>
          <w:tcPr>
            <w:tcW w:w="3469" w:type="dxa"/>
            <w:gridSpan w:val="1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Обеспечение деятельности и выполнения функций Министерства социального обеспечения,  материнства и детства  Курской области</w:t>
            </w:r>
          </w:p>
        </w:tc>
      </w:tr>
      <w:tr w:rsidR="00F0472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w:t>
            </w:r>
          </w:p>
        </w:tc>
        <w:tc>
          <w:tcPr>
            <w:tcW w:w="3469"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Условная единица</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2023</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r>
      <w:tr w:rsidR="00DA731F" w:rsidTr="00DA731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1.3.1.</w:t>
            </w:r>
          </w:p>
        </w:tc>
        <w:tc>
          <w:tcPr>
            <w:tcW w:w="3469" w:type="dxa"/>
            <w:gridSpan w:val="1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Предоставление ежемесячных денежных выплат, связанных с компенсацией расходов на оплату жилых помещений и коммунальных услуг, социальным работникам областных государственных организаций социального обслуживания, проживающим в сельских населенных пунктах, рабочих поселках (поселках городского типа)</w:t>
            </w:r>
          </w:p>
        </w:tc>
      </w:tr>
      <w:tr w:rsidR="00F0472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1.4.</w:t>
            </w:r>
          </w:p>
        </w:tc>
        <w:tc>
          <w:tcPr>
            <w:tcW w:w="3469"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Осуществление текущей деятельности</w:t>
            </w:r>
          </w:p>
        </w:tc>
        <w:tc>
          <w:tcPr>
            <w:tcW w:w="220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Условная единица</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c>
          <w:tcPr>
            <w:tcW w:w="910"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w:t>
            </w:r>
          </w:p>
        </w:tc>
      </w:tr>
      <w:tr w:rsidR="00DA731F" w:rsidTr="00DA731F">
        <w:tc>
          <w:tcPr>
            <w:tcW w:w="552"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1.4.1.</w:t>
            </w:r>
          </w:p>
        </w:tc>
        <w:tc>
          <w:tcPr>
            <w:tcW w:w="3469" w:type="dxa"/>
            <w:gridSpan w:val="12"/>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Предоставление ежемесячного денежного вознаграждения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профессиональное обучение учащихся</w:t>
            </w:r>
          </w:p>
        </w:tc>
      </w:tr>
      <w:tr w:rsidR="00F0472F">
        <w:tc>
          <w:tcPr>
            <w:tcW w:w="552" w:type="dxa"/>
            <w:tcBorders>
              <w:top w:val="nil"/>
              <w:left w:val="nil"/>
              <w:bottom w:val="nil"/>
              <w:right w:val="nil"/>
            </w:tcBorders>
            <w:shd w:val="solid" w:color="FFFFFF" w:fill="auto"/>
          </w:tcPr>
          <w:p w:rsidR="00F0472F" w:rsidRDefault="00F0472F">
            <w:pPr>
              <w:spacing w:after="0"/>
              <w:ind w:left="55" w:right="55"/>
              <w:jc w:val="center"/>
            </w:pPr>
          </w:p>
        </w:tc>
        <w:tc>
          <w:tcPr>
            <w:tcW w:w="3469" w:type="dxa"/>
            <w:tcBorders>
              <w:top w:val="nil"/>
              <w:left w:val="nil"/>
              <w:bottom w:val="nil"/>
              <w:right w:val="nil"/>
            </w:tcBorders>
            <w:shd w:val="solid" w:color="FFFFFF" w:fill="auto"/>
          </w:tcPr>
          <w:p w:rsidR="00F0472F" w:rsidRDefault="00F0472F">
            <w:pPr>
              <w:spacing w:after="0"/>
              <w:ind w:left="55" w:right="55"/>
              <w:jc w:val="center"/>
            </w:pPr>
          </w:p>
        </w:tc>
        <w:tc>
          <w:tcPr>
            <w:tcW w:w="2200" w:type="dxa"/>
            <w:tcBorders>
              <w:top w:val="nil"/>
              <w:left w:val="nil"/>
              <w:bottom w:val="nil"/>
              <w:right w:val="nil"/>
            </w:tcBorders>
            <w:shd w:val="solid" w:color="FFFFFF" w:fill="auto"/>
          </w:tcPr>
          <w:p w:rsidR="00F0472F" w:rsidRDefault="00F0472F">
            <w:pPr>
              <w:spacing w:after="0"/>
              <w:ind w:left="55" w:right="55"/>
              <w:jc w:val="center"/>
            </w:pPr>
          </w:p>
        </w:tc>
        <w:tc>
          <w:tcPr>
            <w:tcW w:w="2200" w:type="dxa"/>
            <w:tcBorders>
              <w:top w:val="nil"/>
              <w:left w:val="nil"/>
              <w:bottom w:val="nil"/>
              <w:right w:val="nil"/>
            </w:tcBorders>
            <w:shd w:val="solid" w:color="FFFFFF" w:fill="auto"/>
          </w:tcPr>
          <w:p w:rsidR="00F0472F" w:rsidRDefault="00F0472F">
            <w:pPr>
              <w:spacing w:after="0"/>
              <w:ind w:left="55" w:right="55"/>
              <w:jc w:val="center"/>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c>
          <w:tcPr>
            <w:tcW w:w="910"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994"/>
        <w:gridCol w:w="1336"/>
        <w:gridCol w:w="1337"/>
        <w:gridCol w:w="1337"/>
        <w:gridCol w:w="1337"/>
        <w:gridCol w:w="1337"/>
        <w:gridCol w:w="1337"/>
        <w:gridCol w:w="1337"/>
        <w:gridCol w:w="1356"/>
      </w:tblGrid>
      <w:tr w:rsidR="00DA731F" w:rsidTr="00DA731F">
        <w:tc>
          <w:tcPr>
            <w:tcW w:w="5863" w:type="dxa"/>
            <w:gridSpan w:val="9"/>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lastRenderedPageBreak/>
              <w:t>5. Финансовое обеспечение комплекса процессных мероприятий</w:t>
            </w:r>
          </w:p>
        </w:tc>
      </w:tr>
      <w:tr w:rsidR="00F0472F">
        <w:tc>
          <w:tcPr>
            <w:tcW w:w="5863" w:type="dxa"/>
            <w:tcBorders>
              <w:top w:val="nil"/>
              <w:left w:val="nil"/>
              <w:bottom w:val="nil"/>
              <w:right w:val="nil"/>
            </w:tcBorders>
            <w:shd w:val="solid" w:color="FFFFFF" w:fill="auto"/>
          </w:tcPr>
          <w:p w:rsidR="00F0472F" w:rsidRDefault="00F0472F">
            <w:pPr>
              <w:spacing w:after="0"/>
              <w:ind w:left="55" w:right="55"/>
              <w:jc w:val="center"/>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5863"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мероприятия (результата) / источник финансового обеспечения</w:t>
            </w:r>
          </w:p>
        </w:tc>
        <w:tc>
          <w:tcPr>
            <w:tcW w:w="1406" w:type="dxa"/>
            <w:gridSpan w:val="8"/>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Объем финансового обеспечения по годам реализации, тыс. рублей</w:t>
            </w:r>
          </w:p>
        </w:tc>
      </w:tr>
      <w:tr w:rsidR="00F0472F">
        <w:tc>
          <w:tcPr>
            <w:tcW w:w="5863"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2030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Всего</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Комплекс процессных мероприятий "Обеспечение деятельности Министерства социального обеспечения, материнства и детства Курской области и подведомственных учреждений"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3 801 111,66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3 543 187,58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3 543 187,58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3 684 915,08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3 832 311,69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3 985 604,16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4 145 028,31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26 535 346,06</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3 801 111,66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3 543 187,58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3 543 187,58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3 684 915,08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3 832 311,69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3 985 604,16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4 145 028,31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26 535 346,06</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1 949,87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2 027,87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2 108,99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2 193,34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13 904,71</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Внебюджетные источники</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Нераспределенный резерв</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3 701 808,84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3 443 884,76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3 443 884,76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3 581 640,15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3 724 905,76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3 873 901,99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4 028 858,07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25 798 884,33</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3 701 808,84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3 443 884,76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3 443 884,76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3 581 640,15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3 724 905,76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3 873 901,99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4 028 858,07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25 798 884,33</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Бюджет территориального государственного внебюджетного </w:t>
            </w:r>
            <w:r>
              <w:rPr>
                <w:rFonts w:ascii="Times New Roman" w:eastAsia="Times New Roman" w:hAnsi="Times New Roman" w:cs="Times New Roman"/>
                <w:color w:val="000000"/>
                <w:sz w:val="18"/>
              </w:rPr>
              <w:lastRenderedPageBreak/>
              <w:t>фонда (бюджет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lastRenderedPageBreak/>
              <w:t>Консолидированные бюджеты муниципальных образований</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Внебюджетные источники</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61 242,21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63 691,90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66 239,57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68 889,15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436 723,05</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58 886,74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61 242,21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63 691,90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66 239,57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68 889,15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436 723,05</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Внебюджетные источники</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40 082,85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41 686,16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43 353,61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45 087,75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285 833,97</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38 541,20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40 082,85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41 686,16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43 353,61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45 087,75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285 833,97</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Внебюджетные источники</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lastRenderedPageBreak/>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1 949,87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2 027,87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2 108,99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2 193,34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13 904,71</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субъекта Российской Федерации (всего), из них:</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1 949,87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2 027,87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2 108,99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2 193,34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13 904,71</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федерального бюджета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1 874,88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1 949,87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2 027,87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2 108,99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2 193,34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13 904,71</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 том числе межбюджетные трансферты из иных бюджетов бюджетной системы Российской Федерации (справочно)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местным бюджетам</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Консолидированные бюджеты муниципальных образований</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Внебюджетные источники</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5349"/>
        <w:gridCol w:w="1293"/>
        <w:gridCol w:w="1293"/>
        <w:gridCol w:w="1293"/>
        <w:gridCol w:w="1293"/>
        <w:gridCol w:w="1293"/>
        <w:gridCol w:w="1293"/>
        <w:gridCol w:w="1293"/>
        <w:gridCol w:w="1308"/>
      </w:tblGrid>
      <w:tr w:rsidR="00DA731F" w:rsidTr="00DA731F">
        <w:tc>
          <w:tcPr>
            <w:tcW w:w="5863" w:type="dxa"/>
            <w:gridSpan w:val="9"/>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5.1. Финансовое обеспечение комплекса процессных мероприятий за счет бюджетных ассигнований по источникам финансирования дефицита бюджета субъекта</w:t>
            </w:r>
          </w:p>
        </w:tc>
      </w:tr>
      <w:tr w:rsidR="00DA731F" w:rsidTr="00DA731F">
        <w:tc>
          <w:tcPr>
            <w:tcW w:w="5863" w:type="dxa"/>
            <w:tcBorders>
              <w:top w:val="nil"/>
              <w:left w:val="nil"/>
              <w:bottom w:val="nil"/>
              <w:right w:val="nil"/>
            </w:tcBorders>
            <w:shd w:val="solid" w:color="FFFFFF" w:fill="auto"/>
          </w:tcPr>
          <w:p w:rsidR="00F0472F" w:rsidRDefault="00F0472F">
            <w:pPr>
              <w:spacing w:after="0"/>
              <w:ind w:left="55" w:right="55"/>
              <w:jc w:val="center"/>
            </w:pPr>
          </w:p>
        </w:tc>
        <w:tc>
          <w:tcPr>
            <w:tcW w:w="1406" w:type="dxa"/>
            <w:gridSpan w:val="7"/>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r>
      <w:tr w:rsidR="00DA731F" w:rsidTr="00DA731F">
        <w:tc>
          <w:tcPr>
            <w:tcW w:w="5863" w:type="dxa"/>
            <w:vMerge w:val="restart"/>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Наименование комплекса процессных мероприятий</w:t>
            </w:r>
          </w:p>
        </w:tc>
        <w:tc>
          <w:tcPr>
            <w:tcW w:w="1406" w:type="dxa"/>
            <w:gridSpan w:val="8"/>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Объем финансового обеспечения по годам реализации, тыс. рублей</w:t>
            </w:r>
          </w:p>
        </w:tc>
      </w:tr>
      <w:tr w:rsidR="00F0472F">
        <w:tc>
          <w:tcPr>
            <w:tcW w:w="5863" w:type="dxa"/>
            <w:vMerge/>
            <w:tcBorders>
              <w:top w:val="single" w:sz="1" w:space="0" w:color="auto"/>
              <w:left w:val="single" w:sz="1" w:space="0" w:color="auto"/>
              <w:bottom w:val="single" w:sz="1" w:space="0" w:color="auto"/>
              <w:right w:val="single" w:sz="1" w:space="0" w:color="auto"/>
            </w:tcBorders>
            <w:shd w:val="solid" w:color="FFFFFF" w:fill="auto"/>
          </w:tcPr>
          <w:p w:rsidR="00F0472F" w:rsidRDefault="00F0472F">
            <w:pPr>
              <w:spacing w:after="0"/>
              <w:ind w:left="55" w:right="55"/>
              <w:jc w:val="center"/>
            </w:pP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2029</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2030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Всего</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5</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6</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7</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8</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9</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Комплекс процессных мероприятий за счет бюджетных ассигнований по источникам финансирования дефицита федерального бюджета, всего</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Осуществлены расходы на обеспечение деятельности (оказание услуг) государственных учреждений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Обеспечена деятельность и выполнение функций государственных органов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Предоставлены ежемесячные денежные выплаты, связанные с компенсацией расходов на оплату жилых помещений и </w:t>
            </w:r>
            <w:r>
              <w:rPr>
                <w:rFonts w:ascii="Times New Roman" w:eastAsia="Times New Roman" w:hAnsi="Times New Roman" w:cs="Times New Roman"/>
                <w:color w:val="000000"/>
                <w:sz w:val="18"/>
              </w:rPr>
              <w:lastRenderedPageBreak/>
              <w:t>коммунальных услуг, отдельным категориям граждан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lastRenderedPageBreak/>
              <w:t>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(всего) в том числе:</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c>
          <w:tcPr>
            <w:tcW w:w="14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0,00</w:t>
            </w:r>
          </w:p>
        </w:tc>
      </w:tr>
      <w:tr w:rsidR="00F0472F">
        <w:tc>
          <w:tcPr>
            <w:tcW w:w="5863"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c>
          <w:tcPr>
            <w:tcW w:w="1406" w:type="dxa"/>
            <w:tcBorders>
              <w:top w:val="nil"/>
              <w:left w:val="nil"/>
              <w:bottom w:val="nil"/>
              <w:right w:val="nil"/>
            </w:tcBorders>
            <w:shd w:val="solid" w:color="FFFFFF" w:fill="auto"/>
            <w:vAlign w:val="bottom"/>
          </w:tcPr>
          <w:p w:rsidR="00F0472F" w:rsidRDefault="00F0472F">
            <w:pPr>
              <w:spacing w:after="0"/>
              <w:ind w:left="55" w:right="55"/>
            </w:pPr>
          </w:p>
        </w:tc>
      </w:tr>
    </w:tbl>
    <w:p w:rsidR="00F0472F" w:rsidRDefault="00F0472F">
      <w:pPr>
        <w:spacing w:after="0"/>
      </w:pP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3282"/>
        <w:gridCol w:w="4846"/>
        <w:gridCol w:w="4277"/>
        <w:gridCol w:w="3303"/>
      </w:tblGrid>
      <w:tr w:rsidR="00DA731F" w:rsidTr="00DA731F">
        <w:tc>
          <w:tcPr>
            <w:tcW w:w="4006" w:type="dxa"/>
            <w:gridSpan w:val="4"/>
            <w:tcBorders>
              <w:top w:val="nil"/>
              <w:left w:val="nil"/>
              <w:bottom w:val="nil"/>
              <w:right w:val="nil"/>
            </w:tcBorders>
            <w:shd w:val="solid" w:color="FFFFFF" w:fill="auto"/>
          </w:tcPr>
          <w:p w:rsidR="00F0472F" w:rsidRDefault="00AB36C3">
            <w:pPr>
              <w:spacing w:after="0"/>
              <w:ind w:left="55" w:right="55"/>
              <w:jc w:val="center"/>
            </w:pPr>
            <w:r>
              <w:rPr>
                <w:rFonts w:ascii="Times New Roman" w:eastAsia="Times New Roman" w:hAnsi="Times New Roman" w:cs="Times New Roman"/>
                <w:b/>
                <w:color w:val="000000"/>
                <w:sz w:val="18"/>
              </w:rPr>
              <w:t>6. План реализации комплекса процессных мероприятий в текущем году</w:t>
            </w:r>
          </w:p>
        </w:tc>
      </w:tr>
      <w:tr w:rsidR="00F0472F">
        <w:tc>
          <w:tcPr>
            <w:tcW w:w="4006" w:type="dxa"/>
            <w:tcBorders>
              <w:top w:val="nil"/>
              <w:left w:val="nil"/>
              <w:bottom w:val="nil"/>
              <w:right w:val="nil"/>
            </w:tcBorders>
            <w:shd w:val="solid" w:color="FFFFFF" w:fill="auto"/>
          </w:tcPr>
          <w:p w:rsidR="00F0472F" w:rsidRDefault="00F0472F">
            <w:pPr>
              <w:spacing w:after="0"/>
              <w:ind w:left="55" w:right="55"/>
              <w:jc w:val="center"/>
            </w:pPr>
          </w:p>
        </w:tc>
        <w:tc>
          <w:tcPr>
            <w:tcW w:w="6346" w:type="dxa"/>
            <w:tcBorders>
              <w:top w:val="nil"/>
              <w:left w:val="nil"/>
              <w:bottom w:val="nil"/>
              <w:right w:val="nil"/>
            </w:tcBorders>
            <w:shd w:val="solid" w:color="FFFFFF" w:fill="auto"/>
          </w:tcPr>
          <w:p w:rsidR="00F0472F" w:rsidRDefault="00F0472F">
            <w:pPr>
              <w:spacing w:after="0"/>
              <w:ind w:left="55" w:right="55"/>
              <w:jc w:val="center"/>
            </w:pPr>
          </w:p>
        </w:tc>
        <w:tc>
          <w:tcPr>
            <w:tcW w:w="5354" w:type="dxa"/>
            <w:tcBorders>
              <w:top w:val="nil"/>
              <w:left w:val="nil"/>
              <w:bottom w:val="nil"/>
              <w:right w:val="nil"/>
            </w:tcBorders>
            <w:shd w:val="solid" w:color="FFFFFF" w:fill="auto"/>
          </w:tcPr>
          <w:p w:rsidR="00F0472F" w:rsidRDefault="00F0472F">
            <w:pPr>
              <w:spacing w:after="0"/>
              <w:ind w:left="55" w:right="55"/>
              <w:jc w:val="center"/>
            </w:pPr>
          </w:p>
        </w:tc>
        <w:tc>
          <w:tcPr>
            <w:tcW w:w="4006" w:type="dxa"/>
            <w:tcBorders>
              <w:top w:val="nil"/>
              <w:left w:val="nil"/>
              <w:bottom w:val="nil"/>
              <w:right w:val="nil"/>
            </w:tcBorders>
            <w:shd w:val="solid" w:color="FFFFFF" w:fill="auto"/>
            <w:vAlign w:val="bottom"/>
          </w:tcPr>
          <w:p w:rsidR="00F0472F" w:rsidRDefault="00F0472F">
            <w:pPr>
              <w:spacing w:after="0"/>
              <w:ind w:left="55" w:right="55"/>
            </w:pP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Задача, мероприятие (результат) / контрольная точка</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Дата наступления контрольной точки</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Вид подтверждающего документа</w:t>
            </w: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1</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2</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3</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jc w:val="center"/>
            </w:pPr>
            <w:r>
              <w:rPr>
                <w:rFonts w:ascii="Times New Roman" w:eastAsia="Times New Roman" w:hAnsi="Times New Roman" w:cs="Times New Roman"/>
                <w:color w:val="000000"/>
                <w:sz w:val="18"/>
              </w:rPr>
              <w:t>4</w:t>
            </w:r>
          </w:p>
        </w:tc>
      </w:tr>
      <w:tr w:rsidR="00DA731F" w:rsidTr="00DA731F">
        <w:tc>
          <w:tcPr>
            <w:tcW w:w="4006" w:type="dxa"/>
            <w:gridSpan w:val="4"/>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1. "Обеспечено выполнение полномочий Министерства социального обеспечения, материнства и детства Курской области и подведомственных учреждений"</w:t>
            </w: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1. Осуществлены расходы на обеспечение деятельности (оказание услуг) государственных учреждений</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Сукновалова Татьяна Алексеевна - Министр</w:t>
            </w:r>
          </w:p>
          <w:p w:rsidR="00F0472F" w:rsidRDefault="00AB36C3">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Отчет</w:t>
            </w: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2. Обеспечена деятельность и выполнение функций государственных органов</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Сукновалова Татьяна Алексеевна - Министр</w:t>
            </w:r>
          </w:p>
          <w:p w:rsidR="00F0472F" w:rsidRDefault="00AB36C3">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Отчет</w:t>
            </w: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3. Предоставлены ежемесячные денежные выплаты, связанные с компенсацией расходов на оплату жилых помещений и коммунальных услуг, отдельным категориям граждан</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X</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Сукновалова Татьяна Алексеевна - Министр</w:t>
            </w:r>
          </w:p>
          <w:p w:rsidR="00F0472F" w:rsidRDefault="00AB36C3">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Отчет</w:t>
            </w:r>
          </w:p>
        </w:tc>
      </w:tr>
      <w:tr w:rsidR="00F0472F">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pPr>
            <w:r>
              <w:rPr>
                <w:rFonts w:ascii="Times New Roman" w:eastAsia="Times New Roman" w:hAnsi="Times New Roman" w:cs="Times New Roman"/>
                <w:color w:val="000000"/>
                <w:sz w:val="18"/>
              </w:rPr>
              <w:t xml:space="preserve">4. Представлено ежемесячное денежное вознаграждение за классное руководство педагогическим работникам государственных социальных организаций, осуществляющих образовательную </w:t>
            </w:r>
            <w:r>
              <w:rPr>
                <w:rFonts w:ascii="Times New Roman" w:eastAsia="Times New Roman" w:hAnsi="Times New Roman" w:cs="Times New Roman"/>
                <w:color w:val="000000"/>
                <w:sz w:val="18"/>
              </w:rPr>
              <w:lastRenderedPageBreak/>
              <w:t>деятельность,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34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lastRenderedPageBreak/>
              <w:t>X</w:t>
            </w:r>
          </w:p>
        </w:tc>
        <w:tc>
          <w:tcPr>
            <w:tcW w:w="5354"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Сукновалова Татьяна Алексеевна - Министр</w:t>
            </w:r>
          </w:p>
          <w:p w:rsidR="00F0472F" w:rsidRDefault="00AB36C3">
            <w:pPr>
              <w:spacing w:after="0"/>
              <w:ind w:left="55" w:right="55"/>
              <w:jc w:val="center"/>
            </w:pPr>
            <w:r>
              <w:rPr>
                <w:rFonts w:ascii="Times New Roman" w:eastAsia="Times New Roman" w:hAnsi="Times New Roman" w:cs="Times New Roman"/>
                <w:color w:val="000000"/>
                <w:sz w:val="18"/>
              </w:rPr>
              <w:t>МИНИСТЕРСТВО СОЦИАЛЬНОГО ОБЕСПЕЧЕНИЯ, МАТЕРИНСТВА И ДЕТСТВА КУРСКОЙ ОБЛАСТИ</w:t>
            </w:r>
          </w:p>
        </w:tc>
        <w:tc>
          <w:tcPr>
            <w:tcW w:w="4006" w:type="dxa"/>
            <w:tcBorders>
              <w:top w:val="single" w:sz="1" w:space="0" w:color="auto"/>
              <w:left w:val="single" w:sz="1" w:space="0" w:color="auto"/>
              <w:bottom w:val="single" w:sz="1" w:space="0" w:color="auto"/>
              <w:right w:val="single" w:sz="1" w:space="0" w:color="auto"/>
            </w:tcBorders>
            <w:shd w:val="solid" w:color="FFFFFF" w:fill="auto"/>
          </w:tcPr>
          <w:p w:rsidR="00F0472F" w:rsidRDefault="00AB36C3">
            <w:pPr>
              <w:spacing w:after="0"/>
              <w:ind w:left="55" w:right="55"/>
              <w:jc w:val="center"/>
            </w:pPr>
            <w:r>
              <w:rPr>
                <w:rFonts w:ascii="Times New Roman" w:eastAsia="Times New Roman" w:hAnsi="Times New Roman" w:cs="Times New Roman"/>
                <w:color w:val="000000"/>
                <w:sz w:val="18"/>
              </w:rPr>
              <w:t>Отчет</w:t>
            </w:r>
          </w:p>
        </w:tc>
      </w:tr>
      <w:tr w:rsidR="00F0472F">
        <w:tc>
          <w:tcPr>
            <w:tcW w:w="4006" w:type="dxa"/>
            <w:tcBorders>
              <w:top w:val="nil"/>
              <w:left w:val="nil"/>
              <w:bottom w:val="nil"/>
              <w:right w:val="nil"/>
            </w:tcBorders>
            <w:shd w:val="solid" w:color="FFFFFF" w:fill="auto"/>
          </w:tcPr>
          <w:p w:rsidR="00F0472F" w:rsidRDefault="00F0472F">
            <w:pPr>
              <w:spacing w:after="0"/>
              <w:ind w:left="55" w:right="55"/>
              <w:jc w:val="center"/>
            </w:pPr>
          </w:p>
        </w:tc>
        <w:tc>
          <w:tcPr>
            <w:tcW w:w="6346" w:type="dxa"/>
            <w:tcBorders>
              <w:top w:val="nil"/>
              <w:left w:val="nil"/>
              <w:bottom w:val="nil"/>
              <w:right w:val="nil"/>
            </w:tcBorders>
            <w:shd w:val="solid" w:color="FFFFFF" w:fill="auto"/>
          </w:tcPr>
          <w:p w:rsidR="00F0472F" w:rsidRDefault="00F0472F">
            <w:pPr>
              <w:spacing w:after="0"/>
              <w:ind w:left="55" w:right="55"/>
              <w:jc w:val="center"/>
            </w:pPr>
          </w:p>
        </w:tc>
        <w:tc>
          <w:tcPr>
            <w:tcW w:w="5354" w:type="dxa"/>
            <w:tcBorders>
              <w:top w:val="nil"/>
              <w:left w:val="nil"/>
              <w:bottom w:val="nil"/>
              <w:right w:val="nil"/>
            </w:tcBorders>
            <w:shd w:val="solid" w:color="FFFFFF" w:fill="auto"/>
          </w:tcPr>
          <w:p w:rsidR="00F0472F" w:rsidRDefault="00F0472F">
            <w:pPr>
              <w:spacing w:after="0"/>
              <w:ind w:left="55" w:right="55"/>
              <w:jc w:val="center"/>
            </w:pPr>
          </w:p>
        </w:tc>
        <w:tc>
          <w:tcPr>
            <w:tcW w:w="4006" w:type="dxa"/>
            <w:tcBorders>
              <w:top w:val="nil"/>
              <w:left w:val="nil"/>
              <w:bottom w:val="nil"/>
              <w:right w:val="nil"/>
            </w:tcBorders>
            <w:shd w:val="solid" w:color="FFFFFF" w:fill="auto"/>
            <w:vAlign w:val="bottom"/>
          </w:tcPr>
          <w:p w:rsidR="00F0472F" w:rsidRDefault="00F0472F">
            <w:pPr>
              <w:spacing w:after="0"/>
              <w:ind w:left="55" w:right="55"/>
            </w:pPr>
          </w:p>
        </w:tc>
      </w:tr>
    </w:tbl>
    <w:p w:rsidR="00AB36C3" w:rsidRDefault="00AB36C3"/>
    <w:sectPr w:rsidR="00AB36C3" w:rsidSect="00F0472F">
      <w:pgSz w:w="16840" w:h="11900" w:orient="landscape"/>
      <w:pgMar w:top="1133" w:right="566" w:bottom="1133" w:left="56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0472F"/>
    <w:rsid w:val="001E2573"/>
    <w:rsid w:val="00571549"/>
    <w:rsid w:val="00AB36C3"/>
    <w:rsid w:val="00DA731F"/>
    <w:rsid w:val="00F04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5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441403246MoiseevaRV1040af9f0c0748939145cd9d9159a0a4DataSourceProviderrukristaplanning2commonwebbea">
    <w:name w:val="Версия сервера генератора печатных документов: 14.44 Версия клиента генератора печатных документов: 14.0.32 Текущий пользователь: 46_Moiseeva.R.V_1040af9f0c0748939145cd9d9159a0a4 Данные о генерации: DataSourceProvider: ru.krista.planning2.common.web.bea"/>
    <w:rsid w:val="00F047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2775</Words>
  <Characters>15821</Characters>
  <Application>Microsoft Office Word</Application>
  <DocSecurity>0</DocSecurity>
  <Lines>131</Lines>
  <Paragraphs>37</Paragraphs>
  <ScaleCrop>false</ScaleCrop>
  <Company/>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Emelanova_ve</cp:lastModifiedBy>
  <cp:revision>3</cp:revision>
  <dcterms:created xsi:type="dcterms:W3CDTF">2024-03-28T08:03:00Z</dcterms:created>
  <dcterms:modified xsi:type="dcterms:W3CDTF">2024-04-10T09:33:00Z</dcterms:modified>
</cp:coreProperties>
</file>