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6" w:rsidRPr="00B97D37" w:rsidRDefault="00DB1B90" w:rsidP="00B97D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7D3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56DE6" w:rsidRPr="00B97D37" w:rsidRDefault="00456DE6" w:rsidP="00B97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DE4" w:rsidRPr="00B97D37" w:rsidRDefault="00431DE4" w:rsidP="00B97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D37">
        <w:rPr>
          <w:rFonts w:ascii="Times New Roman" w:hAnsi="Times New Roman" w:cs="Times New Roman"/>
          <w:sz w:val="24"/>
          <w:szCs w:val="24"/>
        </w:rPr>
        <w:t>Оценка</w:t>
      </w:r>
    </w:p>
    <w:p w:rsidR="002163AD" w:rsidRPr="00B97D37" w:rsidRDefault="00431DE4" w:rsidP="00B97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D37">
        <w:rPr>
          <w:rFonts w:ascii="Times New Roman" w:hAnsi="Times New Roman" w:cs="Times New Roman"/>
          <w:sz w:val="24"/>
          <w:szCs w:val="24"/>
        </w:rPr>
        <w:t>результатов реализации мер правового регулирования</w:t>
      </w:r>
      <w:r w:rsidR="00182BDC" w:rsidRPr="00B97D37">
        <w:rPr>
          <w:rFonts w:ascii="Times New Roman" w:hAnsi="Times New Roman" w:cs="Times New Roman"/>
          <w:sz w:val="24"/>
          <w:szCs w:val="24"/>
        </w:rPr>
        <w:t xml:space="preserve"> </w:t>
      </w:r>
      <w:r w:rsidR="002163AD" w:rsidRPr="00B97D37">
        <w:rPr>
          <w:rFonts w:ascii="Times New Roman" w:hAnsi="Times New Roman" w:cs="Times New Roman"/>
          <w:sz w:val="24"/>
          <w:szCs w:val="24"/>
        </w:rPr>
        <w:t>за 20</w:t>
      </w:r>
      <w:r w:rsidR="00182BDC" w:rsidRPr="00B97D37">
        <w:rPr>
          <w:rFonts w:ascii="Times New Roman" w:hAnsi="Times New Roman" w:cs="Times New Roman"/>
          <w:sz w:val="24"/>
          <w:szCs w:val="24"/>
        </w:rPr>
        <w:t>2</w:t>
      </w:r>
      <w:r w:rsidR="004F028B" w:rsidRPr="00B97D37">
        <w:rPr>
          <w:rFonts w:ascii="Times New Roman" w:hAnsi="Times New Roman" w:cs="Times New Roman"/>
          <w:sz w:val="24"/>
          <w:szCs w:val="24"/>
        </w:rPr>
        <w:t>1</w:t>
      </w:r>
      <w:r w:rsidR="002163AD" w:rsidRPr="00B97D3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31DE4" w:rsidRPr="00B97D37" w:rsidRDefault="00431DE4" w:rsidP="00B97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1985"/>
        <w:gridCol w:w="1275"/>
        <w:gridCol w:w="992"/>
        <w:gridCol w:w="142"/>
        <w:gridCol w:w="2126"/>
        <w:gridCol w:w="1701"/>
      </w:tblGrid>
      <w:tr w:rsidR="00190848" w:rsidRPr="00B97D37" w:rsidTr="0052722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F0A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</w:p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B40F0A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34165">
            <w:pPr>
              <w:spacing w:after="0" w:line="240" w:lineRule="auto"/>
              <w:ind w:left="-63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="005900FA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416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исполнитель,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</w:t>
            </w:r>
            <w:r w:rsidR="005900FA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  <w:proofErr w:type="spell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848" w:rsidRPr="00B97D37" w:rsidRDefault="00190848" w:rsidP="00B9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90848" w:rsidRPr="00B97D37" w:rsidRDefault="00190848" w:rsidP="00B9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(результат</w:t>
            </w:r>
            <w:proofErr w:type="gramEnd"/>
          </w:p>
          <w:p w:rsidR="00190848" w:rsidRPr="00B97D37" w:rsidRDefault="00190848" w:rsidP="00B9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реализации;</w:t>
            </w:r>
          </w:p>
          <w:p w:rsidR="00190848" w:rsidRPr="00B97D37" w:rsidRDefault="00190848" w:rsidP="00B9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отклонений)</w:t>
            </w:r>
          </w:p>
        </w:tc>
      </w:tr>
      <w:tr w:rsidR="00190848" w:rsidRPr="00B97D37" w:rsidTr="0052722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48" w:rsidRPr="00B97D37" w:rsidRDefault="00190848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63AD" w:rsidRPr="00B97D37" w:rsidTr="0052722F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AD" w:rsidRPr="00B97D37" w:rsidRDefault="002163AD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«Совершенствование системы управления </w:t>
            </w:r>
          </w:p>
          <w:p w:rsidR="002163AD" w:rsidRPr="00B97D37" w:rsidRDefault="002163AD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государственным имуществом и земельными ресурсами </w:t>
            </w:r>
          </w:p>
          <w:p w:rsidR="002163AD" w:rsidRPr="00B97D37" w:rsidRDefault="002163AD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Курской области»</w:t>
            </w:r>
          </w:p>
        </w:tc>
      </w:tr>
      <w:tr w:rsidR="00431DE4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4" w:rsidRPr="00B97D37" w:rsidRDefault="00431DE4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4" w:rsidRPr="00B97D37" w:rsidRDefault="00431DE4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Закон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2D" w:rsidRPr="00B97D37" w:rsidRDefault="00431DE4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</w:t>
            </w:r>
            <w:r w:rsidR="002163AD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hyperlink r:id="rId8" w:history="1">
              <w:r w:rsidRPr="00B97D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 </w:t>
            </w:r>
            <w:r w:rsidR="002163AD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порядке управления и распоряжения государственной собственностью Курской области», связанных </w:t>
            </w:r>
            <w:r w:rsidR="00490524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с изменениями федерального законодательства и законодательства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4" w:rsidRPr="00B97D37" w:rsidRDefault="00431DE4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4" w:rsidRPr="00B97D37" w:rsidRDefault="00431DE4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2014 - 2024 годы (по мере возникновения </w:t>
            </w:r>
            <w:proofErr w:type="spellStart"/>
            <w:proofErr w:type="gram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необхо</w:t>
            </w:r>
            <w:r w:rsidR="00C97964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димости</w:t>
            </w:r>
            <w:proofErr w:type="spellEnd"/>
            <w:proofErr w:type="gram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4" w:rsidRPr="00B97D37" w:rsidRDefault="00431DE4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E4" w:rsidRPr="00B97D37" w:rsidRDefault="00431DE4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C55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55" w:rsidRPr="00B97D37" w:rsidRDefault="00D34C55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55" w:rsidRPr="00B97D37" w:rsidRDefault="00D34C55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Закон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55" w:rsidRPr="00B97D37" w:rsidRDefault="00D34C55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                            в </w:t>
            </w:r>
            <w:hyperlink r:id="rId9" w:history="1">
              <w:r w:rsidRPr="00B97D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D34C55" w:rsidRPr="00B97D37" w:rsidRDefault="00D34C55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приватизации государственного имущества Курской области», </w:t>
            </w:r>
            <w:proofErr w:type="gram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изменениями федерального</w:t>
            </w:r>
            <w:r w:rsidR="0033162D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и законодательства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55" w:rsidRPr="00B97D37" w:rsidRDefault="00D34C55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55" w:rsidRPr="00B97D37" w:rsidRDefault="00D34C55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2014 - 2024 годы (по мере возникновения </w:t>
            </w:r>
            <w:proofErr w:type="spellStart"/>
            <w:proofErr w:type="gram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55" w:rsidRPr="00F2047A" w:rsidRDefault="00F2047A" w:rsidP="00345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Курской области от 27.05.2021 </w:t>
            </w:r>
            <w:r w:rsidR="0034598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F20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29-ЗКО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0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Закон Курской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047A">
              <w:rPr>
                <w:rFonts w:ascii="Times New Roman" w:eastAsia="Calibri" w:hAnsi="Times New Roman" w:cs="Times New Roman"/>
                <w:sz w:val="24"/>
                <w:szCs w:val="24"/>
              </w:rPr>
              <w:t>О приватизации государственного имущества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0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2D" w:rsidRPr="00496018" w:rsidRDefault="00C759A4" w:rsidP="00B97D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60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Приведение в соответствие с нормами федерального законодательства</w:t>
            </w:r>
          </w:p>
        </w:tc>
      </w:tr>
      <w:tr w:rsidR="006747E9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Закон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                        в </w:t>
            </w:r>
            <w:hyperlink r:id="rId10" w:history="1">
              <w:r w:rsidRPr="00B97D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                               «О разграничении полномочий органов государственной власти Курской области в сфере </w:t>
            </w:r>
          </w:p>
          <w:p w:rsidR="008D44C3" w:rsidRPr="00B97D37" w:rsidRDefault="008D44C3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земельных</w:t>
            </w:r>
            <w:r w:rsidR="000E52C5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отношений в Курской области»,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2016 - 2024 годы (по мере возникновения </w:t>
            </w:r>
            <w:proofErr w:type="spellStart"/>
            <w:proofErr w:type="gram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7E9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Закон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</w:t>
            </w:r>
          </w:p>
          <w:p w:rsidR="006747E9" w:rsidRPr="00B97D37" w:rsidRDefault="004C759C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747E9" w:rsidRPr="00B97D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="006747E9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бесплатном предоставлении в собственность отдельным категориям граждан земельных участков на территории Курской области», связанных с изменениями                 федерального </w:t>
            </w:r>
            <w:r w:rsidR="00ED0F7D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законодательства </w:t>
            </w:r>
            <w:r w:rsidR="00ED0F7D" w:rsidRPr="00B97D3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 законодательства</w:t>
            </w:r>
            <w:r w:rsidR="00ED0F7D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2014 - 2024 годы (по мере возникновения </w:t>
            </w:r>
            <w:proofErr w:type="spellStart"/>
            <w:proofErr w:type="gram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8C3061" w:rsidP="008C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4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 Курской области от 28.06.2021 № 49-ЗКО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160370" w:rsidRDefault="0073701B" w:rsidP="00B97D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03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Приведение в соответствие с нормами федерального законодательства</w:t>
            </w:r>
          </w:p>
        </w:tc>
      </w:tr>
      <w:tr w:rsidR="006747E9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087683" w:rsidRDefault="006747E9" w:rsidP="00087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="00087683"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>Губернатора</w:t>
            </w:r>
            <w:r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прогнозного плана (программы)                  приватизации областного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имущества и основных направлений                   приватизации областного имущества на 2021 - 2023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Комитет по управлению имуществом Курской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 мая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A4" w:rsidRPr="00087683" w:rsidRDefault="00C759A4" w:rsidP="00B97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7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Постановление Администрации Курской области от 24.08.2021 № 888-па «Об утверждении </w:t>
            </w:r>
            <w:r w:rsidRPr="00087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прогнозного плана (программы) приватизации областного имущества и основных направлений приватизации областного имущества на 2021 - 2023 годы»</w:t>
            </w:r>
          </w:p>
          <w:p w:rsidR="00C759A4" w:rsidRPr="00087683" w:rsidRDefault="00C759A4" w:rsidP="00B97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759A4" w:rsidRPr="00087683" w:rsidRDefault="00C759A4" w:rsidP="00087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7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Постановление Губернатора Курской области                 от 28.04.2020 № 133-пг утратило силу в связи </w:t>
            </w:r>
            <w:r w:rsidR="00DC77AC" w:rsidRPr="00087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r w:rsidR="00DC77AC" w:rsidRPr="0008768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риведением в соответствие с нормами федерального законодательства</w:t>
            </w:r>
            <w:r w:rsidRPr="000876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DC77AC"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Закона Курской области от 30.03.2021 </w:t>
            </w:r>
            <w:r w:rsidR="005A7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DC77AC"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10-ЗКО и </w:t>
            </w:r>
            <w:r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</w:t>
            </w:r>
            <w:r w:rsidR="00DC77AC"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Администрации Курской</w:t>
            </w:r>
            <w:r w:rsidR="00DC77AC"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области от 25.06.2020 </w:t>
            </w:r>
            <w:r w:rsidR="005A7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DC77AC"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624-па</w:t>
            </w:r>
            <w:r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087683" w:rsidRDefault="00087683" w:rsidP="000876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8768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Приведение в соответствие с нормами областного законодательства</w:t>
            </w:r>
          </w:p>
        </w:tc>
      </w:tr>
      <w:tr w:rsidR="006747E9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087683" w:rsidP="00DC7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прогнозного плана (программы) приватизации областного имущества и </w:t>
            </w:r>
            <w:r w:rsidR="00B3590C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направлений приватизации областного имущества на 2024 - 2026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управлению имуществом Курской </w:t>
            </w:r>
            <w:r w:rsidR="00B3590C"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607393" w:rsidRDefault="006747E9" w:rsidP="006073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0739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 </w:t>
            </w:r>
            <w:r w:rsidR="00607393" w:rsidRPr="0060739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 декабря</w:t>
            </w:r>
            <w:r w:rsidRPr="0060739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E9" w:rsidRPr="00B97D37" w:rsidRDefault="006747E9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CD1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087683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087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</w:t>
            </w:r>
            <w:hyperlink r:id="rId12" w:history="1">
              <w:r w:rsidRPr="00B97D37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45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7683"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>Губернатора</w:t>
            </w:r>
            <w:r w:rsidRPr="00345984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Курской области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 утверждении прогнозного плана (программы) приватизации областного имущества и основных направлений приватизации областного имущества на 2021 - 2023 годы» в связи с дополнением и исключением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управлению имущество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2021 - 2023 годы (по мере возникно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вения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087683" w:rsidRDefault="00345984" w:rsidP="00345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Постановление Администрации Курской области от 04.10.2021 № 1038-па </w:t>
            </w:r>
            <w:r w:rsid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 </w:t>
            </w:r>
            <w:r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внесении изменений в прогнозный план (программу) приватизации областного имущества и основные направления приватизации областного имущества на 2021 - 2023 годы»,</w:t>
            </w:r>
          </w:p>
          <w:p w:rsidR="00345984" w:rsidRPr="00087683" w:rsidRDefault="00087683" w:rsidP="00345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345984" w:rsidRPr="000876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остановление Администрации Курской области от 29.12.2021 № 1516-па «О внесении изменения в прогнозный план (программу) приватизации областного имущества и основные направления приватизации областного имущества на 2021 - 2023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087683" w:rsidRDefault="00087683" w:rsidP="00B97D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8768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Увеличение доходов от приватизации областного имущества</w:t>
            </w:r>
          </w:p>
        </w:tc>
      </w:tr>
      <w:tr w:rsidR="00A54CD1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087683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087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</w:t>
            </w:r>
            <w:hyperlink r:id="rId13" w:history="1">
              <w:r w:rsidRPr="00B97D37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7683"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>Губернатора</w:t>
            </w:r>
            <w:r w:rsidR="00345984" w:rsidRPr="00087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Курской области «Об утверждении прогнозного плана (программы) приватизации областного имущества и основных направлений приватизации областного имущества на 2024 - 2026 годы» в связи с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дополнением и исключением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2024 год (по мере возникновения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D1" w:rsidRPr="00B97D37" w:rsidRDefault="00A54CD1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14E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                      в </w:t>
            </w:r>
            <w:hyperlink r:id="rId14" w:history="1">
              <w:r w:rsidRPr="00B97D37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Курской области «О совершенствовании учета государственного имущества Курской области»,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2014 - 2024 годы (по мере возникновения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14E" w:rsidRPr="00B97D37" w:rsidTr="0052722F">
        <w:trPr>
          <w:trHeight w:val="1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результатов государственной кадастровой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2014 - 2024 годы (по мере возникновения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4E" w:rsidRPr="00B97D37" w:rsidRDefault="00E4214E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F6A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</w:t>
            </w:r>
            <w:hyperlink r:id="rId15" w:history="1">
              <w:r w:rsidRPr="00B97D37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Курской области «Об утверждении 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 не разграничена, предоставленные в аренду без торгов»,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2018 - 2024 годы (по мере возникновения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F6A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Решение комитета по управлению имуществом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Об утверждении результатов государственной кадастровой оценки земель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 xml:space="preserve">2018 - 2024 годы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(по мере возникновения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A22678" w:rsidRDefault="00A22678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25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комитета по управлению имуществом Курской области от 24.11.2021 № 01.01-17/1159 «Об утверждении </w:t>
            </w:r>
            <w:proofErr w:type="gramStart"/>
            <w:r w:rsidRPr="00252E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определения кадастровой стоимости земель населенных пунктов</w:t>
            </w:r>
            <w:proofErr w:type="gramEnd"/>
            <w:r w:rsidRPr="0025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Курско</w:t>
            </w:r>
            <w:r w:rsidR="00B3416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5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F6A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Администрации Курской области «Вопросы аренды имущества, находящегося в государственной собственности Курской области»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 xml:space="preserve">2021 – 2024 годы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(по мере возникновения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F6A" w:rsidRPr="00B97D37" w:rsidTr="0052722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</w:t>
            </w:r>
            <w:r w:rsidRPr="00B9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постановление </w:t>
            </w:r>
            <w:r w:rsidRPr="00B9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Курской области «Об особенностях списания государственного имущества Курской области»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</w:t>
            </w:r>
            <w:r w:rsidRPr="00B9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имуществом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– 2024 годы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мере возникновения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1F6A" w:rsidRPr="00B97D37" w:rsidTr="0052722F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2 «Обеспечение реализации государственной программы Курской области «Управление государственным имуществом Курской области»</w:t>
            </w:r>
          </w:p>
        </w:tc>
      </w:tr>
      <w:tr w:rsidR="003B1F6A" w:rsidRPr="00B97D37" w:rsidTr="00B341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2C0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0B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Pr="00B97D3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Администрации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государственную </w:t>
            </w:r>
            <w:hyperlink r:id="rId16" w:history="1">
              <w:r w:rsidRPr="00B97D37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программу</w:t>
              </w:r>
            </w:hyperlink>
            <w:r w:rsidRPr="00B9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государственным имуществом 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имуществом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2014 - 2024 годы (по мере возникновения </w:t>
            </w:r>
            <w:proofErr w:type="spellStart"/>
            <w:proofErr w:type="gramStart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  <w:r w:rsidRPr="00B97D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34165" w:rsidRDefault="003B1F6A" w:rsidP="00B97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4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Постановления Администрации Курской области</w:t>
            </w:r>
          </w:p>
          <w:p w:rsidR="003B1F6A" w:rsidRPr="00B34165" w:rsidRDefault="00960E12" w:rsidP="00B3416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от 29.03.2021</w:t>
            </w:r>
            <w:r w:rsidR="00E35C17"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№</w:t>
            </w:r>
            <w:r w:rsidR="00E35C17"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295-па,</w:t>
            </w:r>
            <w:r w:rsidR="00B34165"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от</w:t>
            </w:r>
            <w:r w:rsidR="00E35C17"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28.04.2021 № 430-па, от 09.08.2021 № 825-па,</w:t>
            </w:r>
            <w:r w:rsidR="00B34165"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34165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от 20.09.2021 № 967-па, от 07.10.2021 № 1059-па, от 29.12.2021 № 1515-па</w:t>
            </w:r>
            <w:r w:rsidR="003B1F6A" w:rsidRPr="00B34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«О внесении изменений в государственную программу Курской области «Управление </w:t>
            </w:r>
            <w:proofErr w:type="gramStart"/>
            <w:r w:rsidR="003B1F6A" w:rsidRPr="00B34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государственным</w:t>
            </w:r>
            <w:proofErr w:type="gramEnd"/>
            <w:r w:rsidR="003B1F6A" w:rsidRPr="00B341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имуществом Курской области»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A" w:rsidRPr="00B97D37" w:rsidRDefault="003B1F6A" w:rsidP="00B97D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Повышена эффективность управления и распоряжения </w:t>
            </w:r>
            <w:r w:rsidRPr="00B97D3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государственным</w:t>
            </w:r>
            <w:r w:rsidRPr="00B97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имуществом. П</w:t>
            </w:r>
            <w:r w:rsidRPr="00B97D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оказатели выполнены в полном объеме.</w:t>
            </w:r>
          </w:p>
        </w:tc>
      </w:tr>
    </w:tbl>
    <w:p w:rsidR="00431DE4" w:rsidRPr="00B97D37" w:rsidRDefault="00431DE4" w:rsidP="00B97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1DE4" w:rsidRPr="00B97D37" w:rsidSect="00CA5122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C6" w:rsidRDefault="002203C6" w:rsidP="00CA5122">
      <w:pPr>
        <w:spacing w:after="0" w:line="240" w:lineRule="auto"/>
      </w:pPr>
      <w:r>
        <w:separator/>
      </w:r>
    </w:p>
  </w:endnote>
  <w:endnote w:type="continuationSeparator" w:id="0">
    <w:p w:rsidR="002203C6" w:rsidRDefault="002203C6" w:rsidP="00CA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C6" w:rsidRDefault="002203C6" w:rsidP="00CA5122">
      <w:pPr>
        <w:spacing w:after="0" w:line="240" w:lineRule="auto"/>
      </w:pPr>
      <w:r>
        <w:separator/>
      </w:r>
    </w:p>
  </w:footnote>
  <w:footnote w:type="continuationSeparator" w:id="0">
    <w:p w:rsidR="002203C6" w:rsidRDefault="002203C6" w:rsidP="00CA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3340"/>
      <w:docPartObj>
        <w:docPartGallery w:val="Page Numbers (Top of Page)"/>
        <w:docPartUnique/>
      </w:docPartObj>
    </w:sdtPr>
    <w:sdtContent>
      <w:p w:rsidR="00DC77AC" w:rsidRDefault="004C759C">
        <w:pPr>
          <w:pStyle w:val="a5"/>
          <w:jc w:val="center"/>
        </w:pPr>
        <w:fldSimple w:instr=" PAGE   \* MERGEFORMAT ">
          <w:r w:rsidR="002C0BB7">
            <w:rPr>
              <w:noProof/>
            </w:rPr>
            <w:t>7</w:t>
          </w:r>
        </w:fldSimple>
      </w:p>
    </w:sdtContent>
  </w:sdt>
  <w:p w:rsidR="00DC77AC" w:rsidRDefault="00DC77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1B7E"/>
    <w:multiLevelType w:val="hybridMultilevel"/>
    <w:tmpl w:val="1A78E782"/>
    <w:lvl w:ilvl="0" w:tplc="0BD67DB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1B1E"/>
    <w:rsid w:val="00004DB2"/>
    <w:rsid w:val="00006FA9"/>
    <w:rsid w:val="000247DB"/>
    <w:rsid w:val="00024D41"/>
    <w:rsid w:val="000412B5"/>
    <w:rsid w:val="00042B4E"/>
    <w:rsid w:val="00052855"/>
    <w:rsid w:val="00056565"/>
    <w:rsid w:val="000610BD"/>
    <w:rsid w:val="00061D68"/>
    <w:rsid w:val="00070E0A"/>
    <w:rsid w:val="00080F26"/>
    <w:rsid w:val="00082D23"/>
    <w:rsid w:val="000873E3"/>
    <w:rsid w:val="00087683"/>
    <w:rsid w:val="000A3B1F"/>
    <w:rsid w:val="000A3E6C"/>
    <w:rsid w:val="000C2573"/>
    <w:rsid w:val="000C3CB8"/>
    <w:rsid w:val="000D0BA6"/>
    <w:rsid w:val="000E52C5"/>
    <w:rsid w:val="0011649C"/>
    <w:rsid w:val="001257F8"/>
    <w:rsid w:val="00136D28"/>
    <w:rsid w:val="00153AF1"/>
    <w:rsid w:val="001544FC"/>
    <w:rsid w:val="00160370"/>
    <w:rsid w:val="00161EA1"/>
    <w:rsid w:val="0016243B"/>
    <w:rsid w:val="001740B4"/>
    <w:rsid w:val="00174B2B"/>
    <w:rsid w:val="00182BDC"/>
    <w:rsid w:val="00186CAA"/>
    <w:rsid w:val="00190848"/>
    <w:rsid w:val="001A46B7"/>
    <w:rsid w:val="001D6BAC"/>
    <w:rsid w:val="001E355D"/>
    <w:rsid w:val="001E5B32"/>
    <w:rsid w:val="00203B5A"/>
    <w:rsid w:val="0021139F"/>
    <w:rsid w:val="002120BE"/>
    <w:rsid w:val="002163AD"/>
    <w:rsid w:val="00217A91"/>
    <w:rsid w:val="002203C6"/>
    <w:rsid w:val="002443C4"/>
    <w:rsid w:val="00250684"/>
    <w:rsid w:val="00252E25"/>
    <w:rsid w:val="00254A14"/>
    <w:rsid w:val="00267DEA"/>
    <w:rsid w:val="00267EC7"/>
    <w:rsid w:val="00280F80"/>
    <w:rsid w:val="00282353"/>
    <w:rsid w:val="00291203"/>
    <w:rsid w:val="00295747"/>
    <w:rsid w:val="002C0BB7"/>
    <w:rsid w:val="002C3A85"/>
    <w:rsid w:val="002E712C"/>
    <w:rsid w:val="00300DA0"/>
    <w:rsid w:val="00304614"/>
    <w:rsid w:val="00321172"/>
    <w:rsid w:val="0033162D"/>
    <w:rsid w:val="003418E2"/>
    <w:rsid w:val="00342FF4"/>
    <w:rsid w:val="00345984"/>
    <w:rsid w:val="003551DD"/>
    <w:rsid w:val="00374AEA"/>
    <w:rsid w:val="00390912"/>
    <w:rsid w:val="00392C47"/>
    <w:rsid w:val="00396653"/>
    <w:rsid w:val="003A1B63"/>
    <w:rsid w:val="003A4711"/>
    <w:rsid w:val="003B1F6A"/>
    <w:rsid w:val="00412885"/>
    <w:rsid w:val="00415EEF"/>
    <w:rsid w:val="0041675C"/>
    <w:rsid w:val="00422073"/>
    <w:rsid w:val="00431DE4"/>
    <w:rsid w:val="004372F3"/>
    <w:rsid w:val="00456DE6"/>
    <w:rsid w:val="00462435"/>
    <w:rsid w:val="00467A57"/>
    <w:rsid w:val="004763B3"/>
    <w:rsid w:val="0048163F"/>
    <w:rsid w:val="00490120"/>
    <w:rsid w:val="00490524"/>
    <w:rsid w:val="00496018"/>
    <w:rsid w:val="004C5602"/>
    <w:rsid w:val="004C759C"/>
    <w:rsid w:val="004E0DA5"/>
    <w:rsid w:val="004F028B"/>
    <w:rsid w:val="004F352F"/>
    <w:rsid w:val="00513F84"/>
    <w:rsid w:val="00522B40"/>
    <w:rsid w:val="0052722F"/>
    <w:rsid w:val="0055175B"/>
    <w:rsid w:val="00552926"/>
    <w:rsid w:val="00554046"/>
    <w:rsid w:val="0056676D"/>
    <w:rsid w:val="00572EC2"/>
    <w:rsid w:val="00582CDD"/>
    <w:rsid w:val="0058468E"/>
    <w:rsid w:val="005900FA"/>
    <w:rsid w:val="00594113"/>
    <w:rsid w:val="005A7F19"/>
    <w:rsid w:val="005B0377"/>
    <w:rsid w:val="005C3DAB"/>
    <w:rsid w:val="006020E3"/>
    <w:rsid w:val="00607393"/>
    <w:rsid w:val="00633342"/>
    <w:rsid w:val="006747E9"/>
    <w:rsid w:val="006B1B24"/>
    <w:rsid w:val="006C06E5"/>
    <w:rsid w:val="006D125D"/>
    <w:rsid w:val="006D3E76"/>
    <w:rsid w:val="006D62AD"/>
    <w:rsid w:val="006F7A3E"/>
    <w:rsid w:val="0071735D"/>
    <w:rsid w:val="00721A5F"/>
    <w:rsid w:val="007263E5"/>
    <w:rsid w:val="0073331E"/>
    <w:rsid w:val="00735E6A"/>
    <w:rsid w:val="0073701B"/>
    <w:rsid w:val="00740AD2"/>
    <w:rsid w:val="007510FB"/>
    <w:rsid w:val="007561B7"/>
    <w:rsid w:val="00770611"/>
    <w:rsid w:val="00771B9E"/>
    <w:rsid w:val="00776F8A"/>
    <w:rsid w:val="00796355"/>
    <w:rsid w:val="007A186A"/>
    <w:rsid w:val="007B498D"/>
    <w:rsid w:val="007B4D3E"/>
    <w:rsid w:val="007B5D6E"/>
    <w:rsid w:val="007B6ECA"/>
    <w:rsid w:val="007C2BC9"/>
    <w:rsid w:val="007C4598"/>
    <w:rsid w:val="007D236E"/>
    <w:rsid w:val="007F6AA8"/>
    <w:rsid w:val="00802B99"/>
    <w:rsid w:val="00805B55"/>
    <w:rsid w:val="0082668E"/>
    <w:rsid w:val="008267C2"/>
    <w:rsid w:val="00835F80"/>
    <w:rsid w:val="008635A0"/>
    <w:rsid w:val="008760DA"/>
    <w:rsid w:val="00892BD2"/>
    <w:rsid w:val="008C3061"/>
    <w:rsid w:val="008C5A20"/>
    <w:rsid w:val="008D44C3"/>
    <w:rsid w:val="008F02C6"/>
    <w:rsid w:val="00915BF8"/>
    <w:rsid w:val="00960E12"/>
    <w:rsid w:val="00965C55"/>
    <w:rsid w:val="0097409F"/>
    <w:rsid w:val="00992BF2"/>
    <w:rsid w:val="009A321D"/>
    <w:rsid w:val="009B6D42"/>
    <w:rsid w:val="009D2C78"/>
    <w:rsid w:val="009E1787"/>
    <w:rsid w:val="009E207E"/>
    <w:rsid w:val="009E73F0"/>
    <w:rsid w:val="00A04385"/>
    <w:rsid w:val="00A118D8"/>
    <w:rsid w:val="00A11A69"/>
    <w:rsid w:val="00A22678"/>
    <w:rsid w:val="00A37FD2"/>
    <w:rsid w:val="00A43393"/>
    <w:rsid w:val="00A54CD1"/>
    <w:rsid w:val="00A63696"/>
    <w:rsid w:val="00A658F4"/>
    <w:rsid w:val="00A66858"/>
    <w:rsid w:val="00A70FB2"/>
    <w:rsid w:val="00A73EC5"/>
    <w:rsid w:val="00A957F3"/>
    <w:rsid w:val="00AA776B"/>
    <w:rsid w:val="00AB4BA9"/>
    <w:rsid w:val="00AC0AA6"/>
    <w:rsid w:val="00AC3F2C"/>
    <w:rsid w:val="00AD361F"/>
    <w:rsid w:val="00AE4F3D"/>
    <w:rsid w:val="00B15E60"/>
    <w:rsid w:val="00B17652"/>
    <w:rsid w:val="00B23563"/>
    <w:rsid w:val="00B34165"/>
    <w:rsid w:val="00B3590C"/>
    <w:rsid w:val="00B40F0A"/>
    <w:rsid w:val="00B45AF5"/>
    <w:rsid w:val="00B64FD0"/>
    <w:rsid w:val="00B712F1"/>
    <w:rsid w:val="00B71D68"/>
    <w:rsid w:val="00B90075"/>
    <w:rsid w:val="00B93B8B"/>
    <w:rsid w:val="00B97D37"/>
    <w:rsid w:val="00BA1E9E"/>
    <w:rsid w:val="00BB2F48"/>
    <w:rsid w:val="00BC4F77"/>
    <w:rsid w:val="00C055CC"/>
    <w:rsid w:val="00C14CB7"/>
    <w:rsid w:val="00C150A5"/>
    <w:rsid w:val="00C51218"/>
    <w:rsid w:val="00C759A4"/>
    <w:rsid w:val="00C9749C"/>
    <w:rsid w:val="00C97964"/>
    <w:rsid w:val="00CA5122"/>
    <w:rsid w:val="00CB2815"/>
    <w:rsid w:val="00CC01EC"/>
    <w:rsid w:val="00CC1B3C"/>
    <w:rsid w:val="00CC5FB7"/>
    <w:rsid w:val="00CD72E3"/>
    <w:rsid w:val="00CE26A4"/>
    <w:rsid w:val="00D12A0E"/>
    <w:rsid w:val="00D34C55"/>
    <w:rsid w:val="00D8371C"/>
    <w:rsid w:val="00D90B76"/>
    <w:rsid w:val="00D9305E"/>
    <w:rsid w:val="00D95CDA"/>
    <w:rsid w:val="00DB0A2E"/>
    <w:rsid w:val="00DB0CCB"/>
    <w:rsid w:val="00DB16B3"/>
    <w:rsid w:val="00DB1B90"/>
    <w:rsid w:val="00DC55CE"/>
    <w:rsid w:val="00DC5BB4"/>
    <w:rsid w:val="00DC769A"/>
    <w:rsid w:val="00DC77AC"/>
    <w:rsid w:val="00DC7B03"/>
    <w:rsid w:val="00DD55C5"/>
    <w:rsid w:val="00DE013B"/>
    <w:rsid w:val="00DE16AE"/>
    <w:rsid w:val="00DE294F"/>
    <w:rsid w:val="00E05763"/>
    <w:rsid w:val="00E05804"/>
    <w:rsid w:val="00E24248"/>
    <w:rsid w:val="00E35C17"/>
    <w:rsid w:val="00E36CD5"/>
    <w:rsid w:val="00E4214E"/>
    <w:rsid w:val="00E42DA5"/>
    <w:rsid w:val="00E44862"/>
    <w:rsid w:val="00E46672"/>
    <w:rsid w:val="00E61637"/>
    <w:rsid w:val="00E618B6"/>
    <w:rsid w:val="00E62A4C"/>
    <w:rsid w:val="00E701A4"/>
    <w:rsid w:val="00E848BC"/>
    <w:rsid w:val="00E90168"/>
    <w:rsid w:val="00E9580B"/>
    <w:rsid w:val="00EA291A"/>
    <w:rsid w:val="00EA43A3"/>
    <w:rsid w:val="00EA78DC"/>
    <w:rsid w:val="00EB0B51"/>
    <w:rsid w:val="00EB4B99"/>
    <w:rsid w:val="00EC19BD"/>
    <w:rsid w:val="00EC59F9"/>
    <w:rsid w:val="00EC6A8B"/>
    <w:rsid w:val="00EC780A"/>
    <w:rsid w:val="00ED0F7D"/>
    <w:rsid w:val="00F01B35"/>
    <w:rsid w:val="00F077A8"/>
    <w:rsid w:val="00F2047A"/>
    <w:rsid w:val="00F3004F"/>
    <w:rsid w:val="00F425BF"/>
    <w:rsid w:val="00F6054B"/>
    <w:rsid w:val="00F65A37"/>
    <w:rsid w:val="00F74E27"/>
    <w:rsid w:val="00F85433"/>
    <w:rsid w:val="00FD21BC"/>
    <w:rsid w:val="00FE1C39"/>
    <w:rsid w:val="00FE453A"/>
    <w:rsid w:val="00FE627D"/>
    <w:rsid w:val="00FF0AC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A3B1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A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122"/>
  </w:style>
  <w:style w:type="paragraph" w:styleId="a7">
    <w:name w:val="footer"/>
    <w:basedOn w:val="a"/>
    <w:link w:val="a8"/>
    <w:uiPriority w:val="99"/>
    <w:semiHidden/>
    <w:unhideWhenUsed/>
    <w:rsid w:val="00CA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122"/>
  </w:style>
  <w:style w:type="paragraph" w:styleId="a9">
    <w:name w:val="List Paragraph"/>
    <w:basedOn w:val="a"/>
    <w:uiPriority w:val="34"/>
    <w:qFormat/>
    <w:rsid w:val="00B7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9F76BD081E8646C1E56597AF0F4B7E65F0632C00682D6F08B7F91B7821E93B0473A219DA19F6C0273C14B86554C13y5L3L" TargetMode="External"/><Relationship Id="rId13" Type="http://schemas.openxmlformats.org/officeDocument/2006/relationships/hyperlink" Target="consultantplus://offline/ref=ED49F76BD081E8646C1E56597AF0F4B7E65F0632C10381DAF08B7F91B7821E93B0473A219DA19F6C0273C14B86554C13y5L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49F76BD081E8646C1E56597AF0F4B7E65F0632C10381DAF08B7F91B7821E93B0473A219DA19F6C0273C14B86554C13y5L3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49F76BD081E8646C1E56597AF0F4B7E65F0632C10386D9F58B7F91B7821E93B0473A339DF9936C0A6DC04F93031D560FAB3E5AA778AF3590E518y2L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49F76BD081E8646C1E56597AF0F4B7E65F0632C10480DCF08B7F91B7821E93B0473A219DA19F6C0273C14B86554C13y5L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49F76BD081E8646C1E56597AF0F4B7E65F0632C00084D9F38B7F91B7821E93B0473A219DA19F6C0273C14B86554C13y5L3L" TargetMode="External"/><Relationship Id="rId10" Type="http://schemas.openxmlformats.org/officeDocument/2006/relationships/hyperlink" Target="consultantplus://offline/ref=ED49F76BD081E8646C1E56597AF0F4B7E65F0632C00682D7F68B7F91B7821E93B0473A219DA19F6C0273C14B86554C13y5L3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49F76BD081E8646C1E56597AF0F4B7E65F0632C30680DEF08B7F91B7821E93B0473A219DA19F6C0273C14B86554C13y5L3L" TargetMode="External"/><Relationship Id="rId14" Type="http://schemas.openxmlformats.org/officeDocument/2006/relationships/hyperlink" Target="consultantplus://offline/ref=ED49F76BD081E8646C1E56597AF0F4B7E65F0632C00288D6FF8B7F91B7821E93B0473A219DA19F6C0273C14B86554C13y5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D1CC8-9224-4F68-AAD2-1222775C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17</cp:revision>
  <cp:lastPrinted>2022-02-21T07:27:00Z</cp:lastPrinted>
  <dcterms:created xsi:type="dcterms:W3CDTF">2022-01-21T06:49:00Z</dcterms:created>
  <dcterms:modified xsi:type="dcterms:W3CDTF">2022-03-11T11:20:00Z</dcterms:modified>
</cp:coreProperties>
</file>