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28" w:rsidRPr="00CF7428" w:rsidRDefault="00CF7428" w:rsidP="00CF7428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F7428">
        <w:rPr>
          <w:rFonts w:ascii="Times New Roman" w:hAnsi="Times New Roman"/>
          <w:b/>
          <w:sz w:val="28"/>
          <w:szCs w:val="28"/>
        </w:rPr>
        <w:t>15.03.2023 состоялось заседание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в отношении которых Министерство транспорта и автомобильных дорог Курской области осуществляет функции и полномочия учредителя, и урегулированию конфликта интересов в Министерстве транспорта и автомобильных дорог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(далее – Комиссия)</w:t>
      </w:r>
    </w:p>
    <w:p w:rsidR="00CF7428" w:rsidRPr="00CF7428" w:rsidRDefault="00CF7428" w:rsidP="00CF74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7428" w:rsidRDefault="00CF7428" w:rsidP="00CF7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рассмотрены представленные министром транспорта и автомобильных дорог Курской области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проверки достоверности и полноты сведений о доходах, об имуществе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обязательствах имущественного характера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отчетный 2021 год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государственными гражданскими служащими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автомобильных дорог Курской области (далее – Министерство)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7428" w:rsidRPr="00CF7428" w:rsidRDefault="00CF7428" w:rsidP="00CF7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Повестку дня включены 8 вопросов.</w:t>
      </w:r>
    </w:p>
    <w:p w:rsidR="00CF7428" w:rsidRPr="00CF7428" w:rsidRDefault="00CF7428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7428" w:rsidRDefault="00CF7428" w:rsidP="00CF7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первому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F7428" w:rsidRPr="00CF7428" w:rsidRDefault="00CF7428" w:rsidP="00CF7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7428" w:rsidRPr="00D61784" w:rsidRDefault="00CF7428" w:rsidP="00CF7428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</w:t>
      </w:r>
      <w:r w:rsidR="002C43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>Положения о Комиссии, утвержденного приказом Министерства от 09.07.2021 № 169 (далее – Положение о Комиссии)</w:t>
      </w:r>
      <w:r w:rsidRPr="00D61784">
        <w:rPr>
          <w:rFonts w:ascii="Times New Roman" w:hAnsi="Times New Roman"/>
          <w:color w:val="000000"/>
          <w:sz w:val="28"/>
          <w:szCs w:val="28"/>
        </w:rPr>
        <w:t>, являются недостоверными и неполными.</w:t>
      </w:r>
    </w:p>
    <w:p w:rsidR="00CF7428" w:rsidRPr="00CF7428" w:rsidRDefault="00CF7428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7428" w:rsidRDefault="00CF7428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 w:rsidR="002C43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2C43DF" w:rsidRDefault="002C43DF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второму 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 xml:space="preserve">Положения о Комиссии, </w:t>
      </w:r>
      <w:r w:rsidRPr="00D61784">
        <w:rPr>
          <w:rFonts w:ascii="Times New Roman" w:hAnsi="Times New Roman"/>
          <w:color w:val="000000"/>
          <w:sz w:val="28"/>
          <w:szCs w:val="28"/>
        </w:rPr>
        <w:t>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CF7428" w:rsidRDefault="00CF7428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третьему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>Положения о Комиссии,</w:t>
      </w:r>
      <w:r w:rsidRPr="00D61784">
        <w:rPr>
          <w:rFonts w:ascii="Times New Roman" w:hAnsi="Times New Roman"/>
          <w:color w:val="000000"/>
          <w:sz w:val="28"/>
          <w:szCs w:val="28"/>
        </w:rPr>
        <w:t xml:space="preserve"> 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CF7428" w:rsidRDefault="00CF7428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четвертому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 xml:space="preserve">Положения о Комиссии, </w:t>
      </w:r>
      <w:r w:rsidRPr="00D61784">
        <w:rPr>
          <w:rFonts w:ascii="Times New Roman" w:hAnsi="Times New Roman"/>
          <w:color w:val="000000"/>
          <w:sz w:val="28"/>
          <w:szCs w:val="28"/>
        </w:rPr>
        <w:t>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пятому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 xml:space="preserve">Положения о Комиссии, </w:t>
      </w:r>
      <w:r w:rsidRPr="00D61784">
        <w:rPr>
          <w:rFonts w:ascii="Times New Roman" w:hAnsi="Times New Roman"/>
          <w:color w:val="000000"/>
          <w:sz w:val="28"/>
          <w:szCs w:val="28"/>
        </w:rPr>
        <w:t>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шестому 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 xml:space="preserve">Положения о Комиссии, </w:t>
      </w:r>
      <w:r w:rsidRPr="00D61784">
        <w:rPr>
          <w:rFonts w:ascii="Times New Roman" w:hAnsi="Times New Roman"/>
          <w:color w:val="000000"/>
          <w:sz w:val="28"/>
          <w:szCs w:val="28"/>
        </w:rPr>
        <w:t>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седьмому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>Положения о Комиссии</w:t>
      </w:r>
      <w:r w:rsidRPr="00D61784">
        <w:rPr>
          <w:rFonts w:ascii="Times New Roman" w:hAnsi="Times New Roman"/>
          <w:color w:val="000000"/>
          <w:sz w:val="28"/>
          <w:szCs w:val="28"/>
        </w:rPr>
        <w:t>, являются недостоверными и неполными.</w:t>
      </w:r>
    </w:p>
    <w:p w:rsidR="002C43DF" w:rsidRPr="00CF7428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ринимая во внимание несущественность и малозначительность совершенного проступка согласно обзору практики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 государственных (муниципальных) служащих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в том числе в рамках предыдущих декларационных кампаний взысканий, оказания содействия в ходе проверки, совершение выявленных нарушений впервые,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дисциплинарной ответственности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 служащему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применять.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Министерства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характера.</w:t>
      </w:r>
    </w:p>
    <w:p w:rsidR="002C43D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528F">
        <w:rPr>
          <w:rFonts w:ascii="Times New Roman" w:hAnsi="Times New Roman"/>
          <w:sz w:val="28"/>
          <w:szCs w:val="28"/>
        </w:rPr>
        <w:t xml:space="preserve">ри повторном представлении недостоверных и (или)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министру транспорта и автомобильных дорог Курской области</w:t>
      </w:r>
      <w:r w:rsidRPr="007E528F">
        <w:rPr>
          <w:rFonts w:ascii="Times New Roman" w:hAnsi="Times New Roman"/>
          <w:sz w:val="28"/>
          <w:szCs w:val="28"/>
        </w:rPr>
        <w:t xml:space="preserve"> будет внесено предложение о применении конкретной меры ответственности.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восьмому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>Положения о Комиссии</w:t>
      </w:r>
      <w:r w:rsidRPr="00D61784">
        <w:rPr>
          <w:rFonts w:ascii="Times New Roman" w:hAnsi="Times New Roman"/>
          <w:color w:val="000000"/>
          <w:sz w:val="28"/>
          <w:szCs w:val="28"/>
        </w:rPr>
        <w:t>, являются недостоверными и неполными.</w:t>
      </w:r>
    </w:p>
    <w:p w:rsidR="006F256F" w:rsidRPr="00CF7428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C43DF">
        <w:rPr>
          <w:rFonts w:ascii="Times New Roman" w:eastAsia="Times New Roman" w:hAnsi="Times New Roman"/>
          <w:sz w:val="28"/>
          <w:szCs w:val="28"/>
          <w:lang w:eastAsia="ru-RU"/>
        </w:rPr>
        <w:t xml:space="preserve">екомендует министру транспорта и автомобильных дорог Курской области применить к государственному служащему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2C43D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меру ответственности в виде замечания.</w:t>
      </w:r>
    </w:p>
    <w:sectPr w:rsidR="006F256F" w:rsidRPr="00CF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23D"/>
    <w:multiLevelType w:val="hybridMultilevel"/>
    <w:tmpl w:val="F51E3380"/>
    <w:lvl w:ilvl="0" w:tplc="4386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28"/>
    <w:rsid w:val="002C43DF"/>
    <w:rsid w:val="004B6D4B"/>
    <w:rsid w:val="006F256F"/>
    <w:rsid w:val="00C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3C7A3-DAAD-4C51-831F-201D3BDA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 Екатерина Александровна</dc:creator>
  <cp:keywords/>
  <dc:description/>
  <cp:lastModifiedBy>Шуляк Екатерина Александровна</cp:lastModifiedBy>
  <cp:revision>2</cp:revision>
  <dcterms:created xsi:type="dcterms:W3CDTF">2023-12-04T07:19:00Z</dcterms:created>
  <dcterms:modified xsi:type="dcterms:W3CDTF">2023-12-04T07:19:00Z</dcterms:modified>
</cp:coreProperties>
</file>