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8009" w14:textId="77777777" w:rsidR="00FC2618" w:rsidRDefault="00FC2618" w:rsidP="00C829B1">
      <w:pPr>
        <w:rPr>
          <w:b/>
          <w:sz w:val="28"/>
          <w:szCs w:val="28"/>
        </w:rPr>
      </w:pPr>
    </w:p>
    <w:p w14:paraId="3549E337" w14:textId="77777777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>Пояснительная записка</w:t>
      </w:r>
    </w:p>
    <w:p w14:paraId="6E9E77E4" w14:textId="445419E9" w:rsidR="00DE696B" w:rsidRPr="00E037EE" w:rsidRDefault="00DE696B" w:rsidP="00DE696B">
      <w:pPr>
        <w:jc w:val="center"/>
        <w:rPr>
          <w:b/>
          <w:sz w:val="27"/>
          <w:szCs w:val="27"/>
        </w:rPr>
      </w:pPr>
      <w:r w:rsidRPr="00E037EE">
        <w:rPr>
          <w:b/>
          <w:sz w:val="27"/>
          <w:szCs w:val="27"/>
        </w:rPr>
        <w:t xml:space="preserve"> к проекту постановления </w:t>
      </w:r>
      <w:r w:rsidR="00D0284C">
        <w:rPr>
          <w:b/>
          <w:sz w:val="27"/>
          <w:szCs w:val="27"/>
        </w:rPr>
        <w:t>Правительства</w:t>
      </w:r>
      <w:r w:rsidRPr="00E037EE">
        <w:rPr>
          <w:b/>
          <w:sz w:val="27"/>
          <w:szCs w:val="27"/>
        </w:rPr>
        <w:t xml:space="preserve"> Курской области </w:t>
      </w:r>
    </w:p>
    <w:p w14:paraId="513544B3" w14:textId="77777777" w:rsidR="00892453" w:rsidRPr="00892453" w:rsidRDefault="009F75E2" w:rsidP="00892453">
      <w:pPr>
        <w:jc w:val="center"/>
        <w:rPr>
          <w:b/>
          <w:sz w:val="27"/>
          <w:szCs w:val="27"/>
        </w:rPr>
      </w:pPr>
      <w:bookmarkStart w:id="0" w:name="_Hlk183703787"/>
      <w:r w:rsidRPr="00E037EE">
        <w:rPr>
          <w:b/>
          <w:sz w:val="27"/>
          <w:szCs w:val="27"/>
        </w:rPr>
        <w:t>«</w:t>
      </w:r>
      <w:r w:rsidR="00892453" w:rsidRPr="00892453">
        <w:rPr>
          <w:b/>
          <w:sz w:val="27"/>
          <w:szCs w:val="27"/>
        </w:rPr>
        <w:t xml:space="preserve">Об утверждении границ зон охраны </w:t>
      </w:r>
      <w:bookmarkStart w:id="1" w:name="_Hlk183703893"/>
      <w:r w:rsidR="00892453" w:rsidRPr="00892453">
        <w:rPr>
          <w:b/>
          <w:sz w:val="27"/>
          <w:szCs w:val="27"/>
        </w:rPr>
        <w:t xml:space="preserve">объекта культурного наследия </w:t>
      </w:r>
    </w:p>
    <w:p w14:paraId="039966F1" w14:textId="77777777" w:rsidR="00892453" w:rsidRPr="00892453" w:rsidRDefault="00892453" w:rsidP="00892453">
      <w:pPr>
        <w:jc w:val="center"/>
        <w:rPr>
          <w:b/>
          <w:sz w:val="27"/>
          <w:szCs w:val="27"/>
        </w:rPr>
      </w:pPr>
      <w:r w:rsidRPr="00892453">
        <w:rPr>
          <w:b/>
          <w:sz w:val="27"/>
          <w:szCs w:val="27"/>
        </w:rPr>
        <w:t>местного (муниципального) значения «Жилой дом служащих станции</w:t>
      </w:r>
    </w:p>
    <w:p w14:paraId="2F0ECBD9" w14:textId="77777777" w:rsidR="00892453" w:rsidRPr="00892453" w:rsidRDefault="00892453" w:rsidP="00892453">
      <w:pPr>
        <w:jc w:val="center"/>
        <w:rPr>
          <w:b/>
          <w:sz w:val="27"/>
          <w:szCs w:val="27"/>
        </w:rPr>
      </w:pPr>
      <w:proofErr w:type="spellStart"/>
      <w:r w:rsidRPr="00892453">
        <w:rPr>
          <w:b/>
          <w:sz w:val="27"/>
          <w:szCs w:val="27"/>
        </w:rPr>
        <w:t>Рышково</w:t>
      </w:r>
      <w:proofErr w:type="spellEnd"/>
      <w:r w:rsidRPr="00892453">
        <w:rPr>
          <w:b/>
          <w:sz w:val="27"/>
          <w:szCs w:val="27"/>
        </w:rPr>
        <w:t xml:space="preserve"> Московско-</w:t>
      </w:r>
      <w:proofErr w:type="spellStart"/>
      <w:r w:rsidRPr="00892453">
        <w:rPr>
          <w:b/>
          <w:sz w:val="27"/>
          <w:szCs w:val="27"/>
        </w:rPr>
        <w:t>Киево</w:t>
      </w:r>
      <w:proofErr w:type="spellEnd"/>
      <w:r w:rsidRPr="00892453">
        <w:rPr>
          <w:b/>
          <w:sz w:val="27"/>
          <w:szCs w:val="27"/>
        </w:rPr>
        <w:t>-Воронежской железной дороги» 1912 год,</w:t>
      </w:r>
    </w:p>
    <w:p w14:paraId="18472737" w14:textId="65AF0252" w:rsidR="009F75E2" w:rsidRDefault="00892453" w:rsidP="00892453">
      <w:pPr>
        <w:jc w:val="center"/>
        <w:rPr>
          <w:b/>
          <w:sz w:val="27"/>
          <w:szCs w:val="27"/>
        </w:rPr>
      </w:pPr>
      <w:r w:rsidRPr="00892453">
        <w:rPr>
          <w:b/>
          <w:sz w:val="27"/>
          <w:szCs w:val="27"/>
        </w:rPr>
        <w:t xml:space="preserve">расположенного по адресу: Курская область, город </w:t>
      </w:r>
      <w:proofErr w:type="gramStart"/>
      <w:r w:rsidRPr="00892453">
        <w:rPr>
          <w:b/>
          <w:sz w:val="27"/>
          <w:szCs w:val="27"/>
        </w:rPr>
        <w:t xml:space="preserve">Курск,   </w:t>
      </w:r>
      <w:proofErr w:type="gramEnd"/>
      <w:r w:rsidRPr="00892453">
        <w:rPr>
          <w:b/>
          <w:sz w:val="27"/>
          <w:szCs w:val="27"/>
        </w:rPr>
        <w:t xml:space="preserve">                            ул. Привокзальная, 2Б</w:t>
      </w:r>
      <w:bookmarkEnd w:id="1"/>
      <w:r w:rsidRPr="00892453">
        <w:rPr>
          <w:b/>
          <w:sz w:val="27"/>
          <w:szCs w:val="27"/>
        </w:rPr>
        <w:t>, и требований к градостроительным регламентам в границах территорий данных зон</w:t>
      </w:r>
      <w:r w:rsidR="009F75E2" w:rsidRPr="00E037EE">
        <w:rPr>
          <w:b/>
          <w:sz w:val="27"/>
          <w:szCs w:val="27"/>
        </w:rPr>
        <w:t>»</w:t>
      </w:r>
    </w:p>
    <w:bookmarkEnd w:id="0"/>
    <w:p w14:paraId="5E218903" w14:textId="77777777" w:rsidR="00C0140B" w:rsidRPr="00E037EE" w:rsidRDefault="00C0140B" w:rsidP="00C0140B">
      <w:pPr>
        <w:jc w:val="center"/>
        <w:rPr>
          <w:b/>
          <w:sz w:val="27"/>
          <w:szCs w:val="27"/>
        </w:rPr>
      </w:pPr>
    </w:p>
    <w:p w14:paraId="7CB837A7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4EFD4CD9" w14:textId="2FC548C5" w:rsidR="005E1CEE" w:rsidRDefault="00DE696B" w:rsidP="00892453">
      <w:pPr>
        <w:ind w:firstLine="709"/>
        <w:jc w:val="both"/>
        <w:rPr>
          <w:sz w:val="27"/>
          <w:szCs w:val="27"/>
        </w:rPr>
      </w:pPr>
      <w:r w:rsidRPr="00E037EE">
        <w:rPr>
          <w:sz w:val="27"/>
          <w:szCs w:val="27"/>
        </w:rPr>
        <w:t xml:space="preserve">Проект постановления </w:t>
      </w:r>
      <w:r w:rsidR="00D0284C">
        <w:rPr>
          <w:sz w:val="27"/>
          <w:szCs w:val="27"/>
        </w:rPr>
        <w:t>Правительства</w:t>
      </w:r>
      <w:r w:rsidRPr="00E037EE">
        <w:rPr>
          <w:sz w:val="27"/>
          <w:szCs w:val="27"/>
        </w:rPr>
        <w:t xml:space="preserve"> Курской области</w:t>
      </w:r>
      <w:r w:rsidR="00412493">
        <w:rPr>
          <w:sz w:val="27"/>
          <w:szCs w:val="27"/>
        </w:rPr>
        <w:t xml:space="preserve">                      </w:t>
      </w:r>
      <w:r w:rsidR="00650891" w:rsidRPr="00E037EE">
        <w:rPr>
          <w:sz w:val="27"/>
          <w:szCs w:val="27"/>
        </w:rPr>
        <w:t xml:space="preserve"> </w:t>
      </w:r>
      <w:r w:rsidR="00892453" w:rsidRPr="00892453">
        <w:rPr>
          <w:sz w:val="27"/>
          <w:szCs w:val="27"/>
        </w:rPr>
        <w:t>«Об утверждении границ зон охраны объекта культурного наследия местного (муниципального) значения «Жилой дом служащих станции</w:t>
      </w:r>
      <w:r w:rsidR="00892453">
        <w:rPr>
          <w:sz w:val="27"/>
          <w:szCs w:val="27"/>
        </w:rPr>
        <w:t xml:space="preserve"> </w:t>
      </w:r>
      <w:proofErr w:type="spellStart"/>
      <w:r w:rsidR="00892453" w:rsidRPr="00892453">
        <w:rPr>
          <w:sz w:val="27"/>
          <w:szCs w:val="27"/>
        </w:rPr>
        <w:t>Рышково</w:t>
      </w:r>
      <w:proofErr w:type="spellEnd"/>
      <w:r w:rsidR="00892453" w:rsidRPr="00892453">
        <w:rPr>
          <w:sz w:val="27"/>
          <w:szCs w:val="27"/>
        </w:rPr>
        <w:t xml:space="preserve"> Московско-</w:t>
      </w:r>
      <w:proofErr w:type="spellStart"/>
      <w:r w:rsidR="00892453" w:rsidRPr="00892453">
        <w:rPr>
          <w:sz w:val="27"/>
          <w:szCs w:val="27"/>
        </w:rPr>
        <w:t>Киево</w:t>
      </w:r>
      <w:proofErr w:type="spellEnd"/>
      <w:r w:rsidR="00892453" w:rsidRPr="00892453">
        <w:rPr>
          <w:sz w:val="27"/>
          <w:szCs w:val="27"/>
        </w:rPr>
        <w:t>-Воронежской железной дороги» 1912 год,</w:t>
      </w:r>
      <w:r w:rsidR="00892453">
        <w:rPr>
          <w:sz w:val="27"/>
          <w:szCs w:val="27"/>
        </w:rPr>
        <w:t xml:space="preserve"> </w:t>
      </w:r>
      <w:r w:rsidR="00892453" w:rsidRPr="00892453">
        <w:rPr>
          <w:sz w:val="27"/>
          <w:szCs w:val="27"/>
        </w:rPr>
        <w:t>расположенного по адресу: Курская область, город Курск, ул. Привокзальная, 2Б, и требований к градостроительным регламентам в границах территорий данных зон»</w:t>
      </w:r>
      <w:r w:rsidR="00CC76D6" w:rsidRPr="00E037EE">
        <w:rPr>
          <w:sz w:val="27"/>
          <w:szCs w:val="27"/>
        </w:rPr>
        <w:t>,</w:t>
      </w:r>
      <w:r w:rsidR="00565404" w:rsidRPr="00E037EE">
        <w:rPr>
          <w:sz w:val="27"/>
          <w:szCs w:val="27"/>
        </w:rPr>
        <w:t xml:space="preserve"> разработан в </w:t>
      </w:r>
      <w:r w:rsidRPr="00E037EE">
        <w:rPr>
          <w:sz w:val="27"/>
          <w:szCs w:val="27"/>
        </w:rPr>
        <w:t>соответствии со статьей 34 Федеральн</w:t>
      </w:r>
      <w:r w:rsidR="000D447C" w:rsidRPr="00E037EE">
        <w:rPr>
          <w:sz w:val="27"/>
          <w:szCs w:val="27"/>
        </w:rPr>
        <w:t>ого закона</w:t>
      </w:r>
      <w:r w:rsidR="008A5825">
        <w:rPr>
          <w:sz w:val="27"/>
          <w:szCs w:val="27"/>
        </w:rPr>
        <w:t xml:space="preserve"> </w:t>
      </w:r>
      <w:r w:rsidR="000D447C" w:rsidRPr="00E037EE">
        <w:rPr>
          <w:sz w:val="27"/>
          <w:szCs w:val="27"/>
        </w:rPr>
        <w:t xml:space="preserve">от 25 июня 2002 года </w:t>
      </w:r>
      <w:r w:rsidRPr="00E037EE">
        <w:rPr>
          <w:sz w:val="27"/>
          <w:szCs w:val="27"/>
        </w:rPr>
        <w:t>№</w:t>
      </w:r>
      <w:r w:rsidR="00303200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73-ФЗ «Об объектах культурного наследия (памятниках истории и культуры) народов Российской Федерации, постановлением Правительства Российской Ф</w:t>
      </w:r>
      <w:r w:rsidR="00F67DD6" w:rsidRPr="00E037EE">
        <w:rPr>
          <w:sz w:val="27"/>
          <w:szCs w:val="27"/>
        </w:rPr>
        <w:t>едерации</w:t>
      </w:r>
      <w:r w:rsidR="003163FF">
        <w:rPr>
          <w:sz w:val="27"/>
          <w:szCs w:val="27"/>
        </w:rPr>
        <w:t xml:space="preserve"> </w:t>
      </w:r>
      <w:r w:rsidR="00F67DD6" w:rsidRPr="00E037EE">
        <w:rPr>
          <w:sz w:val="27"/>
          <w:szCs w:val="27"/>
        </w:rPr>
        <w:t>от 12 сентября 2</w:t>
      </w:r>
      <w:r w:rsidRPr="00E037EE">
        <w:rPr>
          <w:sz w:val="27"/>
          <w:szCs w:val="27"/>
        </w:rPr>
        <w:t>015 г. № 972 «Об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="00711A98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о признании утратившими силу отдельных положений нормативных правовых актов Правительства Российской Федерации»,</w:t>
      </w:r>
      <w:r w:rsidR="00531336" w:rsidRPr="00E037EE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статьей 35 Закона Курской области от 29 декабря 2005 года</w:t>
      </w:r>
      <w:r w:rsidR="008A5825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№</w:t>
      </w:r>
      <w:r w:rsidR="00FA583B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120-ЗКО «Об объектах культурного наследия Курской области»,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 xml:space="preserve">на основании проекта зон </w:t>
      </w:r>
      <w:r w:rsidR="006814B6" w:rsidRPr="00E037EE">
        <w:rPr>
          <w:sz w:val="27"/>
          <w:szCs w:val="27"/>
        </w:rPr>
        <w:t xml:space="preserve">охраны </w:t>
      </w:r>
      <w:r w:rsidR="00892453" w:rsidRPr="00892453">
        <w:rPr>
          <w:sz w:val="27"/>
          <w:szCs w:val="27"/>
        </w:rPr>
        <w:t>объекта культурного наследия местного (муниципального) значения «Жилой дом служащих станции</w:t>
      </w:r>
      <w:r w:rsidR="00892453">
        <w:rPr>
          <w:sz w:val="27"/>
          <w:szCs w:val="27"/>
        </w:rPr>
        <w:t xml:space="preserve"> </w:t>
      </w:r>
      <w:proofErr w:type="spellStart"/>
      <w:r w:rsidR="00892453" w:rsidRPr="00892453">
        <w:rPr>
          <w:sz w:val="27"/>
          <w:szCs w:val="27"/>
        </w:rPr>
        <w:t>Рышково</w:t>
      </w:r>
      <w:proofErr w:type="spellEnd"/>
      <w:r w:rsidR="00892453" w:rsidRPr="00892453">
        <w:rPr>
          <w:sz w:val="27"/>
          <w:szCs w:val="27"/>
        </w:rPr>
        <w:t xml:space="preserve"> Московско-</w:t>
      </w:r>
      <w:proofErr w:type="spellStart"/>
      <w:r w:rsidR="00892453" w:rsidRPr="00892453">
        <w:rPr>
          <w:sz w:val="27"/>
          <w:szCs w:val="27"/>
        </w:rPr>
        <w:t>Киево</w:t>
      </w:r>
      <w:proofErr w:type="spellEnd"/>
      <w:r w:rsidR="00892453" w:rsidRPr="00892453">
        <w:rPr>
          <w:sz w:val="27"/>
          <w:szCs w:val="27"/>
        </w:rPr>
        <w:t>-Воронежской железной дороги» 1912 год,</w:t>
      </w:r>
      <w:r w:rsidR="00892453">
        <w:rPr>
          <w:sz w:val="27"/>
          <w:szCs w:val="27"/>
        </w:rPr>
        <w:t xml:space="preserve"> </w:t>
      </w:r>
      <w:r w:rsidR="00892453" w:rsidRPr="00892453">
        <w:rPr>
          <w:sz w:val="27"/>
          <w:szCs w:val="27"/>
        </w:rPr>
        <w:t>расположенного по адресу: Курская область, город Курск,                               ул. Привокзальная, 2Б</w:t>
      </w:r>
      <w:r w:rsidR="00A94D98" w:rsidRPr="00E037EE">
        <w:rPr>
          <w:sz w:val="27"/>
          <w:szCs w:val="27"/>
        </w:rPr>
        <w:t>,</w:t>
      </w:r>
      <w:r w:rsidR="002E1A84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 положительного заключения государственной</w:t>
      </w:r>
      <w:r w:rsidR="003163FF">
        <w:rPr>
          <w:sz w:val="27"/>
          <w:szCs w:val="27"/>
        </w:rPr>
        <w:t xml:space="preserve"> </w:t>
      </w:r>
      <w:r w:rsidRPr="00E037EE">
        <w:rPr>
          <w:sz w:val="27"/>
          <w:szCs w:val="27"/>
        </w:rPr>
        <w:t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</w:t>
      </w:r>
      <w:r w:rsidR="008E28E3" w:rsidRPr="00E037EE">
        <w:rPr>
          <w:sz w:val="27"/>
          <w:szCs w:val="27"/>
        </w:rPr>
        <w:t>.</w:t>
      </w:r>
    </w:p>
    <w:p w14:paraId="7509CEA5" w14:textId="76AE1AE3" w:rsidR="005E1CEE" w:rsidRP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В соответствии с постановлением Администрации Курской области </w:t>
      </w:r>
      <w:r>
        <w:rPr>
          <w:sz w:val="27"/>
          <w:szCs w:val="27"/>
        </w:rPr>
        <w:t xml:space="preserve">                </w:t>
      </w:r>
      <w:r w:rsidRPr="005E1CEE">
        <w:rPr>
          <w:sz w:val="27"/>
          <w:szCs w:val="27"/>
        </w:rPr>
        <w:t xml:space="preserve">от 05.08.2013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указанный проект постановления </w:t>
      </w:r>
      <w:r w:rsidRPr="007C79BD">
        <w:rPr>
          <w:color w:val="auto"/>
          <w:sz w:val="27"/>
          <w:szCs w:val="27"/>
        </w:rPr>
        <w:t>размещен</w:t>
      </w:r>
      <w:r w:rsidR="007C79BD">
        <w:rPr>
          <w:color w:val="auto"/>
          <w:sz w:val="27"/>
          <w:szCs w:val="27"/>
        </w:rPr>
        <w:t xml:space="preserve"> </w:t>
      </w:r>
      <w:r w:rsidR="00AC0901" w:rsidRPr="00892453">
        <w:rPr>
          <w:color w:val="auto"/>
          <w:sz w:val="27"/>
          <w:szCs w:val="27"/>
          <w:highlight w:val="yellow"/>
        </w:rPr>
        <w:t>08</w:t>
      </w:r>
      <w:r w:rsidR="00500336" w:rsidRPr="00892453">
        <w:rPr>
          <w:color w:val="auto"/>
          <w:sz w:val="27"/>
          <w:szCs w:val="27"/>
          <w:highlight w:val="yellow"/>
        </w:rPr>
        <w:t>.</w:t>
      </w:r>
      <w:r w:rsidR="00AC0901" w:rsidRPr="00892453">
        <w:rPr>
          <w:color w:val="auto"/>
          <w:sz w:val="27"/>
          <w:szCs w:val="27"/>
          <w:highlight w:val="yellow"/>
        </w:rPr>
        <w:t>10</w:t>
      </w:r>
      <w:r w:rsidR="00E90BF8" w:rsidRPr="00892453">
        <w:rPr>
          <w:color w:val="auto"/>
          <w:sz w:val="27"/>
          <w:szCs w:val="27"/>
          <w:highlight w:val="yellow"/>
        </w:rPr>
        <w:t>.2024</w:t>
      </w:r>
      <w:r w:rsidRPr="007C79BD">
        <w:rPr>
          <w:color w:val="auto"/>
          <w:sz w:val="27"/>
          <w:szCs w:val="27"/>
        </w:rPr>
        <w:t xml:space="preserve"> на</w:t>
      </w:r>
      <w:r w:rsidRPr="005E1CEE">
        <w:rPr>
          <w:sz w:val="27"/>
          <w:szCs w:val="27"/>
        </w:rPr>
        <w:t xml:space="preserve">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 раздела «Документы».</w:t>
      </w:r>
    </w:p>
    <w:p w14:paraId="28E7CFEE" w14:textId="77777777" w:rsidR="005E1CEE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>Срок общественного обсуждения – 10 календарных дней.</w:t>
      </w:r>
    </w:p>
    <w:p w14:paraId="466F585B" w14:textId="263E95E1" w:rsidR="005E1CEE" w:rsidRPr="002E1A84" w:rsidRDefault="005E1CEE" w:rsidP="002E1A84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E037EE">
        <w:rPr>
          <w:sz w:val="27"/>
          <w:szCs w:val="27"/>
          <w:shd w:val="clear" w:color="auto" w:fill="FFFFFF"/>
        </w:rPr>
        <w:t xml:space="preserve">В </w:t>
      </w:r>
      <w:r w:rsidRPr="00E037EE">
        <w:rPr>
          <w:sz w:val="27"/>
          <w:szCs w:val="27"/>
        </w:rPr>
        <w:t xml:space="preserve">соответствии с требованиями п. 9.10 </w:t>
      </w:r>
      <w:r w:rsidRPr="00E037EE">
        <w:rPr>
          <w:rFonts w:eastAsia="Calibri"/>
          <w:sz w:val="27"/>
          <w:szCs w:val="27"/>
        </w:rPr>
        <w:t xml:space="preserve">постановления Губернатора Курской области от 22.02.2012 № 86-пг (ред. от 29.04.2021) «Об утверждении Регламента Администрации Курской области» 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 xml:space="preserve">в проекте отсутствуют нормы 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lastRenderedPageBreak/>
        <w:t>регулирования, затрагивающие вопросы предпринимательской и инвестиционной деятельности</w:t>
      </w:r>
      <w:r w:rsidR="002E1A84">
        <w:rPr>
          <w:rFonts w:eastAsiaTheme="minorHAnsi"/>
          <w:color w:val="auto"/>
          <w:sz w:val="27"/>
          <w:szCs w:val="27"/>
          <w:lang w:eastAsia="en-US"/>
        </w:rPr>
        <w:t>, в связи с чем проведение оценки регулирующего воздействия не требуется</w:t>
      </w:r>
      <w:r w:rsidRPr="00E037EE">
        <w:rPr>
          <w:rFonts w:eastAsiaTheme="minorHAnsi"/>
          <w:color w:val="auto"/>
          <w:sz w:val="27"/>
          <w:szCs w:val="27"/>
          <w:lang w:eastAsia="en-US"/>
        </w:rPr>
        <w:t>.</w:t>
      </w:r>
    </w:p>
    <w:p w14:paraId="1B8E6A0E" w14:textId="12D9E3E5" w:rsidR="00DE696B" w:rsidRDefault="005E1CEE" w:rsidP="005E1CEE">
      <w:pPr>
        <w:ind w:firstLine="709"/>
        <w:jc w:val="both"/>
        <w:rPr>
          <w:sz w:val="27"/>
          <w:szCs w:val="27"/>
        </w:rPr>
      </w:pPr>
      <w:r w:rsidRPr="005E1CEE">
        <w:rPr>
          <w:sz w:val="27"/>
          <w:szCs w:val="27"/>
        </w:rPr>
        <w:t xml:space="preserve">Принятие данного постановления </w:t>
      </w:r>
      <w:r>
        <w:rPr>
          <w:sz w:val="27"/>
          <w:szCs w:val="27"/>
        </w:rPr>
        <w:t>Правительства</w:t>
      </w:r>
      <w:r w:rsidRPr="005E1CEE">
        <w:rPr>
          <w:sz w:val="27"/>
          <w:szCs w:val="27"/>
        </w:rPr>
        <w:t xml:space="preserve"> Курской области приведет к нейтральным социально-экономическим и общественным последствиям </w:t>
      </w:r>
      <w:r w:rsidRPr="00FD6C7A">
        <w:rPr>
          <w:sz w:val="27"/>
          <w:szCs w:val="27"/>
        </w:rPr>
        <w:t>и не потребует затрат из средств бюджета Курской области</w:t>
      </w:r>
      <w:r w:rsidR="00FD6C7A" w:rsidRPr="00FD6C7A">
        <w:rPr>
          <w:sz w:val="27"/>
          <w:szCs w:val="27"/>
        </w:rPr>
        <w:t>.</w:t>
      </w:r>
    </w:p>
    <w:p w14:paraId="4C08711A" w14:textId="77777777" w:rsidR="005E1CEE" w:rsidRPr="00E037EE" w:rsidRDefault="005E1CEE" w:rsidP="005E1CEE">
      <w:pPr>
        <w:ind w:firstLine="709"/>
        <w:jc w:val="both"/>
        <w:rPr>
          <w:sz w:val="27"/>
          <w:szCs w:val="27"/>
        </w:rPr>
      </w:pPr>
    </w:p>
    <w:p w14:paraId="41876890" w14:textId="77777777" w:rsidR="00DE696B" w:rsidRPr="00E037EE" w:rsidRDefault="00DE696B" w:rsidP="00A94D98">
      <w:pPr>
        <w:jc w:val="both"/>
        <w:rPr>
          <w:sz w:val="27"/>
          <w:szCs w:val="27"/>
        </w:rPr>
      </w:pPr>
    </w:p>
    <w:p w14:paraId="02C32F1D" w14:textId="77777777" w:rsidR="00DE696B" w:rsidRPr="00E037EE" w:rsidRDefault="00DE696B" w:rsidP="00DE696B">
      <w:pPr>
        <w:jc w:val="both"/>
        <w:rPr>
          <w:sz w:val="27"/>
          <w:szCs w:val="27"/>
        </w:rPr>
      </w:pPr>
    </w:p>
    <w:p w14:paraId="14F31400" w14:textId="70950950" w:rsidR="00DE696B" w:rsidRPr="008A0499" w:rsidRDefault="00F13B72" w:rsidP="00DE696B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Министр      </w:t>
      </w:r>
      <w:r w:rsidR="00E90BF8">
        <w:rPr>
          <w:sz w:val="27"/>
          <w:szCs w:val="27"/>
        </w:rPr>
        <w:t xml:space="preserve">                       </w:t>
      </w:r>
      <w:r w:rsidR="00E7416D" w:rsidRPr="00E037EE">
        <w:rPr>
          <w:sz w:val="27"/>
          <w:szCs w:val="27"/>
        </w:rPr>
        <w:t xml:space="preserve">                               </w:t>
      </w:r>
      <w:r w:rsidR="00125611" w:rsidRPr="00E037EE">
        <w:rPr>
          <w:sz w:val="27"/>
          <w:szCs w:val="27"/>
        </w:rPr>
        <w:t xml:space="preserve">  </w:t>
      </w:r>
      <w:r w:rsidR="00E7416D" w:rsidRPr="00E037EE">
        <w:rPr>
          <w:sz w:val="27"/>
          <w:szCs w:val="27"/>
        </w:rPr>
        <w:t xml:space="preserve">   </w:t>
      </w:r>
      <w:r w:rsidR="004903F2" w:rsidRPr="00E037EE">
        <w:rPr>
          <w:sz w:val="27"/>
          <w:szCs w:val="27"/>
        </w:rPr>
        <w:t xml:space="preserve">       </w:t>
      </w:r>
      <w:r w:rsidR="00E7416D" w:rsidRPr="00E037EE">
        <w:rPr>
          <w:sz w:val="27"/>
          <w:szCs w:val="27"/>
        </w:rPr>
        <w:t xml:space="preserve">    </w:t>
      </w:r>
      <w:r w:rsidR="00D203E8" w:rsidRPr="00E037EE">
        <w:rPr>
          <w:sz w:val="27"/>
          <w:szCs w:val="27"/>
        </w:rPr>
        <w:t xml:space="preserve">     </w:t>
      </w:r>
      <w:r w:rsidR="00C829B1">
        <w:rPr>
          <w:sz w:val="27"/>
          <w:szCs w:val="27"/>
        </w:rPr>
        <w:t xml:space="preserve">          И.А. </w:t>
      </w:r>
      <w:proofErr w:type="spellStart"/>
      <w:r w:rsidR="00C829B1">
        <w:rPr>
          <w:sz w:val="27"/>
          <w:szCs w:val="27"/>
        </w:rPr>
        <w:t>Мусьял</w:t>
      </w:r>
      <w:proofErr w:type="spellEnd"/>
    </w:p>
    <w:sectPr w:rsidR="00DE696B" w:rsidRPr="008A0499" w:rsidSect="005C266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D59C" w14:textId="77777777" w:rsidR="004B7453" w:rsidRDefault="004B7453">
      <w:r>
        <w:separator/>
      </w:r>
    </w:p>
  </w:endnote>
  <w:endnote w:type="continuationSeparator" w:id="0">
    <w:p w14:paraId="605F3D9B" w14:textId="77777777" w:rsidR="004B7453" w:rsidRDefault="004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7A24" w14:textId="77777777" w:rsidR="004B7453" w:rsidRDefault="004B7453">
      <w:r>
        <w:separator/>
      </w:r>
    </w:p>
  </w:footnote>
  <w:footnote w:type="continuationSeparator" w:id="0">
    <w:p w14:paraId="1C643C14" w14:textId="77777777" w:rsidR="004B7453" w:rsidRDefault="004B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267445"/>
      <w:docPartObj>
        <w:docPartGallery w:val="Page Numbers (Top of Page)"/>
        <w:docPartUnique/>
      </w:docPartObj>
    </w:sdtPr>
    <w:sdtEndPr/>
    <w:sdtContent>
      <w:p w14:paraId="2C774DD0" w14:textId="77777777" w:rsidR="00AD1AB1" w:rsidRDefault="003707D2">
        <w:pPr>
          <w:pStyle w:val="a3"/>
          <w:jc w:val="center"/>
        </w:pPr>
        <w:r>
          <w:fldChar w:fldCharType="begin"/>
        </w:r>
        <w:r w:rsidR="00F02870">
          <w:instrText>PAGE   \* MERGEFORMAT</w:instrText>
        </w:r>
        <w:r>
          <w:fldChar w:fldCharType="separate"/>
        </w:r>
        <w:r w:rsidR="00565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0E72C" w14:textId="77777777" w:rsidR="00AD1AB1" w:rsidRDefault="00AD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6B"/>
    <w:rsid w:val="000515C4"/>
    <w:rsid w:val="00067B5C"/>
    <w:rsid w:val="00085F42"/>
    <w:rsid w:val="000C31AC"/>
    <w:rsid w:val="000D447C"/>
    <w:rsid w:val="000E51C6"/>
    <w:rsid w:val="000F1A62"/>
    <w:rsid w:val="00100DD3"/>
    <w:rsid w:val="00125611"/>
    <w:rsid w:val="00142BDB"/>
    <w:rsid w:val="00143BB9"/>
    <w:rsid w:val="00184444"/>
    <w:rsid w:val="001C0E16"/>
    <w:rsid w:val="001D4CB9"/>
    <w:rsid w:val="001E6B99"/>
    <w:rsid w:val="001E6E09"/>
    <w:rsid w:val="002551CD"/>
    <w:rsid w:val="002E1A84"/>
    <w:rsid w:val="00303200"/>
    <w:rsid w:val="003163FF"/>
    <w:rsid w:val="003405BE"/>
    <w:rsid w:val="00351E23"/>
    <w:rsid w:val="003707D2"/>
    <w:rsid w:val="003F0B54"/>
    <w:rsid w:val="00412493"/>
    <w:rsid w:val="004903F2"/>
    <w:rsid w:val="004B7453"/>
    <w:rsid w:val="004D0951"/>
    <w:rsid w:val="004F52CE"/>
    <w:rsid w:val="00500336"/>
    <w:rsid w:val="005119E6"/>
    <w:rsid w:val="00531336"/>
    <w:rsid w:val="00543779"/>
    <w:rsid w:val="00551F5D"/>
    <w:rsid w:val="00565404"/>
    <w:rsid w:val="005A6F55"/>
    <w:rsid w:val="005C266E"/>
    <w:rsid w:val="005E1CEE"/>
    <w:rsid w:val="00650891"/>
    <w:rsid w:val="00655805"/>
    <w:rsid w:val="006814B6"/>
    <w:rsid w:val="006B54B9"/>
    <w:rsid w:val="006E0367"/>
    <w:rsid w:val="00711A98"/>
    <w:rsid w:val="00735730"/>
    <w:rsid w:val="007A6479"/>
    <w:rsid w:val="007B4FAF"/>
    <w:rsid w:val="007B7E9F"/>
    <w:rsid w:val="007C79BD"/>
    <w:rsid w:val="008248CA"/>
    <w:rsid w:val="00837DEC"/>
    <w:rsid w:val="00841B96"/>
    <w:rsid w:val="00892453"/>
    <w:rsid w:val="008A0499"/>
    <w:rsid w:val="008A5825"/>
    <w:rsid w:val="008C2D5B"/>
    <w:rsid w:val="008E28E3"/>
    <w:rsid w:val="008E710D"/>
    <w:rsid w:val="00975090"/>
    <w:rsid w:val="009F46A8"/>
    <w:rsid w:val="009F75E2"/>
    <w:rsid w:val="00A32895"/>
    <w:rsid w:val="00A6170E"/>
    <w:rsid w:val="00A94D98"/>
    <w:rsid w:val="00AC0901"/>
    <w:rsid w:val="00AC1542"/>
    <w:rsid w:val="00AD1AB1"/>
    <w:rsid w:val="00B16B63"/>
    <w:rsid w:val="00B4057F"/>
    <w:rsid w:val="00B53E91"/>
    <w:rsid w:val="00B62987"/>
    <w:rsid w:val="00B72A9F"/>
    <w:rsid w:val="00C0140B"/>
    <w:rsid w:val="00C57F68"/>
    <w:rsid w:val="00C704ED"/>
    <w:rsid w:val="00C71AA5"/>
    <w:rsid w:val="00C829B1"/>
    <w:rsid w:val="00C92121"/>
    <w:rsid w:val="00C95252"/>
    <w:rsid w:val="00C955A9"/>
    <w:rsid w:val="00CA4134"/>
    <w:rsid w:val="00CC76D6"/>
    <w:rsid w:val="00CD4A66"/>
    <w:rsid w:val="00D0284C"/>
    <w:rsid w:val="00D051BE"/>
    <w:rsid w:val="00D203E8"/>
    <w:rsid w:val="00D218F5"/>
    <w:rsid w:val="00D61204"/>
    <w:rsid w:val="00D85E7D"/>
    <w:rsid w:val="00DA1449"/>
    <w:rsid w:val="00DE3B6C"/>
    <w:rsid w:val="00DE696B"/>
    <w:rsid w:val="00DF5E78"/>
    <w:rsid w:val="00E037EE"/>
    <w:rsid w:val="00E56173"/>
    <w:rsid w:val="00E5789F"/>
    <w:rsid w:val="00E7416D"/>
    <w:rsid w:val="00E90BF8"/>
    <w:rsid w:val="00E92C79"/>
    <w:rsid w:val="00EA3045"/>
    <w:rsid w:val="00ED7104"/>
    <w:rsid w:val="00EF368A"/>
    <w:rsid w:val="00F02870"/>
    <w:rsid w:val="00F13B72"/>
    <w:rsid w:val="00F40BE0"/>
    <w:rsid w:val="00F41C09"/>
    <w:rsid w:val="00F6393E"/>
    <w:rsid w:val="00F67DD6"/>
    <w:rsid w:val="00F839F1"/>
    <w:rsid w:val="00F8568C"/>
    <w:rsid w:val="00FA583B"/>
    <w:rsid w:val="00FC261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546"/>
  <w15:docId w15:val="{9D323CDD-9168-42B3-8648-BE1E9D6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9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CC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9DF-C24B-4F7D-9A26-E34DFE81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71</cp:revision>
  <cp:lastPrinted>2024-10-09T14:03:00Z</cp:lastPrinted>
  <dcterms:created xsi:type="dcterms:W3CDTF">2021-01-21T09:10:00Z</dcterms:created>
  <dcterms:modified xsi:type="dcterms:W3CDTF">2024-11-28T13:31:00Z</dcterms:modified>
</cp:coreProperties>
</file>