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DF" w:rsidRPr="004F7D69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t>ЗАКЛЮЧЕНИЕ</w:t>
      </w:r>
    </w:p>
    <w:p w:rsidR="00836355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t>по результатам проведе</w:t>
      </w:r>
      <w:r w:rsidR="00D46FDF">
        <w:rPr>
          <w:sz w:val="28"/>
          <w:szCs w:val="28"/>
        </w:rPr>
        <w:t>ния первичной антикоррупционной</w:t>
      </w:r>
      <w:r w:rsidR="00641522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экспертизы</w:t>
      </w:r>
      <w:r w:rsidR="00D46FDF" w:rsidRPr="00D46FDF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проектов нормативных п</w:t>
      </w:r>
      <w:r w:rsidR="00AA187A">
        <w:rPr>
          <w:sz w:val="28"/>
          <w:szCs w:val="28"/>
        </w:rPr>
        <w:t>равовых актов и иных</w:t>
      </w:r>
      <w:r w:rsidR="00836355">
        <w:rPr>
          <w:sz w:val="28"/>
          <w:szCs w:val="28"/>
        </w:rPr>
        <w:t xml:space="preserve"> </w:t>
      </w:r>
      <w:r w:rsidR="00AA187A">
        <w:rPr>
          <w:sz w:val="28"/>
          <w:szCs w:val="28"/>
        </w:rPr>
        <w:t>документов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в целях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выявления в них положений, способствующих созданий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условий</w:t>
      </w:r>
      <w:r w:rsidR="00836355">
        <w:rPr>
          <w:sz w:val="28"/>
          <w:szCs w:val="28"/>
        </w:rPr>
        <w:t xml:space="preserve">         </w:t>
      </w:r>
    </w:p>
    <w:p w:rsidR="00A45BDF" w:rsidRPr="004F7D69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t>для проявления коррупции</w:t>
      </w:r>
    </w:p>
    <w:p w:rsidR="00A45BDF" w:rsidRPr="004F7D69" w:rsidRDefault="00A45BDF" w:rsidP="00B702CF">
      <w:pPr>
        <w:jc w:val="center"/>
        <w:rPr>
          <w:sz w:val="28"/>
          <w:szCs w:val="28"/>
        </w:rPr>
      </w:pPr>
    </w:p>
    <w:p w:rsidR="00A45BDF" w:rsidRPr="006C1690" w:rsidRDefault="00A45BDF" w:rsidP="00B702CF">
      <w:pPr>
        <w:ind w:firstLine="709"/>
        <w:jc w:val="both"/>
        <w:rPr>
          <w:sz w:val="28"/>
          <w:szCs w:val="28"/>
        </w:rPr>
      </w:pPr>
      <w:proofErr w:type="gramStart"/>
      <w:r w:rsidRPr="004F7D69">
        <w:rPr>
          <w:sz w:val="28"/>
          <w:szCs w:val="28"/>
        </w:rPr>
        <w:t>Главным консультантом инженерно</w:t>
      </w:r>
      <w:r w:rsidR="00AA187A">
        <w:rPr>
          <w:sz w:val="28"/>
          <w:szCs w:val="28"/>
        </w:rPr>
        <w:t xml:space="preserve">го управления </w:t>
      </w:r>
      <w:r w:rsidR="00844586">
        <w:rPr>
          <w:sz w:val="28"/>
          <w:szCs w:val="28"/>
        </w:rPr>
        <w:t>Министерства</w:t>
      </w:r>
      <w:r w:rsidR="00AA187A">
        <w:rPr>
          <w:sz w:val="28"/>
          <w:szCs w:val="28"/>
        </w:rPr>
        <w:t xml:space="preserve"> жилищно-</w:t>
      </w:r>
      <w:r w:rsidRPr="004F7D69">
        <w:rPr>
          <w:sz w:val="28"/>
          <w:szCs w:val="28"/>
        </w:rPr>
        <w:t>коммунального хозяйства и ТЭК Курской области в соответствии со статьей 6 Федерально</w:t>
      </w:r>
      <w:r w:rsidR="001735E3">
        <w:rPr>
          <w:sz w:val="28"/>
          <w:szCs w:val="28"/>
        </w:rPr>
        <w:t>го закона от 25 декабря 2008 г</w:t>
      </w:r>
      <w:r w:rsidR="00B702CF">
        <w:rPr>
          <w:sz w:val="28"/>
          <w:szCs w:val="28"/>
        </w:rPr>
        <w:t>ода</w:t>
      </w:r>
      <w:r w:rsidR="005D3393">
        <w:rPr>
          <w:sz w:val="28"/>
          <w:szCs w:val="28"/>
        </w:rPr>
        <w:t xml:space="preserve"> </w:t>
      </w:r>
      <w:r w:rsidR="006308BC">
        <w:rPr>
          <w:sz w:val="28"/>
          <w:szCs w:val="28"/>
        </w:rPr>
        <w:t>№ 273-03</w:t>
      </w:r>
      <w:r w:rsidR="001735E3" w:rsidRPr="001735E3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«</w:t>
      </w:r>
      <w:r w:rsidR="005D3393">
        <w:rPr>
          <w:sz w:val="28"/>
          <w:szCs w:val="28"/>
        </w:rPr>
        <w:t xml:space="preserve">О противодействии коррупции», Федеральным </w:t>
      </w:r>
      <w:r w:rsidRPr="004F7D69">
        <w:rPr>
          <w:sz w:val="28"/>
          <w:szCs w:val="28"/>
        </w:rPr>
        <w:t>законом</w:t>
      </w:r>
      <w:r w:rsidR="007C4FF8">
        <w:rPr>
          <w:sz w:val="28"/>
          <w:szCs w:val="28"/>
        </w:rPr>
        <w:t xml:space="preserve"> </w:t>
      </w:r>
      <w:r w:rsidR="006308BC">
        <w:rPr>
          <w:sz w:val="28"/>
          <w:szCs w:val="28"/>
        </w:rPr>
        <w:t>от</w:t>
      </w:r>
      <w:r w:rsidR="006C1690" w:rsidRPr="006C1690">
        <w:rPr>
          <w:sz w:val="28"/>
          <w:szCs w:val="28"/>
        </w:rPr>
        <w:t xml:space="preserve"> </w:t>
      </w:r>
      <w:r w:rsidR="005D3393">
        <w:rPr>
          <w:sz w:val="28"/>
          <w:szCs w:val="28"/>
        </w:rPr>
        <w:t xml:space="preserve">     </w:t>
      </w:r>
      <w:r w:rsidR="006308BC">
        <w:rPr>
          <w:sz w:val="28"/>
          <w:szCs w:val="28"/>
        </w:rPr>
        <w:t>17</w:t>
      </w:r>
      <w:r w:rsidR="005D3393">
        <w:rPr>
          <w:sz w:val="28"/>
          <w:szCs w:val="28"/>
        </w:rPr>
        <w:t xml:space="preserve"> июля </w:t>
      </w:r>
      <w:r w:rsidR="00FB331D">
        <w:rPr>
          <w:sz w:val="28"/>
          <w:szCs w:val="28"/>
        </w:rPr>
        <w:t>2009 года</w:t>
      </w:r>
      <w:r w:rsidRPr="004F7D69">
        <w:rPr>
          <w:sz w:val="28"/>
          <w:szCs w:val="28"/>
        </w:rPr>
        <w:t xml:space="preserve"> № 172-ФЗ «Об антикоррупционной экспертизе нормативных правовых актов </w:t>
      </w:r>
      <w:r w:rsidR="005D3393">
        <w:rPr>
          <w:sz w:val="28"/>
          <w:szCs w:val="28"/>
        </w:rPr>
        <w:t xml:space="preserve">и проектов нормативных актов», </w:t>
      </w:r>
      <w:r w:rsidRPr="004F7D69">
        <w:rPr>
          <w:sz w:val="28"/>
          <w:szCs w:val="28"/>
        </w:rPr>
        <w:t>постановлением Правительств</w:t>
      </w:r>
      <w:r w:rsidR="00FB331D">
        <w:rPr>
          <w:sz w:val="28"/>
          <w:szCs w:val="28"/>
        </w:rPr>
        <w:t>а РФ от 26 февраля 2010 года</w:t>
      </w:r>
      <w:r w:rsidR="001735E3">
        <w:rPr>
          <w:sz w:val="28"/>
          <w:szCs w:val="28"/>
        </w:rPr>
        <w:t xml:space="preserve"> № 96</w:t>
      </w:r>
      <w:r w:rsidR="001735E3" w:rsidRPr="001735E3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«Об антикоррупционной экспертизе нормативных правовых актов</w:t>
      </w:r>
      <w:proofErr w:type="gramEnd"/>
      <w:r w:rsidRPr="004F7D69">
        <w:rPr>
          <w:sz w:val="28"/>
          <w:szCs w:val="28"/>
        </w:rPr>
        <w:t xml:space="preserve"> </w:t>
      </w:r>
      <w:proofErr w:type="gramStart"/>
      <w:r w:rsidRPr="004F7D69">
        <w:rPr>
          <w:sz w:val="28"/>
          <w:szCs w:val="28"/>
        </w:rPr>
        <w:t>и проектов актов», постановлением Администрации Курс</w:t>
      </w:r>
      <w:r w:rsidR="00FF6F8E">
        <w:rPr>
          <w:sz w:val="28"/>
          <w:szCs w:val="28"/>
        </w:rPr>
        <w:t xml:space="preserve">кой области от </w:t>
      </w:r>
      <w:r w:rsidR="005D3393">
        <w:rPr>
          <w:sz w:val="28"/>
          <w:szCs w:val="28"/>
        </w:rPr>
        <w:t>22 марта</w:t>
      </w:r>
      <w:r w:rsidR="00FB331D">
        <w:rPr>
          <w:sz w:val="28"/>
          <w:szCs w:val="28"/>
        </w:rPr>
        <w:t xml:space="preserve"> </w:t>
      </w:r>
      <w:r w:rsidR="00FF6F8E">
        <w:rPr>
          <w:sz w:val="28"/>
          <w:szCs w:val="28"/>
        </w:rPr>
        <w:t>2010 года</w:t>
      </w:r>
      <w:r w:rsidR="006308BC" w:rsidRPr="006308BC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 xml:space="preserve">№ 105-па «Об утверждении Правил проведения антикоррупционной экспертизы нормативных правовых актов и проектов нормативных правовых актов» проведена первичная антикоррупционная экспертиза </w:t>
      </w:r>
      <w:r w:rsidR="00DF2FD7">
        <w:rPr>
          <w:sz w:val="28"/>
          <w:szCs w:val="28"/>
        </w:rPr>
        <w:t xml:space="preserve">проекта </w:t>
      </w:r>
      <w:r w:rsidR="006707DD" w:rsidRPr="006707DD">
        <w:rPr>
          <w:sz w:val="28"/>
          <w:szCs w:val="28"/>
        </w:rPr>
        <w:t>постановления Правительства Курской области «О внесении изменений в постановление Администрации Курской области от 24.07.2014 № 444-па «Об утверждении Порядка и условий предоставления государственной поддержки в виде субсидии на проведение</w:t>
      </w:r>
      <w:proofErr w:type="gramEnd"/>
      <w:r w:rsidR="006707DD" w:rsidRPr="006707DD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Курской области»</w:t>
      </w:r>
      <w:r w:rsidRPr="004F7D69">
        <w:rPr>
          <w:sz w:val="28"/>
          <w:szCs w:val="28"/>
        </w:rPr>
        <w:t xml:space="preserve"> в целях выявления в нем положений, способствующих созданию условий для проявления коррупции.</w:t>
      </w:r>
    </w:p>
    <w:p w:rsidR="00A45BDF" w:rsidRDefault="00A45BDF" w:rsidP="00B702C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F7D69">
        <w:rPr>
          <w:sz w:val="28"/>
          <w:szCs w:val="28"/>
        </w:rPr>
        <w:t xml:space="preserve">В представленном проекте </w:t>
      </w:r>
      <w:r w:rsidR="00051B61" w:rsidRPr="00051B61">
        <w:rPr>
          <w:sz w:val="28"/>
          <w:szCs w:val="28"/>
        </w:rPr>
        <w:t>постановления Правительства Курской области «О внесении изменений в постановление Администрации Курской области от 24.07.2014 № 444-па «Об утверждении Порядка и условий предоставления государственной поддержки в виде субсидии на проведение капитального ремонта общего имущества в многоквартирных домах, расположенных на территории Курской области»</w:t>
      </w:r>
      <w:r w:rsidRPr="004F7D69">
        <w:rPr>
          <w:sz w:val="28"/>
          <w:szCs w:val="28"/>
        </w:rPr>
        <w:t xml:space="preserve"> не выявлены положения, способствующие созданию условий для проявления коррупции.</w:t>
      </w:r>
      <w:proofErr w:type="gramEnd"/>
    </w:p>
    <w:p w:rsidR="00051B61" w:rsidRDefault="00051B61" w:rsidP="00B702CF">
      <w:pPr>
        <w:ind w:firstLine="709"/>
        <w:contextualSpacing/>
        <w:jc w:val="both"/>
        <w:rPr>
          <w:sz w:val="28"/>
          <w:szCs w:val="28"/>
        </w:rPr>
      </w:pPr>
    </w:p>
    <w:p w:rsidR="00051B61" w:rsidRDefault="00051B61" w:rsidP="00B702CF">
      <w:pPr>
        <w:ind w:firstLine="709"/>
        <w:contextualSpacing/>
        <w:jc w:val="both"/>
        <w:rPr>
          <w:sz w:val="28"/>
          <w:szCs w:val="28"/>
        </w:rPr>
      </w:pPr>
    </w:p>
    <w:p w:rsidR="00051B61" w:rsidRPr="004F7D69" w:rsidRDefault="00051B61" w:rsidP="00B702C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5BDF" w:rsidRPr="004F7D69" w:rsidRDefault="00A45BDF" w:rsidP="00B702CF">
      <w:pPr>
        <w:contextualSpacing/>
        <w:rPr>
          <w:sz w:val="28"/>
          <w:szCs w:val="28"/>
        </w:rPr>
      </w:pPr>
      <w:r w:rsidRPr="004F7D69">
        <w:rPr>
          <w:sz w:val="28"/>
          <w:szCs w:val="28"/>
        </w:rPr>
        <w:t xml:space="preserve">Главный консультант                                   </w:t>
      </w:r>
      <w:r w:rsidR="00AA187A">
        <w:rPr>
          <w:sz w:val="28"/>
          <w:szCs w:val="28"/>
        </w:rPr>
        <w:t xml:space="preserve">                          </w:t>
      </w:r>
      <w:r w:rsidR="00CC29E6">
        <w:rPr>
          <w:sz w:val="28"/>
          <w:szCs w:val="28"/>
        </w:rPr>
        <w:t xml:space="preserve">    </w:t>
      </w:r>
      <w:r w:rsidRPr="004F7D69">
        <w:rPr>
          <w:sz w:val="28"/>
          <w:szCs w:val="28"/>
        </w:rPr>
        <w:t>В.Г. Панфилов</w:t>
      </w:r>
    </w:p>
    <w:p w:rsidR="00DD3697" w:rsidRPr="0064437F" w:rsidRDefault="00DD3697" w:rsidP="00B702CF">
      <w:pPr>
        <w:ind w:firstLine="709"/>
        <w:contextualSpacing/>
      </w:pPr>
    </w:p>
    <w:sectPr w:rsidR="00DD3697" w:rsidRPr="0064437F" w:rsidSect="00051B61">
      <w:type w:val="continuous"/>
      <w:pgSz w:w="11909" w:h="16838"/>
      <w:pgMar w:top="1134" w:right="1277" w:bottom="993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F"/>
    <w:rsid w:val="00002BE1"/>
    <w:rsid w:val="00051B61"/>
    <w:rsid w:val="00060F75"/>
    <w:rsid w:val="000D1E52"/>
    <w:rsid w:val="00142AD9"/>
    <w:rsid w:val="001735E3"/>
    <w:rsid w:val="0020075C"/>
    <w:rsid w:val="002629C1"/>
    <w:rsid w:val="00265860"/>
    <w:rsid w:val="002A00C3"/>
    <w:rsid w:val="002F1593"/>
    <w:rsid w:val="0036297A"/>
    <w:rsid w:val="003E5434"/>
    <w:rsid w:val="00451738"/>
    <w:rsid w:val="0049690F"/>
    <w:rsid w:val="004F1923"/>
    <w:rsid w:val="004F7D69"/>
    <w:rsid w:val="00522904"/>
    <w:rsid w:val="0055230A"/>
    <w:rsid w:val="00570CEF"/>
    <w:rsid w:val="005757BA"/>
    <w:rsid w:val="00593BAB"/>
    <w:rsid w:val="005D3393"/>
    <w:rsid w:val="006308BC"/>
    <w:rsid w:val="00641522"/>
    <w:rsid w:val="0064437F"/>
    <w:rsid w:val="006707DD"/>
    <w:rsid w:val="00675DEF"/>
    <w:rsid w:val="006C1690"/>
    <w:rsid w:val="007C4FF8"/>
    <w:rsid w:val="007E34FD"/>
    <w:rsid w:val="00800E86"/>
    <w:rsid w:val="00836355"/>
    <w:rsid w:val="00844586"/>
    <w:rsid w:val="008530A5"/>
    <w:rsid w:val="00861A33"/>
    <w:rsid w:val="008745CD"/>
    <w:rsid w:val="008B6DE8"/>
    <w:rsid w:val="008D0E36"/>
    <w:rsid w:val="00903FA7"/>
    <w:rsid w:val="00A410C8"/>
    <w:rsid w:val="00A45BDF"/>
    <w:rsid w:val="00AA187A"/>
    <w:rsid w:val="00AB5248"/>
    <w:rsid w:val="00AC2EAB"/>
    <w:rsid w:val="00B702CF"/>
    <w:rsid w:val="00BA0CCF"/>
    <w:rsid w:val="00BE6492"/>
    <w:rsid w:val="00C207C7"/>
    <w:rsid w:val="00C40104"/>
    <w:rsid w:val="00C91CFD"/>
    <w:rsid w:val="00C93FEA"/>
    <w:rsid w:val="00CC29E6"/>
    <w:rsid w:val="00CE3D9E"/>
    <w:rsid w:val="00D46FDF"/>
    <w:rsid w:val="00DD3697"/>
    <w:rsid w:val="00DF2FD7"/>
    <w:rsid w:val="00E77E06"/>
    <w:rsid w:val="00E84E9D"/>
    <w:rsid w:val="00E85BC1"/>
    <w:rsid w:val="00F10F0A"/>
    <w:rsid w:val="00FB331D"/>
    <w:rsid w:val="00FE31C8"/>
    <w:rsid w:val="00FE458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1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1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2019-10-25T07:08:00Z</cp:lastPrinted>
  <dcterms:created xsi:type="dcterms:W3CDTF">2023-10-31T13:42:00Z</dcterms:created>
  <dcterms:modified xsi:type="dcterms:W3CDTF">2023-10-31T13:42:00Z</dcterms:modified>
</cp:coreProperties>
</file>