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5E" w:rsidRDefault="009A7143" w:rsidP="009A71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3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C732C" w:rsidRDefault="009857EB" w:rsidP="009A71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</w:t>
      </w:r>
      <w:r w:rsidR="004F4E4A">
        <w:rPr>
          <w:rFonts w:ascii="Times New Roman" w:hAnsi="Times New Roman" w:cs="Times New Roman"/>
          <w:b/>
          <w:sz w:val="28"/>
          <w:szCs w:val="28"/>
        </w:rPr>
        <w:t>,</w:t>
      </w:r>
      <w:r w:rsidR="009A7143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A7143" w:rsidRPr="009A71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385E" w:rsidRPr="009A7143" w:rsidRDefault="00C4385E" w:rsidP="009A71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5E" w:rsidRPr="00C4385E" w:rsidRDefault="00C4385E" w:rsidP="00C4385E">
      <w:pPr>
        <w:autoSpaceDE w:val="0"/>
        <w:autoSpaceDN w:val="0"/>
        <w:adjustRightInd w:val="0"/>
        <w:jc w:val="both"/>
        <w:rPr>
          <w:szCs w:val="28"/>
        </w:rPr>
      </w:pPr>
      <w:r w:rsidRPr="00C4385E">
        <w:rPr>
          <w:szCs w:val="28"/>
        </w:rPr>
        <w:tab/>
        <w:t>Оценка  планируемой эффективности реализации Программы представляет собой механизм оценки выполнения мероприятий в зависимости от степени достижения  план</w:t>
      </w:r>
      <w:r w:rsidR="004F4E4A">
        <w:rPr>
          <w:szCs w:val="28"/>
        </w:rPr>
        <w:t xml:space="preserve">овых показателей (индикаторов) </w:t>
      </w:r>
      <w:r w:rsidRPr="00C4385E">
        <w:rPr>
          <w:szCs w:val="28"/>
        </w:rPr>
        <w:t>в целях оптимального использования средств областного  бюджета на мероприятия Программы,  а также взаимодействия исполнителей Программы.</w:t>
      </w:r>
    </w:p>
    <w:p w:rsidR="00C4385E" w:rsidRPr="00C4385E" w:rsidRDefault="00C4385E" w:rsidP="00C4385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4385E">
        <w:rPr>
          <w:szCs w:val="28"/>
        </w:rPr>
        <w:t>В зависимости от степени достижения целей и результатов, оценки выполнения мероприятий Программы определяются процедуры координации и оптимизации деятельности Уполномоченного органа и соисполн</w:t>
      </w:r>
      <w:r w:rsidR="004F4E4A">
        <w:rPr>
          <w:szCs w:val="28"/>
        </w:rPr>
        <w:t>ителей Программы по реализации</w:t>
      </w:r>
      <w:r w:rsidRPr="00C4385E">
        <w:rPr>
          <w:szCs w:val="28"/>
        </w:rPr>
        <w:t xml:space="preserve"> мероприятий.</w:t>
      </w:r>
    </w:p>
    <w:p w:rsidR="00C4385E" w:rsidRDefault="00C4385E" w:rsidP="00C4385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C4385E">
        <w:rPr>
          <w:rFonts w:eastAsia="Times New Roman" w:cs="Times New Roman"/>
          <w:szCs w:val="28"/>
        </w:rPr>
        <w:t>Эффективность реализации Программы определяется на основе расчетов по следующей формуле:</w:t>
      </w:r>
    </w:p>
    <w:p w:rsidR="00C4385E" w:rsidRPr="00C4385E" w:rsidRDefault="00C4385E" w:rsidP="00C438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C4385E">
        <w:rPr>
          <w:rFonts w:eastAsia="Times New Roman" w:cs="Times New Roman"/>
          <w:position w:val="-32"/>
          <w:szCs w:val="28"/>
        </w:rPr>
        <w:object w:dxaOrig="15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36.85pt" o:ole="">
            <v:imagedata r:id="rId9" o:title=""/>
          </v:shape>
          <o:OLEObject Type="Embed" ProgID="Equation.3" ShapeID="_x0000_i1025" DrawAspect="Content" ObjectID="_1739083827" r:id="rId10"/>
        </w:object>
      </w:r>
      <w:r w:rsidRPr="00C4385E">
        <w:rPr>
          <w:rFonts w:eastAsia="Times New Roman" w:cs="Times New Roman"/>
          <w:szCs w:val="28"/>
        </w:rPr>
        <w:t xml:space="preserve"> где:</w:t>
      </w:r>
    </w:p>
    <w:p w:rsidR="003B6663" w:rsidRDefault="003B6663" w:rsidP="00C4385E">
      <w:pPr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</w:p>
    <w:p w:rsidR="009857EB" w:rsidRPr="008268F2" w:rsidRDefault="009857EB" w:rsidP="009857EB">
      <w:pPr>
        <w:pStyle w:val="3"/>
        <w:shd w:val="clear" w:color="auto" w:fill="auto"/>
        <w:ind w:right="20" w:firstLine="708"/>
        <w:jc w:val="both"/>
        <w:rPr>
          <w:color w:val="auto"/>
          <w:sz w:val="28"/>
          <w:szCs w:val="28"/>
        </w:rPr>
      </w:pPr>
      <w:proofErr w:type="spellStart"/>
      <w:r w:rsidRPr="008268F2">
        <w:rPr>
          <w:color w:val="auto"/>
          <w:sz w:val="28"/>
          <w:szCs w:val="28"/>
        </w:rPr>
        <w:t>En</w:t>
      </w:r>
      <w:proofErr w:type="spellEnd"/>
      <w:r w:rsidRPr="008268F2">
        <w:rPr>
          <w:color w:val="auto"/>
          <w:sz w:val="28"/>
          <w:szCs w:val="28"/>
        </w:rPr>
        <w:t xml:space="preserve"> –</w:t>
      </w:r>
      <w:r>
        <w:rPr>
          <w:color w:val="auto"/>
          <w:sz w:val="28"/>
          <w:szCs w:val="28"/>
        </w:rPr>
        <w:t xml:space="preserve"> </w:t>
      </w:r>
      <w:r w:rsidRPr="008268F2">
        <w:rPr>
          <w:color w:val="auto"/>
          <w:sz w:val="28"/>
          <w:szCs w:val="28"/>
        </w:rPr>
        <w:t xml:space="preserve">эффективность хода реализации основного мероприятия программы (процентов), характеризуемого n-м целевым показателем (индикатором); </w:t>
      </w:r>
    </w:p>
    <w:p w:rsidR="009857EB" w:rsidRPr="008268F2" w:rsidRDefault="009857EB" w:rsidP="009857EB">
      <w:pPr>
        <w:pStyle w:val="3"/>
        <w:shd w:val="clear" w:color="auto" w:fill="auto"/>
        <w:ind w:right="20" w:firstLine="708"/>
        <w:jc w:val="both"/>
        <w:rPr>
          <w:color w:val="auto"/>
          <w:sz w:val="28"/>
          <w:szCs w:val="28"/>
        </w:rPr>
      </w:pPr>
      <w:proofErr w:type="spellStart"/>
      <w:r w:rsidRPr="008268F2">
        <w:rPr>
          <w:color w:val="auto"/>
          <w:sz w:val="28"/>
          <w:szCs w:val="28"/>
          <w:lang w:val="en-US"/>
        </w:rPr>
        <w:t>T</w:t>
      </w:r>
      <w:r w:rsidRPr="008268F2">
        <w:rPr>
          <w:color w:val="auto"/>
          <w:sz w:val="28"/>
          <w:szCs w:val="28"/>
          <w:vertAlign w:val="subscript"/>
          <w:lang w:val="en-US"/>
        </w:rPr>
        <w:t>fn</w:t>
      </w:r>
      <w:proofErr w:type="spellEnd"/>
      <w:r w:rsidRPr="008268F2">
        <w:rPr>
          <w:color w:val="auto"/>
          <w:sz w:val="28"/>
          <w:szCs w:val="28"/>
        </w:rPr>
        <w:t xml:space="preserve"> – фактическое значение n-</w:t>
      </w:r>
      <w:proofErr w:type="spellStart"/>
      <w:r w:rsidRPr="008268F2">
        <w:rPr>
          <w:color w:val="auto"/>
          <w:sz w:val="28"/>
          <w:szCs w:val="28"/>
        </w:rPr>
        <w:t>го</w:t>
      </w:r>
      <w:proofErr w:type="spellEnd"/>
      <w:r w:rsidRPr="008268F2">
        <w:rPr>
          <w:color w:val="auto"/>
          <w:sz w:val="28"/>
          <w:szCs w:val="28"/>
        </w:rPr>
        <w:t xml:space="preserve"> целевого показателя (индикатора), характеризующего реализацию программы;</w:t>
      </w:r>
    </w:p>
    <w:p w:rsidR="009857EB" w:rsidRPr="008268F2" w:rsidRDefault="009857EB" w:rsidP="009857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8F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268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pn</w:t>
      </w:r>
      <w:proofErr w:type="spellEnd"/>
      <w:r w:rsidRPr="008268F2">
        <w:rPr>
          <w:rFonts w:ascii="Times New Roman" w:hAnsi="Times New Roman" w:cs="Times New Roman"/>
          <w:sz w:val="28"/>
          <w:szCs w:val="28"/>
        </w:rPr>
        <w:t xml:space="preserve"> – плановое значение n-</w:t>
      </w:r>
      <w:proofErr w:type="spellStart"/>
      <w:r w:rsidRPr="008268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268F2">
        <w:rPr>
          <w:rFonts w:ascii="Times New Roman" w:hAnsi="Times New Roman" w:cs="Times New Roman"/>
          <w:sz w:val="28"/>
          <w:szCs w:val="28"/>
        </w:rPr>
        <w:t xml:space="preserve"> целевого показателя (индикатора);</w:t>
      </w:r>
    </w:p>
    <w:p w:rsidR="009857EB" w:rsidRDefault="009857EB" w:rsidP="009857E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8268F2">
        <w:rPr>
          <w:rFonts w:cs="Times New Roman"/>
          <w:szCs w:val="28"/>
        </w:rPr>
        <w:t>n – номер целевого показателя (индикатора) программы</w:t>
      </w:r>
    </w:p>
    <w:p w:rsidR="003B6663" w:rsidRDefault="003B6663" w:rsidP="00C438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3B6663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  <w:lang w:val="en-US"/>
        </w:rPr>
        <w:t>n</w:t>
      </w:r>
      <w:r w:rsidRPr="003B6663">
        <w:rPr>
          <w:rFonts w:eastAsia="Times New Roman" w:cs="Times New Roman"/>
          <w:szCs w:val="28"/>
          <w:vertAlign w:val="subscript"/>
        </w:rPr>
        <w:t xml:space="preserve">1 </w:t>
      </w:r>
      <w:r w:rsidRPr="003B6663">
        <w:rPr>
          <w:rFonts w:eastAsia="Times New Roman" w:cs="Times New Roman"/>
          <w:szCs w:val="28"/>
        </w:rPr>
        <w:t>= (</w:t>
      </w:r>
      <w:r w:rsidR="009857EB">
        <w:rPr>
          <w:rFonts w:eastAsia="Times New Roman" w:cs="Times New Roman"/>
          <w:szCs w:val="28"/>
        </w:rPr>
        <w:t>421</w:t>
      </w:r>
      <w:r w:rsidRPr="003B6663">
        <w:rPr>
          <w:rFonts w:eastAsia="Times New Roman" w:cs="Times New Roman"/>
          <w:szCs w:val="28"/>
        </w:rPr>
        <w:t>/</w:t>
      </w:r>
      <w:r w:rsidR="009857EB">
        <w:rPr>
          <w:rFonts w:eastAsia="Times New Roman" w:cs="Times New Roman"/>
          <w:szCs w:val="28"/>
        </w:rPr>
        <w:t>20</w:t>
      </w:r>
      <w:r w:rsidRPr="003B6663">
        <w:rPr>
          <w:rFonts w:eastAsia="Times New Roman" w:cs="Times New Roman"/>
          <w:szCs w:val="28"/>
        </w:rPr>
        <w:t xml:space="preserve">0) </w:t>
      </w:r>
      <w:r w:rsidR="009F381C">
        <w:rPr>
          <w:rFonts w:eastAsia="Times New Roman" w:cs="Times New Roman"/>
          <w:szCs w:val="28"/>
        </w:rPr>
        <w:t xml:space="preserve">х 100 = </w:t>
      </w:r>
      <w:r w:rsidR="009857EB">
        <w:rPr>
          <w:rFonts w:eastAsia="Times New Roman" w:cs="Times New Roman"/>
          <w:szCs w:val="28"/>
        </w:rPr>
        <w:t>210</w:t>
      </w:r>
      <w:r w:rsidR="009F381C">
        <w:rPr>
          <w:rFonts w:eastAsia="Times New Roman" w:cs="Times New Roman"/>
          <w:szCs w:val="28"/>
        </w:rPr>
        <w:t>,5</w:t>
      </w:r>
      <w:r>
        <w:rPr>
          <w:rFonts w:eastAsia="Times New Roman" w:cs="Times New Roman"/>
          <w:szCs w:val="28"/>
        </w:rPr>
        <w:t xml:space="preserve"> %;</w:t>
      </w:r>
    </w:p>
    <w:p w:rsidR="003B6663" w:rsidRDefault="003B6663" w:rsidP="003B66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3B6663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  <w:lang w:val="en-US"/>
        </w:rPr>
        <w:t>n</w:t>
      </w:r>
      <w:r>
        <w:rPr>
          <w:rFonts w:eastAsia="Times New Roman" w:cs="Times New Roman"/>
          <w:szCs w:val="28"/>
          <w:vertAlign w:val="subscript"/>
        </w:rPr>
        <w:t>2</w:t>
      </w:r>
      <w:r w:rsidRPr="003B6663">
        <w:rPr>
          <w:rFonts w:eastAsia="Times New Roman" w:cs="Times New Roman"/>
          <w:szCs w:val="28"/>
          <w:vertAlign w:val="subscript"/>
        </w:rPr>
        <w:t xml:space="preserve"> </w:t>
      </w:r>
      <w:r w:rsidRPr="003B6663">
        <w:rPr>
          <w:rFonts w:eastAsia="Times New Roman" w:cs="Times New Roman"/>
          <w:szCs w:val="28"/>
        </w:rPr>
        <w:t>= (</w:t>
      </w:r>
      <w:r w:rsidR="009857EB">
        <w:rPr>
          <w:rFonts w:eastAsia="Times New Roman" w:cs="Times New Roman"/>
          <w:szCs w:val="28"/>
        </w:rPr>
        <w:t>9</w:t>
      </w:r>
      <w:r>
        <w:rPr>
          <w:rFonts w:eastAsia="Times New Roman" w:cs="Times New Roman"/>
          <w:szCs w:val="28"/>
        </w:rPr>
        <w:t>/</w:t>
      </w:r>
      <w:r w:rsidR="009857EB">
        <w:rPr>
          <w:rFonts w:eastAsia="Times New Roman" w:cs="Times New Roman"/>
          <w:szCs w:val="28"/>
        </w:rPr>
        <w:t>8</w:t>
      </w:r>
      <w:r w:rsidRPr="003B6663">
        <w:rPr>
          <w:rFonts w:eastAsia="Times New Roman" w:cs="Times New Roman"/>
          <w:szCs w:val="28"/>
        </w:rPr>
        <w:t xml:space="preserve">) </w:t>
      </w:r>
      <w:r>
        <w:rPr>
          <w:rFonts w:eastAsia="Times New Roman" w:cs="Times New Roman"/>
          <w:szCs w:val="28"/>
        </w:rPr>
        <w:t xml:space="preserve">х 100 = </w:t>
      </w:r>
      <w:r w:rsidR="00142DBE">
        <w:rPr>
          <w:rFonts w:eastAsia="Times New Roman" w:cs="Times New Roman"/>
          <w:szCs w:val="28"/>
        </w:rPr>
        <w:t>112,5</w:t>
      </w:r>
      <w:r>
        <w:rPr>
          <w:rFonts w:eastAsia="Times New Roman" w:cs="Times New Roman"/>
          <w:szCs w:val="28"/>
        </w:rPr>
        <w:t xml:space="preserve"> %;</w:t>
      </w:r>
    </w:p>
    <w:p w:rsidR="003B6663" w:rsidRDefault="003B6663" w:rsidP="003B66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3B6663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  <w:lang w:val="en-US"/>
        </w:rPr>
        <w:t>n</w:t>
      </w:r>
      <w:r>
        <w:rPr>
          <w:rFonts w:eastAsia="Times New Roman" w:cs="Times New Roman"/>
          <w:szCs w:val="28"/>
          <w:vertAlign w:val="subscript"/>
        </w:rPr>
        <w:t>3</w:t>
      </w:r>
      <w:r w:rsidRPr="003B6663">
        <w:rPr>
          <w:rFonts w:eastAsia="Times New Roman" w:cs="Times New Roman"/>
          <w:szCs w:val="28"/>
          <w:vertAlign w:val="subscript"/>
        </w:rPr>
        <w:t xml:space="preserve"> </w:t>
      </w:r>
      <w:r w:rsidRPr="003B6663">
        <w:rPr>
          <w:rFonts w:eastAsia="Times New Roman" w:cs="Times New Roman"/>
          <w:szCs w:val="28"/>
        </w:rPr>
        <w:t>= (</w:t>
      </w:r>
      <w:r w:rsidR="00142DBE">
        <w:rPr>
          <w:rFonts w:eastAsia="Times New Roman" w:cs="Times New Roman"/>
          <w:szCs w:val="28"/>
        </w:rPr>
        <w:t>72,4</w:t>
      </w:r>
      <w:r>
        <w:rPr>
          <w:rFonts w:eastAsia="Times New Roman" w:cs="Times New Roman"/>
          <w:szCs w:val="28"/>
        </w:rPr>
        <w:t>/</w:t>
      </w:r>
      <w:r w:rsidR="00142DBE">
        <w:rPr>
          <w:rFonts w:eastAsia="Times New Roman" w:cs="Times New Roman"/>
          <w:szCs w:val="28"/>
        </w:rPr>
        <w:t>68</w:t>
      </w:r>
      <w:r w:rsidRPr="003B6663">
        <w:rPr>
          <w:rFonts w:eastAsia="Times New Roman" w:cs="Times New Roman"/>
          <w:szCs w:val="28"/>
        </w:rPr>
        <w:t xml:space="preserve">) </w:t>
      </w:r>
      <w:r>
        <w:rPr>
          <w:rFonts w:eastAsia="Times New Roman" w:cs="Times New Roman"/>
          <w:szCs w:val="28"/>
        </w:rPr>
        <w:t xml:space="preserve">х 100 = </w:t>
      </w:r>
      <w:r w:rsidR="00142DBE">
        <w:rPr>
          <w:rFonts w:eastAsia="Times New Roman" w:cs="Times New Roman"/>
          <w:szCs w:val="28"/>
        </w:rPr>
        <w:t>106,4</w:t>
      </w:r>
      <w:r>
        <w:rPr>
          <w:rFonts w:eastAsia="Times New Roman" w:cs="Times New Roman"/>
          <w:szCs w:val="28"/>
        </w:rPr>
        <w:t xml:space="preserve"> %;</w:t>
      </w:r>
    </w:p>
    <w:p w:rsidR="003B6663" w:rsidRDefault="003B6663" w:rsidP="003B66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3B6663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  <w:lang w:val="en-US"/>
        </w:rPr>
        <w:t>n</w:t>
      </w:r>
      <w:r>
        <w:rPr>
          <w:rFonts w:eastAsia="Times New Roman" w:cs="Times New Roman"/>
          <w:szCs w:val="28"/>
          <w:vertAlign w:val="subscript"/>
        </w:rPr>
        <w:t>4</w:t>
      </w:r>
      <w:r w:rsidRPr="003B6663">
        <w:rPr>
          <w:rFonts w:eastAsia="Times New Roman" w:cs="Times New Roman"/>
          <w:szCs w:val="28"/>
          <w:vertAlign w:val="subscript"/>
        </w:rPr>
        <w:t xml:space="preserve"> </w:t>
      </w:r>
      <w:r w:rsidRPr="003B6663">
        <w:rPr>
          <w:rFonts w:eastAsia="Times New Roman" w:cs="Times New Roman"/>
          <w:szCs w:val="28"/>
        </w:rPr>
        <w:t>= (</w:t>
      </w:r>
      <w:r w:rsidR="00142DBE">
        <w:rPr>
          <w:rFonts w:eastAsia="Times New Roman" w:cs="Times New Roman"/>
          <w:szCs w:val="28"/>
        </w:rPr>
        <w:t>252</w:t>
      </w:r>
      <w:r w:rsidRPr="003B6663">
        <w:rPr>
          <w:rFonts w:eastAsia="Times New Roman" w:cs="Times New Roman"/>
          <w:szCs w:val="28"/>
        </w:rPr>
        <w:t>/</w:t>
      </w:r>
      <w:r w:rsidR="00142DBE">
        <w:rPr>
          <w:rFonts w:eastAsia="Times New Roman" w:cs="Times New Roman"/>
          <w:szCs w:val="28"/>
        </w:rPr>
        <w:t>135</w:t>
      </w:r>
      <w:r w:rsidRPr="003B6663">
        <w:rPr>
          <w:rFonts w:eastAsia="Times New Roman" w:cs="Times New Roman"/>
          <w:szCs w:val="28"/>
        </w:rPr>
        <w:t xml:space="preserve">) </w:t>
      </w:r>
      <w:r w:rsidR="009F381C">
        <w:rPr>
          <w:rFonts w:eastAsia="Times New Roman" w:cs="Times New Roman"/>
          <w:szCs w:val="28"/>
        </w:rPr>
        <w:t xml:space="preserve">х 100 = </w:t>
      </w:r>
      <w:r w:rsidR="00142DBE">
        <w:rPr>
          <w:rFonts w:eastAsia="Times New Roman" w:cs="Times New Roman"/>
          <w:szCs w:val="28"/>
        </w:rPr>
        <w:t>186,6 %;</w:t>
      </w:r>
    </w:p>
    <w:p w:rsidR="00142DBE" w:rsidRDefault="00142DBE" w:rsidP="00142DB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3B6663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  <w:lang w:val="en-US"/>
        </w:rPr>
        <w:t>n</w:t>
      </w:r>
      <w:r>
        <w:rPr>
          <w:rFonts w:eastAsia="Times New Roman" w:cs="Times New Roman"/>
          <w:szCs w:val="28"/>
          <w:vertAlign w:val="subscript"/>
        </w:rPr>
        <w:t>5</w:t>
      </w:r>
      <w:r w:rsidRPr="003B6663">
        <w:rPr>
          <w:rFonts w:eastAsia="Times New Roman" w:cs="Times New Roman"/>
          <w:szCs w:val="28"/>
          <w:vertAlign w:val="subscript"/>
        </w:rPr>
        <w:t xml:space="preserve"> </w:t>
      </w:r>
      <w:r w:rsidRPr="003B6663">
        <w:rPr>
          <w:rFonts w:eastAsia="Times New Roman" w:cs="Times New Roman"/>
          <w:szCs w:val="28"/>
        </w:rPr>
        <w:t>= (</w:t>
      </w:r>
      <w:r>
        <w:rPr>
          <w:rFonts w:eastAsia="Times New Roman" w:cs="Times New Roman"/>
          <w:szCs w:val="28"/>
        </w:rPr>
        <w:t>10/5</w:t>
      </w:r>
      <w:r w:rsidRPr="003B6663">
        <w:rPr>
          <w:rFonts w:eastAsia="Times New Roman" w:cs="Times New Roman"/>
          <w:szCs w:val="28"/>
        </w:rPr>
        <w:t xml:space="preserve">) </w:t>
      </w:r>
      <w:r>
        <w:rPr>
          <w:rFonts w:eastAsia="Times New Roman" w:cs="Times New Roman"/>
          <w:szCs w:val="28"/>
        </w:rPr>
        <w:t>х 100 = 200,0 %;</w:t>
      </w:r>
    </w:p>
    <w:p w:rsidR="00142DBE" w:rsidRDefault="00142DBE" w:rsidP="00142DB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3B6663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  <w:lang w:val="en-US"/>
        </w:rPr>
        <w:t>n</w:t>
      </w:r>
      <w:r>
        <w:rPr>
          <w:rFonts w:eastAsia="Times New Roman" w:cs="Times New Roman"/>
          <w:szCs w:val="28"/>
          <w:vertAlign w:val="subscript"/>
        </w:rPr>
        <w:t>6</w:t>
      </w:r>
      <w:r w:rsidRPr="003B6663">
        <w:rPr>
          <w:rFonts w:eastAsia="Times New Roman" w:cs="Times New Roman"/>
          <w:szCs w:val="28"/>
          <w:vertAlign w:val="subscript"/>
        </w:rPr>
        <w:t xml:space="preserve"> </w:t>
      </w:r>
      <w:r w:rsidRPr="003B6663">
        <w:rPr>
          <w:rFonts w:eastAsia="Times New Roman" w:cs="Times New Roman"/>
          <w:szCs w:val="28"/>
        </w:rPr>
        <w:t>= (</w:t>
      </w:r>
      <w:r>
        <w:rPr>
          <w:rFonts w:eastAsia="Times New Roman" w:cs="Times New Roman"/>
          <w:szCs w:val="28"/>
        </w:rPr>
        <w:t>27,7/20</w:t>
      </w:r>
      <w:r w:rsidRPr="003B6663">
        <w:rPr>
          <w:rFonts w:eastAsia="Times New Roman" w:cs="Times New Roman"/>
          <w:szCs w:val="28"/>
        </w:rPr>
        <w:t xml:space="preserve">) </w:t>
      </w:r>
      <w:r>
        <w:rPr>
          <w:rFonts w:eastAsia="Times New Roman" w:cs="Times New Roman"/>
          <w:szCs w:val="28"/>
        </w:rPr>
        <w:t>х 100 = 138,5 %;</w:t>
      </w:r>
    </w:p>
    <w:p w:rsidR="00142DBE" w:rsidRDefault="00142DBE" w:rsidP="00142DB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3B6663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  <w:lang w:val="en-US"/>
        </w:rPr>
        <w:t>n</w:t>
      </w:r>
      <w:r>
        <w:rPr>
          <w:rFonts w:eastAsia="Times New Roman" w:cs="Times New Roman"/>
          <w:szCs w:val="28"/>
          <w:vertAlign w:val="subscript"/>
        </w:rPr>
        <w:t>7</w:t>
      </w:r>
      <w:r w:rsidRPr="003B6663">
        <w:rPr>
          <w:rFonts w:eastAsia="Times New Roman" w:cs="Times New Roman"/>
          <w:szCs w:val="28"/>
          <w:vertAlign w:val="subscript"/>
        </w:rPr>
        <w:t xml:space="preserve"> </w:t>
      </w:r>
      <w:r w:rsidRPr="003B6663">
        <w:rPr>
          <w:rFonts w:eastAsia="Times New Roman" w:cs="Times New Roman"/>
          <w:szCs w:val="28"/>
        </w:rPr>
        <w:t>= (</w:t>
      </w:r>
      <w:r>
        <w:rPr>
          <w:rFonts w:eastAsia="Times New Roman" w:cs="Times New Roman"/>
          <w:szCs w:val="28"/>
        </w:rPr>
        <w:t>41,6</w:t>
      </w:r>
      <w:r w:rsidRPr="003B6663">
        <w:rPr>
          <w:rFonts w:eastAsia="Times New Roman" w:cs="Times New Roman"/>
          <w:szCs w:val="28"/>
        </w:rPr>
        <w:t>/</w:t>
      </w:r>
      <w:r>
        <w:rPr>
          <w:rFonts w:eastAsia="Times New Roman" w:cs="Times New Roman"/>
          <w:szCs w:val="28"/>
        </w:rPr>
        <w:t>38</w:t>
      </w:r>
      <w:r w:rsidRPr="003B6663">
        <w:rPr>
          <w:rFonts w:eastAsia="Times New Roman" w:cs="Times New Roman"/>
          <w:szCs w:val="28"/>
        </w:rPr>
        <w:t xml:space="preserve">) </w:t>
      </w:r>
      <w:r>
        <w:rPr>
          <w:rFonts w:eastAsia="Times New Roman" w:cs="Times New Roman"/>
          <w:szCs w:val="28"/>
        </w:rPr>
        <w:t>х 100 = 109,5 %.</w:t>
      </w:r>
    </w:p>
    <w:p w:rsidR="00142DBE" w:rsidRDefault="00142DBE" w:rsidP="003B66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</w:p>
    <w:p w:rsidR="00C4385E" w:rsidRPr="00C4385E" w:rsidRDefault="00C4385E" w:rsidP="00C438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C4385E">
        <w:rPr>
          <w:rFonts w:eastAsia="Times New Roman" w:cs="Times New Roman"/>
          <w:szCs w:val="28"/>
        </w:rPr>
        <w:t>Интегральная оценка эффективности реализации Программы определяется на основе расчетов по следующей формуле:</w:t>
      </w:r>
    </w:p>
    <w:p w:rsidR="00C4385E" w:rsidRPr="00C4385E" w:rsidRDefault="003B3CDD" w:rsidP="003B3CDD">
      <w:pPr>
        <w:ind w:firstLine="709"/>
        <w:rPr>
          <w:rFonts w:eastAsia="Times New Roman" w:cs="Times New Roman"/>
          <w:szCs w:val="28"/>
        </w:rPr>
      </w:pPr>
      <w:r w:rsidRPr="00471F58">
        <w:rPr>
          <w:position w:val="-24"/>
          <w:szCs w:val="28"/>
        </w:rPr>
        <w:object w:dxaOrig="1100" w:dyaOrig="960">
          <v:shape id="_x0000_i1026" type="#_x0000_t75" style="width:54.7pt;height:47.25pt" o:ole="">
            <v:imagedata r:id="rId11" o:title=""/>
          </v:shape>
          <o:OLEObject Type="Embed" ProgID="Equation.3" ShapeID="_x0000_i1026" DrawAspect="Content" ObjectID="_1739083828" r:id="rId12"/>
        </w:object>
      </w:r>
      <w:r w:rsidRPr="00977E26">
        <w:rPr>
          <w:szCs w:val="28"/>
        </w:rPr>
        <w:t>,</w:t>
      </w:r>
      <w:r>
        <w:rPr>
          <w:szCs w:val="28"/>
        </w:rPr>
        <w:t xml:space="preserve"> </w:t>
      </w:r>
      <w:r w:rsidR="00C4385E" w:rsidRPr="00C4385E">
        <w:rPr>
          <w:rFonts w:eastAsia="Times New Roman" w:cs="Times New Roman"/>
          <w:szCs w:val="28"/>
        </w:rPr>
        <w:t>где:</w:t>
      </w:r>
    </w:p>
    <w:p w:rsidR="003B3CDD" w:rsidRPr="003B3CDD" w:rsidRDefault="003B3CDD" w:rsidP="003B3CDD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  <w:r w:rsidRPr="003B3CDD">
        <w:rPr>
          <w:rFonts w:eastAsia="Times New Roman" w:cs="Times New Roman"/>
          <w:szCs w:val="28"/>
        </w:rPr>
        <w:t>E – эффективность реализации  программы (процентов);</w:t>
      </w:r>
    </w:p>
    <w:p w:rsidR="00F26754" w:rsidRDefault="003B3CDD" w:rsidP="00F26754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  <w:r w:rsidRPr="003B3CDD">
        <w:rPr>
          <w:rFonts w:eastAsia="Times New Roman" w:cs="Times New Roman"/>
          <w:szCs w:val="28"/>
        </w:rPr>
        <w:t>N – количество целевых показателей (индикаторов) программы.</w:t>
      </w:r>
    </w:p>
    <w:p w:rsidR="00F26754" w:rsidRDefault="00F26754" w:rsidP="00F26754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</w:p>
    <w:p w:rsidR="00F26754" w:rsidRPr="00F26754" w:rsidRDefault="00F26754" w:rsidP="00F26754">
      <w:pPr>
        <w:autoSpaceDE w:val="0"/>
        <w:spacing w:line="307" w:lineRule="exact"/>
        <w:ind w:right="20" w:firstLine="708"/>
        <w:jc w:val="both"/>
        <w:rPr>
          <w:szCs w:val="28"/>
        </w:rPr>
      </w:pPr>
      <w:r w:rsidRPr="00F26754">
        <w:rPr>
          <w:szCs w:val="28"/>
        </w:rPr>
        <w:t xml:space="preserve">E = </w:t>
      </w:r>
      <w:r w:rsidR="00142DBE">
        <w:rPr>
          <w:szCs w:val="28"/>
          <w:u w:val="single"/>
        </w:rPr>
        <w:t>210,5</w:t>
      </w:r>
      <w:r w:rsidRPr="00F26754">
        <w:rPr>
          <w:szCs w:val="28"/>
          <w:u w:val="single"/>
        </w:rPr>
        <w:t xml:space="preserve"> +</w:t>
      </w:r>
      <w:r w:rsidR="00142DBE">
        <w:rPr>
          <w:szCs w:val="28"/>
          <w:u w:val="single"/>
        </w:rPr>
        <w:t xml:space="preserve">112,5 </w:t>
      </w:r>
      <w:r w:rsidRPr="00F26754">
        <w:rPr>
          <w:szCs w:val="28"/>
          <w:u w:val="single"/>
        </w:rPr>
        <w:t>+</w:t>
      </w:r>
      <w:r w:rsidR="00142DBE">
        <w:rPr>
          <w:szCs w:val="28"/>
          <w:u w:val="single"/>
        </w:rPr>
        <w:t xml:space="preserve"> 106,4 </w:t>
      </w:r>
      <w:r w:rsidRPr="00F26754">
        <w:rPr>
          <w:szCs w:val="28"/>
          <w:u w:val="single"/>
        </w:rPr>
        <w:t>+</w:t>
      </w:r>
      <w:r w:rsidR="00142DBE">
        <w:rPr>
          <w:szCs w:val="28"/>
          <w:u w:val="single"/>
        </w:rPr>
        <w:t xml:space="preserve"> 186,6 + 200,0 + 138,5 + 109,5</w:t>
      </w:r>
      <w:r w:rsidRPr="00F26754">
        <w:rPr>
          <w:szCs w:val="28"/>
        </w:rPr>
        <w:t xml:space="preserve"> = </w:t>
      </w:r>
      <w:r w:rsidR="00142DBE">
        <w:rPr>
          <w:szCs w:val="28"/>
        </w:rPr>
        <w:t xml:space="preserve">152,0 </w:t>
      </w:r>
      <w:r w:rsidRPr="00F26754">
        <w:rPr>
          <w:szCs w:val="28"/>
        </w:rPr>
        <w:t>%</w:t>
      </w:r>
    </w:p>
    <w:p w:rsidR="00F26754" w:rsidRPr="00F26754" w:rsidRDefault="00F26754" w:rsidP="00F26754">
      <w:pPr>
        <w:tabs>
          <w:tab w:val="left" w:pos="0"/>
        </w:tabs>
        <w:jc w:val="both"/>
        <w:rPr>
          <w:szCs w:val="28"/>
        </w:rPr>
      </w:pPr>
      <w:r w:rsidRPr="00F26754">
        <w:rPr>
          <w:szCs w:val="28"/>
        </w:rPr>
        <w:t xml:space="preserve">                               </w:t>
      </w:r>
      <w:r w:rsidR="00142DBE">
        <w:rPr>
          <w:szCs w:val="28"/>
        </w:rPr>
        <w:t xml:space="preserve">                           </w:t>
      </w:r>
      <w:r w:rsidRPr="00F26754">
        <w:rPr>
          <w:szCs w:val="28"/>
        </w:rPr>
        <w:t xml:space="preserve"> </w:t>
      </w:r>
      <w:r w:rsidR="00142DBE">
        <w:rPr>
          <w:szCs w:val="28"/>
        </w:rPr>
        <w:t>7</w:t>
      </w:r>
    </w:p>
    <w:p w:rsidR="003B3CDD" w:rsidRDefault="00F26754" w:rsidP="00F26754">
      <w:pPr>
        <w:ind w:firstLine="709"/>
        <w:jc w:val="both"/>
        <w:rPr>
          <w:szCs w:val="28"/>
        </w:rPr>
      </w:pPr>
      <w:r w:rsidRPr="00F26754">
        <w:rPr>
          <w:szCs w:val="28"/>
        </w:rPr>
        <w:lastRenderedPageBreak/>
        <w:t>В результате оценки эффективности реализации Программы в 202</w:t>
      </w:r>
      <w:r w:rsidR="00142DBE">
        <w:rPr>
          <w:szCs w:val="28"/>
        </w:rPr>
        <w:t>2</w:t>
      </w:r>
      <w:r w:rsidRPr="00F26754">
        <w:rPr>
          <w:szCs w:val="28"/>
        </w:rPr>
        <w:t xml:space="preserve"> году определено, что в среднем плановые показатели (индикаторы) Программы выполнены на </w:t>
      </w:r>
      <w:r w:rsidR="00142DBE">
        <w:rPr>
          <w:szCs w:val="28"/>
        </w:rPr>
        <w:t>152,0</w:t>
      </w:r>
      <w:r w:rsidRPr="00F26754">
        <w:rPr>
          <w:szCs w:val="28"/>
        </w:rPr>
        <w:t>%.</w:t>
      </w:r>
    </w:p>
    <w:p w:rsidR="00C4385E" w:rsidRPr="00C4385E" w:rsidRDefault="00C4385E" w:rsidP="003B3CDD">
      <w:pPr>
        <w:tabs>
          <w:tab w:val="left" w:pos="0"/>
        </w:tabs>
        <w:jc w:val="both"/>
        <w:rPr>
          <w:rFonts w:eastAsia="Times New Roman" w:cs="Times New Roman"/>
          <w:b/>
          <w:szCs w:val="28"/>
        </w:rPr>
      </w:pPr>
      <w:r w:rsidRPr="00C4385E">
        <w:rPr>
          <w:szCs w:val="28"/>
        </w:rPr>
        <w:tab/>
      </w:r>
    </w:p>
    <w:p w:rsidR="00C42F75" w:rsidRDefault="00C4385E" w:rsidP="00C42F75">
      <w:pPr>
        <w:ind w:firstLine="709"/>
        <w:contextualSpacing/>
        <w:jc w:val="both"/>
        <w:rPr>
          <w:szCs w:val="28"/>
        </w:rPr>
      </w:pPr>
      <w:r w:rsidRPr="00C4385E">
        <w:rPr>
          <w:rFonts w:eastAsia="Times New Roman" w:cs="Times New Roman"/>
          <w:bCs/>
          <w:color w:val="000000"/>
          <w:szCs w:val="28"/>
        </w:rPr>
        <w:t>Критерии оценки эффективности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</w:t>
      </w:r>
      <w:r w:rsidRPr="00C4385E">
        <w:rPr>
          <w:szCs w:val="28"/>
        </w:rPr>
        <w:t xml:space="preserve"> утверждены Распоряжением Правительства Российской Федерации от 24.10.2013 № 1947-р. В соответствии с данными критериями сведения для оценки эффективности реализации </w:t>
      </w:r>
      <w:r w:rsidRPr="00C4385E">
        <w:rPr>
          <w:rFonts w:eastAsia="Times New Roman" w:cs="Times New Roman"/>
          <w:color w:val="000000"/>
          <w:szCs w:val="28"/>
        </w:rPr>
        <w:t>региональной программы переселения в 202</w:t>
      </w:r>
      <w:r w:rsidR="00487A0B">
        <w:rPr>
          <w:rFonts w:eastAsia="Times New Roman" w:cs="Times New Roman"/>
          <w:color w:val="000000"/>
          <w:szCs w:val="28"/>
        </w:rPr>
        <w:t>2</w:t>
      </w:r>
      <w:r w:rsidRPr="00C4385E">
        <w:rPr>
          <w:rFonts w:eastAsia="Times New Roman" w:cs="Times New Roman"/>
          <w:color w:val="000000"/>
          <w:szCs w:val="28"/>
        </w:rPr>
        <w:t xml:space="preserve"> году</w:t>
      </w:r>
      <w:r w:rsidRPr="00C4385E">
        <w:rPr>
          <w:szCs w:val="28"/>
        </w:rPr>
        <w:t xml:space="preserve"> направлены в МВД России в установленном порядке.</w:t>
      </w:r>
    </w:p>
    <w:p w:rsidR="00C42F75" w:rsidRDefault="00C42F75" w:rsidP="00C42F75">
      <w:pPr>
        <w:ind w:firstLine="709"/>
        <w:contextualSpacing/>
        <w:jc w:val="both"/>
        <w:rPr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4"/>
        <w:gridCol w:w="3519"/>
        <w:gridCol w:w="1102"/>
        <w:gridCol w:w="1421"/>
        <w:gridCol w:w="280"/>
      </w:tblGrid>
      <w:tr w:rsidR="00C31EC3" w:rsidRPr="00C31EC3" w:rsidTr="00C42F75">
        <w:trPr>
          <w:gridAfter w:val="1"/>
          <w:wAfter w:w="280" w:type="dxa"/>
          <w:trHeight w:val="879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754" w:rsidRDefault="00A74F29" w:rsidP="0030334A">
            <w:pPr>
              <w:jc w:val="center"/>
              <w:rPr>
                <w:rFonts w:eastAsia="Times New Roman" w:cs="Times New Roman"/>
                <w:color w:val="000000"/>
                <w:szCs w:val="28"/>
                <w:u w:val="single"/>
              </w:rPr>
            </w:pPr>
            <w:bookmarkStart w:id="0" w:name="RANGE!A2:J32"/>
            <w:r w:rsidRPr="00A74F29">
              <w:rPr>
                <w:rFonts w:eastAsia="Times New Roman" w:cs="Times New Roman"/>
                <w:color w:val="000000"/>
                <w:szCs w:val="28"/>
                <w:u w:val="single"/>
              </w:rPr>
              <w:t xml:space="preserve">Сведения для оценки эффективности реализации </w:t>
            </w:r>
          </w:p>
          <w:p w:rsidR="00C31EC3" w:rsidRPr="00A74F29" w:rsidRDefault="00A74F29" w:rsidP="0030334A">
            <w:pPr>
              <w:jc w:val="center"/>
              <w:rPr>
                <w:rFonts w:eastAsia="Times New Roman" w:cs="Times New Roman"/>
                <w:color w:val="000000"/>
                <w:szCs w:val="28"/>
                <w:u w:val="single"/>
              </w:rPr>
            </w:pPr>
            <w:r w:rsidRPr="00A74F29">
              <w:rPr>
                <w:rFonts w:eastAsia="Times New Roman" w:cs="Times New Roman"/>
                <w:color w:val="000000"/>
                <w:szCs w:val="28"/>
                <w:u w:val="single"/>
              </w:rPr>
              <w:t>региональ</w:t>
            </w:r>
            <w:r w:rsidR="00281D26">
              <w:rPr>
                <w:rFonts w:eastAsia="Times New Roman" w:cs="Times New Roman"/>
                <w:color w:val="000000"/>
                <w:szCs w:val="28"/>
                <w:u w:val="single"/>
              </w:rPr>
              <w:t>ной программы переселения в 202</w:t>
            </w:r>
            <w:r w:rsidR="00142DBE">
              <w:rPr>
                <w:rFonts w:eastAsia="Times New Roman" w:cs="Times New Roman"/>
                <w:color w:val="000000"/>
                <w:szCs w:val="28"/>
                <w:u w:val="single"/>
              </w:rPr>
              <w:t>2</w:t>
            </w:r>
            <w:r w:rsidRPr="00A74F29">
              <w:rPr>
                <w:rFonts w:eastAsia="Times New Roman" w:cs="Times New Roman"/>
                <w:color w:val="000000"/>
                <w:szCs w:val="28"/>
                <w:u w:val="single"/>
              </w:rPr>
              <w:t xml:space="preserve"> году</w:t>
            </w:r>
            <w:bookmarkEnd w:id="0"/>
          </w:p>
          <w:p w:rsidR="00C31EC3" w:rsidRPr="00A74F29" w:rsidRDefault="00C31EC3" w:rsidP="0030334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C31EC3" w:rsidRPr="00026018" w:rsidTr="00C42F75">
        <w:trPr>
          <w:trHeight w:val="112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A74F29" w:rsidRDefault="00C31EC3" w:rsidP="00A74F29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A74F29">
              <w:rPr>
                <w:rFonts w:eastAsia="Times New Roman" w:cs="Times New Roman"/>
                <w:b/>
                <w:color w:val="000000"/>
                <w:sz w:val="22"/>
              </w:rPr>
              <w:t>Субъект Российской Федерации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A74F29" w:rsidRDefault="00C31EC3" w:rsidP="00FD5A78">
            <w:pPr>
              <w:ind w:left="-267" w:right="-201" w:firstLine="235"/>
              <w:jc w:val="center"/>
              <w:rPr>
                <w:rFonts w:eastAsia="Times New Roman" w:cs="Times New Roman"/>
                <w:b/>
                <w:bCs/>
                <w:color w:val="C00000"/>
                <w:szCs w:val="28"/>
              </w:rPr>
            </w:pPr>
            <w:r w:rsidRPr="00A74F29">
              <w:rPr>
                <w:rFonts w:eastAsia="Times New Roman" w:cs="Times New Roman"/>
                <w:b/>
                <w:bCs/>
                <w:szCs w:val="28"/>
              </w:rPr>
              <w:t>Курская область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A74F29" w:rsidRDefault="00C31EC3" w:rsidP="0030334A">
            <w:pPr>
              <w:ind w:left="-249" w:right="-25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31EC3" w:rsidRPr="00A74F29" w:rsidRDefault="00C31EC3" w:rsidP="004E539D">
            <w:pPr>
              <w:jc w:val="center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C42F75" w:rsidRDefault="00C42F75"/>
    <w:tbl>
      <w:tblPr>
        <w:tblW w:w="10200" w:type="dxa"/>
        <w:tblInd w:w="-27" w:type="dxa"/>
        <w:tblLook w:val="04A0" w:firstRow="1" w:lastRow="0" w:firstColumn="1" w:lastColumn="0" w:noHBand="0" w:noVBand="1"/>
      </w:tblPr>
      <w:tblGrid>
        <w:gridCol w:w="482"/>
        <w:gridCol w:w="482"/>
        <w:gridCol w:w="600"/>
        <w:gridCol w:w="600"/>
        <w:gridCol w:w="1691"/>
        <w:gridCol w:w="4502"/>
        <w:gridCol w:w="567"/>
        <w:gridCol w:w="1276"/>
      </w:tblGrid>
      <w:tr w:rsidR="00142DBE" w:rsidRPr="00142DBE" w:rsidTr="00C42F75">
        <w:trPr>
          <w:trHeight w:val="942"/>
        </w:trPr>
        <w:tc>
          <w:tcPr>
            <w:tcW w:w="83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2DBE" w:rsidRPr="00142DBE" w:rsidRDefault="00142DBE" w:rsidP="00C42F75">
            <w:pPr>
              <w:ind w:firstLineChars="100" w:firstLine="221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color w:val="000000"/>
                <w:sz w:val="22"/>
              </w:rPr>
              <w:t>Критерии оценки эффективности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</w:t>
            </w:r>
            <w:bookmarkStart w:id="1" w:name="_GoBack"/>
            <w:bookmarkEnd w:id="1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42DBE">
              <w:rPr>
                <w:rFonts w:eastAsia="Times New Roman" w:cs="Times New Roman"/>
                <w:color w:val="000000"/>
                <w:sz w:val="22"/>
              </w:rPr>
              <w:t xml:space="preserve">№  </w:t>
            </w:r>
            <w:proofErr w:type="gramStart"/>
            <w:r w:rsidRPr="00142DBE">
              <w:rPr>
                <w:rFonts w:eastAsia="Times New Roman" w:cs="Times New Roman"/>
                <w:color w:val="000000"/>
                <w:sz w:val="22"/>
              </w:rPr>
              <w:t>п</w:t>
            </w:r>
            <w:proofErr w:type="gramEnd"/>
            <w:r w:rsidRPr="00142DBE">
              <w:rPr>
                <w:rFonts w:eastAsia="Times New Roman" w:cs="Times New Roman"/>
                <w:color w:val="000000"/>
                <w:sz w:val="22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>значение</w:t>
            </w:r>
          </w:p>
        </w:tc>
      </w:tr>
      <w:tr w:rsidR="00142DBE" w:rsidRPr="00142DBE" w:rsidTr="00C42F75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color w:val="000000"/>
                <w:sz w:val="22"/>
              </w:rPr>
              <w:t>№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2DBE" w:rsidRPr="00142DBE" w:rsidRDefault="00142DBE" w:rsidP="00C42F75">
            <w:pPr>
              <w:ind w:firstLineChars="100" w:firstLine="221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DBE" w:rsidRPr="00142DBE" w:rsidRDefault="00142DBE" w:rsidP="00142DBE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DBE" w:rsidRPr="00142DBE" w:rsidRDefault="00142DBE" w:rsidP="00142DBE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142DBE" w:rsidRPr="00142DBE" w:rsidTr="00C42F75">
        <w:trPr>
          <w:trHeight w:val="9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78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Численность участников Государственной программы, за счет средств бюджета субъекта Российской Федерации или местных бюджетов временно </w:t>
            </w:r>
            <w:proofErr w:type="spellStart"/>
            <w:r w:rsidRPr="00142DBE">
              <w:rPr>
                <w:rFonts w:eastAsia="Times New Roman" w:cs="Times New Roman"/>
                <w:sz w:val="22"/>
              </w:rPr>
              <w:t>жилищно</w:t>
            </w:r>
            <w:proofErr w:type="spellEnd"/>
            <w:r w:rsidRPr="00142DBE">
              <w:rPr>
                <w:rFonts w:eastAsia="Times New Roman" w:cs="Times New Roman"/>
                <w:sz w:val="22"/>
              </w:rPr>
              <w:t xml:space="preserve"> обустроенных на срок не менее 6 месяцев (чел.)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9 </w:t>
            </w:r>
          </w:p>
        </w:tc>
      </w:tr>
      <w:tr w:rsidR="00142DBE" w:rsidRPr="00142DBE" w:rsidTr="00C42F75">
        <w:trPr>
          <w:trHeight w:val="4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в том числе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– </w:t>
            </w:r>
            <w:proofErr w:type="gramStart"/>
            <w:r w:rsidRPr="00142DBE">
              <w:rPr>
                <w:rFonts w:eastAsia="Times New Roman" w:cs="Times New Roman"/>
                <w:sz w:val="22"/>
              </w:rPr>
              <w:t>которым</w:t>
            </w:r>
            <w:proofErr w:type="gramEnd"/>
            <w:r w:rsidRPr="00142DBE">
              <w:rPr>
                <w:rFonts w:eastAsia="Times New Roman" w:cs="Times New Roman"/>
                <w:sz w:val="22"/>
              </w:rPr>
              <w:t xml:space="preserve"> выделены жилые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0 </w:t>
            </w:r>
          </w:p>
        </w:tc>
      </w:tr>
      <w:tr w:rsidR="00142DBE" w:rsidRPr="00142DBE" w:rsidTr="00C42F75">
        <w:trPr>
          <w:trHeight w:val="3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из них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в центрах временного размещения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0 </w:t>
            </w:r>
          </w:p>
        </w:tc>
      </w:tr>
      <w:tr w:rsidR="00142DBE" w:rsidRPr="00142DBE" w:rsidTr="00C42F75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из маневренного фонда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0 </w:t>
            </w:r>
          </w:p>
        </w:tc>
      </w:tr>
      <w:tr w:rsidR="00142DBE" w:rsidRPr="00142DBE" w:rsidTr="00C42F75">
        <w:trPr>
          <w:trHeight w:val="3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– </w:t>
            </w:r>
            <w:proofErr w:type="gramStart"/>
            <w:r w:rsidRPr="00142DBE">
              <w:rPr>
                <w:rFonts w:eastAsia="Times New Roman" w:cs="Times New Roman"/>
                <w:sz w:val="22"/>
              </w:rPr>
              <w:t>которым</w:t>
            </w:r>
            <w:proofErr w:type="gramEnd"/>
            <w:r w:rsidRPr="00142DBE">
              <w:rPr>
                <w:rFonts w:eastAsia="Times New Roman" w:cs="Times New Roman"/>
                <w:sz w:val="22"/>
              </w:rPr>
              <w:t xml:space="preserve"> компенсирован наём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9 </w:t>
            </w:r>
          </w:p>
        </w:tc>
      </w:tr>
      <w:tr w:rsidR="00142DBE" w:rsidRPr="00142DBE" w:rsidTr="00C42F75">
        <w:trPr>
          <w:trHeight w:val="84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78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Численность участников Государственной программы и членов их семей, занятых трудовой, предпринимательской или иной не запрещённой законодательством Российской Федерации деятельностью (чел.)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252 </w:t>
            </w:r>
          </w:p>
        </w:tc>
      </w:tr>
      <w:tr w:rsidR="00142DBE" w:rsidRPr="00142DBE" w:rsidTr="00C42F75">
        <w:trPr>
          <w:trHeight w:val="6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а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– получающие по очной форме обучения образование в образовательных организациях, расположенных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23 </w:t>
            </w:r>
          </w:p>
        </w:tc>
      </w:tr>
      <w:tr w:rsidR="00142DBE" w:rsidRPr="00142DBE" w:rsidTr="00C42F75">
        <w:trPr>
          <w:trHeight w:val="27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из них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proofErr w:type="gramStart"/>
            <w:r w:rsidRPr="00142DBE">
              <w:rPr>
                <w:rFonts w:eastAsia="Times New Roman" w:cs="Times New Roman"/>
                <w:sz w:val="22"/>
              </w:rPr>
              <w:t>получающие</w:t>
            </w:r>
            <w:proofErr w:type="gramEnd"/>
            <w:r w:rsidRPr="00142DBE">
              <w:rPr>
                <w:rFonts w:eastAsia="Times New Roman" w:cs="Times New Roman"/>
                <w:sz w:val="22"/>
              </w:rPr>
              <w:t xml:space="preserve"> высшее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20 </w:t>
            </w:r>
          </w:p>
        </w:tc>
      </w:tr>
      <w:tr w:rsidR="00142DBE" w:rsidRPr="00142DBE" w:rsidTr="00C42F75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proofErr w:type="gramStart"/>
            <w:r w:rsidRPr="00142DBE">
              <w:rPr>
                <w:rFonts w:eastAsia="Times New Roman" w:cs="Times New Roman"/>
                <w:sz w:val="22"/>
              </w:rPr>
              <w:t>получающие</w:t>
            </w:r>
            <w:proofErr w:type="gramEnd"/>
            <w:r w:rsidRPr="00142DBE">
              <w:rPr>
                <w:rFonts w:eastAsia="Times New Roman" w:cs="Times New Roman"/>
                <w:sz w:val="22"/>
              </w:rPr>
              <w:t xml:space="preserve"> 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3 </w:t>
            </w:r>
          </w:p>
        </w:tc>
      </w:tr>
      <w:tr w:rsidR="00142DBE" w:rsidRPr="00142DBE" w:rsidTr="00C42F75">
        <w:trPr>
          <w:trHeight w:val="2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б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– </w:t>
            </w:r>
            <w:proofErr w:type="gramStart"/>
            <w:r w:rsidRPr="00142DBE">
              <w:rPr>
                <w:rFonts w:eastAsia="Times New Roman" w:cs="Times New Roman"/>
                <w:sz w:val="22"/>
              </w:rPr>
              <w:t>осуществляющие</w:t>
            </w:r>
            <w:proofErr w:type="gramEnd"/>
            <w:r w:rsidRPr="00142DBE">
              <w:rPr>
                <w:rFonts w:eastAsia="Times New Roman" w:cs="Times New Roman"/>
                <w:sz w:val="22"/>
              </w:rPr>
              <w:t xml:space="preserve"> трудовую деятельность по найму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228 </w:t>
            </w:r>
          </w:p>
        </w:tc>
      </w:tr>
      <w:tr w:rsidR="00142DBE" w:rsidRPr="00142DBE" w:rsidTr="00C42F75">
        <w:trPr>
          <w:trHeight w:val="79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в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– занимающиеся предпринимательской деятельностью, в том числе </w:t>
            </w:r>
            <w:r w:rsidRPr="00142DBE">
              <w:rPr>
                <w:rFonts w:eastAsia="Times New Roman" w:cs="Times New Roman"/>
                <w:sz w:val="22"/>
              </w:rPr>
              <w:br/>
              <w:t xml:space="preserve"> в качестве индивидуального предпринимателя без образования юридического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1 </w:t>
            </w:r>
          </w:p>
        </w:tc>
      </w:tr>
      <w:tr w:rsidR="00C42F75" w:rsidRPr="00142DBE" w:rsidTr="00C42F75">
        <w:trPr>
          <w:trHeight w:val="3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proofErr w:type="gramStart"/>
            <w:r w:rsidRPr="00142DBE">
              <w:rPr>
                <w:rFonts w:eastAsia="Times New Roman" w:cs="Times New Roman"/>
                <w:sz w:val="22"/>
              </w:rPr>
              <w:t xml:space="preserve">из них </w:t>
            </w:r>
            <w:r w:rsidRPr="00142DBE">
              <w:rPr>
                <w:rFonts w:eastAsia="Times New Roman" w:cs="Times New Roman"/>
                <w:sz w:val="22"/>
              </w:rPr>
              <w:br/>
              <w:t>осуществляющие</w:t>
            </w:r>
            <w:proofErr w:type="gramEnd"/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сельскохозяйственную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0 </w:t>
            </w:r>
          </w:p>
        </w:tc>
      </w:tr>
      <w:tr w:rsidR="00C42F75" w:rsidRPr="00142DBE" w:rsidTr="00C42F75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9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агропромышленное производство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0 </w:t>
            </w:r>
          </w:p>
        </w:tc>
      </w:tr>
      <w:tr w:rsidR="00C42F75" w:rsidRPr="00142DBE" w:rsidTr="00C42F75">
        <w:trPr>
          <w:trHeight w:val="27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89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иную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1 </w:t>
            </w:r>
          </w:p>
        </w:tc>
      </w:tr>
      <w:tr w:rsidR="00142DBE" w:rsidRPr="00142DBE" w:rsidTr="00C42F75">
        <w:trPr>
          <w:trHeight w:val="1140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lastRenderedPageBreak/>
              <w:t>12</w:t>
            </w:r>
          </w:p>
        </w:tc>
        <w:tc>
          <w:tcPr>
            <w:tcW w:w="78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Численность участников Государственной программы и членов их семей, </w:t>
            </w:r>
            <w:r w:rsidRPr="00142DBE">
              <w:rPr>
                <w:rFonts w:eastAsia="Times New Roman" w:cs="Times New Roman"/>
                <w:sz w:val="22"/>
              </w:rPr>
              <w:br/>
              <w:t xml:space="preserve">обратившихся в государственные учреждения службы занятости населения </w:t>
            </w:r>
            <w:proofErr w:type="gramStart"/>
            <w:r w:rsidRPr="00142DBE">
              <w:rPr>
                <w:rFonts w:eastAsia="Times New Roman" w:cs="Times New Roman"/>
                <w:sz w:val="22"/>
              </w:rPr>
              <w:t>в</w:t>
            </w:r>
            <w:proofErr w:type="gramEnd"/>
            <w:r w:rsidRPr="00142DBE">
              <w:rPr>
                <w:rFonts w:eastAsia="Times New Roman" w:cs="Times New Roman"/>
                <w:sz w:val="22"/>
              </w:rPr>
              <w:t xml:space="preserve"> </w:t>
            </w:r>
            <w:proofErr w:type="gramStart"/>
            <w:r w:rsidRPr="00142DBE">
              <w:rPr>
                <w:rFonts w:eastAsia="Times New Roman" w:cs="Times New Roman"/>
                <w:sz w:val="22"/>
              </w:rPr>
              <w:t>целью</w:t>
            </w:r>
            <w:proofErr w:type="gramEnd"/>
            <w:r w:rsidRPr="00142DBE">
              <w:rPr>
                <w:rFonts w:eastAsia="Times New Roman" w:cs="Times New Roman"/>
                <w:sz w:val="22"/>
              </w:rPr>
              <w:t xml:space="preserve"> поиска подходящей работы (чел.)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0 </w:t>
            </w:r>
          </w:p>
        </w:tc>
      </w:tr>
      <w:tr w:rsidR="00142DBE" w:rsidRPr="00142DBE" w:rsidTr="00C42F75">
        <w:trPr>
          <w:trHeight w:val="114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78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Численность участников Государственной программы и членов их семей, </w:t>
            </w:r>
            <w:r w:rsidRPr="00142DBE">
              <w:rPr>
                <w:rFonts w:eastAsia="Times New Roman" w:cs="Times New Roman"/>
                <w:sz w:val="22"/>
              </w:rPr>
              <w:br/>
              <w:t>трудоустроенных при содействии государственных учреждений службы занятости населения (чел.)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0 </w:t>
            </w:r>
          </w:p>
        </w:tc>
      </w:tr>
      <w:tr w:rsidR="00142DBE" w:rsidRPr="00142DBE" w:rsidTr="00C42F75">
        <w:trPr>
          <w:trHeight w:val="114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78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Численность участников Государственной программы и членов их семей, </w:t>
            </w:r>
            <w:r w:rsidRPr="00142DBE">
              <w:rPr>
                <w:rFonts w:eastAsia="Times New Roman" w:cs="Times New Roman"/>
                <w:sz w:val="22"/>
              </w:rPr>
              <w:br/>
              <w:t>признанных безработными при обращении в государственные учреждения службы занятости населения (чел.)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0 </w:t>
            </w:r>
          </w:p>
        </w:tc>
      </w:tr>
      <w:tr w:rsidR="00142DBE" w:rsidRPr="00142DBE" w:rsidTr="00C42F75">
        <w:trPr>
          <w:trHeight w:val="84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42DBE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78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 xml:space="preserve">Количество презентаций региональной программы переселения, проведённых за </w:t>
            </w:r>
            <w:proofErr w:type="gramStart"/>
            <w:r w:rsidRPr="00142DBE">
              <w:rPr>
                <w:rFonts w:eastAsia="Times New Roman" w:cs="Times New Roman"/>
                <w:sz w:val="22"/>
              </w:rPr>
              <w:t>рубежом</w:t>
            </w:r>
            <w:proofErr w:type="gramEnd"/>
            <w:r w:rsidRPr="00142DBE">
              <w:rPr>
                <w:rFonts w:eastAsia="Times New Roman" w:cs="Times New Roman"/>
                <w:sz w:val="22"/>
              </w:rPr>
              <w:t xml:space="preserve"> уполномоченным исполнительным органом субъекта Российской Федерации (ед.)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42DBE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1 </w:t>
            </w:r>
          </w:p>
        </w:tc>
      </w:tr>
      <w:tr w:rsidR="00142DBE" w:rsidRPr="00142DBE" w:rsidTr="00C42F75">
        <w:trPr>
          <w:trHeight w:val="43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42D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из них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с использованием технических каналов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42DBE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1 </w:t>
            </w:r>
          </w:p>
        </w:tc>
      </w:tr>
      <w:tr w:rsidR="00142DBE" w:rsidRPr="00142DBE" w:rsidTr="00C42F75">
        <w:trPr>
          <w:trHeight w:val="11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42DBE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78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C42F75">
            <w:pPr>
              <w:ind w:firstLineChars="100" w:firstLine="220"/>
              <w:rPr>
                <w:rFonts w:eastAsia="Times New Roman" w:cs="Times New Roman"/>
                <w:sz w:val="22"/>
              </w:rPr>
            </w:pPr>
            <w:r w:rsidRPr="00142DBE">
              <w:rPr>
                <w:rFonts w:eastAsia="Times New Roman" w:cs="Times New Roman"/>
                <w:sz w:val="22"/>
              </w:rPr>
              <w:t>Количество публикаций (выступлений) представителей уполномоченного исполнительного органа субъекта Российской Федерации в средствах массовой информации по вопросам реализации региональной программы переселения (ед.)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42DBE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DBE" w:rsidRPr="00142DBE" w:rsidRDefault="00142DBE" w:rsidP="00142DB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42DBE">
              <w:rPr>
                <w:rFonts w:eastAsia="Times New Roman" w:cs="Times New Roman"/>
                <w:b/>
                <w:bCs/>
                <w:sz w:val="22"/>
              </w:rPr>
              <w:t xml:space="preserve">54 </w:t>
            </w:r>
          </w:p>
        </w:tc>
      </w:tr>
    </w:tbl>
    <w:p w:rsidR="00142DBE" w:rsidRPr="00B051CD" w:rsidRDefault="00142DBE" w:rsidP="0030334A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</w:p>
    <w:sectPr w:rsidR="00142DBE" w:rsidRPr="00B051CD" w:rsidSect="00DC1EE0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E2" w:rsidRDefault="00BD6DE2" w:rsidP="008335CF">
      <w:r>
        <w:separator/>
      </w:r>
    </w:p>
  </w:endnote>
  <w:endnote w:type="continuationSeparator" w:id="0">
    <w:p w:rsidR="00BD6DE2" w:rsidRDefault="00BD6DE2" w:rsidP="008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E2" w:rsidRDefault="00BD6DE2" w:rsidP="008335CF">
      <w:r>
        <w:separator/>
      </w:r>
    </w:p>
  </w:footnote>
  <w:footnote w:type="continuationSeparator" w:id="0">
    <w:p w:rsidR="00BD6DE2" w:rsidRDefault="00BD6DE2" w:rsidP="0083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CE" w:rsidRDefault="00C728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24B57">
      <w:rPr>
        <w:noProof/>
      </w:rPr>
      <w:t>2</w:t>
    </w:r>
    <w:r>
      <w:rPr>
        <w:noProof/>
      </w:rPr>
      <w:fldChar w:fldCharType="end"/>
    </w:r>
  </w:p>
  <w:p w:rsidR="00C728CE" w:rsidRDefault="00C72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573"/>
    <w:multiLevelType w:val="hybridMultilevel"/>
    <w:tmpl w:val="0B4EF33C"/>
    <w:lvl w:ilvl="0" w:tplc="E86AAF0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2469E"/>
    <w:multiLevelType w:val="hybridMultilevel"/>
    <w:tmpl w:val="A4E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6"/>
    <w:rsid w:val="00001DBC"/>
    <w:rsid w:val="00002DE9"/>
    <w:rsid w:val="00002EBA"/>
    <w:rsid w:val="0000512B"/>
    <w:rsid w:val="000114FE"/>
    <w:rsid w:val="00015014"/>
    <w:rsid w:val="00016193"/>
    <w:rsid w:val="000166E9"/>
    <w:rsid w:val="000175F3"/>
    <w:rsid w:val="00017DFF"/>
    <w:rsid w:val="000242B0"/>
    <w:rsid w:val="00024D91"/>
    <w:rsid w:val="00025417"/>
    <w:rsid w:val="0002561F"/>
    <w:rsid w:val="000259A7"/>
    <w:rsid w:val="00026018"/>
    <w:rsid w:val="000277AC"/>
    <w:rsid w:val="0003063B"/>
    <w:rsid w:val="00033130"/>
    <w:rsid w:val="000372BA"/>
    <w:rsid w:val="00037FBC"/>
    <w:rsid w:val="000414DA"/>
    <w:rsid w:val="0004320E"/>
    <w:rsid w:val="000469BD"/>
    <w:rsid w:val="000472FC"/>
    <w:rsid w:val="00047A60"/>
    <w:rsid w:val="000531BC"/>
    <w:rsid w:val="00053838"/>
    <w:rsid w:val="00053CAE"/>
    <w:rsid w:val="00053E70"/>
    <w:rsid w:val="00055724"/>
    <w:rsid w:val="000675E4"/>
    <w:rsid w:val="00067C9B"/>
    <w:rsid w:val="000703F3"/>
    <w:rsid w:val="00070404"/>
    <w:rsid w:val="000713D0"/>
    <w:rsid w:val="00072C6B"/>
    <w:rsid w:val="0007314E"/>
    <w:rsid w:val="00075A85"/>
    <w:rsid w:val="00076ECC"/>
    <w:rsid w:val="00077B46"/>
    <w:rsid w:val="00080C96"/>
    <w:rsid w:val="00081630"/>
    <w:rsid w:val="00082AC8"/>
    <w:rsid w:val="00083E0A"/>
    <w:rsid w:val="000844CC"/>
    <w:rsid w:val="000844F3"/>
    <w:rsid w:val="0008470C"/>
    <w:rsid w:val="00085B2F"/>
    <w:rsid w:val="00090649"/>
    <w:rsid w:val="00092ECD"/>
    <w:rsid w:val="00096410"/>
    <w:rsid w:val="000A0606"/>
    <w:rsid w:val="000A205B"/>
    <w:rsid w:val="000A2164"/>
    <w:rsid w:val="000A3151"/>
    <w:rsid w:val="000A34A7"/>
    <w:rsid w:val="000A38DC"/>
    <w:rsid w:val="000A3F5D"/>
    <w:rsid w:val="000A3FC9"/>
    <w:rsid w:val="000B062D"/>
    <w:rsid w:val="000B0CB7"/>
    <w:rsid w:val="000B2004"/>
    <w:rsid w:val="000B37E8"/>
    <w:rsid w:val="000B385E"/>
    <w:rsid w:val="000B5268"/>
    <w:rsid w:val="000B56BE"/>
    <w:rsid w:val="000B7082"/>
    <w:rsid w:val="000C45E8"/>
    <w:rsid w:val="000C4FC8"/>
    <w:rsid w:val="000C5AEF"/>
    <w:rsid w:val="000C67D2"/>
    <w:rsid w:val="000D06BE"/>
    <w:rsid w:val="000D06D2"/>
    <w:rsid w:val="000D1ADE"/>
    <w:rsid w:val="000D1B2C"/>
    <w:rsid w:val="000D243B"/>
    <w:rsid w:val="000D251B"/>
    <w:rsid w:val="000D3A0D"/>
    <w:rsid w:val="000D3A65"/>
    <w:rsid w:val="000D3D5B"/>
    <w:rsid w:val="000D48DB"/>
    <w:rsid w:val="000D6325"/>
    <w:rsid w:val="000D714F"/>
    <w:rsid w:val="000E0C9D"/>
    <w:rsid w:val="000E1902"/>
    <w:rsid w:val="000E6EDC"/>
    <w:rsid w:val="000E75E5"/>
    <w:rsid w:val="000F2BB4"/>
    <w:rsid w:val="000F778A"/>
    <w:rsid w:val="001005AD"/>
    <w:rsid w:val="00100844"/>
    <w:rsid w:val="00101481"/>
    <w:rsid w:val="00101C3A"/>
    <w:rsid w:val="001068B3"/>
    <w:rsid w:val="00106AD8"/>
    <w:rsid w:val="001074ED"/>
    <w:rsid w:val="0011009E"/>
    <w:rsid w:val="001124FE"/>
    <w:rsid w:val="00112AD6"/>
    <w:rsid w:val="001133AC"/>
    <w:rsid w:val="00113E38"/>
    <w:rsid w:val="0011410F"/>
    <w:rsid w:val="001148BF"/>
    <w:rsid w:val="00114EB1"/>
    <w:rsid w:val="001161ED"/>
    <w:rsid w:val="0011758B"/>
    <w:rsid w:val="00124E3A"/>
    <w:rsid w:val="00126989"/>
    <w:rsid w:val="00131978"/>
    <w:rsid w:val="00131A91"/>
    <w:rsid w:val="0013363C"/>
    <w:rsid w:val="0013487E"/>
    <w:rsid w:val="00134AAE"/>
    <w:rsid w:val="00136A73"/>
    <w:rsid w:val="00136B74"/>
    <w:rsid w:val="00136EDE"/>
    <w:rsid w:val="001377EF"/>
    <w:rsid w:val="00142026"/>
    <w:rsid w:val="00142135"/>
    <w:rsid w:val="00142392"/>
    <w:rsid w:val="00142DBE"/>
    <w:rsid w:val="001435DE"/>
    <w:rsid w:val="001444CC"/>
    <w:rsid w:val="00145ADE"/>
    <w:rsid w:val="00151522"/>
    <w:rsid w:val="0015329F"/>
    <w:rsid w:val="0015427B"/>
    <w:rsid w:val="001554F1"/>
    <w:rsid w:val="001557C9"/>
    <w:rsid w:val="0015596F"/>
    <w:rsid w:val="00156C58"/>
    <w:rsid w:val="00160340"/>
    <w:rsid w:val="00160975"/>
    <w:rsid w:val="00161839"/>
    <w:rsid w:val="00161D0D"/>
    <w:rsid w:val="001620B6"/>
    <w:rsid w:val="00162992"/>
    <w:rsid w:val="00162E62"/>
    <w:rsid w:val="00163909"/>
    <w:rsid w:val="001719C5"/>
    <w:rsid w:val="00172090"/>
    <w:rsid w:val="00174168"/>
    <w:rsid w:val="00174329"/>
    <w:rsid w:val="00174C5B"/>
    <w:rsid w:val="001763FB"/>
    <w:rsid w:val="001808CA"/>
    <w:rsid w:val="00180B36"/>
    <w:rsid w:val="00182B20"/>
    <w:rsid w:val="00182DF6"/>
    <w:rsid w:val="00186C22"/>
    <w:rsid w:val="00187E03"/>
    <w:rsid w:val="0019025A"/>
    <w:rsid w:val="00190FC9"/>
    <w:rsid w:val="00194B6D"/>
    <w:rsid w:val="00195924"/>
    <w:rsid w:val="001977E3"/>
    <w:rsid w:val="001A07E2"/>
    <w:rsid w:val="001A08A1"/>
    <w:rsid w:val="001A5769"/>
    <w:rsid w:val="001A7BD6"/>
    <w:rsid w:val="001A7DA8"/>
    <w:rsid w:val="001B03BD"/>
    <w:rsid w:val="001B0EE0"/>
    <w:rsid w:val="001B2BA3"/>
    <w:rsid w:val="001B554D"/>
    <w:rsid w:val="001B6649"/>
    <w:rsid w:val="001C2A43"/>
    <w:rsid w:val="001C3B35"/>
    <w:rsid w:val="001C58BB"/>
    <w:rsid w:val="001D61EE"/>
    <w:rsid w:val="001E2DA0"/>
    <w:rsid w:val="001E32D3"/>
    <w:rsid w:val="001E59BB"/>
    <w:rsid w:val="001E6F98"/>
    <w:rsid w:val="001E7F9B"/>
    <w:rsid w:val="001F0D31"/>
    <w:rsid w:val="001F0F04"/>
    <w:rsid w:val="001F22AF"/>
    <w:rsid w:val="001F3DF4"/>
    <w:rsid w:val="001F44F0"/>
    <w:rsid w:val="001F5CE1"/>
    <w:rsid w:val="001F6041"/>
    <w:rsid w:val="001F68C0"/>
    <w:rsid w:val="001F7F58"/>
    <w:rsid w:val="00201822"/>
    <w:rsid w:val="00201ACB"/>
    <w:rsid w:val="00201F1B"/>
    <w:rsid w:val="0020277A"/>
    <w:rsid w:val="00202CEA"/>
    <w:rsid w:val="002031ED"/>
    <w:rsid w:val="00206E97"/>
    <w:rsid w:val="0021131C"/>
    <w:rsid w:val="00212C30"/>
    <w:rsid w:val="0021393A"/>
    <w:rsid w:val="002139F4"/>
    <w:rsid w:val="00214255"/>
    <w:rsid w:val="00217558"/>
    <w:rsid w:val="002177D3"/>
    <w:rsid w:val="002236D9"/>
    <w:rsid w:val="002243D0"/>
    <w:rsid w:val="00224EE5"/>
    <w:rsid w:val="002275E1"/>
    <w:rsid w:val="00231EDE"/>
    <w:rsid w:val="002334D3"/>
    <w:rsid w:val="0023674C"/>
    <w:rsid w:val="00246E3D"/>
    <w:rsid w:val="00250FF0"/>
    <w:rsid w:val="00252EB1"/>
    <w:rsid w:val="00253C76"/>
    <w:rsid w:val="00254381"/>
    <w:rsid w:val="00255904"/>
    <w:rsid w:val="0025714A"/>
    <w:rsid w:val="0026036E"/>
    <w:rsid w:val="00261809"/>
    <w:rsid w:val="00262CDC"/>
    <w:rsid w:val="00263A49"/>
    <w:rsid w:val="002655E3"/>
    <w:rsid w:val="0027011C"/>
    <w:rsid w:val="0027095F"/>
    <w:rsid w:val="00271186"/>
    <w:rsid w:val="00274136"/>
    <w:rsid w:val="0027710D"/>
    <w:rsid w:val="00277809"/>
    <w:rsid w:val="0028168E"/>
    <w:rsid w:val="002816C3"/>
    <w:rsid w:val="00281D26"/>
    <w:rsid w:val="00284046"/>
    <w:rsid w:val="00290721"/>
    <w:rsid w:val="002915DB"/>
    <w:rsid w:val="00291C4D"/>
    <w:rsid w:val="00295C36"/>
    <w:rsid w:val="00295E91"/>
    <w:rsid w:val="002978FF"/>
    <w:rsid w:val="00297913"/>
    <w:rsid w:val="002A1684"/>
    <w:rsid w:val="002A2060"/>
    <w:rsid w:val="002A2617"/>
    <w:rsid w:val="002A4AB5"/>
    <w:rsid w:val="002A4D65"/>
    <w:rsid w:val="002A78B4"/>
    <w:rsid w:val="002B144B"/>
    <w:rsid w:val="002B147A"/>
    <w:rsid w:val="002B5146"/>
    <w:rsid w:val="002B5BC4"/>
    <w:rsid w:val="002B7C6B"/>
    <w:rsid w:val="002C1E26"/>
    <w:rsid w:val="002C2841"/>
    <w:rsid w:val="002C2AB1"/>
    <w:rsid w:val="002C385D"/>
    <w:rsid w:val="002C50FC"/>
    <w:rsid w:val="002C587A"/>
    <w:rsid w:val="002D0213"/>
    <w:rsid w:val="002D19A7"/>
    <w:rsid w:val="002D2325"/>
    <w:rsid w:val="002D2369"/>
    <w:rsid w:val="002D54DC"/>
    <w:rsid w:val="002D57D9"/>
    <w:rsid w:val="002D680B"/>
    <w:rsid w:val="002D6F56"/>
    <w:rsid w:val="002E130C"/>
    <w:rsid w:val="002E20B6"/>
    <w:rsid w:val="002E2218"/>
    <w:rsid w:val="002E2B22"/>
    <w:rsid w:val="002E2F5A"/>
    <w:rsid w:val="002E4424"/>
    <w:rsid w:val="002E48DE"/>
    <w:rsid w:val="002E5916"/>
    <w:rsid w:val="002E6212"/>
    <w:rsid w:val="002E6786"/>
    <w:rsid w:val="002E6B83"/>
    <w:rsid w:val="002E6D3E"/>
    <w:rsid w:val="002F02FC"/>
    <w:rsid w:val="002F0B54"/>
    <w:rsid w:val="002F6570"/>
    <w:rsid w:val="002F6583"/>
    <w:rsid w:val="002F6AB5"/>
    <w:rsid w:val="002F7A6C"/>
    <w:rsid w:val="00300378"/>
    <w:rsid w:val="0030334A"/>
    <w:rsid w:val="0030370E"/>
    <w:rsid w:val="00303B3C"/>
    <w:rsid w:val="0030432C"/>
    <w:rsid w:val="003044AC"/>
    <w:rsid w:val="0030761D"/>
    <w:rsid w:val="003118A3"/>
    <w:rsid w:val="003138A2"/>
    <w:rsid w:val="00313D01"/>
    <w:rsid w:val="00317A3A"/>
    <w:rsid w:val="00321B59"/>
    <w:rsid w:val="00324FA1"/>
    <w:rsid w:val="00325633"/>
    <w:rsid w:val="00327767"/>
    <w:rsid w:val="00327D39"/>
    <w:rsid w:val="00331B7B"/>
    <w:rsid w:val="00334792"/>
    <w:rsid w:val="003373EB"/>
    <w:rsid w:val="00337CCD"/>
    <w:rsid w:val="00340553"/>
    <w:rsid w:val="00340886"/>
    <w:rsid w:val="00342A2D"/>
    <w:rsid w:val="00342E82"/>
    <w:rsid w:val="00347CE6"/>
    <w:rsid w:val="00351C15"/>
    <w:rsid w:val="0035545F"/>
    <w:rsid w:val="00356526"/>
    <w:rsid w:val="00356797"/>
    <w:rsid w:val="00357508"/>
    <w:rsid w:val="003600A0"/>
    <w:rsid w:val="003606E4"/>
    <w:rsid w:val="003615E0"/>
    <w:rsid w:val="00361C7A"/>
    <w:rsid w:val="0036320B"/>
    <w:rsid w:val="00364159"/>
    <w:rsid w:val="00364FD9"/>
    <w:rsid w:val="003650A2"/>
    <w:rsid w:val="003663FD"/>
    <w:rsid w:val="00374050"/>
    <w:rsid w:val="00374775"/>
    <w:rsid w:val="00374A8E"/>
    <w:rsid w:val="00374AA0"/>
    <w:rsid w:val="0037631B"/>
    <w:rsid w:val="00376C6C"/>
    <w:rsid w:val="00380B44"/>
    <w:rsid w:val="00382593"/>
    <w:rsid w:val="00382F46"/>
    <w:rsid w:val="0038319C"/>
    <w:rsid w:val="00385218"/>
    <w:rsid w:val="003855F2"/>
    <w:rsid w:val="00386139"/>
    <w:rsid w:val="00392B54"/>
    <w:rsid w:val="00393162"/>
    <w:rsid w:val="003956BF"/>
    <w:rsid w:val="00397C8D"/>
    <w:rsid w:val="003A083C"/>
    <w:rsid w:val="003A21F1"/>
    <w:rsid w:val="003A3C61"/>
    <w:rsid w:val="003A4EFC"/>
    <w:rsid w:val="003A76EB"/>
    <w:rsid w:val="003B164C"/>
    <w:rsid w:val="003B3CDD"/>
    <w:rsid w:val="003B6663"/>
    <w:rsid w:val="003B6FE6"/>
    <w:rsid w:val="003C0864"/>
    <w:rsid w:val="003C1184"/>
    <w:rsid w:val="003C19B9"/>
    <w:rsid w:val="003C1F00"/>
    <w:rsid w:val="003C3AD8"/>
    <w:rsid w:val="003C3C13"/>
    <w:rsid w:val="003C56DB"/>
    <w:rsid w:val="003C6274"/>
    <w:rsid w:val="003C6738"/>
    <w:rsid w:val="003C79F3"/>
    <w:rsid w:val="003D0548"/>
    <w:rsid w:val="003D128E"/>
    <w:rsid w:val="003D219E"/>
    <w:rsid w:val="003D395B"/>
    <w:rsid w:val="003D7821"/>
    <w:rsid w:val="003E092F"/>
    <w:rsid w:val="003E1148"/>
    <w:rsid w:val="003E244A"/>
    <w:rsid w:val="003E2702"/>
    <w:rsid w:val="003E27C8"/>
    <w:rsid w:val="003E4CF0"/>
    <w:rsid w:val="003E52D8"/>
    <w:rsid w:val="003E639E"/>
    <w:rsid w:val="003E6CE9"/>
    <w:rsid w:val="003E7417"/>
    <w:rsid w:val="003F3279"/>
    <w:rsid w:val="003F5788"/>
    <w:rsid w:val="004003BC"/>
    <w:rsid w:val="00401FA4"/>
    <w:rsid w:val="00407601"/>
    <w:rsid w:val="00410ABE"/>
    <w:rsid w:val="00410C7F"/>
    <w:rsid w:val="00415869"/>
    <w:rsid w:val="00415E9D"/>
    <w:rsid w:val="00416432"/>
    <w:rsid w:val="004172A4"/>
    <w:rsid w:val="0041764F"/>
    <w:rsid w:val="00417F84"/>
    <w:rsid w:val="00421899"/>
    <w:rsid w:val="00421CED"/>
    <w:rsid w:val="00423A88"/>
    <w:rsid w:val="004242CB"/>
    <w:rsid w:val="004245A3"/>
    <w:rsid w:val="00424C6B"/>
    <w:rsid w:val="0043274B"/>
    <w:rsid w:val="00436B03"/>
    <w:rsid w:val="004370E5"/>
    <w:rsid w:val="00437C55"/>
    <w:rsid w:val="004404FB"/>
    <w:rsid w:val="00440FCD"/>
    <w:rsid w:val="00442937"/>
    <w:rsid w:val="00442DD3"/>
    <w:rsid w:val="0044351E"/>
    <w:rsid w:val="00443A69"/>
    <w:rsid w:val="00443EC0"/>
    <w:rsid w:val="00444B78"/>
    <w:rsid w:val="00446A14"/>
    <w:rsid w:val="00447BDE"/>
    <w:rsid w:val="004573CB"/>
    <w:rsid w:val="0045762D"/>
    <w:rsid w:val="00457C51"/>
    <w:rsid w:val="00457EBE"/>
    <w:rsid w:val="004628A0"/>
    <w:rsid w:val="00462CF0"/>
    <w:rsid w:val="00465793"/>
    <w:rsid w:val="004674FC"/>
    <w:rsid w:val="00467CB3"/>
    <w:rsid w:val="00470234"/>
    <w:rsid w:val="004721F9"/>
    <w:rsid w:val="00472CC1"/>
    <w:rsid w:val="004730FD"/>
    <w:rsid w:val="00476D6E"/>
    <w:rsid w:val="004770A0"/>
    <w:rsid w:val="00485AEA"/>
    <w:rsid w:val="00487A0B"/>
    <w:rsid w:val="00487A46"/>
    <w:rsid w:val="0049169F"/>
    <w:rsid w:val="004939C7"/>
    <w:rsid w:val="00494B27"/>
    <w:rsid w:val="00496E55"/>
    <w:rsid w:val="004A06A8"/>
    <w:rsid w:val="004A2107"/>
    <w:rsid w:val="004A41C2"/>
    <w:rsid w:val="004A468F"/>
    <w:rsid w:val="004A4C32"/>
    <w:rsid w:val="004A6C1D"/>
    <w:rsid w:val="004B2B69"/>
    <w:rsid w:val="004B3A12"/>
    <w:rsid w:val="004B3F8D"/>
    <w:rsid w:val="004B4B25"/>
    <w:rsid w:val="004B4E73"/>
    <w:rsid w:val="004B5284"/>
    <w:rsid w:val="004B5953"/>
    <w:rsid w:val="004B72F1"/>
    <w:rsid w:val="004B7BF4"/>
    <w:rsid w:val="004C4035"/>
    <w:rsid w:val="004C68FC"/>
    <w:rsid w:val="004C703D"/>
    <w:rsid w:val="004D176C"/>
    <w:rsid w:val="004D4DA0"/>
    <w:rsid w:val="004D5759"/>
    <w:rsid w:val="004D631B"/>
    <w:rsid w:val="004E10C7"/>
    <w:rsid w:val="004E1AF6"/>
    <w:rsid w:val="004E5384"/>
    <w:rsid w:val="004E539D"/>
    <w:rsid w:val="004E5F5A"/>
    <w:rsid w:val="004F07BF"/>
    <w:rsid w:val="004F32CA"/>
    <w:rsid w:val="004F35FD"/>
    <w:rsid w:val="004F4272"/>
    <w:rsid w:val="004F4E4A"/>
    <w:rsid w:val="004F68F9"/>
    <w:rsid w:val="004F6BE8"/>
    <w:rsid w:val="004F75BB"/>
    <w:rsid w:val="0050141C"/>
    <w:rsid w:val="00501C28"/>
    <w:rsid w:val="0050368D"/>
    <w:rsid w:val="0050433C"/>
    <w:rsid w:val="00504BBB"/>
    <w:rsid w:val="0051133E"/>
    <w:rsid w:val="00513E80"/>
    <w:rsid w:val="0051597D"/>
    <w:rsid w:val="005236E7"/>
    <w:rsid w:val="00524F4A"/>
    <w:rsid w:val="005257CA"/>
    <w:rsid w:val="0052612C"/>
    <w:rsid w:val="00526CD7"/>
    <w:rsid w:val="0053038C"/>
    <w:rsid w:val="00530B36"/>
    <w:rsid w:val="00530F30"/>
    <w:rsid w:val="00531A93"/>
    <w:rsid w:val="00532D43"/>
    <w:rsid w:val="00533EAC"/>
    <w:rsid w:val="00536DCD"/>
    <w:rsid w:val="00543DAD"/>
    <w:rsid w:val="005441DA"/>
    <w:rsid w:val="005443EC"/>
    <w:rsid w:val="00547A11"/>
    <w:rsid w:val="005504AE"/>
    <w:rsid w:val="00551E42"/>
    <w:rsid w:val="00551E89"/>
    <w:rsid w:val="00554163"/>
    <w:rsid w:val="00555602"/>
    <w:rsid w:val="00556F4C"/>
    <w:rsid w:val="00560733"/>
    <w:rsid w:val="005616D9"/>
    <w:rsid w:val="0056214F"/>
    <w:rsid w:val="00562FEB"/>
    <w:rsid w:val="00563623"/>
    <w:rsid w:val="005652F4"/>
    <w:rsid w:val="005665A1"/>
    <w:rsid w:val="0056717E"/>
    <w:rsid w:val="00573145"/>
    <w:rsid w:val="00573304"/>
    <w:rsid w:val="00573E06"/>
    <w:rsid w:val="00577980"/>
    <w:rsid w:val="00580562"/>
    <w:rsid w:val="005813EA"/>
    <w:rsid w:val="0058254C"/>
    <w:rsid w:val="00585D34"/>
    <w:rsid w:val="00592459"/>
    <w:rsid w:val="005935EB"/>
    <w:rsid w:val="0059547C"/>
    <w:rsid w:val="00597195"/>
    <w:rsid w:val="005A0AAE"/>
    <w:rsid w:val="005A0F9F"/>
    <w:rsid w:val="005A14E5"/>
    <w:rsid w:val="005A24D9"/>
    <w:rsid w:val="005A519C"/>
    <w:rsid w:val="005A5480"/>
    <w:rsid w:val="005A6F47"/>
    <w:rsid w:val="005A78BD"/>
    <w:rsid w:val="005B4013"/>
    <w:rsid w:val="005B6262"/>
    <w:rsid w:val="005B6B5A"/>
    <w:rsid w:val="005B7EFE"/>
    <w:rsid w:val="005C157F"/>
    <w:rsid w:val="005C3B46"/>
    <w:rsid w:val="005C5BEA"/>
    <w:rsid w:val="005D3BE8"/>
    <w:rsid w:val="005D57A5"/>
    <w:rsid w:val="005D5E18"/>
    <w:rsid w:val="005D6990"/>
    <w:rsid w:val="005D74FB"/>
    <w:rsid w:val="005D7610"/>
    <w:rsid w:val="005E1EB6"/>
    <w:rsid w:val="005E78F5"/>
    <w:rsid w:val="005F03BB"/>
    <w:rsid w:val="005F09B6"/>
    <w:rsid w:val="005F0A40"/>
    <w:rsid w:val="005F1052"/>
    <w:rsid w:val="005F5481"/>
    <w:rsid w:val="005F6088"/>
    <w:rsid w:val="005F6535"/>
    <w:rsid w:val="005F6A0B"/>
    <w:rsid w:val="005F7C21"/>
    <w:rsid w:val="006035FF"/>
    <w:rsid w:val="00605F45"/>
    <w:rsid w:val="006111B5"/>
    <w:rsid w:val="00611556"/>
    <w:rsid w:val="00611C1C"/>
    <w:rsid w:val="00612313"/>
    <w:rsid w:val="00612A9C"/>
    <w:rsid w:val="00613E04"/>
    <w:rsid w:val="0061713E"/>
    <w:rsid w:val="00622137"/>
    <w:rsid w:val="00622C16"/>
    <w:rsid w:val="00624025"/>
    <w:rsid w:val="00624388"/>
    <w:rsid w:val="00625788"/>
    <w:rsid w:val="0062635A"/>
    <w:rsid w:val="00626542"/>
    <w:rsid w:val="00627BE4"/>
    <w:rsid w:val="00632C74"/>
    <w:rsid w:val="00632D95"/>
    <w:rsid w:val="00633E2E"/>
    <w:rsid w:val="00635BC2"/>
    <w:rsid w:val="00636F42"/>
    <w:rsid w:val="00637BA6"/>
    <w:rsid w:val="00637E98"/>
    <w:rsid w:val="00642369"/>
    <w:rsid w:val="00642D03"/>
    <w:rsid w:val="0064397F"/>
    <w:rsid w:val="00645550"/>
    <w:rsid w:val="00650B2F"/>
    <w:rsid w:val="00652D09"/>
    <w:rsid w:val="006545DE"/>
    <w:rsid w:val="006563C6"/>
    <w:rsid w:val="00656EA8"/>
    <w:rsid w:val="0066020A"/>
    <w:rsid w:val="006610B9"/>
    <w:rsid w:val="00665F57"/>
    <w:rsid w:val="00667191"/>
    <w:rsid w:val="006702E4"/>
    <w:rsid w:val="006707F1"/>
    <w:rsid w:val="00671FAB"/>
    <w:rsid w:val="0067304E"/>
    <w:rsid w:val="00673721"/>
    <w:rsid w:val="00675338"/>
    <w:rsid w:val="006757A2"/>
    <w:rsid w:val="00675CB7"/>
    <w:rsid w:val="00675EC6"/>
    <w:rsid w:val="00677167"/>
    <w:rsid w:val="00681DBE"/>
    <w:rsid w:val="006820C8"/>
    <w:rsid w:val="006822FD"/>
    <w:rsid w:val="006824E0"/>
    <w:rsid w:val="00684C67"/>
    <w:rsid w:val="00685012"/>
    <w:rsid w:val="00686205"/>
    <w:rsid w:val="006920F3"/>
    <w:rsid w:val="00693984"/>
    <w:rsid w:val="006952A5"/>
    <w:rsid w:val="00696277"/>
    <w:rsid w:val="006969D2"/>
    <w:rsid w:val="00697970"/>
    <w:rsid w:val="006A093C"/>
    <w:rsid w:val="006A697B"/>
    <w:rsid w:val="006A77F8"/>
    <w:rsid w:val="006B30CC"/>
    <w:rsid w:val="006B4291"/>
    <w:rsid w:val="006B5D85"/>
    <w:rsid w:val="006B5F97"/>
    <w:rsid w:val="006C138B"/>
    <w:rsid w:val="006C25B1"/>
    <w:rsid w:val="006C313F"/>
    <w:rsid w:val="006C4279"/>
    <w:rsid w:val="006C4978"/>
    <w:rsid w:val="006C4CC0"/>
    <w:rsid w:val="006C585C"/>
    <w:rsid w:val="006C74A1"/>
    <w:rsid w:val="006C7748"/>
    <w:rsid w:val="006D2890"/>
    <w:rsid w:val="006D4E9F"/>
    <w:rsid w:val="006D54B4"/>
    <w:rsid w:val="006D56CC"/>
    <w:rsid w:val="006D6559"/>
    <w:rsid w:val="006E1986"/>
    <w:rsid w:val="006E223D"/>
    <w:rsid w:val="006E52A7"/>
    <w:rsid w:val="006E7E70"/>
    <w:rsid w:val="006F0254"/>
    <w:rsid w:val="006F2BA7"/>
    <w:rsid w:val="006F4DF9"/>
    <w:rsid w:val="006F61B3"/>
    <w:rsid w:val="006F6397"/>
    <w:rsid w:val="006F7D6B"/>
    <w:rsid w:val="0070195F"/>
    <w:rsid w:val="00703BD5"/>
    <w:rsid w:val="00705A05"/>
    <w:rsid w:val="00707848"/>
    <w:rsid w:val="007103EC"/>
    <w:rsid w:val="00711A97"/>
    <w:rsid w:val="007130DA"/>
    <w:rsid w:val="0071459B"/>
    <w:rsid w:val="00720094"/>
    <w:rsid w:val="00720F6D"/>
    <w:rsid w:val="0072354A"/>
    <w:rsid w:val="0072479A"/>
    <w:rsid w:val="00724B57"/>
    <w:rsid w:val="00725725"/>
    <w:rsid w:val="0073202C"/>
    <w:rsid w:val="00732AED"/>
    <w:rsid w:val="00736361"/>
    <w:rsid w:val="00737E23"/>
    <w:rsid w:val="00740AB2"/>
    <w:rsid w:val="00740C5F"/>
    <w:rsid w:val="00741177"/>
    <w:rsid w:val="007411A8"/>
    <w:rsid w:val="00741320"/>
    <w:rsid w:val="00741858"/>
    <w:rsid w:val="00741F73"/>
    <w:rsid w:val="00742726"/>
    <w:rsid w:val="00742ED1"/>
    <w:rsid w:val="00747EAC"/>
    <w:rsid w:val="00750463"/>
    <w:rsid w:val="00750D5B"/>
    <w:rsid w:val="00751BCA"/>
    <w:rsid w:val="007534A6"/>
    <w:rsid w:val="00753D3A"/>
    <w:rsid w:val="00754689"/>
    <w:rsid w:val="007561B9"/>
    <w:rsid w:val="00757321"/>
    <w:rsid w:val="00757DDE"/>
    <w:rsid w:val="00757F4B"/>
    <w:rsid w:val="00760BD6"/>
    <w:rsid w:val="00760F43"/>
    <w:rsid w:val="007610AF"/>
    <w:rsid w:val="007613BE"/>
    <w:rsid w:val="00761622"/>
    <w:rsid w:val="00761D97"/>
    <w:rsid w:val="00761FAA"/>
    <w:rsid w:val="00762832"/>
    <w:rsid w:val="00762A83"/>
    <w:rsid w:val="007631C6"/>
    <w:rsid w:val="00763A03"/>
    <w:rsid w:val="00764E2B"/>
    <w:rsid w:val="007678B9"/>
    <w:rsid w:val="007722F7"/>
    <w:rsid w:val="007739F4"/>
    <w:rsid w:val="00773CF3"/>
    <w:rsid w:val="00775347"/>
    <w:rsid w:val="007755E8"/>
    <w:rsid w:val="00777F08"/>
    <w:rsid w:val="00782249"/>
    <w:rsid w:val="00783F6B"/>
    <w:rsid w:val="00785FEE"/>
    <w:rsid w:val="0079093A"/>
    <w:rsid w:val="00790F01"/>
    <w:rsid w:val="00793FE8"/>
    <w:rsid w:val="0079494C"/>
    <w:rsid w:val="00795ABF"/>
    <w:rsid w:val="0079608A"/>
    <w:rsid w:val="00796261"/>
    <w:rsid w:val="00797EFE"/>
    <w:rsid w:val="007A04A6"/>
    <w:rsid w:val="007A1A6E"/>
    <w:rsid w:val="007A1CF8"/>
    <w:rsid w:val="007A2FE7"/>
    <w:rsid w:val="007A370E"/>
    <w:rsid w:val="007A3AFC"/>
    <w:rsid w:val="007A3F3D"/>
    <w:rsid w:val="007A4125"/>
    <w:rsid w:val="007A4866"/>
    <w:rsid w:val="007A5061"/>
    <w:rsid w:val="007A73E6"/>
    <w:rsid w:val="007B170D"/>
    <w:rsid w:val="007B1BF1"/>
    <w:rsid w:val="007B2131"/>
    <w:rsid w:val="007B27CD"/>
    <w:rsid w:val="007B2B52"/>
    <w:rsid w:val="007B3C7B"/>
    <w:rsid w:val="007B45CC"/>
    <w:rsid w:val="007B4BB7"/>
    <w:rsid w:val="007B6C06"/>
    <w:rsid w:val="007C0814"/>
    <w:rsid w:val="007C0F82"/>
    <w:rsid w:val="007C122D"/>
    <w:rsid w:val="007C26FF"/>
    <w:rsid w:val="007C6E6E"/>
    <w:rsid w:val="007D14AF"/>
    <w:rsid w:val="007D1872"/>
    <w:rsid w:val="007D2490"/>
    <w:rsid w:val="007D6248"/>
    <w:rsid w:val="007D66AC"/>
    <w:rsid w:val="007D7C88"/>
    <w:rsid w:val="007E13CE"/>
    <w:rsid w:val="007E2269"/>
    <w:rsid w:val="007E3E49"/>
    <w:rsid w:val="007E4C59"/>
    <w:rsid w:val="007E4E0F"/>
    <w:rsid w:val="007E4E52"/>
    <w:rsid w:val="007E5481"/>
    <w:rsid w:val="007E5691"/>
    <w:rsid w:val="007E71DD"/>
    <w:rsid w:val="007E7C74"/>
    <w:rsid w:val="007F0028"/>
    <w:rsid w:val="007F03E1"/>
    <w:rsid w:val="007F0CEB"/>
    <w:rsid w:val="007F179A"/>
    <w:rsid w:val="007F1CF1"/>
    <w:rsid w:val="007F31C8"/>
    <w:rsid w:val="007F3E47"/>
    <w:rsid w:val="007F4E10"/>
    <w:rsid w:val="007F51D1"/>
    <w:rsid w:val="007F52AA"/>
    <w:rsid w:val="007F68AF"/>
    <w:rsid w:val="007F7649"/>
    <w:rsid w:val="00800527"/>
    <w:rsid w:val="008030DA"/>
    <w:rsid w:val="00812787"/>
    <w:rsid w:val="008137FA"/>
    <w:rsid w:val="00815914"/>
    <w:rsid w:val="00821BEA"/>
    <w:rsid w:val="00822D06"/>
    <w:rsid w:val="00823BA5"/>
    <w:rsid w:val="008242E2"/>
    <w:rsid w:val="0082611D"/>
    <w:rsid w:val="00826544"/>
    <w:rsid w:val="008267B1"/>
    <w:rsid w:val="00826A2A"/>
    <w:rsid w:val="00827885"/>
    <w:rsid w:val="00827B00"/>
    <w:rsid w:val="00830492"/>
    <w:rsid w:val="008335CF"/>
    <w:rsid w:val="0083440F"/>
    <w:rsid w:val="00836562"/>
    <w:rsid w:val="00837AD5"/>
    <w:rsid w:val="008413EE"/>
    <w:rsid w:val="0084228A"/>
    <w:rsid w:val="0084337B"/>
    <w:rsid w:val="00844991"/>
    <w:rsid w:val="00846539"/>
    <w:rsid w:val="008505F3"/>
    <w:rsid w:val="008511FB"/>
    <w:rsid w:val="0085155D"/>
    <w:rsid w:val="0085187E"/>
    <w:rsid w:val="00853DDD"/>
    <w:rsid w:val="00853FEE"/>
    <w:rsid w:val="0085549B"/>
    <w:rsid w:val="00856A47"/>
    <w:rsid w:val="00856D6B"/>
    <w:rsid w:val="00860431"/>
    <w:rsid w:val="008607D7"/>
    <w:rsid w:val="00860ECB"/>
    <w:rsid w:val="00862CA1"/>
    <w:rsid w:val="0086439C"/>
    <w:rsid w:val="00866EF6"/>
    <w:rsid w:val="00867B69"/>
    <w:rsid w:val="00870BC7"/>
    <w:rsid w:val="0087112E"/>
    <w:rsid w:val="008714FB"/>
    <w:rsid w:val="00872017"/>
    <w:rsid w:val="008722EA"/>
    <w:rsid w:val="00874429"/>
    <w:rsid w:val="00874683"/>
    <w:rsid w:val="008756FA"/>
    <w:rsid w:val="0087661B"/>
    <w:rsid w:val="00880A88"/>
    <w:rsid w:val="00880C1F"/>
    <w:rsid w:val="00882A5B"/>
    <w:rsid w:val="00882FAE"/>
    <w:rsid w:val="008865F2"/>
    <w:rsid w:val="00886775"/>
    <w:rsid w:val="0088768B"/>
    <w:rsid w:val="008903E4"/>
    <w:rsid w:val="00891BE8"/>
    <w:rsid w:val="00892B00"/>
    <w:rsid w:val="00893305"/>
    <w:rsid w:val="00893418"/>
    <w:rsid w:val="00893508"/>
    <w:rsid w:val="00897646"/>
    <w:rsid w:val="008A1BFE"/>
    <w:rsid w:val="008A246B"/>
    <w:rsid w:val="008A4E3C"/>
    <w:rsid w:val="008A7FDD"/>
    <w:rsid w:val="008B1331"/>
    <w:rsid w:val="008B24BD"/>
    <w:rsid w:val="008B5051"/>
    <w:rsid w:val="008B52B7"/>
    <w:rsid w:val="008B5ED4"/>
    <w:rsid w:val="008B7044"/>
    <w:rsid w:val="008B74A6"/>
    <w:rsid w:val="008B7657"/>
    <w:rsid w:val="008B7832"/>
    <w:rsid w:val="008B79FF"/>
    <w:rsid w:val="008C21B1"/>
    <w:rsid w:val="008C51C0"/>
    <w:rsid w:val="008C76D0"/>
    <w:rsid w:val="008D19BF"/>
    <w:rsid w:val="008D2C88"/>
    <w:rsid w:val="008D40A7"/>
    <w:rsid w:val="008D5342"/>
    <w:rsid w:val="008E0316"/>
    <w:rsid w:val="008E1733"/>
    <w:rsid w:val="008E71A6"/>
    <w:rsid w:val="008E755D"/>
    <w:rsid w:val="008F26E6"/>
    <w:rsid w:val="008F3C70"/>
    <w:rsid w:val="008F5952"/>
    <w:rsid w:val="008F768B"/>
    <w:rsid w:val="00900234"/>
    <w:rsid w:val="00900EF8"/>
    <w:rsid w:val="009043A9"/>
    <w:rsid w:val="00904C2D"/>
    <w:rsid w:val="00905843"/>
    <w:rsid w:val="00906E96"/>
    <w:rsid w:val="00910568"/>
    <w:rsid w:val="00911CBB"/>
    <w:rsid w:val="009120E4"/>
    <w:rsid w:val="009130DA"/>
    <w:rsid w:val="00914E65"/>
    <w:rsid w:val="00915EAD"/>
    <w:rsid w:val="00920140"/>
    <w:rsid w:val="00923612"/>
    <w:rsid w:val="00924B13"/>
    <w:rsid w:val="00924B85"/>
    <w:rsid w:val="00926474"/>
    <w:rsid w:val="00932441"/>
    <w:rsid w:val="009424F9"/>
    <w:rsid w:val="00943D40"/>
    <w:rsid w:val="00943EE5"/>
    <w:rsid w:val="009471F1"/>
    <w:rsid w:val="00947352"/>
    <w:rsid w:val="009474A8"/>
    <w:rsid w:val="00951804"/>
    <w:rsid w:val="00952BDA"/>
    <w:rsid w:val="00954A11"/>
    <w:rsid w:val="009557A6"/>
    <w:rsid w:val="009558B5"/>
    <w:rsid w:val="00956C92"/>
    <w:rsid w:val="00960494"/>
    <w:rsid w:val="00960E62"/>
    <w:rsid w:val="009616D9"/>
    <w:rsid w:val="009638A9"/>
    <w:rsid w:val="009657E2"/>
    <w:rsid w:val="00965829"/>
    <w:rsid w:val="00967426"/>
    <w:rsid w:val="00971385"/>
    <w:rsid w:val="00972F42"/>
    <w:rsid w:val="00974723"/>
    <w:rsid w:val="00974C3E"/>
    <w:rsid w:val="00974F99"/>
    <w:rsid w:val="00975489"/>
    <w:rsid w:val="00977E77"/>
    <w:rsid w:val="00981B00"/>
    <w:rsid w:val="00981D9F"/>
    <w:rsid w:val="00982D31"/>
    <w:rsid w:val="00985725"/>
    <w:rsid w:val="009857EB"/>
    <w:rsid w:val="00985C1F"/>
    <w:rsid w:val="00986126"/>
    <w:rsid w:val="00986ABA"/>
    <w:rsid w:val="00990A39"/>
    <w:rsid w:val="00990C31"/>
    <w:rsid w:val="0099242A"/>
    <w:rsid w:val="009964CE"/>
    <w:rsid w:val="00996642"/>
    <w:rsid w:val="009A00AB"/>
    <w:rsid w:val="009A0D84"/>
    <w:rsid w:val="009A262A"/>
    <w:rsid w:val="009A325D"/>
    <w:rsid w:val="009A3E97"/>
    <w:rsid w:val="009A3F4D"/>
    <w:rsid w:val="009A4131"/>
    <w:rsid w:val="009A66D7"/>
    <w:rsid w:val="009A7143"/>
    <w:rsid w:val="009B1955"/>
    <w:rsid w:val="009B3037"/>
    <w:rsid w:val="009B307A"/>
    <w:rsid w:val="009B4588"/>
    <w:rsid w:val="009B5DA0"/>
    <w:rsid w:val="009B641C"/>
    <w:rsid w:val="009B6F3A"/>
    <w:rsid w:val="009C0CEC"/>
    <w:rsid w:val="009C104A"/>
    <w:rsid w:val="009C1B35"/>
    <w:rsid w:val="009C3227"/>
    <w:rsid w:val="009C40F0"/>
    <w:rsid w:val="009C4C72"/>
    <w:rsid w:val="009C6AC2"/>
    <w:rsid w:val="009C6D03"/>
    <w:rsid w:val="009D2FF6"/>
    <w:rsid w:val="009D4D99"/>
    <w:rsid w:val="009D4DE9"/>
    <w:rsid w:val="009D54D7"/>
    <w:rsid w:val="009D6425"/>
    <w:rsid w:val="009E050E"/>
    <w:rsid w:val="009E09B3"/>
    <w:rsid w:val="009E1651"/>
    <w:rsid w:val="009E2167"/>
    <w:rsid w:val="009E24F9"/>
    <w:rsid w:val="009E25A9"/>
    <w:rsid w:val="009E6775"/>
    <w:rsid w:val="009F1C4F"/>
    <w:rsid w:val="009F1D23"/>
    <w:rsid w:val="009F381C"/>
    <w:rsid w:val="009F3856"/>
    <w:rsid w:val="009F4312"/>
    <w:rsid w:val="009F7E69"/>
    <w:rsid w:val="009F7F43"/>
    <w:rsid w:val="00A0071C"/>
    <w:rsid w:val="00A00C13"/>
    <w:rsid w:val="00A010F6"/>
    <w:rsid w:val="00A019AF"/>
    <w:rsid w:val="00A01DF4"/>
    <w:rsid w:val="00A03636"/>
    <w:rsid w:val="00A04DD5"/>
    <w:rsid w:val="00A05BA0"/>
    <w:rsid w:val="00A06F84"/>
    <w:rsid w:val="00A115FB"/>
    <w:rsid w:val="00A12D14"/>
    <w:rsid w:val="00A13C4E"/>
    <w:rsid w:val="00A15C18"/>
    <w:rsid w:val="00A163FB"/>
    <w:rsid w:val="00A17150"/>
    <w:rsid w:val="00A175FC"/>
    <w:rsid w:val="00A20AE0"/>
    <w:rsid w:val="00A22FFC"/>
    <w:rsid w:val="00A33D56"/>
    <w:rsid w:val="00A342C0"/>
    <w:rsid w:val="00A361D3"/>
    <w:rsid w:val="00A36C2D"/>
    <w:rsid w:val="00A37D58"/>
    <w:rsid w:val="00A40F3E"/>
    <w:rsid w:val="00A42383"/>
    <w:rsid w:val="00A42900"/>
    <w:rsid w:val="00A43639"/>
    <w:rsid w:val="00A436B9"/>
    <w:rsid w:val="00A47832"/>
    <w:rsid w:val="00A47D85"/>
    <w:rsid w:val="00A52360"/>
    <w:rsid w:val="00A57A20"/>
    <w:rsid w:val="00A60279"/>
    <w:rsid w:val="00A6142D"/>
    <w:rsid w:val="00A642B2"/>
    <w:rsid w:val="00A64D4C"/>
    <w:rsid w:val="00A65151"/>
    <w:rsid w:val="00A65BBC"/>
    <w:rsid w:val="00A70542"/>
    <w:rsid w:val="00A711EE"/>
    <w:rsid w:val="00A71814"/>
    <w:rsid w:val="00A72AA9"/>
    <w:rsid w:val="00A7329D"/>
    <w:rsid w:val="00A734C6"/>
    <w:rsid w:val="00A74F29"/>
    <w:rsid w:val="00A76214"/>
    <w:rsid w:val="00A7765A"/>
    <w:rsid w:val="00A77C80"/>
    <w:rsid w:val="00A8124C"/>
    <w:rsid w:val="00A82752"/>
    <w:rsid w:val="00A829C4"/>
    <w:rsid w:val="00A852FC"/>
    <w:rsid w:val="00A85CC7"/>
    <w:rsid w:val="00A85DC7"/>
    <w:rsid w:val="00A90D6E"/>
    <w:rsid w:val="00A92F27"/>
    <w:rsid w:val="00A95E90"/>
    <w:rsid w:val="00A95FCC"/>
    <w:rsid w:val="00AA3756"/>
    <w:rsid w:val="00AA506F"/>
    <w:rsid w:val="00AA64C0"/>
    <w:rsid w:val="00AB07DA"/>
    <w:rsid w:val="00AB0957"/>
    <w:rsid w:val="00AB0EF8"/>
    <w:rsid w:val="00AB23A2"/>
    <w:rsid w:val="00AB25D2"/>
    <w:rsid w:val="00AB38CB"/>
    <w:rsid w:val="00AB4A56"/>
    <w:rsid w:val="00AB4A86"/>
    <w:rsid w:val="00AB7C18"/>
    <w:rsid w:val="00AC03FA"/>
    <w:rsid w:val="00AC11BD"/>
    <w:rsid w:val="00AC12CA"/>
    <w:rsid w:val="00AC2120"/>
    <w:rsid w:val="00AC5418"/>
    <w:rsid w:val="00AC5CE5"/>
    <w:rsid w:val="00AC5FBA"/>
    <w:rsid w:val="00AD21FB"/>
    <w:rsid w:val="00AD4F93"/>
    <w:rsid w:val="00AD5782"/>
    <w:rsid w:val="00AE0018"/>
    <w:rsid w:val="00AE0232"/>
    <w:rsid w:val="00AE081C"/>
    <w:rsid w:val="00AE0FAE"/>
    <w:rsid w:val="00AE51F6"/>
    <w:rsid w:val="00AE666E"/>
    <w:rsid w:val="00AE7393"/>
    <w:rsid w:val="00AF174A"/>
    <w:rsid w:val="00AF56AE"/>
    <w:rsid w:val="00AF6DAA"/>
    <w:rsid w:val="00B00480"/>
    <w:rsid w:val="00B01AA4"/>
    <w:rsid w:val="00B0330C"/>
    <w:rsid w:val="00B03F5E"/>
    <w:rsid w:val="00B051CD"/>
    <w:rsid w:val="00B05809"/>
    <w:rsid w:val="00B059F3"/>
    <w:rsid w:val="00B06A2E"/>
    <w:rsid w:val="00B07F03"/>
    <w:rsid w:val="00B104E6"/>
    <w:rsid w:val="00B1091A"/>
    <w:rsid w:val="00B1157B"/>
    <w:rsid w:val="00B12314"/>
    <w:rsid w:val="00B142E5"/>
    <w:rsid w:val="00B16387"/>
    <w:rsid w:val="00B208CD"/>
    <w:rsid w:val="00B213DA"/>
    <w:rsid w:val="00B22B88"/>
    <w:rsid w:val="00B24216"/>
    <w:rsid w:val="00B244E4"/>
    <w:rsid w:val="00B251E5"/>
    <w:rsid w:val="00B258A5"/>
    <w:rsid w:val="00B2615B"/>
    <w:rsid w:val="00B27C7C"/>
    <w:rsid w:val="00B346D9"/>
    <w:rsid w:val="00B34BD2"/>
    <w:rsid w:val="00B35181"/>
    <w:rsid w:val="00B3552B"/>
    <w:rsid w:val="00B40C71"/>
    <w:rsid w:val="00B413EA"/>
    <w:rsid w:val="00B500E1"/>
    <w:rsid w:val="00B53BBE"/>
    <w:rsid w:val="00B5503D"/>
    <w:rsid w:val="00B576DB"/>
    <w:rsid w:val="00B5798D"/>
    <w:rsid w:val="00B600BD"/>
    <w:rsid w:val="00B627C1"/>
    <w:rsid w:val="00B62C92"/>
    <w:rsid w:val="00B702A5"/>
    <w:rsid w:val="00B70BD3"/>
    <w:rsid w:val="00B70C8B"/>
    <w:rsid w:val="00B712B4"/>
    <w:rsid w:val="00B7227C"/>
    <w:rsid w:val="00B74C8E"/>
    <w:rsid w:val="00B7532F"/>
    <w:rsid w:val="00B758AB"/>
    <w:rsid w:val="00B75D4A"/>
    <w:rsid w:val="00B77449"/>
    <w:rsid w:val="00B84370"/>
    <w:rsid w:val="00B849A8"/>
    <w:rsid w:val="00B84EB0"/>
    <w:rsid w:val="00B9016A"/>
    <w:rsid w:val="00B906AC"/>
    <w:rsid w:val="00B9078B"/>
    <w:rsid w:val="00B9125F"/>
    <w:rsid w:val="00B9479F"/>
    <w:rsid w:val="00B94F17"/>
    <w:rsid w:val="00BA01AB"/>
    <w:rsid w:val="00BA290D"/>
    <w:rsid w:val="00BA29B0"/>
    <w:rsid w:val="00BA41BA"/>
    <w:rsid w:val="00BA421E"/>
    <w:rsid w:val="00BA4B1C"/>
    <w:rsid w:val="00BA4F17"/>
    <w:rsid w:val="00BA5988"/>
    <w:rsid w:val="00BA74C9"/>
    <w:rsid w:val="00BB04A8"/>
    <w:rsid w:val="00BB1C75"/>
    <w:rsid w:val="00BC0D7E"/>
    <w:rsid w:val="00BC25FB"/>
    <w:rsid w:val="00BC5607"/>
    <w:rsid w:val="00BC5C6E"/>
    <w:rsid w:val="00BC6197"/>
    <w:rsid w:val="00BD4A80"/>
    <w:rsid w:val="00BD6DE2"/>
    <w:rsid w:val="00BD7B3B"/>
    <w:rsid w:val="00BE3578"/>
    <w:rsid w:val="00BE3C84"/>
    <w:rsid w:val="00BE6C83"/>
    <w:rsid w:val="00BE6FF1"/>
    <w:rsid w:val="00BE71E0"/>
    <w:rsid w:val="00BE7C25"/>
    <w:rsid w:val="00BE7F3D"/>
    <w:rsid w:val="00BF02EB"/>
    <w:rsid w:val="00BF2A26"/>
    <w:rsid w:val="00BF2B02"/>
    <w:rsid w:val="00BF5D2C"/>
    <w:rsid w:val="00BF609B"/>
    <w:rsid w:val="00BF6D7D"/>
    <w:rsid w:val="00BF718D"/>
    <w:rsid w:val="00BF73FB"/>
    <w:rsid w:val="00BF755D"/>
    <w:rsid w:val="00C014A1"/>
    <w:rsid w:val="00C02039"/>
    <w:rsid w:val="00C06C16"/>
    <w:rsid w:val="00C07C07"/>
    <w:rsid w:val="00C10F00"/>
    <w:rsid w:val="00C1279C"/>
    <w:rsid w:val="00C12DA2"/>
    <w:rsid w:val="00C13BC3"/>
    <w:rsid w:val="00C13C7C"/>
    <w:rsid w:val="00C160A2"/>
    <w:rsid w:val="00C1644E"/>
    <w:rsid w:val="00C203F9"/>
    <w:rsid w:val="00C216FA"/>
    <w:rsid w:val="00C23FA5"/>
    <w:rsid w:val="00C24DBF"/>
    <w:rsid w:val="00C26B44"/>
    <w:rsid w:val="00C3002C"/>
    <w:rsid w:val="00C30886"/>
    <w:rsid w:val="00C31EC3"/>
    <w:rsid w:val="00C3374C"/>
    <w:rsid w:val="00C33A3F"/>
    <w:rsid w:val="00C33B78"/>
    <w:rsid w:val="00C3574A"/>
    <w:rsid w:val="00C37910"/>
    <w:rsid w:val="00C40467"/>
    <w:rsid w:val="00C4100E"/>
    <w:rsid w:val="00C41278"/>
    <w:rsid w:val="00C4273B"/>
    <w:rsid w:val="00C4295B"/>
    <w:rsid w:val="00C42F75"/>
    <w:rsid w:val="00C4385E"/>
    <w:rsid w:val="00C43C71"/>
    <w:rsid w:val="00C47257"/>
    <w:rsid w:val="00C47FDC"/>
    <w:rsid w:val="00C51110"/>
    <w:rsid w:val="00C53156"/>
    <w:rsid w:val="00C54D49"/>
    <w:rsid w:val="00C5520C"/>
    <w:rsid w:val="00C55298"/>
    <w:rsid w:val="00C605EA"/>
    <w:rsid w:val="00C63043"/>
    <w:rsid w:val="00C66D56"/>
    <w:rsid w:val="00C70B32"/>
    <w:rsid w:val="00C728CE"/>
    <w:rsid w:val="00C75F05"/>
    <w:rsid w:val="00C77091"/>
    <w:rsid w:val="00C77E17"/>
    <w:rsid w:val="00C901C0"/>
    <w:rsid w:val="00C90C23"/>
    <w:rsid w:val="00C92E9F"/>
    <w:rsid w:val="00C94C2E"/>
    <w:rsid w:val="00C97E0C"/>
    <w:rsid w:val="00CA2BE8"/>
    <w:rsid w:val="00CA2DB4"/>
    <w:rsid w:val="00CA3EB2"/>
    <w:rsid w:val="00CA5ABB"/>
    <w:rsid w:val="00CA6098"/>
    <w:rsid w:val="00CB12F7"/>
    <w:rsid w:val="00CB2237"/>
    <w:rsid w:val="00CB276D"/>
    <w:rsid w:val="00CB5751"/>
    <w:rsid w:val="00CB5978"/>
    <w:rsid w:val="00CB6580"/>
    <w:rsid w:val="00CB769F"/>
    <w:rsid w:val="00CB77A8"/>
    <w:rsid w:val="00CB7F15"/>
    <w:rsid w:val="00CC1AB8"/>
    <w:rsid w:val="00CC2277"/>
    <w:rsid w:val="00CC4089"/>
    <w:rsid w:val="00CC439E"/>
    <w:rsid w:val="00CC44D1"/>
    <w:rsid w:val="00CC46B4"/>
    <w:rsid w:val="00CC6CA1"/>
    <w:rsid w:val="00CC732C"/>
    <w:rsid w:val="00CC7488"/>
    <w:rsid w:val="00CC77F3"/>
    <w:rsid w:val="00CD3498"/>
    <w:rsid w:val="00CD3547"/>
    <w:rsid w:val="00CD4CB5"/>
    <w:rsid w:val="00CD73D5"/>
    <w:rsid w:val="00CE2440"/>
    <w:rsid w:val="00CE4516"/>
    <w:rsid w:val="00CF0576"/>
    <w:rsid w:val="00CF096C"/>
    <w:rsid w:val="00CF12D2"/>
    <w:rsid w:val="00CF1A80"/>
    <w:rsid w:val="00CF1CCB"/>
    <w:rsid w:val="00CF1EA6"/>
    <w:rsid w:val="00CF58D1"/>
    <w:rsid w:val="00CF6709"/>
    <w:rsid w:val="00D00872"/>
    <w:rsid w:val="00D0252D"/>
    <w:rsid w:val="00D04565"/>
    <w:rsid w:val="00D05C2D"/>
    <w:rsid w:val="00D061FA"/>
    <w:rsid w:val="00D06D41"/>
    <w:rsid w:val="00D11EDD"/>
    <w:rsid w:val="00D12FE0"/>
    <w:rsid w:val="00D15861"/>
    <w:rsid w:val="00D1724B"/>
    <w:rsid w:val="00D17842"/>
    <w:rsid w:val="00D24BA5"/>
    <w:rsid w:val="00D26244"/>
    <w:rsid w:val="00D310F0"/>
    <w:rsid w:val="00D326EC"/>
    <w:rsid w:val="00D32C22"/>
    <w:rsid w:val="00D3469C"/>
    <w:rsid w:val="00D34EBA"/>
    <w:rsid w:val="00D35D80"/>
    <w:rsid w:val="00D3718B"/>
    <w:rsid w:val="00D37AA5"/>
    <w:rsid w:val="00D40316"/>
    <w:rsid w:val="00D40D61"/>
    <w:rsid w:val="00D431C4"/>
    <w:rsid w:val="00D43421"/>
    <w:rsid w:val="00D43BB9"/>
    <w:rsid w:val="00D43E81"/>
    <w:rsid w:val="00D4425E"/>
    <w:rsid w:val="00D45507"/>
    <w:rsid w:val="00D4685F"/>
    <w:rsid w:val="00D46D87"/>
    <w:rsid w:val="00D4705C"/>
    <w:rsid w:val="00D50282"/>
    <w:rsid w:val="00D51233"/>
    <w:rsid w:val="00D6090E"/>
    <w:rsid w:val="00D640FF"/>
    <w:rsid w:val="00D64B10"/>
    <w:rsid w:val="00D65AB5"/>
    <w:rsid w:val="00D66CE5"/>
    <w:rsid w:val="00D70A0B"/>
    <w:rsid w:val="00D76968"/>
    <w:rsid w:val="00D76A7D"/>
    <w:rsid w:val="00D77A82"/>
    <w:rsid w:val="00D77CC8"/>
    <w:rsid w:val="00D83C25"/>
    <w:rsid w:val="00D83D15"/>
    <w:rsid w:val="00D86FF2"/>
    <w:rsid w:val="00D91385"/>
    <w:rsid w:val="00D91DF2"/>
    <w:rsid w:val="00D92F52"/>
    <w:rsid w:val="00D93E66"/>
    <w:rsid w:val="00D94A5D"/>
    <w:rsid w:val="00D95241"/>
    <w:rsid w:val="00D954C3"/>
    <w:rsid w:val="00D96506"/>
    <w:rsid w:val="00D968D6"/>
    <w:rsid w:val="00D96BF7"/>
    <w:rsid w:val="00D97E97"/>
    <w:rsid w:val="00DA023D"/>
    <w:rsid w:val="00DA0D16"/>
    <w:rsid w:val="00DA1497"/>
    <w:rsid w:val="00DA1769"/>
    <w:rsid w:val="00DA4476"/>
    <w:rsid w:val="00DA67F9"/>
    <w:rsid w:val="00DB0808"/>
    <w:rsid w:val="00DB28AD"/>
    <w:rsid w:val="00DB345A"/>
    <w:rsid w:val="00DB3A1B"/>
    <w:rsid w:val="00DC0AE3"/>
    <w:rsid w:val="00DC1EE0"/>
    <w:rsid w:val="00DC50E6"/>
    <w:rsid w:val="00DC734E"/>
    <w:rsid w:val="00DC7A3B"/>
    <w:rsid w:val="00DD1A66"/>
    <w:rsid w:val="00DD47E0"/>
    <w:rsid w:val="00DD4A65"/>
    <w:rsid w:val="00DD5485"/>
    <w:rsid w:val="00DD595C"/>
    <w:rsid w:val="00DE0B5A"/>
    <w:rsid w:val="00DE0C60"/>
    <w:rsid w:val="00DE1E73"/>
    <w:rsid w:val="00DE4D46"/>
    <w:rsid w:val="00DE6654"/>
    <w:rsid w:val="00DE69C5"/>
    <w:rsid w:val="00DE7750"/>
    <w:rsid w:val="00DE7FF0"/>
    <w:rsid w:val="00DF1029"/>
    <w:rsid w:val="00DF180E"/>
    <w:rsid w:val="00DF5B66"/>
    <w:rsid w:val="00DF6074"/>
    <w:rsid w:val="00E03047"/>
    <w:rsid w:val="00E04A82"/>
    <w:rsid w:val="00E05DB9"/>
    <w:rsid w:val="00E0631F"/>
    <w:rsid w:val="00E06972"/>
    <w:rsid w:val="00E06E25"/>
    <w:rsid w:val="00E10042"/>
    <w:rsid w:val="00E11907"/>
    <w:rsid w:val="00E11CC4"/>
    <w:rsid w:val="00E143AE"/>
    <w:rsid w:val="00E16553"/>
    <w:rsid w:val="00E16B56"/>
    <w:rsid w:val="00E2127E"/>
    <w:rsid w:val="00E23EA7"/>
    <w:rsid w:val="00E25EB4"/>
    <w:rsid w:val="00E2686B"/>
    <w:rsid w:val="00E30C66"/>
    <w:rsid w:val="00E31AF0"/>
    <w:rsid w:val="00E31EFA"/>
    <w:rsid w:val="00E31FE5"/>
    <w:rsid w:val="00E32168"/>
    <w:rsid w:val="00E33240"/>
    <w:rsid w:val="00E35087"/>
    <w:rsid w:val="00E3628B"/>
    <w:rsid w:val="00E3725C"/>
    <w:rsid w:val="00E44A3C"/>
    <w:rsid w:val="00E46395"/>
    <w:rsid w:val="00E508C6"/>
    <w:rsid w:val="00E5187B"/>
    <w:rsid w:val="00E539B1"/>
    <w:rsid w:val="00E5517F"/>
    <w:rsid w:val="00E55BD7"/>
    <w:rsid w:val="00E5610B"/>
    <w:rsid w:val="00E61BEE"/>
    <w:rsid w:val="00E62CE1"/>
    <w:rsid w:val="00E674C4"/>
    <w:rsid w:val="00E705C1"/>
    <w:rsid w:val="00E7312A"/>
    <w:rsid w:val="00E73928"/>
    <w:rsid w:val="00E74C90"/>
    <w:rsid w:val="00E76A66"/>
    <w:rsid w:val="00E848EB"/>
    <w:rsid w:val="00E84A2E"/>
    <w:rsid w:val="00E84D27"/>
    <w:rsid w:val="00E8554C"/>
    <w:rsid w:val="00E86EA2"/>
    <w:rsid w:val="00E87214"/>
    <w:rsid w:val="00E904CB"/>
    <w:rsid w:val="00E95D78"/>
    <w:rsid w:val="00E9725A"/>
    <w:rsid w:val="00EA38ED"/>
    <w:rsid w:val="00EA414D"/>
    <w:rsid w:val="00EA469F"/>
    <w:rsid w:val="00EA58F7"/>
    <w:rsid w:val="00EA5D5C"/>
    <w:rsid w:val="00EA76C6"/>
    <w:rsid w:val="00EB1F47"/>
    <w:rsid w:val="00EB2F8E"/>
    <w:rsid w:val="00EB3F3D"/>
    <w:rsid w:val="00EB5431"/>
    <w:rsid w:val="00EB548D"/>
    <w:rsid w:val="00EB6CB9"/>
    <w:rsid w:val="00EC0507"/>
    <w:rsid w:val="00EC290D"/>
    <w:rsid w:val="00EC2AEE"/>
    <w:rsid w:val="00EC3DB7"/>
    <w:rsid w:val="00EC5B51"/>
    <w:rsid w:val="00EC7C18"/>
    <w:rsid w:val="00EC7D98"/>
    <w:rsid w:val="00ED24F4"/>
    <w:rsid w:val="00ED2831"/>
    <w:rsid w:val="00ED430F"/>
    <w:rsid w:val="00ED7AD0"/>
    <w:rsid w:val="00ED7C85"/>
    <w:rsid w:val="00ED7E23"/>
    <w:rsid w:val="00ED7F59"/>
    <w:rsid w:val="00EE033D"/>
    <w:rsid w:val="00EE127F"/>
    <w:rsid w:val="00EE1DC4"/>
    <w:rsid w:val="00EE5999"/>
    <w:rsid w:val="00EF496A"/>
    <w:rsid w:val="00F019DA"/>
    <w:rsid w:val="00F01E53"/>
    <w:rsid w:val="00F0207E"/>
    <w:rsid w:val="00F03B77"/>
    <w:rsid w:val="00F03E87"/>
    <w:rsid w:val="00F06877"/>
    <w:rsid w:val="00F1003A"/>
    <w:rsid w:val="00F1063E"/>
    <w:rsid w:val="00F11FCC"/>
    <w:rsid w:val="00F17AC9"/>
    <w:rsid w:val="00F2053D"/>
    <w:rsid w:val="00F20CFE"/>
    <w:rsid w:val="00F2123F"/>
    <w:rsid w:val="00F2293C"/>
    <w:rsid w:val="00F22FA3"/>
    <w:rsid w:val="00F23555"/>
    <w:rsid w:val="00F24032"/>
    <w:rsid w:val="00F244C7"/>
    <w:rsid w:val="00F26754"/>
    <w:rsid w:val="00F30221"/>
    <w:rsid w:val="00F31E80"/>
    <w:rsid w:val="00F33615"/>
    <w:rsid w:val="00F34109"/>
    <w:rsid w:val="00F3494A"/>
    <w:rsid w:val="00F367DB"/>
    <w:rsid w:val="00F37423"/>
    <w:rsid w:val="00F378B4"/>
    <w:rsid w:val="00F41403"/>
    <w:rsid w:val="00F42DA0"/>
    <w:rsid w:val="00F44A4F"/>
    <w:rsid w:val="00F44C6A"/>
    <w:rsid w:val="00F451C5"/>
    <w:rsid w:val="00F457AC"/>
    <w:rsid w:val="00F472CE"/>
    <w:rsid w:val="00F50B70"/>
    <w:rsid w:val="00F50CD6"/>
    <w:rsid w:val="00F50D10"/>
    <w:rsid w:val="00F51E85"/>
    <w:rsid w:val="00F53238"/>
    <w:rsid w:val="00F55633"/>
    <w:rsid w:val="00F604AB"/>
    <w:rsid w:val="00F633EA"/>
    <w:rsid w:val="00F63DF7"/>
    <w:rsid w:val="00F640A6"/>
    <w:rsid w:val="00F651CD"/>
    <w:rsid w:val="00F6560F"/>
    <w:rsid w:val="00F65ACD"/>
    <w:rsid w:val="00F66388"/>
    <w:rsid w:val="00F67AE4"/>
    <w:rsid w:val="00F71D21"/>
    <w:rsid w:val="00F739AC"/>
    <w:rsid w:val="00F75EA8"/>
    <w:rsid w:val="00F829FE"/>
    <w:rsid w:val="00F84E51"/>
    <w:rsid w:val="00F86550"/>
    <w:rsid w:val="00F92966"/>
    <w:rsid w:val="00F93619"/>
    <w:rsid w:val="00FA06E8"/>
    <w:rsid w:val="00FA0962"/>
    <w:rsid w:val="00FA1129"/>
    <w:rsid w:val="00FA1B2A"/>
    <w:rsid w:val="00FA4705"/>
    <w:rsid w:val="00FA7ED9"/>
    <w:rsid w:val="00FB280E"/>
    <w:rsid w:val="00FB477A"/>
    <w:rsid w:val="00FB7400"/>
    <w:rsid w:val="00FB75C8"/>
    <w:rsid w:val="00FC1430"/>
    <w:rsid w:val="00FC27B8"/>
    <w:rsid w:val="00FC515C"/>
    <w:rsid w:val="00FD0842"/>
    <w:rsid w:val="00FD505A"/>
    <w:rsid w:val="00FD5A78"/>
    <w:rsid w:val="00FD5E65"/>
    <w:rsid w:val="00FD6221"/>
    <w:rsid w:val="00FD7ACA"/>
    <w:rsid w:val="00FE3063"/>
    <w:rsid w:val="00FE35BF"/>
    <w:rsid w:val="00FE4C02"/>
    <w:rsid w:val="00FE6C4A"/>
    <w:rsid w:val="00FF163A"/>
    <w:rsid w:val="00FF17E9"/>
    <w:rsid w:val="00FF1E2A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143"/>
    <w:pPr>
      <w:keepNext/>
      <w:ind w:right="1060"/>
      <w:jc w:val="right"/>
      <w:outlineLvl w:val="0"/>
    </w:pPr>
    <w:rPr>
      <w:rFonts w:eastAsia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A7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A71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9A7143"/>
  </w:style>
  <w:style w:type="character" w:customStyle="1" w:styleId="ConsPlusNormal0">
    <w:name w:val="ConsPlusNormal Знак"/>
    <w:link w:val="ConsPlusNormal"/>
    <w:locked/>
    <w:rsid w:val="003B3C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143"/>
    <w:pPr>
      <w:keepNext/>
      <w:ind w:right="1060"/>
      <w:jc w:val="right"/>
      <w:outlineLvl w:val="0"/>
    </w:pPr>
    <w:rPr>
      <w:rFonts w:eastAsia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A7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A71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9A7143"/>
  </w:style>
  <w:style w:type="character" w:customStyle="1" w:styleId="ConsPlusNormal0">
    <w:name w:val="ConsPlusNormal Знак"/>
    <w:link w:val="ConsPlusNormal"/>
    <w:locked/>
    <w:rsid w:val="003B3C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39163-C61C-48D2-B9C3-42124E19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glyashenko</dc:creator>
  <cp:lastModifiedBy>Татаренкова И.И.</cp:lastModifiedBy>
  <cp:revision>12</cp:revision>
  <cp:lastPrinted>2021-02-19T07:37:00Z</cp:lastPrinted>
  <dcterms:created xsi:type="dcterms:W3CDTF">2021-02-20T11:16:00Z</dcterms:created>
  <dcterms:modified xsi:type="dcterms:W3CDTF">2023-02-28T07:04:00Z</dcterms:modified>
</cp:coreProperties>
</file>